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UserStyle_0"/>
        <w:jc w:val="both"/>
        <w:rPr>
          <w:sz w:val="26"/>
          <w:szCs w:val="26"/>
        </w:rPr>
      </w:pPr>
      <w:r>
        <w:rPr>
          <w:sz w:val="26"/>
          <w:szCs w:val="26"/>
        </w:rPr>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ЕДИНЫЕ РЕКОМЕНДАЦИИ</w:t>
      </w:r>
      <w:r>
        <w:rPr>
          <w:rFonts w:ascii="Times New Roman" w:hAnsi="Times New Roman" w:cs="Times New Roman"/>
          <w:sz w:val="26"/>
          <w:szCs w:val="26"/>
        </w:rPr>
      </w:r>
    </w:p>
    <w:p>
      <w:pPr>
        <w:pStyle w:val="UserStyle_2"/>
        <w:jc w:val="center"/>
        <w:rPr>
          <w:rFonts w:ascii="Times New Roman" w:hAnsi="Times New Roman" w:cs="Times New Roman"/>
          <w:sz w:val="26"/>
          <w:szCs w:val="26"/>
        </w:rPr>
      </w:pPr>
      <w:r>
        <w:rPr>
          <w:rFonts w:ascii="Times New Roman" w:hAnsi="Times New Roman" w:cs="Times New Roman"/>
          <w:sz w:val="26"/>
          <w:szCs w:val="26"/>
        </w:rPr>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ПО УСТАНОВЛЕНИЮ НА ФЕДЕРАЛЬНОМ, РЕГИОНАЛЬНОМ И МЕСТНОМ</w:t>
      </w:r>
      <w:r>
        <w:rPr>
          <w:rFonts w:ascii="Times New Roman" w:hAnsi="Times New Roman" w:cs="Times New Roman"/>
          <w:sz w:val="26"/>
          <w:szCs w:val="26"/>
        </w:rPr>
        <w:t xml:space="preserve"> </w:t>
      </w:r>
      <w:r>
        <w:rPr>
          <w:rFonts w:ascii="Times New Roman" w:hAnsi="Times New Roman" w:cs="Times New Roman"/>
          <w:sz w:val="26"/>
          <w:szCs w:val="26"/>
        </w:rPr>
        <w:t xml:space="preserve">УРОВНЯХ СИСТЕМ ОПЛАТЫ ТРУДА РАБОТНИКОВ ГОСУДАРСТВЕННЫХ</w:t>
      </w:r>
      <w:r>
        <w:rPr>
          <w:rFonts w:ascii="Times New Roman" w:hAnsi="Times New Roman" w:cs="Times New Roman"/>
          <w:sz w:val="26"/>
          <w:szCs w:val="26"/>
        </w:rPr>
        <w:t xml:space="preserve"> </w:t>
      </w:r>
      <w:r>
        <w:rPr>
          <w:rFonts w:ascii="Times New Roman" w:hAnsi="Times New Roman" w:cs="Times New Roman"/>
          <w:sz w:val="26"/>
          <w:szCs w:val="26"/>
        </w:rPr>
        <w:t xml:space="preserve">И МУНИЦИПАЛЬНЫХ УЧРЕЖДЕНИЙ НА 202</w:t>
      </w:r>
      <w:r>
        <w:rPr>
          <w:rFonts w:ascii="Times New Roman" w:hAnsi="Times New Roman" w:cs="Times New Roman"/>
          <w:sz w:val="26"/>
          <w:szCs w:val="26"/>
        </w:rPr>
        <w:t xml:space="preserve">5</w:t>
      </w:r>
      <w:r>
        <w:rPr>
          <w:rFonts w:ascii="Times New Roman" w:hAnsi="Times New Roman" w:cs="Times New Roman"/>
          <w:sz w:val="26"/>
          <w:szCs w:val="26"/>
        </w:rPr>
        <w:t xml:space="preserve"> </w:t>
      </w:r>
      <w:r>
        <w:rPr>
          <w:rFonts w:ascii="Times New Roman" w:hAnsi="Times New Roman" w:cs="Times New Roman"/>
          <w:sz w:val="26"/>
          <w:szCs w:val="26"/>
        </w:rPr>
        <w:t xml:space="preserve">ГОД</w:t>
      </w:r>
    </w:p>
    <w:p>
      <w:pPr>
        <w:pStyle w:val="UserStyle_0"/>
        <w:jc w:val="center"/>
        <w:rPr>
          <w:sz w:val="26"/>
          <w:szCs w:val="26"/>
        </w:rPr>
      </w:pPr>
      <w:r>
        <w:rPr>
          <w:sz w:val="26"/>
          <w:szCs w:val="26"/>
        </w:rPr>
      </w:r>
    </w:p>
    <w:p>
      <w:pPr>
        <w:pStyle w:val="UserStyle_2"/>
        <w:jc w:val="center"/>
        <w:outlineLvl w:val="0"/>
        <w:rPr>
          <w:rFonts w:ascii="Times New Roman" w:hAnsi="Times New Roman" w:cs="Times New Roman"/>
          <w:sz w:val="26"/>
          <w:szCs w:val="26"/>
        </w:rPr>
      </w:pPr>
      <w:bookmarkStart w:id="0" w:name="Par41"/>
      <w:bookmarkEnd w:id="0"/>
      <w:r>
        <w:rPr>
          <w:rFonts w:ascii="Times New Roman" w:hAnsi="Times New Roman" w:cs="Times New Roman"/>
          <w:sz w:val="26"/>
          <w:szCs w:val="26"/>
        </w:rPr>
        <w:t xml:space="preserve">I. Общие положения</w:t>
      </w:r>
    </w:p>
    <w:p>
      <w:pPr>
        <w:pStyle w:val="UserStyle_0"/>
        <w:jc w:val="center"/>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rPr>
        <w:t xml:space="preserve">Единые рекомендации по установлению на федеральном, региональном и местном уровнях систем оплаты труда работников государстве</w:t>
      </w:r>
      <w:r>
        <w:rPr>
          <w:rFonts w:ascii="Times New Roman" w:hAnsi="Times New Roman" w:cs="Times New Roman"/>
          <w:sz w:val="26"/>
          <w:szCs w:val="26"/>
        </w:rPr>
        <w:t xml:space="preserve">нных и муниципальных учреждений</w:t>
      </w:r>
      <w:r>
        <w:rPr>
          <w:rFonts w:ascii="Times New Roman" w:hAnsi="Times New Roman" w:cs="Times New Roman"/>
          <w:sz w:val="26"/>
          <w:szCs w:val="26"/>
        </w:rPr>
        <w:t xml:space="preserve"> </w:t>
      </w:r>
      <w:r>
        <w:rPr>
          <w:rFonts w:ascii="Times New Roman" w:hAnsi="Times New Roman" w:cs="Times New Roman"/>
          <w:sz w:val="26"/>
          <w:szCs w:val="26"/>
        </w:rPr>
        <w:t xml:space="preserve">на 202</w:t>
      </w:r>
      <w:r>
        <w:rPr>
          <w:rFonts w:ascii="Times New Roman" w:hAnsi="Times New Roman" w:cs="Times New Roman"/>
          <w:sz w:val="26"/>
          <w:szCs w:val="26"/>
        </w:rPr>
        <w:t xml:space="preserve">5</w:t>
      </w:r>
      <w:r>
        <w:rPr>
          <w:rFonts w:ascii="Times New Roman" w:hAnsi="Times New Roman" w:cs="Times New Roman"/>
          <w:sz w:val="26"/>
          <w:szCs w:val="26"/>
        </w:rPr>
        <w:t xml:space="preserve"> год разработаны Российской трехсторонней комиссией по регулированию социально-трудовых отношений в соответствии со статьей 135 Трудового кодекса Рос</w:t>
      </w:r>
      <w:r>
        <w:rPr>
          <w:rFonts w:ascii="Times New Roman" w:hAnsi="Times New Roman" w:cs="Times New Roman"/>
          <w:sz w:val="26"/>
          <w:szCs w:val="26"/>
        </w:rPr>
        <w:t xml:space="preserve">сийской Федерации</w:t>
      </w:r>
      <w:r>
        <w:rPr>
          <w:rFonts w:ascii="Times New Roman" w:hAnsi="Times New Roman" w:cs="Times New Roman"/>
          <w:sz w:val="26"/>
          <w:szCs w:val="26"/>
        </w:rPr>
        <w:t xml:space="preserve"> </w:t>
      </w:r>
      <w:r>
        <w:rPr>
          <w:rFonts w:ascii="Times New Roman" w:hAnsi="Times New Roman" w:cs="Times New Roman"/>
          <w:sz w:val="26"/>
          <w:szCs w:val="26"/>
        </w:rPr>
        <w:t xml:space="preserve">в целях обеспечения единых подходов к регулированию заработной платы работников организаций бюджетной сферы.</w:t>
      </w:r>
    </w:p>
    <w:p>
      <w:pPr>
        <w:pStyle w:val="UserStyle_0"/>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sz w:val="26"/>
          <w:szCs w:val="26"/>
        </w:rPr>
        <w:t xml:space="preserve">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w:t>
      </w:r>
      <w:r>
        <w:rPr>
          <w:rFonts w:ascii="Times New Roman" w:hAnsi="Times New Roman" w:cs="Times New Roman"/>
          <w:sz w:val="26"/>
          <w:szCs w:val="26"/>
        </w:rPr>
        <w:t xml:space="preserve">х учреждений, а также документы</w:t>
      </w:r>
      <w:r>
        <w:rPr>
          <w:rFonts w:ascii="Times New Roman" w:hAnsi="Times New Roman" w:cs="Times New Roman"/>
          <w:sz w:val="26"/>
          <w:szCs w:val="26"/>
        </w:rPr>
        <w:t xml:space="preserve"> </w:t>
      </w:r>
      <w:r>
        <w:rPr>
          <w:rFonts w:ascii="Times New Roman" w:hAnsi="Times New Roman" w:cs="Times New Roman"/>
          <w:sz w:val="26"/>
          <w:szCs w:val="26"/>
        </w:rPr>
        <w:t xml:space="preserve">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 Настоящие рекомендации учитываются трехсторонними комиссиями по регулированию </w:t>
      </w:r>
      <w:r>
        <w:rPr>
          <w:rFonts w:ascii="Times New Roman" w:hAnsi="Times New Roman" w:cs="Times New Roman"/>
          <w:spacing w:val="-6"/>
          <w:sz w:val="26"/>
          <w:szCs w:val="26"/>
        </w:rPr>
        <w:t xml:space="preserve">социально-трудовых отношений, образованными в субъектах Российской Федерации и муниципальных</w:t>
      </w:r>
      <w:r>
        <w:rPr>
          <w:rFonts w:ascii="Times New Roman" w:hAnsi="Times New Roman" w:cs="Times New Roman"/>
          <w:sz w:val="26"/>
          <w:szCs w:val="26"/>
        </w:rPr>
        <w:t xml:space="preserve"> образованиях, при подготовке соглашений и рекомендаций по организации оплаты труда работников государственных и муниципальных учреждений в 202</w:t>
      </w:r>
      <w:r>
        <w:rPr>
          <w:rFonts w:ascii="Times New Roman" w:hAnsi="Times New Roman" w:cs="Times New Roman"/>
          <w:sz w:val="26"/>
          <w:szCs w:val="26"/>
        </w:rPr>
        <w:t xml:space="preserve">5</w:t>
      </w:r>
      <w:r>
        <w:rPr>
          <w:rFonts w:ascii="Times New Roman" w:hAnsi="Times New Roman" w:cs="Times New Roman"/>
          <w:sz w:val="26"/>
          <w:szCs w:val="26"/>
        </w:rPr>
        <w:t xml:space="preserve"> году.</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bookmarkStart w:id="1" w:name="Par49"/>
      <w:bookmarkEnd w:id="1"/>
      <w:r>
        <w:rPr>
          <w:rFonts w:ascii="Times New Roman" w:hAnsi="Times New Roman" w:cs="Times New Roman"/>
          <w:sz w:val="26"/>
          <w:szCs w:val="26"/>
        </w:rPr>
        <w:t xml:space="preserve">II. Принципы формирования федеральной, региональных</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и муниципальных систем оплаты труда</w:t>
      </w:r>
    </w:p>
    <w:p>
      <w:pPr>
        <w:pStyle w:val="UserStyle_0"/>
        <w:jc w:val="center"/>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Pr>
          <w:rFonts w:ascii="Times New Roman" w:hAnsi="Times New Roman" w:cs="Times New Roman"/>
          <w:sz w:val="26"/>
          <w:szCs w:val="26"/>
        </w:rPr>
        <w:t xml:space="preserve">Системы оплаты труда работников государстве</w:t>
      </w:r>
      <w:r>
        <w:rPr>
          <w:rFonts w:ascii="Times New Roman" w:hAnsi="Times New Roman" w:cs="Times New Roman"/>
          <w:sz w:val="26"/>
          <w:szCs w:val="26"/>
        </w:rPr>
        <w:t xml:space="preserve">нных и муниципальных учреждений</w:t>
      </w:r>
      <w:r>
        <w:rPr>
          <w:rFonts w:ascii="Times New Roman" w:hAnsi="Times New Roman" w:cs="Times New Roman"/>
          <w:sz w:val="26"/>
          <w:szCs w:val="26"/>
        </w:rPr>
        <w:t xml:space="preserve"> </w:t>
      </w:r>
      <w:r>
        <w:rPr>
          <w:rFonts w:ascii="Times New Roman" w:hAnsi="Times New Roman" w:cs="Times New Roman"/>
          <w:sz w:val="26"/>
          <w:szCs w:val="26"/>
        </w:rPr>
        <w:t xml:space="preserve">на федеральном, региональном и муниципальном уровнях формируются на основе следующих принципов: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Pr>
          <w:rFonts w:ascii="Times New Roman" w:hAnsi="Times New Roman" w:cs="Times New Roman"/>
          <w:sz w:val="26"/>
          <w:szCs w:val="26"/>
        </w:rPr>
        <w:t xml:space="preserve">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Pr>
          <w:rFonts w:ascii="Times New Roman" w:hAnsi="Times New Roman" w:cs="Times New Roman"/>
          <w:sz w:val="26"/>
          <w:szCs w:val="26"/>
        </w:rPr>
        <w:t xml:space="preserve">недопущение снижения размеров и ухудшения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кодексом Российской Ф</w:t>
      </w:r>
      <w:r>
        <w:rPr>
          <w:rFonts w:ascii="Times New Roman" w:hAnsi="Times New Roman" w:cs="Times New Roman"/>
          <w:sz w:val="26"/>
          <w:szCs w:val="26"/>
        </w:rPr>
        <w:t xml:space="preserve">едерации,</w:t>
      </w:r>
      <w:r>
        <w:rPr>
          <w:rFonts w:ascii="Times New Roman" w:hAnsi="Times New Roman" w:cs="Times New Roman"/>
          <w:sz w:val="26"/>
          <w:szCs w:val="26"/>
        </w:rPr>
        <w:t xml:space="preserve"> </w:t>
      </w:r>
      <w:r>
        <w:rPr>
          <w:rFonts w:ascii="Times New Roman" w:hAnsi="Times New Roman" w:cs="Times New Roman"/>
          <w:sz w:val="26"/>
          <w:szCs w:val="26"/>
        </w:rPr>
        <w:t xml:space="preserve"> федеральными законами</w:t>
      </w:r>
      <w:r>
        <w:rPr>
          <w:rFonts w:ascii="Times New Roman" w:hAnsi="Times New Roman" w:cs="Times New Roman"/>
          <w:sz w:val="26"/>
          <w:szCs w:val="26"/>
        </w:rPr>
        <w:t xml:space="preserve"> </w:t>
      </w:r>
      <w:r>
        <w:rPr>
          <w:rFonts w:ascii="Times New Roman" w:hAnsi="Times New Roman" w:cs="Times New Roman"/>
          <w:sz w:val="26"/>
          <w:szCs w:val="26"/>
        </w:rPr>
        <w:t xml:space="preserve">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установление в государственных и муниципальных учреждениях систем оплаты труда соглашениями, коллективными договорами и локальными нор</w:t>
      </w:r>
      <w:r>
        <w:rPr>
          <w:rFonts w:ascii="Times New Roman" w:hAnsi="Times New Roman" w:cs="Times New Roman"/>
          <w:sz w:val="26"/>
          <w:szCs w:val="26"/>
        </w:rPr>
        <w:t xml:space="preserve">мативными актами в соответствии</w:t>
      </w:r>
      <w:r>
        <w:rPr>
          <w:rFonts w:ascii="Times New Roman" w:hAnsi="Times New Roman" w:cs="Times New Roman"/>
          <w:sz w:val="26"/>
          <w:szCs w:val="26"/>
        </w:rPr>
        <w:t xml:space="preserve"> </w:t>
      </w:r>
      <w:r>
        <w:rPr>
          <w:rFonts w:ascii="Times New Roman" w:hAnsi="Times New Roman" w:cs="Times New Roman"/>
          <w:sz w:val="26"/>
          <w:szCs w:val="26"/>
        </w:rPr>
        <w:t xml:space="preserve">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w:t>
      </w:r>
      <w:r>
        <w:rPr>
          <w:rFonts w:ascii="Times New Roman" w:hAnsi="Times New Roman" w:cs="Times New Roman"/>
          <w:sz w:val="26"/>
          <w:szCs w:val="26"/>
        </w:rPr>
        <w:t xml:space="preserve">ой платы за календарный месяц),</w:t>
      </w:r>
      <w:r>
        <w:rPr>
          <w:rFonts w:ascii="Times New Roman" w:hAnsi="Times New Roman" w:cs="Times New Roman"/>
          <w:sz w:val="26"/>
          <w:szCs w:val="26"/>
        </w:rPr>
        <w:t xml:space="preserve"> </w:t>
      </w:r>
      <w:r>
        <w:rPr>
          <w:rFonts w:ascii="Times New Roman" w:hAnsi="Times New Roman" w:cs="Times New Roman"/>
          <w:sz w:val="26"/>
          <w:szCs w:val="26"/>
        </w:rPr>
        <w:t xml:space="preserve">а также размеры доплат и надбавок компенсационного х</w:t>
      </w:r>
      <w:r>
        <w:rPr>
          <w:rFonts w:ascii="Times New Roman" w:hAnsi="Times New Roman" w:cs="Times New Roman"/>
          <w:sz w:val="26"/>
          <w:szCs w:val="26"/>
        </w:rPr>
        <w:t xml:space="preserve">арактера, в том числе за работу</w:t>
      </w:r>
      <w:r>
        <w:rPr>
          <w:rFonts w:ascii="Times New Roman" w:hAnsi="Times New Roman" w:cs="Times New Roman"/>
          <w:sz w:val="26"/>
          <w:szCs w:val="26"/>
        </w:rPr>
        <w:t xml:space="preserve"> </w:t>
      </w:r>
      <w:r>
        <w:rPr>
          <w:rFonts w:ascii="Times New Roman" w:hAnsi="Times New Roman" w:cs="Times New Roman"/>
          <w:sz w:val="26"/>
          <w:szCs w:val="26"/>
        </w:rPr>
        <w:t xml:space="preserve">в условиях, отклоняющихся от нормальных, размеры выплат стимулирующего характера;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 обеспечение повышения уровня реального содержания заработной платы работников государственных и муниципальных учреждений, в том числе: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посредством индексации в соответствии с трудовым законодательством Российской Федерации, в том числе в связи с ростом потребительских цен на товары и услуги; не допускать снижения уровня заработной платы работников государственных и муниципальных учреждений, достигнутого в </w:t>
      </w:r>
      <w:r>
        <w:rPr>
          <w:rFonts w:ascii="Times New Roman" w:hAnsi="Times New Roman" w:cs="Times New Roman"/>
          <w:sz w:val="26"/>
          <w:szCs w:val="26"/>
        </w:rPr>
        <w:t xml:space="preserve">2024</w:t>
      </w:r>
      <w:r>
        <w:rPr>
          <w:rFonts w:ascii="Times New Roman" w:hAnsi="Times New Roman" w:cs="Times New Roman"/>
          <w:sz w:val="26"/>
          <w:szCs w:val="26"/>
        </w:rPr>
        <w:t xml:space="preserve"> году;</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снижаются в абсолютном размере;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ж)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w:t>
      </w:r>
      <w:r>
        <w:rPr>
          <w:rFonts w:ascii="Times New Roman" w:hAnsi="Times New Roman" w:cs="Times New Roman"/>
          <w:sz w:val="26"/>
          <w:szCs w:val="26"/>
        </w:rPr>
        <w:t xml:space="preserve">мера оплаты труда, применяемого</w:t>
      </w:r>
      <w:r>
        <w:rPr>
          <w:rFonts w:ascii="Times New Roman" w:hAnsi="Times New Roman" w:cs="Times New Roman"/>
          <w:sz w:val="26"/>
          <w:szCs w:val="26"/>
        </w:rPr>
        <w:t xml:space="preserve"> </w:t>
      </w:r>
      <w:r>
        <w:rPr>
          <w:rFonts w:ascii="Times New Roman" w:hAnsi="Times New Roman" w:cs="Times New Roman"/>
          <w:sz w:val="26"/>
          <w:szCs w:val="26"/>
        </w:rPr>
        <w:t xml:space="preserve">с учетом правовых позиций Конституционного Суда Р</w:t>
      </w:r>
      <w:r>
        <w:rPr>
          <w:rFonts w:ascii="Times New Roman" w:hAnsi="Times New Roman" w:cs="Times New Roman"/>
          <w:sz w:val="26"/>
          <w:szCs w:val="26"/>
        </w:rPr>
        <w:t xml:space="preserve">оссийской Федерации, изложенных</w:t>
      </w:r>
      <w:r>
        <w:rPr>
          <w:rFonts w:ascii="Times New Roman" w:hAnsi="Times New Roman" w:cs="Times New Roman"/>
          <w:sz w:val="26"/>
          <w:szCs w:val="26"/>
        </w:rPr>
        <w:t xml:space="preserve"> </w:t>
      </w:r>
      <w:r>
        <w:rPr>
          <w:rFonts w:ascii="Times New Roman" w:hAnsi="Times New Roman" w:cs="Times New Roman"/>
          <w:sz w:val="26"/>
          <w:szCs w:val="26"/>
        </w:rPr>
        <w:t xml:space="preserve">в постановлениях от 7 декабря 2017 г. </w:t>
      </w:r>
      <w:r>
        <w:rPr>
          <w:rFonts w:ascii="Times New Roman" w:hAnsi="Times New Roman" w:cs="Times New Roman"/>
          <w:sz w:val="26"/>
          <w:szCs w:val="26"/>
        </w:rPr>
        <w:t xml:space="preserve">№</w:t>
      </w:r>
      <w:r>
        <w:rPr>
          <w:rFonts w:ascii="Times New Roman" w:hAnsi="Times New Roman" w:cs="Times New Roman"/>
          <w:sz w:val="26"/>
          <w:szCs w:val="26"/>
        </w:rPr>
        <w:t xml:space="preserve"> 38-П, от 28 июня 2018 г. </w:t>
      </w:r>
      <w:r>
        <w:rPr>
          <w:rFonts w:ascii="Times New Roman" w:hAnsi="Times New Roman" w:cs="Times New Roman"/>
          <w:sz w:val="26"/>
          <w:szCs w:val="26"/>
        </w:rPr>
        <w:t xml:space="preserve">№ 26-П, от 11 апреля 2019 г.</w:t>
      </w:r>
      <w:r>
        <w:rPr>
          <w:rFonts w:ascii="Times New Roman" w:hAnsi="Times New Roman" w:cs="Times New Roman"/>
          <w:sz w:val="26"/>
          <w:szCs w:val="26"/>
        </w:rPr>
        <w:t xml:space="preserve"> </w:t>
      </w:r>
      <w:r>
        <w:rPr>
          <w:rFonts w:ascii="Times New Roman" w:hAnsi="Times New Roman" w:cs="Times New Roman"/>
          <w:sz w:val="26"/>
          <w:szCs w:val="26"/>
        </w:rPr>
        <w:t xml:space="preserve">№ 17-П, от 16 декабря 2019 г. № 40-П, от 11 апреля 2023 г. № 16-П, от 15 июня 2023 г. №</w:t>
      </w:r>
      <w:r>
        <w:rPr>
          <w:rFonts w:ascii="Times New Roman" w:hAnsi="Times New Roman" w:cs="Times New Roman"/>
          <w:sz w:val="26"/>
          <w:szCs w:val="26"/>
        </w:rPr>
        <w:t xml:space="preserve"> 32-П</w:t>
      </w:r>
      <w:r>
        <w:rPr>
          <w:rFonts w:ascii="Times New Roman" w:hAnsi="Times New Roman" w:cs="Times New Roman"/>
          <w:sz w:val="26"/>
          <w:szCs w:val="26"/>
        </w:rPr>
        <w:t xml:space="preserve">,</w:t>
      </w:r>
      <w:r>
        <w:rPr>
          <w:rFonts w:ascii="Times New Roman" w:hAnsi="Times New Roman" w:cs="Times New Roman"/>
          <w:sz w:val="26"/>
          <w:szCs w:val="26"/>
        </w:rPr>
        <w:t xml:space="preserve"> </w:t>
      </w:r>
      <w:r>
        <w:rPr>
          <w:rFonts w:ascii="Times New Roman" w:hAnsi="Times New Roman" w:cs="Times New Roman"/>
          <w:sz w:val="26"/>
          <w:szCs w:val="26"/>
        </w:rPr>
        <w:t xml:space="preserve">от 27 июня 2023 г.</w:t>
      </w:r>
      <w:r>
        <w:rPr>
          <w:rFonts w:ascii="Times New Roman" w:hAnsi="Times New Roman" w:cs="Times New Roman"/>
          <w:sz w:val="26"/>
          <w:szCs w:val="26"/>
        </w:rPr>
        <w:t xml:space="preserve"> №</w:t>
      </w:r>
      <w:r>
        <w:rPr>
          <w:rFonts w:ascii="Times New Roman" w:hAnsi="Times New Roman" w:cs="Times New Roman"/>
          <w:sz w:val="26"/>
          <w:szCs w:val="26"/>
        </w:rPr>
        <w:t xml:space="preserve"> 35-П</w:t>
      </w:r>
      <w:r>
        <w:rPr>
          <w:rFonts w:ascii="Times New Roman" w:hAnsi="Times New Roman" w:cs="Times New Roman"/>
          <w:sz w:val="26"/>
          <w:szCs w:val="26"/>
        </w:rPr>
        <w:t xml:space="preserve"> и</w:t>
      </w:r>
      <w:r>
        <w:rPr>
          <w:rFonts w:ascii="Times New Roman" w:hAnsi="Times New Roman" w:cs="Times New Roman"/>
          <w:sz w:val="26"/>
          <w:szCs w:val="26"/>
        </w:rPr>
        <w:t xml:space="preserve"> </w:t>
      </w:r>
      <w:r>
        <w:rPr>
          <w:rFonts w:ascii="Times New Roman" w:hAnsi="Times New Roman" w:cs="Times New Roman"/>
          <w:sz w:val="26"/>
          <w:szCs w:val="26"/>
        </w:rPr>
        <w:t xml:space="preserve">от 23 сентября 2024 г. № 40-П, </w:t>
      </w:r>
      <w:r>
        <w:rPr>
          <w:rFonts w:ascii="Times New Roman" w:hAnsi="Times New Roman" w:cs="Times New Roman"/>
          <w:sz w:val="26"/>
          <w:szCs w:val="26"/>
        </w:rPr>
        <w:t xml:space="preserve">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w:t>
      </w:r>
      <w:r>
        <w:rPr>
          <w:rFonts w:ascii="Times New Roman" w:hAnsi="Times New Roman" w:cs="Times New Roman"/>
          <w:sz w:val="26"/>
          <w:szCs w:val="26"/>
        </w:rPr>
        <w:t xml:space="preserve">новлениях от 7 декабря 2017 г. № 38-П, от 28 июня 2018 г.</w:t>
      </w:r>
      <w:r>
        <w:rPr>
          <w:rFonts w:ascii="Times New Roman" w:hAnsi="Times New Roman" w:cs="Times New Roman"/>
          <w:sz w:val="26"/>
          <w:szCs w:val="26"/>
        </w:rPr>
        <w:t xml:space="preserve"> </w:t>
      </w:r>
      <w:r>
        <w:rPr>
          <w:rFonts w:ascii="Times New Roman" w:hAnsi="Times New Roman" w:cs="Times New Roman"/>
          <w:sz w:val="26"/>
          <w:szCs w:val="26"/>
        </w:rPr>
        <w:t xml:space="preserve">№ 26-П, от 11 апреля 2019 г. №</w:t>
      </w:r>
      <w:r>
        <w:rPr>
          <w:rFonts w:ascii="Times New Roman" w:hAnsi="Times New Roman" w:cs="Times New Roman"/>
          <w:sz w:val="26"/>
          <w:szCs w:val="26"/>
        </w:rPr>
        <w:t xml:space="preserve"> 17-П, от 16</w:t>
      </w:r>
      <w:r>
        <w:rPr>
          <w:rFonts w:ascii="Times New Roman" w:hAnsi="Times New Roman" w:cs="Times New Roman"/>
          <w:sz w:val="26"/>
          <w:szCs w:val="26"/>
        </w:rPr>
        <w:t xml:space="preserve"> декабря 2019 г. № 40-П, от 11 апреля 2023 г. № 16-П, от 15 июня 2023 г. №</w:t>
      </w:r>
      <w:r>
        <w:rPr>
          <w:rFonts w:ascii="Times New Roman" w:hAnsi="Times New Roman" w:cs="Times New Roman"/>
          <w:sz w:val="26"/>
          <w:szCs w:val="26"/>
        </w:rPr>
        <w:t xml:space="preserve"> 32-П</w:t>
      </w:r>
      <w:r>
        <w:rPr>
          <w:rFonts w:ascii="Times New Roman" w:hAnsi="Times New Roman" w:cs="Times New Roman"/>
          <w:sz w:val="26"/>
          <w:szCs w:val="26"/>
        </w:rPr>
        <w:t xml:space="preserve">,</w:t>
      </w:r>
      <w:r>
        <w:rPr>
          <w:rFonts w:ascii="Times New Roman" w:hAnsi="Times New Roman" w:cs="Times New Roman"/>
          <w:sz w:val="26"/>
          <w:szCs w:val="26"/>
        </w:rPr>
        <w:t xml:space="preserve"> от 27 июня 2023 г. №</w:t>
      </w:r>
      <w:r>
        <w:rPr>
          <w:rFonts w:ascii="Times New Roman" w:hAnsi="Times New Roman" w:cs="Times New Roman"/>
          <w:sz w:val="26"/>
          <w:szCs w:val="26"/>
        </w:rPr>
        <w:t xml:space="preserve"> 35-П</w:t>
      </w:r>
      <w:r>
        <w:rPr>
          <w:rFonts w:ascii="Times New Roman" w:hAnsi="Times New Roman" w:cs="Times New Roman"/>
          <w:sz w:val="26"/>
          <w:szCs w:val="26"/>
        </w:rPr>
        <w:t xml:space="preserve"> и от 23 сентября 2024 г. № 40-П</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и) </w:t>
      </w:r>
      <w:r>
        <w:rPr>
          <w:rFonts w:ascii="Times New Roman" w:hAnsi="Times New Roman" w:cs="Times New Roman"/>
          <w:sz w:val="26"/>
          <w:szCs w:val="26"/>
        </w:rPr>
        <w:t xml:space="preserve">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III. Перечень норм и условий оплаты труда,</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регламентируемых федеральными законами и иными нормативными</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правовыми актами Российской Федерации</w:t>
      </w:r>
    </w:p>
    <w:p>
      <w:pPr>
        <w:pStyle w:val="UserStyle_0"/>
        <w:ind w:firstLine="540"/>
        <w:jc w:val="both"/>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Pr>
          <w:rFonts w:ascii="Times New Roman" w:hAnsi="Times New Roman" w:cs="Times New Roman"/>
          <w:sz w:val="26"/>
          <w:szCs w:val="26"/>
        </w:rPr>
        <w:t xml:space="preserve">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pPr>
        <w:pStyle w:val="UserStyle_0"/>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а) минимальный размер оплаты труда, установленный федеральным законом, применяемый с учетом правовых позиций Конституционного Суда Российской Федерации, из</w:t>
      </w:r>
      <w:r>
        <w:rPr>
          <w:rFonts w:ascii="Times New Roman" w:hAnsi="Times New Roman" w:cs="Times New Roman"/>
          <w:sz w:val="26"/>
          <w:szCs w:val="26"/>
        </w:rPr>
        <w:t xml:space="preserve">ложенных</w:t>
      </w:r>
      <w:r>
        <w:rPr>
          <w:rFonts w:ascii="Times New Roman" w:hAnsi="Times New Roman" w:cs="Times New Roman"/>
          <w:sz w:val="26"/>
          <w:szCs w:val="26"/>
        </w:rPr>
        <w:t xml:space="preserve"> </w:t>
      </w:r>
      <w:r>
        <w:rPr>
          <w:rFonts w:ascii="Times New Roman" w:hAnsi="Times New Roman" w:cs="Times New Roman"/>
          <w:sz w:val="26"/>
          <w:szCs w:val="26"/>
        </w:rPr>
        <w:t xml:space="preserve">в поста</w:t>
      </w:r>
      <w:r>
        <w:rPr>
          <w:rFonts w:ascii="Times New Roman" w:hAnsi="Times New Roman" w:cs="Times New Roman"/>
          <w:sz w:val="26"/>
          <w:szCs w:val="26"/>
        </w:rPr>
        <w:t xml:space="preserve">новлениях от 7 декабря 2017 г. № 38-П, от 28 июня 2018 г. № 26-П, от 11 апреля 2019 г.</w:t>
      </w:r>
      <w:r>
        <w:rPr>
          <w:rFonts w:ascii="Times New Roman" w:hAnsi="Times New Roman" w:cs="Times New Roman"/>
          <w:sz w:val="26"/>
          <w:szCs w:val="26"/>
        </w:rPr>
        <w:t xml:space="preserve"> </w:t>
      </w:r>
      <w:r>
        <w:rPr>
          <w:rFonts w:ascii="Times New Roman" w:hAnsi="Times New Roman" w:cs="Times New Roman"/>
          <w:sz w:val="26"/>
          <w:szCs w:val="26"/>
        </w:rPr>
        <w:t xml:space="preserve">№ 17-П, от 16 декабря 2019 г. № 40-П, от 11 апреля 2023 г. №</w:t>
      </w:r>
      <w:r>
        <w:rPr>
          <w:rFonts w:ascii="Times New Roman" w:hAnsi="Times New Roman" w:cs="Times New Roman"/>
          <w:sz w:val="26"/>
          <w:szCs w:val="26"/>
        </w:rPr>
        <w:t xml:space="preserve"> 1</w:t>
      </w:r>
      <w:r>
        <w:rPr>
          <w:rFonts w:ascii="Times New Roman" w:hAnsi="Times New Roman" w:cs="Times New Roman"/>
          <w:sz w:val="26"/>
          <w:szCs w:val="26"/>
        </w:rPr>
        <w:t xml:space="preserve">6-П, от 15 июня 2023 г. №</w:t>
      </w:r>
      <w:r>
        <w:rPr>
          <w:rFonts w:ascii="Times New Roman" w:hAnsi="Times New Roman" w:cs="Times New Roman"/>
          <w:sz w:val="26"/>
          <w:szCs w:val="26"/>
        </w:rPr>
        <w:t xml:space="preserve"> 32-П,</w:t>
      </w:r>
      <w:r>
        <w:rPr>
          <w:rFonts w:ascii="Times New Roman" w:hAnsi="Times New Roman" w:cs="Times New Roman"/>
          <w:sz w:val="26"/>
          <w:szCs w:val="26"/>
        </w:rPr>
        <w:t xml:space="preserve"> </w:t>
      </w:r>
      <w:r>
        <w:rPr>
          <w:rFonts w:ascii="Times New Roman" w:hAnsi="Times New Roman" w:cs="Times New Roman"/>
          <w:sz w:val="26"/>
          <w:szCs w:val="26"/>
        </w:rPr>
        <w:t xml:space="preserve">от 27 июня 2023 г. №</w:t>
      </w:r>
      <w:r>
        <w:rPr>
          <w:rFonts w:ascii="Times New Roman" w:hAnsi="Times New Roman" w:cs="Times New Roman"/>
          <w:sz w:val="26"/>
          <w:szCs w:val="26"/>
        </w:rPr>
        <w:t xml:space="preserve"> 35-П</w:t>
      </w:r>
      <w:r>
        <w:rPr>
          <w:rFonts w:ascii="Times New Roman" w:hAnsi="Times New Roman" w:cs="Times New Roman"/>
          <w:sz w:val="26"/>
          <w:szCs w:val="26"/>
        </w:rPr>
        <w:t xml:space="preserve"> и от 23 сентября 2024 г. № 40-П</w:t>
      </w:r>
      <w:r>
        <w:rPr>
          <w:rFonts w:ascii="Times New Roman" w:hAnsi="Times New Roman" w:cs="Times New Roman"/>
          <w:sz w:val="26"/>
          <w:szCs w:val="26"/>
        </w:rPr>
        <w:t xml:space="preserve">.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w:t>
      </w:r>
      <w:r>
        <w:rPr>
          <w:rFonts w:ascii="Times New Roman" w:hAnsi="Times New Roman" w:cs="Times New Roman"/>
          <w:sz w:val="26"/>
          <w:szCs w:val="26"/>
        </w:rPr>
        <w:t xml:space="preserve">рму часов педагогической работы</w:t>
      </w:r>
      <w:r>
        <w:rPr>
          <w:rFonts w:ascii="Times New Roman" w:hAnsi="Times New Roman" w:cs="Times New Roman"/>
          <w:sz w:val="26"/>
          <w:szCs w:val="26"/>
        </w:rPr>
        <w:t xml:space="preserve"> </w:t>
      </w:r>
      <w:r>
        <w:rPr>
          <w:rFonts w:ascii="Times New Roman" w:hAnsi="Times New Roman" w:cs="Times New Roman"/>
          <w:sz w:val="26"/>
          <w:szCs w:val="26"/>
        </w:rPr>
        <w:t xml:space="preserve">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w:t>
      </w:r>
      <w:r>
        <w:rPr>
          <w:rFonts w:ascii="Times New Roman" w:hAnsi="Times New Roman" w:cs="Times New Roman"/>
          <w:spacing w:val="-4"/>
          <w:sz w:val="26"/>
          <w:szCs w:val="26"/>
        </w:rPr>
        <w:t xml:space="preserve">квалификационных уровней профессиональных квалификационных групп, с учетом установленного</w:t>
      </w:r>
      <w:r>
        <w:rPr>
          <w:rFonts w:ascii="Times New Roman" w:hAnsi="Times New Roman" w:cs="Times New Roman"/>
          <w:sz w:val="26"/>
          <w:szCs w:val="26"/>
        </w:rPr>
        <w:t xml:space="preserve"> федеральным законом минимального размера оплаты труда, применяемого с учетом правовых позиций Конституционного Суда Российской Федерации, изл</w:t>
      </w:r>
      <w:r>
        <w:rPr>
          <w:rFonts w:ascii="Times New Roman" w:hAnsi="Times New Roman" w:cs="Times New Roman"/>
          <w:sz w:val="26"/>
          <w:szCs w:val="26"/>
        </w:rPr>
        <w:t xml:space="preserve">оженных в постановлениях</w:t>
      </w:r>
      <w:r>
        <w:rPr>
          <w:rFonts w:ascii="Times New Roman" w:hAnsi="Times New Roman" w:cs="Times New Roman"/>
          <w:sz w:val="26"/>
          <w:szCs w:val="26"/>
        </w:rPr>
        <w:t xml:space="preserve"> </w:t>
      </w:r>
      <w:r>
        <w:rPr>
          <w:rFonts w:ascii="Times New Roman" w:hAnsi="Times New Roman" w:cs="Times New Roman"/>
          <w:sz w:val="26"/>
          <w:szCs w:val="26"/>
        </w:rPr>
        <w:t xml:space="preserve">от 7 декабря 2017 г. № 38-П, от 28 июня 2018 г. № 26-П, от 11 апреля 2019 г. № 17-П,</w:t>
      </w:r>
      <w:r>
        <w:rPr>
          <w:rFonts w:ascii="Times New Roman" w:hAnsi="Times New Roman" w:cs="Times New Roman"/>
          <w:sz w:val="26"/>
          <w:szCs w:val="26"/>
        </w:rPr>
        <w:t xml:space="preserve"> </w:t>
      </w:r>
      <w:r>
        <w:rPr>
          <w:rFonts w:ascii="Times New Roman" w:hAnsi="Times New Roman" w:cs="Times New Roman"/>
          <w:sz w:val="26"/>
          <w:szCs w:val="26"/>
        </w:rPr>
        <w:t xml:space="preserve">от 16 декабря 2019 г. № 40-П, от 11 апреля 2023 г. № 16-П, от 15 июня 2023 г. №</w:t>
      </w:r>
      <w:r>
        <w:rPr>
          <w:rFonts w:ascii="Times New Roman" w:hAnsi="Times New Roman" w:cs="Times New Roman"/>
          <w:sz w:val="26"/>
          <w:szCs w:val="26"/>
        </w:rPr>
        <w:t xml:space="preserve"> 32-П</w:t>
      </w:r>
      <w:r>
        <w:rPr>
          <w:rFonts w:ascii="Times New Roman" w:hAnsi="Times New Roman" w:cs="Times New Roman"/>
          <w:sz w:val="26"/>
          <w:szCs w:val="26"/>
        </w:rPr>
        <w:t xml:space="preserve">,</w:t>
      </w:r>
      <w:r>
        <w:rPr>
          <w:rFonts w:ascii="Times New Roman" w:hAnsi="Times New Roman" w:cs="Times New Roman"/>
          <w:sz w:val="26"/>
          <w:szCs w:val="26"/>
        </w:rPr>
        <w:t xml:space="preserve"> </w:t>
      </w:r>
      <w:r>
        <w:rPr>
          <w:rFonts w:ascii="Times New Roman" w:hAnsi="Times New Roman" w:cs="Times New Roman"/>
          <w:sz w:val="26"/>
          <w:szCs w:val="26"/>
        </w:rPr>
        <w:t xml:space="preserve">от 27 июня 2023 г. №</w:t>
      </w:r>
      <w:r>
        <w:rPr>
          <w:rFonts w:ascii="Times New Roman" w:hAnsi="Times New Roman" w:cs="Times New Roman"/>
          <w:sz w:val="26"/>
          <w:szCs w:val="26"/>
        </w:rPr>
        <w:t xml:space="preserve"> 35-П</w:t>
      </w:r>
      <w:r>
        <w:rPr>
          <w:rFonts w:ascii="Times New Roman" w:hAnsi="Times New Roman" w:cs="Times New Roman"/>
          <w:sz w:val="26"/>
          <w:szCs w:val="26"/>
        </w:rPr>
        <w:t xml:space="preserve"> и от 23 сентября 2024 г. № 40-П</w:t>
      </w:r>
      <w:r>
        <w:rPr>
          <w:rFonts w:ascii="Times New Roman" w:hAnsi="Times New Roman" w:cs="Times New Roman"/>
          <w:sz w:val="26"/>
          <w:szCs w:val="26"/>
        </w:rPr>
        <w:t xml:space="preserve">,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w:t>
      </w:r>
      <w:r>
        <w:rPr>
          <w:rFonts w:ascii="Times New Roman" w:hAnsi="Times New Roman" w:cs="Times New Roman"/>
          <w:sz w:val="26"/>
          <w:szCs w:val="26"/>
        </w:rPr>
        <w:t xml:space="preserve">руда работников государственных</w:t>
      </w:r>
      <w:r>
        <w:rPr>
          <w:rFonts w:ascii="Times New Roman" w:hAnsi="Times New Roman" w:cs="Times New Roman"/>
          <w:sz w:val="26"/>
          <w:szCs w:val="26"/>
        </w:rPr>
        <w:t xml:space="preserve"> </w:t>
      </w:r>
      <w:r>
        <w:rPr>
          <w:rFonts w:ascii="Times New Roman" w:hAnsi="Times New Roman" w:cs="Times New Roman"/>
          <w:sz w:val="26"/>
          <w:szCs w:val="26"/>
        </w:rPr>
        <w:t xml:space="preserve">и муниципальных учреждений, в том числе применения коэффициентов ди</w:t>
      </w:r>
      <w:r>
        <w:rPr>
          <w:rFonts w:ascii="Times New Roman" w:hAnsi="Times New Roman" w:cs="Times New Roman"/>
          <w:sz w:val="26"/>
          <w:szCs w:val="26"/>
        </w:rPr>
        <w:t xml:space="preserve">фференциации</w:t>
      </w:r>
      <w:r>
        <w:rPr>
          <w:rFonts w:ascii="Times New Roman" w:hAnsi="Times New Roman" w:cs="Times New Roman"/>
          <w:sz w:val="26"/>
          <w:szCs w:val="26"/>
        </w:rPr>
        <w:t xml:space="preserve"> </w:t>
      </w:r>
      <w:r>
        <w:rPr>
          <w:rFonts w:ascii="Times New Roman" w:hAnsi="Times New Roman" w:cs="Times New Roman"/>
          <w:sz w:val="26"/>
          <w:szCs w:val="26"/>
        </w:rPr>
        <w:t xml:space="preserve">в рамках соответствующих пилотных проектов;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sz w:val="26"/>
          <w:szCs w:val="26"/>
        </w:rPr>
        <w:t xml:space="preserve">размеры районных коэффициентов (коэффиц</w:t>
      </w:r>
      <w:r>
        <w:rPr>
          <w:rFonts w:ascii="Times New Roman" w:hAnsi="Times New Roman" w:cs="Times New Roman"/>
          <w:sz w:val="26"/>
          <w:szCs w:val="26"/>
        </w:rPr>
        <w:t xml:space="preserve">иентов) и порядок их применения</w:t>
      </w:r>
      <w:r>
        <w:rPr>
          <w:rFonts w:ascii="Times New Roman" w:hAnsi="Times New Roman" w:cs="Times New Roman"/>
          <w:sz w:val="26"/>
          <w:szCs w:val="26"/>
        </w:rPr>
        <w:t xml:space="preserve"> </w:t>
      </w:r>
      <w:r>
        <w:rPr>
          <w:rFonts w:ascii="Times New Roman" w:hAnsi="Times New Roman" w:cs="Times New Roman"/>
          <w:sz w:val="26"/>
          <w:szCs w:val="26"/>
        </w:rPr>
        <w:t xml:space="preserve">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До принятия соответствующих нормативных прав</w:t>
      </w:r>
      <w:r>
        <w:rPr>
          <w:rFonts w:ascii="Times New Roman" w:hAnsi="Times New Roman" w:cs="Times New Roman"/>
          <w:sz w:val="26"/>
          <w:szCs w:val="26"/>
        </w:rPr>
        <w:t xml:space="preserve">овых актов Российской Федерации</w:t>
      </w:r>
      <w:r>
        <w:rPr>
          <w:rFonts w:ascii="Times New Roman" w:hAnsi="Times New Roman" w:cs="Times New Roman"/>
          <w:sz w:val="26"/>
          <w:szCs w:val="26"/>
        </w:rPr>
        <w:t xml:space="preserve"> </w:t>
      </w:r>
      <w:r>
        <w:rPr>
          <w:rFonts w:ascii="Times New Roman" w:hAnsi="Times New Roman" w:cs="Times New Roman"/>
          <w:sz w:val="26"/>
          <w:szCs w:val="26"/>
        </w:rPr>
        <w:t xml:space="preserve">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w:t>
      </w:r>
      <w:r>
        <w:rPr>
          <w:rFonts w:ascii="Times New Roman" w:hAnsi="Times New Roman" w:cs="Times New Roman"/>
          <w:sz w:val="26"/>
          <w:szCs w:val="26"/>
        </w:rPr>
        <w:t xml:space="preserve">фициенты) и процентные надбавки</w:t>
      </w:r>
      <w:r>
        <w:rPr>
          <w:rFonts w:ascii="Times New Roman" w:hAnsi="Times New Roman" w:cs="Times New Roman"/>
          <w:sz w:val="26"/>
          <w:szCs w:val="26"/>
        </w:rPr>
        <w:t xml:space="preserve"> </w:t>
      </w:r>
      <w:r>
        <w:rPr>
          <w:rFonts w:ascii="Times New Roman" w:hAnsi="Times New Roman" w:cs="Times New Roman"/>
          <w:sz w:val="26"/>
          <w:szCs w:val="26"/>
        </w:rPr>
        <w:t xml:space="preserve">за стаж работы в указанных местностях, установленные Правительством Российской Федерации или органами государственной власти бывшего Союза ССР.</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w:t>
      </w:r>
      <w:r>
        <w:rPr>
          <w:rFonts w:ascii="Times New Roman" w:hAnsi="Times New Roman" w:cs="Times New Roman"/>
          <w:sz w:val="26"/>
          <w:szCs w:val="26"/>
        </w:rPr>
        <w:t xml:space="preserve"> субъектов Российской Федерации</w:t>
      </w:r>
      <w:r>
        <w:rPr>
          <w:rFonts w:ascii="Times New Roman" w:hAnsi="Times New Roman" w:cs="Times New Roman"/>
          <w:sz w:val="26"/>
          <w:szCs w:val="26"/>
        </w:rPr>
        <w:t xml:space="preserve"> </w:t>
      </w:r>
      <w:r>
        <w:rPr>
          <w:rFonts w:ascii="Times New Roman" w:hAnsi="Times New Roman" w:cs="Times New Roman"/>
          <w:sz w:val="26"/>
          <w:szCs w:val="26"/>
        </w:rPr>
        <w:t xml:space="preserve">(с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Пост</w:t>
      </w:r>
      <w:r>
        <w:rPr>
          <w:rFonts w:ascii="Times New Roman" w:hAnsi="Times New Roman" w:cs="Times New Roman"/>
          <w:sz w:val="26"/>
          <w:szCs w:val="26"/>
        </w:rPr>
        <w:t xml:space="preserve">ановлении от 7 декабря 2017 г. №</w:t>
      </w:r>
      <w:r>
        <w:rPr>
          <w:rFonts w:ascii="Times New Roman" w:hAnsi="Times New Roman" w:cs="Times New Roman"/>
          <w:sz w:val="26"/>
          <w:szCs w:val="26"/>
        </w:rPr>
        <w:t xml:space="preserve"> 38-П.</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w:t>
      </w:r>
      <w:r>
        <w:rPr>
          <w:rFonts w:ascii="Times New Roman" w:hAnsi="Times New Roman" w:cs="Times New Roman"/>
          <w:sz w:val="26"/>
          <w:szCs w:val="26"/>
        </w:rPr>
        <w:t xml:space="preserve">ателей регионального соглашения</w:t>
      </w:r>
      <w:r>
        <w:rPr>
          <w:rFonts w:ascii="Times New Roman" w:hAnsi="Times New Roman" w:cs="Times New Roman"/>
          <w:sz w:val="26"/>
          <w:szCs w:val="26"/>
        </w:rPr>
        <w:t xml:space="preserve"> </w:t>
      </w:r>
      <w:r>
        <w:rPr>
          <w:rFonts w:ascii="Times New Roman" w:hAnsi="Times New Roman" w:cs="Times New Roman"/>
          <w:sz w:val="26"/>
          <w:szCs w:val="26"/>
        </w:rPr>
        <w:t xml:space="preserve">о минимальной заработной плате в субъекте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размеры и условия установления повышенной о</w:t>
      </w:r>
      <w:r>
        <w:rPr>
          <w:rFonts w:ascii="Times New Roman" w:hAnsi="Times New Roman" w:cs="Times New Roman"/>
          <w:sz w:val="26"/>
          <w:szCs w:val="26"/>
        </w:rPr>
        <w:t xml:space="preserve">платы труда работников, занятых</w:t>
      </w:r>
      <w:r>
        <w:rPr>
          <w:rFonts w:ascii="Times New Roman" w:hAnsi="Times New Roman" w:cs="Times New Roman"/>
          <w:sz w:val="26"/>
          <w:szCs w:val="26"/>
        </w:rPr>
        <w:t xml:space="preserve"> </w:t>
      </w:r>
      <w:r>
        <w:rPr>
          <w:rFonts w:ascii="Times New Roman" w:hAnsi="Times New Roman" w:cs="Times New Roman"/>
          <w:sz w:val="26"/>
          <w:szCs w:val="26"/>
        </w:rPr>
        <w:t xml:space="preserve">на работах с вредными и (или) опасными условиями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Размеры повышенной оплаты труда работников</w:t>
      </w:r>
      <w:r>
        <w:rPr>
          <w:rFonts w:ascii="Times New Roman" w:hAnsi="Times New Roman" w:cs="Times New Roman"/>
          <w:sz w:val="26"/>
          <w:szCs w:val="26"/>
        </w:rPr>
        <w:t xml:space="preserve">, занятых на работах с вредными</w:t>
      </w:r>
      <w:r>
        <w:rPr>
          <w:rFonts w:ascii="Times New Roman" w:hAnsi="Times New Roman" w:cs="Times New Roman"/>
          <w:sz w:val="26"/>
          <w:szCs w:val="26"/>
        </w:rPr>
        <w:t xml:space="preserve"> </w:t>
      </w:r>
      <w:r>
        <w:rPr>
          <w:rFonts w:ascii="Times New Roman" w:hAnsi="Times New Roman" w:cs="Times New Roman"/>
          <w:sz w:val="26"/>
          <w:szCs w:val="26"/>
        </w:rPr>
        <w:t xml:space="preserve">и (или) опасными условиями труда, не могут быть снижены, 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w:t>
      </w:r>
      <w:r>
        <w:rPr>
          <w:rFonts w:ascii="Times New Roman" w:hAnsi="Times New Roman" w:cs="Times New Roman"/>
          <w:sz w:val="26"/>
          <w:szCs w:val="26"/>
        </w:rPr>
        <w:t xml:space="preserve">ями и коллективными договорами,</w:t>
      </w:r>
      <w:r>
        <w:rPr>
          <w:rFonts w:ascii="Times New Roman" w:hAnsi="Times New Roman" w:cs="Times New Roman"/>
          <w:sz w:val="26"/>
          <w:szCs w:val="26"/>
        </w:rPr>
        <w:t xml:space="preserve"> </w:t>
      </w:r>
      <w:r>
        <w:rPr>
          <w:rFonts w:ascii="Times New Roman" w:hAnsi="Times New Roman" w:cs="Times New Roman"/>
          <w:sz w:val="26"/>
          <w:szCs w:val="26"/>
        </w:rPr>
        <w:t xml:space="preserve">без проведения специальной оценки условий труда в целях</w:t>
      </w:r>
      <w:r>
        <w:rPr>
          <w:rFonts w:ascii="Times New Roman" w:hAnsi="Times New Roman" w:cs="Times New Roman"/>
          <w:sz w:val="26"/>
          <w:szCs w:val="26"/>
        </w:rPr>
        <w:t xml:space="preserve"> реализации Федерального закона</w:t>
      </w:r>
      <w:r>
        <w:rPr>
          <w:rFonts w:ascii="Times New Roman" w:hAnsi="Times New Roman" w:cs="Times New Roman"/>
          <w:sz w:val="26"/>
          <w:szCs w:val="26"/>
        </w:rPr>
        <w:t xml:space="preserve"> </w:t>
      </w:r>
      <w:r>
        <w:rPr>
          <w:rFonts w:ascii="Times New Roman" w:hAnsi="Times New Roman" w:cs="Times New Roman"/>
          <w:sz w:val="26"/>
          <w:szCs w:val="26"/>
        </w:rPr>
        <w:t xml:space="preserve">от 28 декабря 2013 г. №</w:t>
      </w:r>
      <w:r>
        <w:rPr>
          <w:rFonts w:ascii="Times New Roman" w:hAnsi="Times New Roman" w:cs="Times New Roman"/>
          <w:sz w:val="26"/>
          <w:szCs w:val="26"/>
        </w:rPr>
        <w:t xml:space="preserve"> </w:t>
      </w:r>
      <w:r>
        <w:rPr>
          <w:rFonts w:ascii="Times New Roman" w:hAnsi="Times New Roman" w:cs="Times New Roman"/>
          <w:sz w:val="26"/>
          <w:szCs w:val="26"/>
        </w:rPr>
        <w:t xml:space="preserve">426-ФЗ "О специальной оценке условий труда" с учетом изменений, внесенных Федеральным</w:t>
      </w:r>
      <w:r>
        <w:rPr>
          <w:rFonts w:ascii="Times New Roman" w:hAnsi="Times New Roman" w:cs="Times New Roman"/>
          <w:sz w:val="26"/>
          <w:szCs w:val="26"/>
        </w:rPr>
        <w:t xml:space="preserve"> законом от 26 декабря 2013 г. № 421-ФЗ "О внесении изменений</w:t>
      </w:r>
      <w:r>
        <w:rPr>
          <w:rFonts w:ascii="Times New Roman" w:hAnsi="Times New Roman" w:cs="Times New Roman"/>
          <w:sz w:val="26"/>
          <w:szCs w:val="26"/>
        </w:rPr>
        <w:t xml:space="preserve"> </w:t>
      </w:r>
      <w:r>
        <w:rPr>
          <w:rFonts w:ascii="Times New Roman" w:hAnsi="Times New Roman" w:cs="Times New Roman"/>
          <w:sz w:val="26"/>
          <w:szCs w:val="26"/>
        </w:rPr>
        <w:t xml:space="preserve">в отдельные законодательные акты Российской Федерации в связи с принятием Федерального закона "О специальной оценке условий тру</w:t>
      </w:r>
      <w:r>
        <w:rPr>
          <w:rFonts w:ascii="Times New Roman" w:hAnsi="Times New Roman" w:cs="Times New Roman"/>
          <w:sz w:val="26"/>
          <w:szCs w:val="26"/>
        </w:rPr>
        <w:t xml:space="preserve">да" (в ред. от 24 июля 2023 г. №</w:t>
      </w:r>
      <w:r>
        <w:rPr>
          <w:rFonts w:ascii="Times New Roman" w:hAnsi="Times New Roman" w:cs="Times New Roman"/>
          <w:sz w:val="26"/>
          <w:szCs w:val="26"/>
        </w:rPr>
        <w:t xml:space="preserve"> 381-ФЗ, с учетом Постановления Конституционного Суда Р</w:t>
      </w:r>
      <w:r>
        <w:rPr>
          <w:rFonts w:ascii="Times New Roman" w:hAnsi="Times New Roman" w:cs="Times New Roman"/>
          <w:sz w:val="26"/>
          <w:szCs w:val="26"/>
        </w:rPr>
        <w:t xml:space="preserve">оссийской </w:t>
      </w:r>
      <w:r>
        <w:rPr>
          <w:rFonts w:ascii="Times New Roman" w:hAnsi="Times New Roman" w:cs="Times New Roman"/>
          <w:sz w:val="26"/>
          <w:szCs w:val="26"/>
        </w:rPr>
        <w:t xml:space="preserve">Ф</w:t>
      </w:r>
      <w:r>
        <w:rPr>
          <w:rFonts w:ascii="Times New Roman" w:hAnsi="Times New Roman" w:cs="Times New Roman"/>
          <w:sz w:val="26"/>
          <w:szCs w:val="26"/>
        </w:rPr>
        <w:t xml:space="preserve">едерации</w:t>
      </w:r>
      <w:r>
        <w:rPr>
          <w:rFonts w:ascii="Times New Roman" w:hAnsi="Times New Roman" w:cs="Times New Roman"/>
          <w:sz w:val="26"/>
          <w:szCs w:val="26"/>
        </w:rPr>
        <w:t xml:space="preserve"> от 4 октября 2022 г. №</w:t>
      </w:r>
      <w:r>
        <w:rPr>
          <w:rFonts w:ascii="Times New Roman" w:hAnsi="Times New Roman" w:cs="Times New Roman"/>
          <w:sz w:val="26"/>
          <w:szCs w:val="26"/>
        </w:rPr>
        <w:t xml:space="preserve"> 40-П);</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справочник должностей руководителей, специалистов и служащих, состоящий из квалификационных характеристик должнос</w:t>
      </w:r>
      <w:r>
        <w:rPr>
          <w:rFonts w:ascii="Times New Roman" w:hAnsi="Times New Roman" w:cs="Times New Roman"/>
          <w:sz w:val="26"/>
          <w:szCs w:val="26"/>
        </w:rPr>
        <w:t xml:space="preserve">тей руководителей, специалистов</w:t>
      </w:r>
      <w:r>
        <w:rPr>
          <w:rFonts w:ascii="Times New Roman" w:hAnsi="Times New Roman" w:cs="Times New Roman"/>
          <w:sz w:val="26"/>
          <w:szCs w:val="26"/>
        </w:rPr>
        <w:t xml:space="preserve"> </w:t>
      </w:r>
      <w:r>
        <w:rPr>
          <w:rFonts w:ascii="Times New Roman" w:hAnsi="Times New Roman" w:cs="Times New Roman"/>
          <w:sz w:val="26"/>
          <w:szCs w:val="26"/>
        </w:rPr>
        <w:t xml:space="preserve">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w:t>
      </w:r>
      <w:r>
        <w:rPr>
          <w:rFonts w:ascii="Times New Roman" w:hAnsi="Times New Roman" w:cs="Times New Roman"/>
          <w:sz w:val="26"/>
          <w:szCs w:val="26"/>
        </w:rPr>
        <w:t xml:space="preserve">нных и муниципальных учреждений</w:t>
      </w:r>
      <w:r>
        <w:rPr>
          <w:rFonts w:ascii="Times New Roman" w:hAnsi="Times New Roman" w:cs="Times New Roman"/>
          <w:sz w:val="26"/>
          <w:szCs w:val="26"/>
        </w:rPr>
        <w:t xml:space="preserve"> </w:t>
      </w:r>
      <w:r>
        <w:rPr>
          <w:rFonts w:ascii="Times New Roman" w:hAnsi="Times New Roman" w:cs="Times New Roman"/>
          <w:sz w:val="26"/>
          <w:szCs w:val="26"/>
        </w:rPr>
        <w:t xml:space="preserve">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w:t>
      </w:r>
      <w:r>
        <w:rPr>
          <w:rFonts w:ascii="Times New Roman" w:hAnsi="Times New Roman" w:cs="Times New Roman"/>
          <w:sz w:val="26"/>
          <w:szCs w:val="26"/>
        </w:rPr>
        <w:t xml:space="preserve">тей руководителей, специалистов</w:t>
      </w:r>
      <w:r>
        <w:rPr>
          <w:rFonts w:ascii="Times New Roman" w:hAnsi="Times New Roman" w:cs="Times New Roman"/>
          <w:sz w:val="26"/>
          <w:szCs w:val="26"/>
        </w:rPr>
        <w:t xml:space="preserve"> </w:t>
      </w:r>
      <w:r>
        <w:rPr>
          <w:rFonts w:ascii="Times New Roman" w:hAnsi="Times New Roman" w:cs="Times New Roman"/>
          <w:sz w:val="26"/>
          <w:szCs w:val="26"/>
        </w:rPr>
        <w:t xml:space="preserve">и служащих или соответствующими положениями профессиональных стандартов.</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bookmarkStart w:id="2" w:name="Par83"/>
      <w:bookmarkEnd w:id="2"/>
      <w:r>
        <w:rPr>
          <w:rFonts w:ascii="Times New Roman" w:hAnsi="Times New Roman" w:cs="Times New Roman"/>
          <w:sz w:val="26"/>
          <w:szCs w:val="26"/>
        </w:rPr>
        <w:t xml:space="preserve">IV. Системы оплаты труда работников государственных</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и муниципальных учреждений</w:t>
      </w:r>
    </w:p>
    <w:p>
      <w:pPr>
        <w:pStyle w:val="UserStyle_0"/>
        <w:jc w:val="center"/>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Pr>
          <w:rFonts w:ascii="Times New Roman" w:hAnsi="Times New Roman" w:cs="Times New Roman"/>
          <w:sz w:val="26"/>
          <w:szCs w:val="26"/>
        </w:rPr>
        <w:t xml:space="preserve">в федеральных государственных учреждениях - соглашениями, коллективными договорами, локальными нормативными актами в соотв</w:t>
      </w:r>
      <w:r>
        <w:rPr>
          <w:rFonts w:ascii="Times New Roman" w:hAnsi="Times New Roman" w:cs="Times New Roman"/>
          <w:sz w:val="26"/>
          <w:szCs w:val="26"/>
        </w:rPr>
        <w:t xml:space="preserve">етствии с федеральными законами</w:t>
      </w:r>
      <w:r>
        <w:rPr>
          <w:rFonts w:ascii="Times New Roman" w:hAnsi="Times New Roman" w:cs="Times New Roman"/>
          <w:sz w:val="26"/>
          <w:szCs w:val="26"/>
        </w:rPr>
        <w:t xml:space="preserve"> </w:t>
      </w:r>
      <w:r>
        <w:rPr>
          <w:rFonts w:ascii="Times New Roman" w:hAnsi="Times New Roman" w:cs="Times New Roman"/>
          <w:sz w:val="26"/>
          <w:szCs w:val="26"/>
        </w:rPr>
        <w:t xml:space="preserve">и иными нормативными правовыми актами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Pr>
          <w:rFonts w:ascii="Times New Roman" w:hAnsi="Times New Roman" w:cs="Times New Roman"/>
          <w:sz w:val="26"/>
          <w:szCs w:val="26"/>
        </w:rPr>
        <w:t xml:space="preserve">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sz w:val="26"/>
          <w:szCs w:val="26"/>
        </w:rPr>
        <w:t xml:space="preserve">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недопущения в </w:t>
      </w:r>
      <w:r>
        <w:rPr>
          <w:rFonts w:ascii="Times New Roman" w:hAnsi="Times New Roman" w:cs="Times New Roman"/>
          <w:sz w:val="26"/>
          <w:szCs w:val="26"/>
        </w:rPr>
        <w:t xml:space="preserve">2025</w:t>
      </w:r>
      <w:r>
        <w:rPr>
          <w:rFonts w:ascii="Times New Roman" w:hAnsi="Times New Roman" w:cs="Times New Roman"/>
          <w:sz w:val="26"/>
          <w:szCs w:val="26"/>
        </w:rPr>
        <w:t xml:space="preserve"> году снижения установленных указами Президента Российск</w:t>
      </w:r>
      <w:r>
        <w:rPr>
          <w:rFonts w:ascii="Times New Roman" w:hAnsi="Times New Roman" w:cs="Times New Roman"/>
          <w:sz w:val="26"/>
          <w:szCs w:val="26"/>
        </w:rPr>
        <w:t xml:space="preserve">ой Федерации от 7 мая 2012 г. № </w:t>
      </w:r>
      <w:r>
        <w:rPr>
          <w:rFonts w:ascii="Times New Roman" w:hAnsi="Times New Roman" w:cs="Times New Roman"/>
          <w:sz w:val="26"/>
          <w:szCs w:val="26"/>
        </w:rPr>
        <w:t xml:space="preserve">597 "О мероприятиях по реализации государственной социальной политики", от 1 июня 2012</w:t>
      </w:r>
      <w:r>
        <w:rPr>
          <w:rFonts w:ascii="Times New Roman" w:hAnsi="Times New Roman" w:cs="Times New Roman"/>
          <w:sz w:val="26"/>
          <w:szCs w:val="26"/>
        </w:rPr>
        <w:t xml:space="preserve"> </w:t>
      </w:r>
      <w:r>
        <w:rPr>
          <w:rFonts w:ascii="Times New Roman" w:hAnsi="Times New Roman" w:cs="Times New Roman"/>
          <w:sz w:val="26"/>
          <w:szCs w:val="26"/>
        </w:rPr>
        <w:t xml:space="preserve">г. №</w:t>
      </w:r>
      <w:r>
        <w:rPr>
          <w:rFonts w:ascii="Times New Roman" w:hAnsi="Times New Roman" w:cs="Times New Roman"/>
          <w:sz w:val="26"/>
          <w:szCs w:val="26"/>
        </w:rPr>
        <w:t xml:space="preserve"> 761 "О Национальной страт</w:t>
      </w:r>
      <w:r>
        <w:rPr>
          <w:rFonts w:ascii="Times New Roman" w:hAnsi="Times New Roman" w:cs="Times New Roman"/>
          <w:sz w:val="26"/>
          <w:szCs w:val="26"/>
        </w:rPr>
        <w:t xml:space="preserve">егии действий в интересах детей</w:t>
      </w:r>
      <w:r>
        <w:rPr>
          <w:rFonts w:ascii="Times New Roman" w:hAnsi="Times New Roman" w:cs="Times New Roman"/>
          <w:sz w:val="26"/>
          <w:szCs w:val="26"/>
        </w:rPr>
        <w:t xml:space="preserve"> </w:t>
      </w:r>
      <w:r>
        <w:rPr>
          <w:rFonts w:ascii="Times New Roman" w:hAnsi="Times New Roman" w:cs="Times New Roman"/>
          <w:sz w:val="26"/>
          <w:szCs w:val="26"/>
        </w:rPr>
        <w:t xml:space="preserve">на 2012 - 2017</w:t>
      </w:r>
      <w:r>
        <w:rPr>
          <w:rFonts w:ascii="Times New Roman" w:hAnsi="Times New Roman" w:cs="Times New Roman"/>
          <w:sz w:val="26"/>
          <w:szCs w:val="26"/>
        </w:rPr>
        <w:t xml:space="preserve"> годы" и от 28 декабря 2012 г. №</w:t>
      </w:r>
      <w:r>
        <w:rPr>
          <w:rFonts w:ascii="Times New Roman" w:hAnsi="Times New Roman" w:cs="Times New Roman"/>
          <w:sz w:val="26"/>
          <w:szCs w:val="26"/>
        </w:rPr>
        <w:t xml:space="preserve"> 1688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w:t>
      </w:r>
      <w:r>
        <w:rPr>
          <w:rFonts w:ascii="Times New Roman" w:hAnsi="Times New Roman" w:cs="Times New Roman"/>
          <w:sz w:val="26"/>
          <w:szCs w:val="26"/>
        </w:rPr>
        <w:t xml:space="preserve">орий работников государственных</w:t>
      </w:r>
      <w:r>
        <w:rPr>
          <w:rFonts w:ascii="Times New Roman" w:hAnsi="Times New Roman" w:cs="Times New Roman"/>
          <w:sz w:val="26"/>
          <w:szCs w:val="26"/>
        </w:rPr>
        <w:t xml:space="preserve"> </w:t>
      </w:r>
      <w:r>
        <w:rPr>
          <w:rFonts w:ascii="Times New Roman" w:hAnsi="Times New Roman" w:cs="Times New Roman"/>
          <w:sz w:val="26"/>
          <w:szCs w:val="26"/>
        </w:rPr>
        <w:t xml:space="preserve">и муниципальных учреждений, а также обеспечения достижения национальных целей, </w:t>
      </w:r>
      <w:r>
        <w:rPr>
          <w:rFonts w:ascii="Times New Roman" w:hAnsi="Times New Roman" w:cs="Times New Roman"/>
          <w:spacing w:val="-4"/>
          <w:sz w:val="26"/>
          <w:szCs w:val="26"/>
        </w:rPr>
        <w:t xml:space="preserve">определенных </w:t>
      </w:r>
      <w:r>
        <w:rPr>
          <w:rFonts w:ascii="Times New Roman" w:hAnsi="Times New Roman" w:cs="Times New Roman"/>
          <w:spacing w:val="-4"/>
          <w:sz w:val="26"/>
          <w:szCs w:val="26"/>
        </w:rPr>
        <w:t xml:space="preserve">Указом Президента Российской Федерации от 7 мая 2024 г. № 309 «О национальных</w:t>
      </w:r>
      <w:r>
        <w:rPr>
          <w:rFonts w:ascii="Times New Roman" w:hAnsi="Times New Roman" w:cs="Times New Roman"/>
          <w:sz w:val="26"/>
          <w:szCs w:val="26"/>
        </w:rPr>
        <w:t xml:space="preserve"> целях развития Российской Федерации на период до 2030 года и на перспективу до 2036 года»;</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w:t>
      </w:r>
      <w:r>
        <w:rPr>
          <w:rFonts w:ascii="Times New Roman" w:hAnsi="Times New Roman" w:cs="Times New Roman"/>
          <w:sz w:val="26"/>
          <w:szCs w:val="26"/>
        </w:rPr>
        <w:t xml:space="preserve">рации, изложенных</w:t>
      </w:r>
      <w:r>
        <w:rPr>
          <w:rFonts w:ascii="Times New Roman" w:hAnsi="Times New Roman" w:cs="Times New Roman"/>
          <w:sz w:val="26"/>
          <w:szCs w:val="26"/>
        </w:rPr>
        <w:t xml:space="preserve"> </w:t>
      </w:r>
      <w:r>
        <w:rPr>
          <w:rFonts w:ascii="Times New Roman" w:hAnsi="Times New Roman" w:cs="Times New Roman"/>
          <w:sz w:val="26"/>
          <w:szCs w:val="26"/>
        </w:rPr>
        <w:t xml:space="preserve">в постановлениях от 7</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декабря 2017 г. № 38-П, от 28 июня 2018 г. № 26-П, от 11 апреля 2019 г.</w:t>
      </w:r>
      <w:r>
        <w:rPr>
          <w:rFonts w:ascii="Times New Roman" w:hAnsi="Times New Roman" w:cs="Times New Roman"/>
          <w:sz w:val="26"/>
          <w:szCs w:val="26"/>
        </w:rPr>
        <w:t xml:space="preserve"> </w:t>
      </w:r>
      <w:r>
        <w:rPr>
          <w:rFonts w:ascii="Times New Roman" w:hAnsi="Times New Roman" w:cs="Times New Roman"/>
          <w:sz w:val="26"/>
          <w:szCs w:val="26"/>
        </w:rPr>
        <w:t xml:space="preserve">№</w:t>
      </w:r>
      <w:r>
        <w:rPr>
          <w:rFonts w:ascii="Times New Roman" w:hAnsi="Times New Roman" w:cs="Times New Roman"/>
          <w:sz w:val="26"/>
          <w:szCs w:val="26"/>
        </w:rPr>
        <w:t xml:space="preserve"> 17-П, от 16 декабря 2019 г. </w:t>
      </w:r>
      <w:r>
        <w:rPr>
          <w:rFonts w:ascii="Times New Roman" w:hAnsi="Times New Roman" w:cs="Times New Roman"/>
          <w:sz w:val="26"/>
          <w:szCs w:val="26"/>
        </w:rPr>
        <w:t xml:space="preserve">№ 40-П, от 11 апреля 2023 г. № 16-П, от 15 июня 2023 г. №</w:t>
      </w:r>
      <w:r>
        <w:rPr>
          <w:rFonts w:ascii="Times New Roman" w:hAnsi="Times New Roman" w:cs="Times New Roman"/>
          <w:sz w:val="26"/>
          <w:szCs w:val="26"/>
        </w:rPr>
        <w:t xml:space="preserve"> 32-П</w:t>
      </w:r>
      <w:r>
        <w:rPr>
          <w:rFonts w:ascii="Times New Roman" w:hAnsi="Times New Roman" w:cs="Times New Roman"/>
          <w:sz w:val="26"/>
          <w:szCs w:val="26"/>
        </w:rPr>
        <w:t xml:space="preserve">,</w:t>
      </w:r>
      <w:r>
        <w:rPr>
          <w:rFonts w:ascii="Times New Roman" w:hAnsi="Times New Roman" w:cs="Times New Roman"/>
          <w:sz w:val="26"/>
          <w:szCs w:val="26"/>
        </w:rPr>
        <w:t xml:space="preserve"> </w:t>
      </w:r>
      <w:r>
        <w:rPr>
          <w:rFonts w:ascii="Times New Roman" w:hAnsi="Times New Roman" w:cs="Times New Roman"/>
          <w:spacing w:val="-2"/>
          <w:sz w:val="26"/>
          <w:szCs w:val="26"/>
        </w:rPr>
        <w:t xml:space="preserve">от 27 июня 2023 г. №</w:t>
      </w:r>
      <w:r>
        <w:rPr>
          <w:rFonts w:ascii="Times New Roman" w:hAnsi="Times New Roman" w:cs="Times New Roman"/>
          <w:spacing w:val="-2"/>
          <w:sz w:val="26"/>
          <w:szCs w:val="26"/>
        </w:rPr>
        <w:t xml:space="preserve"> 35-П</w:t>
      </w:r>
      <w:r>
        <w:rPr>
          <w:rFonts w:ascii="Times New Roman" w:hAnsi="Times New Roman" w:cs="Times New Roman"/>
          <w:spacing w:val="-2"/>
          <w:sz w:val="26"/>
          <w:szCs w:val="26"/>
        </w:rPr>
        <w:t xml:space="preserve"> и от 23 сентя</w:t>
      </w:r>
      <w:r>
        <w:rPr>
          <w:rFonts w:ascii="Times New Roman" w:hAnsi="Times New Roman" w:cs="Times New Roman"/>
          <w:spacing w:val="-2"/>
          <w:sz w:val="26"/>
          <w:szCs w:val="26"/>
        </w:rPr>
        <w:t xml:space="preserve">бря 2024 г. № </w:t>
      </w:r>
      <w:r>
        <w:rPr>
          <w:rFonts w:ascii="Times New Roman" w:hAnsi="Times New Roman" w:cs="Times New Roman"/>
          <w:spacing w:val="-2"/>
          <w:sz w:val="26"/>
          <w:szCs w:val="26"/>
        </w:rPr>
        <w:t xml:space="preserve">40-П</w:t>
      </w:r>
      <w:r>
        <w:rPr>
          <w:rFonts w:ascii="Times New Roman" w:hAnsi="Times New Roman" w:cs="Times New Roman"/>
          <w:spacing w:val="-2"/>
          <w:sz w:val="26"/>
          <w:szCs w:val="26"/>
        </w:rPr>
        <w:t xml:space="preserve">, а также утверждаемых Правительством</w:t>
      </w:r>
      <w:r>
        <w:rPr>
          <w:rFonts w:ascii="Times New Roman" w:hAnsi="Times New Roman" w:cs="Times New Roman"/>
          <w:sz w:val="26"/>
          <w:szCs w:val="26"/>
        </w:rPr>
        <w:t xml:space="preserve"> Российской Федерации требований к системам оплаты т</w:t>
      </w:r>
      <w:r>
        <w:rPr>
          <w:rFonts w:ascii="Times New Roman" w:hAnsi="Times New Roman" w:cs="Times New Roman"/>
          <w:sz w:val="26"/>
          <w:szCs w:val="26"/>
        </w:rPr>
        <w:t xml:space="preserve">руда работников государственных</w:t>
      </w:r>
      <w:r>
        <w:rPr>
          <w:rFonts w:ascii="Times New Roman" w:hAnsi="Times New Roman" w:cs="Times New Roman"/>
          <w:sz w:val="26"/>
          <w:szCs w:val="26"/>
        </w:rPr>
        <w:t xml:space="preserve"> </w:t>
      </w:r>
      <w:r>
        <w:rPr>
          <w:rFonts w:ascii="Times New Roman" w:hAnsi="Times New Roman" w:cs="Times New Roman"/>
          <w:sz w:val="26"/>
          <w:szCs w:val="26"/>
        </w:rPr>
        <w:t xml:space="preserve">и муниципальных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совершенствования структуры заработной платы, в том числе соотношения размеров окладов (должностных окладов), ставок заработной </w:t>
      </w:r>
      <w:r>
        <w:rPr>
          <w:rFonts w:ascii="Times New Roman" w:hAnsi="Times New Roman" w:cs="Times New Roman"/>
          <w:sz w:val="26"/>
          <w:szCs w:val="26"/>
        </w:rPr>
        <w:t xml:space="preserve">платы и выплат компенсационного</w:t>
      </w:r>
      <w:r>
        <w:rPr>
          <w:rFonts w:ascii="Times New Roman" w:hAnsi="Times New Roman" w:cs="Times New Roman"/>
          <w:sz w:val="26"/>
          <w:szCs w:val="26"/>
        </w:rPr>
        <w:t xml:space="preserve"> </w:t>
      </w:r>
      <w:r>
        <w:rPr>
          <w:rFonts w:ascii="Times New Roman" w:hAnsi="Times New Roman" w:cs="Times New Roman"/>
          <w:sz w:val="26"/>
          <w:szCs w:val="26"/>
        </w:rPr>
        <w:t xml:space="preserve">и стимулирующего характера с учетом задач к</w:t>
      </w:r>
      <w:r>
        <w:rPr>
          <w:rFonts w:ascii="Times New Roman" w:hAnsi="Times New Roman" w:cs="Times New Roman"/>
          <w:sz w:val="26"/>
          <w:szCs w:val="26"/>
        </w:rPr>
        <w:t xml:space="preserve">адрового обеспечения учреждений</w:t>
      </w:r>
      <w:r>
        <w:rPr>
          <w:rFonts w:ascii="Times New Roman" w:hAnsi="Times New Roman" w:cs="Times New Roman"/>
          <w:sz w:val="26"/>
          <w:szCs w:val="26"/>
        </w:rPr>
        <w:t xml:space="preserve"> </w:t>
      </w:r>
      <w:r>
        <w:rPr>
          <w:rFonts w:ascii="Times New Roman" w:hAnsi="Times New Roman" w:cs="Times New Roman"/>
          <w:sz w:val="26"/>
          <w:szCs w:val="26"/>
        </w:rPr>
        <w:t xml:space="preserve">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w:t>
      </w:r>
      <w:r>
        <w:rPr>
          <w:rFonts w:ascii="Times New Roman" w:hAnsi="Times New Roman" w:cs="Times New Roman"/>
          <w:sz w:val="26"/>
          <w:szCs w:val="26"/>
        </w:rPr>
        <w:t xml:space="preserve">новлениях от 7 декабря 2017 г. № 38-П, от 28 июня 2018 г. № 26-П,</w:t>
      </w:r>
      <w:r>
        <w:rPr>
          <w:rFonts w:ascii="Times New Roman" w:hAnsi="Times New Roman" w:cs="Times New Roman"/>
          <w:sz w:val="26"/>
          <w:szCs w:val="26"/>
        </w:rPr>
        <w:t xml:space="preserve"> </w:t>
      </w:r>
      <w:r>
        <w:rPr>
          <w:rFonts w:ascii="Times New Roman" w:hAnsi="Times New Roman" w:cs="Times New Roman"/>
          <w:sz w:val="26"/>
          <w:szCs w:val="26"/>
        </w:rPr>
        <w:t xml:space="preserve">от </w:t>
      </w:r>
      <w:r>
        <w:rPr>
          <w:rFonts w:ascii="Times New Roman" w:hAnsi="Times New Roman" w:cs="Times New Roman"/>
          <w:color w:val="000000"/>
          <w:sz w:val="26"/>
          <w:szCs w:val="26"/>
        </w:rPr>
        <w:t xml:space="preserve">11 апреля 2019 г. № 17-П, от 16 декабря 2019 г. № 40-П, от 11 апреля 2023 г. № </w:t>
      </w:r>
      <w:r>
        <w:rPr>
          <w:rFonts w:ascii="Times New Roman" w:hAnsi="Times New Roman" w:cs="Times New Roman"/>
          <w:color w:val="000000"/>
          <w:sz w:val="26"/>
          <w:szCs w:val="26"/>
        </w:rPr>
        <w:t xml:space="preserve">16</w:t>
      </w:r>
      <w:r>
        <w:rPr>
          <w:rFonts w:ascii="Times New Roman" w:hAnsi="Times New Roman" w:cs="Times New Roman"/>
          <w:color w:val="000000"/>
          <w:sz w:val="26"/>
          <w:szCs w:val="26"/>
        </w:rPr>
        <w:t xml:space="preserve">-П</w:t>
      </w:r>
      <w:r>
        <w:rPr>
          <w:rFonts w:ascii="Times New Roman" w:hAnsi="Times New Roman" w:cs="Times New Roman"/>
          <w:color w:val="000000"/>
          <w:sz w:val="26"/>
          <w:szCs w:val="26"/>
        </w:rPr>
        <w:t xml:space="preserve">,</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от 15 июня 2023 г. №</w:t>
      </w:r>
      <w:r>
        <w:rPr>
          <w:rFonts w:ascii="Times New Roman" w:hAnsi="Times New Roman" w:cs="Times New Roman"/>
          <w:color w:val="000000"/>
          <w:sz w:val="26"/>
          <w:szCs w:val="26"/>
        </w:rPr>
        <w:t xml:space="preserve"> 32-П, </w:t>
      </w:r>
      <w:r>
        <w:rPr>
          <w:rFonts w:ascii="Times New Roman" w:hAnsi="Times New Roman" w:cs="Times New Roman"/>
          <w:color w:val="000000"/>
          <w:sz w:val="26"/>
          <w:szCs w:val="26"/>
        </w:rPr>
        <w:t xml:space="preserve">от 27 июня 2023 г. №</w:t>
      </w:r>
      <w:r>
        <w:rPr>
          <w:rFonts w:ascii="Times New Roman" w:hAnsi="Times New Roman" w:cs="Times New Roman"/>
          <w:color w:val="000000"/>
          <w:sz w:val="26"/>
          <w:szCs w:val="26"/>
        </w:rPr>
        <w:t xml:space="preserve"> 35-П</w:t>
      </w:r>
      <w:r>
        <w:rPr>
          <w:rFonts w:ascii="Times New Roman" w:hAnsi="Times New Roman" w:cs="Times New Roman"/>
          <w:color w:val="000000"/>
          <w:sz w:val="26"/>
          <w:szCs w:val="26"/>
        </w:rPr>
        <w:t xml:space="preserve"> и от 23 сентября 2024 г. № 40-П,</w:t>
      </w:r>
      <w:r>
        <w:rPr>
          <w:rFonts w:ascii="Times New Roman" w:hAnsi="Times New Roman" w:cs="Times New Roman"/>
          <w:color w:val="000000"/>
          <w:sz w:val="26"/>
          <w:szCs w:val="26"/>
        </w:rPr>
        <w:t xml:space="preserve"> а также</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 учетом утверждаемых Правительством Российской Федерации требований к системам оплаты труда</w:t>
      </w:r>
      <w:r>
        <w:rPr>
          <w:rFonts w:ascii="Times New Roman" w:hAnsi="Times New Roman" w:cs="Times New Roman"/>
          <w:sz w:val="26"/>
          <w:szCs w:val="26"/>
        </w:rPr>
        <w:t xml:space="preserve">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ж) повышенной оплаты труда работников, занятых на работах с вредными и (или) опасными условиями труда, но не ниже размеров, установле</w:t>
      </w:r>
      <w:r>
        <w:rPr>
          <w:rFonts w:ascii="Times New Roman" w:hAnsi="Times New Roman" w:cs="Times New Roman"/>
          <w:sz w:val="26"/>
          <w:szCs w:val="26"/>
        </w:rPr>
        <w:t xml:space="preserve">нных трудовым законодательством</w:t>
      </w:r>
      <w:r>
        <w:rPr>
          <w:rFonts w:ascii="Times New Roman" w:hAnsi="Times New Roman" w:cs="Times New Roman"/>
          <w:sz w:val="26"/>
          <w:szCs w:val="26"/>
        </w:rPr>
        <w:t xml:space="preserve"> </w:t>
      </w:r>
      <w:r>
        <w:rPr>
          <w:rFonts w:ascii="Times New Roman" w:hAnsi="Times New Roman" w:cs="Times New Roman"/>
          <w:sz w:val="26"/>
          <w:szCs w:val="26"/>
        </w:rPr>
        <w:t xml:space="preserve">и иными нормативными правовыми актами, содержащими нормы трудового права;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 выплат за выполнение сверхурочных работ, работ в но</w:t>
      </w:r>
      <w:r>
        <w:rPr>
          <w:rFonts w:ascii="Times New Roman" w:hAnsi="Times New Roman" w:cs="Times New Roman"/>
          <w:sz w:val="26"/>
          <w:szCs w:val="26"/>
        </w:rPr>
        <w:t xml:space="preserve">чное время, за выполнение работ</w:t>
      </w:r>
      <w:r>
        <w:rPr>
          <w:rFonts w:ascii="Times New Roman" w:hAnsi="Times New Roman" w:cs="Times New Roman"/>
          <w:sz w:val="26"/>
          <w:szCs w:val="26"/>
        </w:rPr>
        <w:t xml:space="preserve"> </w:t>
      </w:r>
      <w:r>
        <w:rPr>
          <w:rFonts w:ascii="Times New Roman" w:hAnsi="Times New Roman" w:cs="Times New Roman"/>
          <w:sz w:val="26"/>
          <w:szCs w:val="26"/>
        </w:rPr>
        <w:t xml:space="preserve">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w:t>
      </w:r>
      <w:r>
        <w:rPr>
          <w:rFonts w:ascii="Times New Roman" w:hAnsi="Times New Roman" w:cs="Times New Roman"/>
          <w:sz w:val="26"/>
          <w:szCs w:val="26"/>
        </w:rPr>
        <w:t xml:space="preserve">ря 2017 г. № 38-П, от 28 июня 2018 г. № 26-П, от 11 апреля 2019 г. № 17-П,</w:t>
      </w:r>
      <w:r>
        <w:rPr>
          <w:rFonts w:ascii="Times New Roman" w:hAnsi="Times New Roman" w:cs="Times New Roman"/>
          <w:sz w:val="26"/>
          <w:szCs w:val="26"/>
        </w:rPr>
        <w:t xml:space="preserve"> </w:t>
      </w:r>
      <w:r>
        <w:rPr>
          <w:rFonts w:ascii="Times New Roman" w:hAnsi="Times New Roman" w:cs="Times New Roman"/>
          <w:sz w:val="26"/>
          <w:szCs w:val="26"/>
        </w:rPr>
        <w:t xml:space="preserve">от 16 декабря 2019 г. № 40-П, от 11 апреля 2023 г. № 16-П, от 15 июня 2023 г. № 32-П</w:t>
      </w:r>
      <w:r>
        <w:rPr>
          <w:rFonts w:ascii="Times New Roman" w:hAnsi="Times New Roman" w:cs="Times New Roman"/>
          <w:sz w:val="26"/>
          <w:szCs w:val="26"/>
        </w:rPr>
        <w:t xml:space="preserve"> </w:t>
      </w:r>
      <w:r>
        <w:rPr>
          <w:rFonts w:ascii="Times New Roman" w:hAnsi="Times New Roman" w:cs="Times New Roman"/>
          <w:sz w:val="26"/>
          <w:szCs w:val="26"/>
        </w:rPr>
        <w:t xml:space="preserve">и от 27 июня 2023 г. №</w:t>
      </w:r>
      <w:r>
        <w:rPr>
          <w:rFonts w:ascii="Times New Roman" w:hAnsi="Times New Roman" w:cs="Times New Roman"/>
          <w:sz w:val="26"/>
          <w:szCs w:val="26"/>
        </w:rPr>
        <w:t xml:space="preserve"> 35-П</w:t>
      </w:r>
      <w:r>
        <w:rPr>
          <w:rFonts w:ascii="Times New Roman" w:hAnsi="Times New Roman" w:cs="Times New Roman"/>
          <w:sz w:val="26"/>
          <w:szCs w:val="26"/>
        </w:rPr>
        <w:t xml:space="preserve">, от 23 сентября 2024 г. № 40-П</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bookmarkStart w:id="3" w:name="Par99"/>
      <w:bookmarkEnd w:id="3"/>
      <w:r>
        <w:rPr>
          <w:rFonts w:ascii="Times New Roman" w:hAnsi="Times New Roman" w:cs="Times New Roman"/>
          <w:sz w:val="26"/>
          <w:szCs w:val="26"/>
        </w:rPr>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w:t>
      </w:r>
      <w:r>
        <w:rPr>
          <w:rFonts w:ascii="Times New Roman" w:hAnsi="Times New Roman" w:cs="Times New Roman"/>
          <w:sz w:val="26"/>
          <w:szCs w:val="26"/>
        </w:rPr>
        <w:t xml:space="preserve">новлениях от 7 декабря 2017 г. №</w:t>
      </w:r>
      <w:r>
        <w:rPr>
          <w:rFonts w:ascii="Times New Roman" w:hAnsi="Times New Roman" w:cs="Times New Roman"/>
          <w:sz w:val="26"/>
          <w:szCs w:val="26"/>
        </w:rPr>
        <w:t xml:space="preserve"> 38-П, от 28 июня 2018 г. </w:t>
      </w:r>
      <w:r>
        <w:rPr>
          <w:rFonts w:ascii="Times New Roman" w:hAnsi="Times New Roman" w:cs="Times New Roman"/>
          <w:sz w:val="26"/>
          <w:szCs w:val="26"/>
        </w:rPr>
        <w:t xml:space="preserve">№ 26-П,</w:t>
      </w:r>
      <w:r>
        <w:rPr>
          <w:rFonts w:ascii="Times New Roman" w:hAnsi="Times New Roman" w:cs="Times New Roman"/>
          <w:sz w:val="26"/>
          <w:szCs w:val="26"/>
        </w:rPr>
        <w:t xml:space="preserve"> </w:t>
      </w:r>
      <w:r>
        <w:rPr>
          <w:rFonts w:ascii="Times New Roman" w:hAnsi="Times New Roman" w:cs="Times New Roman"/>
          <w:sz w:val="26"/>
          <w:szCs w:val="26"/>
        </w:rPr>
        <w:t xml:space="preserve">от 11 апреля 2019 г. № 17-П, от 16 декабря 2019 г. № 40-П, от 11 апреля 2023 г. № 16-П,</w:t>
      </w:r>
      <w:r>
        <w:rPr>
          <w:rFonts w:ascii="Times New Roman" w:hAnsi="Times New Roman" w:cs="Times New Roman"/>
          <w:sz w:val="26"/>
          <w:szCs w:val="26"/>
        </w:rPr>
        <w:t xml:space="preserve"> </w:t>
      </w:r>
      <w:r>
        <w:rPr>
          <w:rFonts w:ascii="Times New Roman" w:hAnsi="Times New Roman" w:cs="Times New Roman"/>
          <w:sz w:val="26"/>
          <w:szCs w:val="26"/>
        </w:rPr>
        <w:t xml:space="preserve">от 15 июня 2023 г. №</w:t>
      </w:r>
      <w:r>
        <w:rPr>
          <w:rFonts w:ascii="Times New Roman" w:hAnsi="Times New Roman" w:cs="Times New Roman"/>
          <w:sz w:val="26"/>
          <w:szCs w:val="26"/>
        </w:rPr>
        <w:t xml:space="preserve"> 32-П</w:t>
      </w:r>
      <w:r>
        <w:rPr>
          <w:rFonts w:ascii="Times New Roman" w:hAnsi="Times New Roman" w:cs="Times New Roman"/>
          <w:sz w:val="26"/>
          <w:szCs w:val="26"/>
        </w:rPr>
        <w:t xml:space="preserve">,</w:t>
      </w:r>
      <w:r>
        <w:rPr>
          <w:rFonts w:ascii="Times New Roman" w:hAnsi="Times New Roman" w:cs="Times New Roman"/>
          <w:sz w:val="26"/>
          <w:szCs w:val="26"/>
        </w:rPr>
        <w:t xml:space="preserve"> от 27 июня 2023 г. №</w:t>
      </w:r>
      <w:r>
        <w:rPr>
          <w:rFonts w:ascii="Times New Roman" w:hAnsi="Times New Roman" w:cs="Times New Roman"/>
          <w:sz w:val="26"/>
          <w:szCs w:val="26"/>
        </w:rPr>
        <w:t xml:space="preserve"> 35-П</w:t>
      </w:r>
      <w:r>
        <w:rPr>
          <w:rFonts w:ascii="Times New Roman" w:hAnsi="Times New Roman" w:cs="Times New Roman"/>
          <w:sz w:val="26"/>
          <w:szCs w:val="26"/>
        </w:rPr>
        <w:t xml:space="preserve"> и</w:t>
      </w:r>
      <w:r>
        <w:rPr>
          <w:rFonts w:ascii="Times New Roman" w:hAnsi="Times New Roman" w:cs="Times New Roman"/>
          <w:sz w:val="26"/>
          <w:szCs w:val="26"/>
        </w:rPr>
        <w:t xml:space="preserve"> от 23 сентября 2024 г. № 40-П,</w:t>
      </w:r>
      <w:r>
        <w:rPr>
          <w:rFonts w:ascii="Times New Roman" w:hAnsi="Times New Roman" w:cs="Times New Roman"/>
          <w:sz w:val="26"/>
          <w:szCs w:val="26"/>
        </w:rPr>
        <w:t xml:space="preserve"> а также</w:t>
      </w:r>
      <w:r>
        <w:rPr>
          <w:rFonts w:ascii="Times New Roman" w:hAnsi="Times New Roman" w:cs="Times New Roman"/>
          <w:sz w:val="26"/>
          <w:szCs w:val="26"/>
        </w:rPr>
        <w:t xml:space="preserve"> </w:t>
      </w:r>
      <w:r>
        <w:rPr>
          <w:rFonts w:ascii="Times New Roman" w:hAnsi="Times New Roman" w:cs="Times New Roman"/>
          <w:sz w:val="26"/>
          <w:szCs w:val="26"/>
        </w:rPr>
        <w:t xml:space="preserve">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к) </w:t>
      </w:r>
      <w:r>
        <w:rPr>
          <w:rFonts w:ascii="Times New Roman" w:hAnsi="Times New Roman" w:cs="Times New Roman"/>
          <w:sz w:val="26"/>
          <w:szCs w:val="26"/>
        </w:rPr>
        <w:t xml:space="preserve">мнения соответствующего выборного органа первичной профсоюз</w:t>
      </w:r>
      <w:r>
        <w:rPr>
          <w:rFonts w:ascii="Times New Roman" w:hAnsi="Times New Roman" w:cs="Times New Roman"/>
          <w:sz w:val="26"/>
          <w:szCs w:val="26"/>
        </w:rPr>
        <w:t xml:space="preserve">ной организации</w:t>
      </w:r>
      <w:r>
        <w:rPr>
          <w:rFonts w:ascii="Times New Roman" w:hAnsi="Times New Roman" w:cs="Times New Roman"/>
          <w:sz w:val="26"/>
          <w:szCs w:val="26"/>
        </w:rPr>
        <w:t xml:space="preserve"> </w:t>
      </w:r>
      <w:r>
        <w:rPr>
          <w:rFonts w:ascii="Times New Roman" w:hAnsi="Times New Roman" w:cs="Times New Roman"/>
          <w:sz w:val="26"/>
          <w:szCs w:val="26"/>
        </w:rPr>
        <w:t xml:space="preserve">и соответствующих профсоюзов (объединений профсоюзов);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л) </w:t>
      </w:r>
      <w:r>
        <w:rPr>
          <w:rFonts w:ascii="Times New Roman" w:hAnsi="Times New Roman" w:cs="Times New Roman"/>
          <w:sz w:val="26"/>
          <w:szCs w:val="26"/>
        </w:rPr>
        <w:t xml:space="preserve">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м) </w:t>
      </w:r>
      <w:r>
        <w:rPr>
          <w:rFonts w:ascii="Times New Roman" w:hAnsi="Times New Roman" w:cs="Times New Roman"/>
          <w:sz w:val="26"/>
          <w:szCs w:val="26"/>
        </w:rPr>
        <w:t xml:space="preserve">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Пересмотр норм труда допускается в порядке, установленном трудовым законодательством, по мере совершенствования или внед</w:t>
      </w:r>
      <w:r>
        <w:rPr>
          <w:rFonts w:ascii="Times New Roman" w:hAnsi="Times New Roman" w:cs="Times New Roman"/>
          <w:sz w:val="26"/>
          <w:szCs w:val="26"/>
        </w:rPr>
        <w:t xml:space="preserve">рения новой техники, технологий</w:t>
      </w:r>
      <w:r>
        <w:rPr>
          <w:rFonts w:ascii="Times New Roman" w:hAnsi="Times New Roman" w:cs="Times New Roman"/>
          <w:sz w:val="26"/>
          <w:szCs w:val="26"/>
        </w:rPr>
        <w:t xml:space="preserve"> </w:t>
      </w:r>
      <w:r>
        <w:rPr>
          <w:rFonts w:ascii="Times New Roman" w:hAnsi="Times New Roman" w:cs="Times New Roman"/>
          <w:sz w:val="26"/>
          <w:szCs w:val="26"/>
        </w:rPr>
        <w:t xml:space="preserve">и проведения организационных либо иных мероприятий, обеспечивающих рост эффективности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О введении новых норм труда работники долж</w:t>
      </w:r>
      <w:r>
        <w:rPr>
          <w:rFonts w:ascii="Times New Roman" w:hAnsi="Times New Roman" w:cs="Times New Roman"/>
          <w:sz w:val="26"/>
          <w:szCs w:val="26"/>
        </w:rPr>
        <w:t xml:space="preserve">ны быть извещены не позднее чем</w:t>
      </w:r>
      <w:r>
        <w:rPr>
          <w:rFonts w:ascii="Times New Roman" w:hAnsi="Times New Roman" w:cs="Times New Roman"/>
          <w:sz w:val="26"/>
          <w:szCs w:val="26"/>
        </w:rPr>
        <w:t xml:space="preserve"> </w:t>
      </w:r>
      <w:r>
        <w:rPr>
          <w:rFonts w:ascii="Times New Roman" w:hAnsi="Times New Roman" w:cs="Times New Roman"/>
          <w:sz w:val="26"/>
          <w:szCs w:val="26"/>
        </w:rPr>
        <w:t xml:space="preserve">за 2 месяца.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принятия решения о приостановлении (ограничении) деятельности находящихся на соответствующей территории субъекта Российской Феде</w:t>
      </w:r>
      <w:r>
        <w:rPr>
          <w:rFonts w:ascii="Times New Roman" w:hAnsi="Times New Roman" w:cs="Times New Roman"/>
          <w:sz w:val="26"/>
          <w:szCs w:val="26"/>
        </w:rPr>
        <w:t xml:space="preserve">рации отдельных государственных</w:t>
      </w:r>
      <w:r>
        <w:rPr>
          <w:rFonts w:ascii="Times New Roman" w:hAnsi="Times New Roman" w:cs="Times New Roman"/>
          <w:sz w:val="26"/>
          <w:szCs w:val="26"/>
        </w:rPr>
        <w:t xml:space="preserve"> </w:t>
      </w:r>
      <w:r>
        <w:rPr>
          <w:rFonts w:ascii="Times New Roman" w:hAnsi="Times New Roman" w:cs="Times New Roman"/>
          <w:sz w:val="26"/>
          <w:szCs w:val="26"/>
        </w:rPr>
        <w:t xml:space="preserve">и муниципальных учреждений за работниками таких учрежден</w:t>
      </w:r>
      <w:r>
        <w:rPr>
          <w:rFonts w:ascii="Times New Roman" w:hAnsi="Times New Roman" w:cs="Times New Roman"/>
          <w:sz w:val="26"/>
          <w:szCs w:val="26"/>
        </w:rPr>
        <w:t xml:space="preserve">ий сохраняется заработная плата</w:t>
      </w:r>
      <w:r>
        <w:rPr>
          <w:rFonts w:ascii="Times New Roman" w:hAnsi="Times New Roman" w:cs="Times New Roman"/>
          <w:sz w:val="26"/>
          <w:szCs w:val="26"/>
        </w:rPr>
        <w:t xml:space="preserve"> </w:t>
      </w:r>
      <w:r>
        <w:rPr>
          <w:rFonts w:ascii="Times New Roman" w:hAnsi="Times New Roman" w:cs="Times New Roman"/>
          <w:sz w:val="26"/>
          <w:szCs w:val="26"/>
        </w:rPr>
        <w:t xml:space="preserve">в соответствии с Указом Президента Российск</w:t>
      </w:r>
      <w:r>
        <w:rPr>
          <w:rFonts w:ascii="Times New Roman" w:hAnsi="Times New Roman" w:cs="Times New Roman"/>
          <w:sz w:val="26"/>
          <w:szCs w:val="26"/>
        </w:rPr>
        <w:t xml:space="preserve">ой Федерации от 11 мая 2020 г. № 316</w:t>
      </w:r>
      <w:r>
        <w:rPr>
          <w:rFonts w:ascii="Times New Roman" w:hAnsi="Times New Roman" w:cs="Times New Roman"/>
          <w:sz w:val="26"/>
          <w:szCs w:val="26"/>
        </w:rPr>
        <w:t xml:space="preserve"> </w:t>
      </w:r>
      <w:r>
        <w:rPr>
          <w:rFonts w:ascii="Times New Roman" w:hAnsi="Times New Roman" w:cs="Times New Roman"/>
          <w:sz w:val="26"/>
          <w:szCs w:val="26"/>
        </w:rPr>
        <w:t xml:space="preserve">"Об определении порядка продления действия мер по обеспечению санитарно-эпидемиологического благополучия населения в субъект</w:t>
      </w:r>
      <w:r>
        <w:rPr>
          <w:rFonts w:ascii="Times New Roman" w:hAnsi="Times New Roman" w:cs="Times New Roman"/>
          <w:sz w:val="26"/>
          <w:szCs w:val="26"/>
        </w:rPr>
        <w:t xml:space="preserve">ах Российской Федерации в связи</w:t>
      </w:r>
      <w:r>
        <w:rPr>
          <w:rFonts w:ascii="Times New Roman" w:hAnsi="Times New Roman" w:cs="Times New Roman"/>
          <w:sz w:val="26"/>
          <w:szCs w:val="26"/>
        </w:rPr>
        <w:t xml:space="preserve"> </w:t>
      </w:r>
      <w:r>
        <w:rPr>
          <w:rFonts w:ascii="Times New Roman" w:hAnsi="Times New Roman" w:cs="Times New Roman"/>
          <w:sz w:val="26"/>
          <w:szCs w:val="26"/>
        </w:rPr>
        <w:t xml:space="preserve">с распространением новой коронавирусной инфекции (COVID-19)".</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Выполнение работником трудовой функции дистанционно не может являться основанием для снижения ему заработной платы.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увеличении стажа непрерывной работы, педаг</w:t>
      </w:r>
      <w:r>
        <w:rPr>
          <w:rFonts w:ascii="Times New Roman" w:hAnsi="Times New Roman" w:cs="Times New Roman"/>
          <w:sz w:val="26"/>
          <w:szCs w:val="26"/>
        </w:rPr>
        <w:t xml:space="preserve">огической работы, выслуги лет -</w:t>
      </w:r>
      <w:r>
        <w:rPr>
          <w:rFonts w:ascii="Times New Roman" w:hAnsi="Times New Roman" w:cs="Times New Roman"/>
          <w:sz w:val="26"/>
          <w:szCs w:val="26"/>
        </w:rPr>
        <w:t xml:space="preserve"> </w:t>
      </w:r>
      <w:r>
        <w:rPr>
          <w:rFonts w:ascii="Times New Roman" w:hAnsi="Times New Roman" w:cs="Times New Roman"/>
          <w:sz w:val="26"/>
          <w:szCs w:val="26"/>
        </w:rPr>
        <w:t xml:space="preserve">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получении образования или восстановле</w:t>
      </w:r>
      <w:r>
        <w:rPr>
          <w:rFonts w:ascii="Times New Roman" w:hAnsi="Times New Roman" w:cs="Times New Roman"/>
          <w:sz w:val="26"/>
          <w:szCs w:val="26"/>
        </w:rPr>
        <w:t xml:space="preserve">нии документов об образовании -</w:t>
      </w:r>
      <w:r>
        <w:rPr>
          <w:rFonts w:ascii="Times New Roman" w:hAnsi="Times New Roman" w:cs="Times New Roman"/>
          <w:sz w:val="26"/>
          <w:szCs w:val="26"/>
        </w:rPr>
        <w:t xml:space="preserve"> </w:t>
      </w:r>
      <w:r>
        <w:rPr>
          <w:rFonts w:ascii="Times New Roman" w:hAnsi="Times New Roman" w:cs="Times New Roman"/>
          <w:sz w:val="26"/>
          <w:szCs w:val="26"/>
        </w:rPr>
        <w:t xml:space="preserve">со дня представления соответствующего документа;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установлении или присвоении квалификационной категории - со дня вынесения решения аттестационной комиссией;</w:t>
      </w:r>
    </w:p>
    <w:p>
      <w:pPr>
        <w:pStyle w:val="UserStyle_0"/>
        <w:widowControl/>
        <w:ind w:firstLine="709"/>
        <w:jc w:val="both"/>
        <w:rPr>
          <w:rFonts w:ascii="Times New Roman" w:hAnsi="Times New Roman" w:cs="Times New Roman"/>
          <w:sz w:val="26"/>
          <w:szCs w:val="26"/>
        </w:rPr>
      </w:pPr>
      <w:r>
        <w:rPr>
          <w:rFonts w:ascii="Times New Roman" w:hAnsi="Times New Roman" w:cs="Times New Roman"/>
          <w:spacing w:val="-4"/>
          <w:sz w:val="26"/>
          <w:szCs w:val="26"/>
        </w:rPr>
        <w:t xml:space="preserve">при присвоении почетного звания, награждении ведомственными знаками отличия (наград) -</w:t>
      </w:r>
      <w:r>
        <w:rPr>
          <w:rFonts w:ascii="Times New Roman" w:hAnsi="Times New Roman" w:cs="Times New Roman"/>
          <w:sz w:val="26"/>
          <w:szCs w:val="26"/>
        </w:rPr>
        <w:t xml:space="preserve"> со дня присвоения, награждения;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bookmarkStart w:id="4" w:name="Par115"/>
      <w:bookmarkEnd w:id="4"/>
      <w:r>
        <w:rPr>
          <w:rFonts w:ascii="Times New Roman" w:hAnsi="Times New Roman" w:cs="Times New Roman"/>
          <w:sz w:val="26"/>
          <w:szCs w:val="26"/>
        </w:rPr>
        <w:t xml:space="preserve">V. Системы оплаты труда работников федеральных</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государственных учреждений</w:t>
      </w:r>
    </w:p>
    <w:p>
      <w:pPr>
        <w:pStyle w:val="UserStyle_0"/>
        <w:jc w:val="center"/>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Pr>
          <w:rFonts w:ascii="Times New Roman" w:hAnsi="Times New Roman" w:cs="Times New Roman"/>
          <w:sz w:val="26"/>
          <w:szCs w:val="26"/>
        </w:rPr>
        <w:t xml:space="preserve">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Par49  \o "II. Принципы формирования федеральной, региональных"</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разделах II</w:t>
      </w:r>
      <w:r>
        <w:rPr>
          <w:rFonts w:ascii="Times New Roman" w:hAnsi="Times New Roman" w:cs="Times New Roman"/>
          <w:sz w:val="26"/>
          <w:szCs w:val="26"/>
        </w:rPr>
        <w:fldChar w:fldCharType="end"/>
      </w:r>
      <w:r>
        <w:rPr>
          <w:rFonts w:ascii="Times New Roman" w:hAnsi="Times New Roman" w:cs="Times New Roman"/>
          <w:sz w:val="26"/>
          <w:szCs w:val="26"/>
        </w:rPr>
        <w:t xml:space="preserve"> -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Par83  \o "IV. Системы оплаты труда работников государственных"</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IV</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w:t>
      </w:r>
      <w:r>
        <w:rPr>
          <w:rFonts w:ascii="Times New Roman" w:hAnsi="Times New Roman" w:cs="Times New Roman"/>
          <w:sz w:val="26"/>
          <w:szCs w:val="26"/>
        </w:rPr>
        <w:t xml:space="preserve">ящих рекомендаций, требованиями</w:t>
      </w:r>
      <w:r>
        <w:rPr>
          <w:rFonts w:ascii="Times New Roman" w:hAnsi="Times New Roman" w:cs="Times New Roman"/>
          <w:sz w:val="26"/>
          <w:szCs w:val="26"/>
        </w:rPr>
        <w:t xml:space="preserve"> </w:t>
      </w:r>
      <w:r>
        <w:rPr>
          <w:rFonts w:ascii="Times New Roman" w:hAnsi="Times New Roman" w:cs="Times New Roman"/>
          <w:sz w:val="26"/>
          <w:szCs w:val="26"/>
        </w:rPr>
        <w:t xml:space="preserve">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w:t>
      </w:r>
      <w:r>
        <w:rPr>
          <w:rFonts w:ascii="Times New Roman" w:hAnsi="Times New Roman" w:cs="Times New Roman"/>
          <w:sz w:val="26"/>
          <w:szCs w:val="26"/>
        </w:rPr>
        <w:t xml:space="preserve"> 2008 г. №</w:t>
      </w:r>
      <w:r>
        <w:rPr>
          <w:rFonts w:ascii="Times New Roman" w:hAnsi="Times New Roman" w:cs="Times New Roman"/>
          <w:sz w:val="26"/>
          <w:szCs w:val="26"/>
        </w:rPr>
        <w:t xml:space="preserve">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w:t>
      </w:r>
      <w:r>
        <w:rPr>
          <w:rFonts w:ascii="Times New Roman" w:hAnsi="Times New Roman" w:cs="Times New Roman"/>
          <w:sz w:val="26"/>
          <w:szCs w:val="26"/>
        </w:rPr>
        <w:t xml:space="preserve">ала воинских частей, учреждений</w:t>
      </w:r>
      <w:r>
        <w:rPr>
          <w:rFonts w:ascii="Times New Roman" w:hAnsi="Times New Roman" w:cs="Times New Roman"/>
          <w:sz w:val="26"/>
          <w:szCs w:val="26"/>
        </w:rPr>
        <w:t xml:space="preserve"> </w:t>
      </w:r>
      <w:r>
        <w:rPr>
          <w:rFonts w:ascii="Times New Roman" w:hAnsi="Times New Roman" w:cs="Times New Roman"/>
          <w:sz w:val="26"/>
          <w:szCs w:val="26"/>
        </w:rPr>
        <w:t xml:space="preserve">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Pr>
          <w:rFonts w:ascii="Times New Roman" w:hAnsi="Times New Roman" w:cs="Times New Roman"/>
          <w:sz w:val="26"/>
          <w:szCs w:val="26"/>
        </w:rPr>
        <w:t xml:space="preserve">Системы оплаты труда работников учрежден</w:t>
      </w:r>
      <w:r>
        <w:rPr>
          <w:rFonts w:ascii="Times New Roman" w:hAnsi="Times New Roman" w:cs="Times New Roman"/>
          <w:sz w:val="26"/>
          <w:szCs w:val="26"/>
        </w:rPr>
        <w:t xml:space="preserve">ий устанавливаются и изменяются</w:t>
      </w:r>
      <w:r>
        <w:rPr>
          <w:rFonts w:ascii="Times New Roman" w:hAnsi="Times New Roman" w:cs="Times New Roman"/>
          <w:sz w:val="26"/>
          <w:szCs w:val="26"/>
        </w:rPr>
        <w:t xml:space="preserve"> </w:t>
      </w:r>
      <w:r>
        <w:rPr>
          <w:rFonts w:ascii="Times New Roman" w:hAnsi="Times New Roman" w:cs="Times New Roman"/>
          <w:sz w:val="26"/>
          <w:szCs w:val="26"/>
        </w:rPr>
        <w:t xml:space="preserve">с учетом: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Pr>
          <w:rFonts w:ascii="Times New Roman" w:hAnsi="Times New Roman" w:cs="Times New Roman"/>
          <w:sz w:val="26"/>
          <w:szCs w:val="26"/>
        </w:rPr>
        <w:t xml:space="preserve">Единого тарифно-квалификационного справо</w:t>
      </w:r>
      <w:r>
        <w:rPr>
          <w:rFonts w:ascii="Times New Roman" w:hAnsi="Times New Roman" w:cs="Times New Roman"/>
          <w:sz w:val="26"/>
          <w:szCs w:val="26"/>
        </w:rPr>
        <w:t xml:space="preserve">чника работ и профессий рабочих</w:t>
      </w:r>
      <w:r>
        <w:rPr>
          <w:rFonts w:ascii="Times New Roman" w:hAnsi="Times New Roman" w:cs="Times New Roman"/>
          <w:sz w:val="26"/>
          <w:szCs w:val="26"/>
        </w:rPr>
        <w:t xml:space="preserve"> </w:t>
      </w:r>
      <w:r>
        <w:rPr>
          <w:rFonts w:ascii="Times New Roman" w:hAnsi="Times New Roman" w:cs="Times New Roman"/>
          <w:spacing w:val="-4"/>
          <w:sz w:val="26"/>
          <w:szCs w:val="26"/>
        </w:rPr>
        <w:t xml:space="preserve">и Единого квалификационного справочника должностей руководителей, специалистов и служащих</w:t>
      </w:r>
      <w:r>
        <w:rPr>
          <w:rFonts w:ascii="Times New Roman" w:hAnsi="Times New Roman" w:cs="Times New Roman"/>
          <w:sz w:val="26"/>
          <w:szCs w:val="26"/>
        </w:rPr>
        <w:t xml:space="preserve"> или профессиональных стандартов;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обеспечения государственных гарантий по оплате труда, в том числе с учетом правовых позиций Конституционного Суда Российской Федерац</w:t>
      </w:r>
      <w:r>
        <w:rPr>
          <w:rFonts w:ascii="Times New Roman" w:hAnsi="Times New Roman" w:cs="Times New Roman"/>
          <w:sz w:val="26"/>
          <w:szCs w:val="26"/>
        </w:rPr>
        <w:t xml:space="preserve">ии, изложенных в постановлениях</w:t>
      </w:r>
      <w:r>
        <w:rPr>
          <w:rFonts w:ascii="Times New Roman" w:hAnsi="Times New Roman" w:cs="Times New Roman"/>
          <w:sz w:val="26"/>
          <w:szCs w:val="26"/>
        </w:rPr>
        <w:t xml:space="preserve"> </w:t>
      </w:r>
      <w:r>
        <w:rPr>
          <w:rFonts w:ascii="Times New Roman" w:hAnsi="Times New Roman" w:cs="Times New Roman"/>
          <w:sz w:val="26"/>
          <w:szCs w:val="26"/>
        </w:rPr>
        <w:t xml:space="preserve">от 7 декабря 2017 г. № 38-П, от 28 июня 2018 г. № 26-П, от 11 апреля 2019 г. № 17-П,</w:t>
      </w:r>
      <w:r>
        <w:rPr>
          <w:rFonts w:ascii="Times New Roman" w:hAnsi="Times New Roman" w:cs="Times New Roman"/>
          <w:sz w:val="26"/>
          <w:szCs w:val="26"/>
        </w:rPr>
        <w:t xml:space="preserve"> </w:t>
      </w:r>
      <w:r>
        <w:rPr>
          <w:rFonts w:ascii="Times New Roman" w:hAnsi="Times New Roman" w:cs="Times New Roman"/>
          <w:sz w:val="26"/>
          <w:szCs w:val="26"/>
        </w:rPr>
        <w:t xml:space="preserve">от 16</w:t>
      </w:r>
      <w:r>
        <w:rPr>
          <w:rFonts w:ascii="Times New Roman" w:hAnsi="Times New Roman" w:cs="Times New Roman"/>
          <w:sz w:val="26"/>
          <w:szCs w:val="26"/>
        </w:rPr>
        <w:t xml:space="preserve"> декабря 2019 г. № 40-П, от 11 апреля 2023 г. № 16-П, от 15 июня 2023 г. №</w:t>
      </w:r>
      <w:r>
        <w:rPr>
          <w:rFonts w:ascii="Times New Roman" w:hAnsi="Times New Roman" w:cs="Times New Roman"/>
          <w:sz w:val="26"/>
          <w:szCs w:val="26"/>
        </w:rPr>
        <w:t xml:space="preserve"> 32-П</w:t>
      </w:r>
      <w:r>
        <w:rPr>
          <w:rFonts w:ascii="Times New Roman" w:hAnsi="Times New Roman" w:cs="Times New Roman"/>
          <w:sz w:val="26"/>
          <w:szCs w:val="26"/>
        </w:rPr>
        <w:t xml:space="preserve">,</w:t>
      </w:r>
      <w:r>
        <w:rPr>
          <w:rFonts w:ascii="Times New Roman" w:hAnsi="Times New Roman" w:cs="Times New Roman"/>
          <w:sz w:val="26"/>
          <w:szCs w:val="26"/>
        </w:rPr>
        <w:t xml:space="preserve"> </w:t>
      </w:r>
      <w:r>
        <w:rPr>
          <w:rFonts w:ascii="Times New Roman" w:hAnsi="Times New Roman" w:cs="Times New Roman"/>
          <w:sz w:val="26"/>
          <w:szCs w:val="26"/>
        </w:rPr>
        <w:t xml:space="preserve">от 27 июня 2023 г. №</w:t>
      </w:r>
      <w:r>
        <w:rPr>
          <w:rFonts w:ascii="Times New Roman" w:hAnsi="Times New Roman" w:cs="Times New Roman"/>
          <w:sz w:val="26"/>
          <w:szCs w:val="26"/>
        </w:rPr>
        <w:t xml:space="preserve"> 35-П</w:t>
      </w:r>
      <w:r>
        <w:rPr>
          <w:rFonts w:ascii="Times New Roman" w:hAnsi="Times New Roman" w:cs="Times New Roman"/>
          <w:sz w:val="26"/>
          <w:szCs w:val="26"/>
        </w:rPr>
        <w:t xml:space="preserve"> и</w:t>
      </w:r>
      <w:r>
        <w:rPr>
          <w:rFonts w:ascii="Times New Roman" w:hAnsi="Times New Roman" w:cs="Times New Roman"/>
          <w:sz w:val="26"/>
          <w:szCs w:val="26"/>
        </w:rPr>
        <w:t xml:space="preserve"> от 23 сентября 2024 г. № 40-П</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утверждаемых Правительством Российской Федерации требований к системам оплаты труда работников государственных и муниципальных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pacing w:val="-4"/>
          <w:sz w:val="26"/>
          <w:szCs w:val="26"/>
        </w:rPr>
        <w:t xml:space="preserve">г) квалификационных уровней профессиональных квалификационных групп, утверждаемых</w:t>
      </w:r>
      <w:r>
        <w:rPr>
          <w:rFonts w:ascii="Times New Roman" w:hAnsi="Times New Roman" w:cs="Times New Roman"/>
          <w:sz w:val="26"/>
          <w:szCs w:val="26"/>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UserStyle_0"/>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ж) примерных положений об оплате труда ра</w:t>
      </w:r>
      <w:r>
        <w:rPr>
          <w:rFonts w:ascii="Times New Roman" w:hAnsi="Times New Roman" w:cs="Times New Roman"/>
          <w:sz w:val="26"/>
          <w:szCs w:val="26"/>
        </w:rPr>
        <w:t xml:space="preserve">ботников федеральных автономных</w:t>
      </w:r>
      <w:r>
        <w:rPr>
          <w:rFonts w:ascii="Times New Roman" w:hAnsi="Times New Roman" w:cs="Times New Roman"/>
          <w:sz w:val="26"/>
          <w:szCs w:val="26"/>
        </w:rPr>
        <w:t xml:space="preserve"> </w:t>
      </w:r>
      <w:r>
        <w:rPr>
          <w:rFonts w:ascii="Times New Roman" w:hAnsi="Times New Roman" w:cs="Times New Roman"/>
          <w:sz w:val="26"/>
          <w:szCs w:val="26"/>
        </w:rPr>
        <w:t xml:space="preserve">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и) настоящих рекомендаций;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к) мнения выборного органа первичной профсоюзной организации.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11. Размеры окладов (должностных окладов), ставок з</w:t>
      </w:r>
      <w:r>
        <w:rPr>
          <w:rFonts w:ascii="Times New Roman" w:hAnsi="Times New Roman" w:cs="Times New Roman"/>
          <w:sz w:val="26"/>
          <w:szCs w:val="26"/>
        </w:rPr>
        <w:t xml:space="preserve">аработной платы устанавливаются</w:t>
      </w:r>
      <w:r>
        <w:rPr>
          <w:rFonts w:ascii="Times New Roman" w:hAnsi="Times New Roman" w:cs="Times New Roman"/>
          <w:sz w:val="26"/>
          <w:szCs w:val="26"/>
        </w:rPr>
        <w:t xml:space="preserve"> </w:t>
      </w:r>
      <w:r>
        <w:rPr>
          <w:rFonts w:ascii="Times New Roman" w:hAnsi="Times New Roman" w:cs="Times New Roman"/>
          <w:sz w:val="26"/>
          <w:szCs w:val="26"/>
        </w:rPr>
        <w:t xml:space="preserve">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w:t>
      </w:r>
      <w:r>
        <w:rPr>
          <w:rFonts w:ascii="Times New Roman" w:hAnsi="Times New Roman" w:cs="Times New Roman"/>
          <w:sz w:val="26"/>
          <w:szCs w:val="26"/>
        </w:rPr>
        <w:t xml:space="preserve"> декабря 2017 г. № 38-П, от 28 июня 2018 г. № 26-П,</w:t>
      </w:r>
      <w:r>
        <w:rPr>
          <w:rFonts w:ascii="Times New Roman" w:hAnsi="Times New Roman" w:cs="Times New Roman"/>
          <w:sz w:val="26"/>
          <w:szCs w:val="26"/>
        </w:rPr>
        <w:t xml:space="preserve"> </w:t>
      </w:r>
      <w:r>
        <w:rPr>
          <w:rFonts w:ascii="Times New Roman" w:hAnsi="Times New Roman" w:cs="Times New Roman"/>
          <w:sz w:val="26"/>
          <w:szCs w:val="26"/>
        </w:rPr>
        <w:t xml:space="preserve">от 11 апреля 2019 г. №</w:t>
      </w:r>
      <w:r>
        <w:rPr>
          <w:rFonts w:ascii="Times New Roman" w:hAnsi="Times New Roman" w:cs="Times New Roman"/>
          <w:sz w:val="26"/>
          <w:szCs w:val="26"/>
        </w:rPr>
        <w:t xml:space="preserve"> 17-П, от 16 декабря 2019 г. </w:t>
      </w:r>
      <w:r>
        <w:rPr>
          <w:rFonts w:ascii="Times New Roman" w:hAnsi="Times New Roman" w:cs="Times New Roman"/>
          <w:sz w:val="26"/>
          <w:szCs w:val="26"/>
        </w:rPr>
        <w:t xml:space="preserve">№ 40-П, от 11 апреля 2023 г. № 16-П,</w:t>
      </w:r>
      <w:r>
        <w:rPr>
          <w:rFonts w:ascii="Times New Roman" w:hAnsi="Times New Roman" w:cs="Times New Roman"/>
          <w:sz w:val="26"/>
          <w:szCs w:val="26"/>
        </w:rPr>
        <w:t xml:space="preserve"> </w:t>
      </w:r>
      <w:r>
        <w:rPr>
          <w:rFonts w:ascii="Times New Roman" w:hAnsi="Times New Roman" w:cs="Times New Roman"/>
          <w:sz w:val="26"/>
          <w:szCs w:val="26"/>
        </w:rPr>
        <w:t xml:space="preserve">от 15 июня 2023 г. №</w:t>
      </w:r>
      <w:r>
        <w:rPr>
          <w:rFonts w:ascii="Times New Roman" w:hAnsi="Times New Roman" w:cs="Times New Roman"/>
          <w:sz w:val="26"/>
          <w:szCs w:val="26"/>
        </w:rPr>
        <w:t xml:space="preserve"> 32-П</w:t>
      </w:r>
      <w:r>
        <w:rPr>
          <w:rFonts w:ascii="Times New Roman" w:hAnsi="Times New Roman" w:cs="Times New Roman"/>
          <w:sz w:val="26"/>
          <w:szCs w:val="26"/>
        </w:rPr>
        <w:t xml:space="preserve">, </w:t>
      </w:r>
      <w:r>
        <w:rPr>
          <w:rFonts w:ascii="Times New Roman" w:hAnsi="Times New Roman" w:cs="Times New Roman"/>
          <w:sz w:val="26"/>
          <w:szCs w:val="26"/>
        </w:rPr>
        <w:t xml:space="preserve">от 27 июня 2023 г. №</w:t>
      </w:r>
      <w:r>
        <w:rPr>
          <w:rFonts w:ascii="Times New Roman" w:hAnsi="Times New Roman" w:cs="Times New Roman"/>
          <w:sz w:val="26"/>
          <w:szCs w:val="26"/>
        </w:rPr>
        <w:t xml:space="preserve"> 35-П</w:t>
      </w:r>
      <w:r>
        <w:rPr>
          <w:rFonts w:ascii="Times New Roman" w:hAnsi="Times New Roman" w:cs="Times New Roman"/>
          <w:sz w:val="26"/>
          <w:szCs w:val="26"/>
        </w:rPr>
        <w:t xml:space="preserve"> и</w:t>
      </w:r>
      <w:r>
        <w:rPr>
          <w:rFonts w:ascii="Times New Roman" w:hAnsi="Times New Roman" w:cs="Times New Roman"/>
          <w:sz w:val="26"/>
          <w:szCs w:val="26"/>
        </w:rPr>
        <w:t xml:space="preserve"> от 23 сентября 2024 г. № 40-П,</w:t>
      </w:r>
      <w:r>
        <w:rPr>
          <w:rFonts w:ascii="Times New Roman" w:hAnsi="Times New Roman" w:cs="Times New Roman"/>
          <w:sz w:val="26"/>
          <w:szCs w:val="26"/>
        </w:rPr>
        <w:t xml:space="preserve">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w:t>
      </w:r>
      <w:r>
        <w:rPr>
          <w:rFonts w:ascii="Times New Roman" w:hAnsi="Times New Roman" w:cs="Times New Roman"/>
          <w:sz w:val="26"/>
          <w:szCs w:val="26"/>
        </w:rPr>
        <w:t xml:space="preserve"> политики</w:t>
      </w:r>
      <w:r>
        <w:rPr>
          <w:rFonts w:ascii="Times New Roman" w:hAnsi="Times New Roman" w:cs="Times New Roman"/>
          <w:sz w:val="26"/>
          <w:szCs w:val="26"/>
        </w:rPr>
        <w:t xml:space="preserve"> </w:t>
      </w:r>
      <w:r>
        <w:rPr>
          <w:rFonts w:ascii="Times New Roman" w:hAnsi="Times New Roman" w:cs="Times New Roman"/>
          <w:sz w:val="26"/>
          <w:szCs w:val="26"/>
        </w:rPr>
        <w:t xml:space="preserve">и нормативно-правовому регулированию в сфере труда (далее соответственно - профессиональные квалификационные группы, квалификационные уровн</w:t>
      </w:r>
      <w:r>
        <w:rPr>
          <w:rFonts w:ascii="Times New Roman" w:hAnsi="Times New Roman" w:cs="Times New Roman"/>
          <w:sz w:val="26"/>
          <w:szCs w:val="26"/>
        </w:rPr>
        <w:t xml:space="preserve">и), по должностям (профессиям),</w:t>
      </w:r>
      <w:r>
        <w:rPr>
          <w:rFonts w:ascii="Times New Roman" w:hAnsi="Times New Roman" w:cs="Times New Roman"/>
          <w:sz w:val="26"/>
          <w:szCs w:val="26"/>
        </w:rPr>
        <w:t xml:space="preserve"> </w:t>
      </w:r>
      <w:r>
        <w:rPr>
          <w:rFonts w:ascii="Times New Roman" w:hAnsi="Times New Roman" w:cs="Times New Roman"/>
          <w:sz w:val="26"/>
          <w:szCs w:val="26"/>
        </w:rPr>
        <w:t xml:space="preserve">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w:t>
      </w:r>
      <w:r>
        <w:rPr>
          <w:rFonts w:ascii="Times New Roman" w:hAnsi="Times New Roman" w:cs="Times New Roman"/>
          <w:sz w:val="26"/>
          <w:szCs w:val="26"/>
        </w:rPr>
        <w:t xml:space="preserve">дарственных</w:t>
      </w:r>
      <w:r>
        <w:rPr>
          <w:rFonts w:ascii="Times New Roman" w:hAnsi="Times New Roman" w:cs="Times New Roman"/>
          <w:sz w:val="26"/>
          <w:szCs w:val="26"/>
        </w:rPr>
        <w:t xml:space="preserve"> </w:t>
      </w:r>
      <w:r>
        <w:rPr>
          <w:rFonts w:ascii="Times New Roman" w:hAnsi="Times New Roman" w:cs="Times New Roman"/>
          <w:sz w:val="26"/>
          <w:szCs w:val="26"/>
        </w:rPr>
        <w:t xml:space="preserve">и муниципальных учреждений, в том числе применен</w:t>
      </w:r>
      <w:r>
        <w:rPr>
          <w:rFonts w:ascii="Times New Roman" w:hAnsi="Times New Roman" w:cs="Times New Roman"/>
          <w:sz w:val="26"/>
          <w:szCs w:val="26"/>
        </w:rPr>
        <w:t xml:space="preserve">ия коэффициентов дифференциации</w:t>
      </w:r>
      <w:r>
        <w:rPr>
          <w:rFonts w:ascii="Times New Roman" w:hAnsi="Times New Roman" w:cs="Times New Roman"/>
          <w:sz w:val="26"/>
          <w:szCs w:val="26"/>
        </w:rPr>
        <w:t xml:space="preserve"> </w:t>
      </w:r>
      <w:r>
        <w:rPr>
          <w:rFonts w:ascii="Times New Roman" w:hAnsi="Times New Roman" w:cs="Times New Roman"/>
          <w:sz w:val="26"/>
          <w:szCs w:val="26"/>
        </w:rPr>
        <w:t xml:space="preserve">в рамках соответствующих пилотных проектов.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w:t>
      </w:r>
      <w:r>
        <w:rPr>
          <w:rFonts w:ascii="Times New Roman" w:hAnsi="Times New Roman" w:cs="Times New Roman"/>
          <w:sz w:val="26"/>
          <w:szCs w:val="26"/>
        </w:rPr>
        <w:t xml:space="preserve">руппам</w:t>
      </w:r>
      <w:r>
        <w:rPr>
          <w:rFonts w:ascii="Times New Roman" w:hAnsi="Times New Roman" w:cs="Times New Roman"/>
          <w:sz w:val="26"/>
          <w:szCs w:val="26"/>
        </w:rPr>
        <w:t xml:space="preserve"> </w:t>
      </w:r>
      <w:r>
        <w:rPr>
          <w:rFonts w:ascii="Times New Roman" w:hAnsi="Times New Roman" w:cs="Times New Roman"/>
          <w:sz w:val="26"/>
          <w:szCs w:val="26"/>
        </w:rPr>
        <w:t xml:space="preserve">должностей и профессий).</w:t>
      </w:r>
      <w:r>
        <w:rPr>
          <w:rFonts w:ascii="Times New Roman" w:hAnsi="Times New Roman" w:cs="Times New Roman"/>
          <w:sz w:val="26"/>
          <w:szCs w:val="26"/>
        </w:rPr>
        <w:t xml:space="preserve"> </w:t>
      </w:r>
      <w:r>
        <w:rPr>
          <w:rFonts w:ascii="Times New Roman" w:hAnsi="Times New Roman" w:cs="Times New Roman"/>
          <w:sz w:val="26"/>
          <w:szCs w:val="26"/>
        </w:rPr>
        <w:t xml:space="preserve">При этом в указанном положении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w:t>
      </w:r>
      <w:r>
        <w:rPr>
          <w:rFonts w:ascii="Times New Roman" w:hAnsi="Times New Roman" w:cs="Times New Roman"/>
          <w:sz w:val="26"/>
          <w:szCs w:val="26"/>
        </w:rPr>
        <w:t xml:space="preserve">ержаться в примерных положениях</w:t>
      </w:r>
      <w:r>
        <w:rPr>
          <w:rFonts w:ascii="Times New Roman" w:hAnsi="Times New Roman" w:cs="Times New Roman"/>
          <w:sz w:val="26"/>
          <w:szCs w:val="26"/>
        </w:rPr>
        <w:t xml:space="preserve"> </w:t>
      </w:r>
      <w:r>
        <w:rPr>
          <w:rFonts w:ascii="Times New Roman" w:hAnsi="Times New Roman" w:cs="Times New Roman"/>
          <w:sz w:val="26"/>
          <w:szCs w:val="26"/>
        </w:rPr>
        <w:t xml:space="preserve">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w:t>
      </w:r>
      <w:r>
        <w:rPr>
          <w:rFonts w:ascii="Times New Roman" w:hAnsi="Times New Roman" w:cs="Times New Roman"/>
          <w:sz w:val="26"/>
          <w:szCs w:val="26"/>
        </w:rPr>
        <w:t xml:space="preserve"> профессиям (группам должностей</w:t>
      </w:r>
      <w:r>
        <w:rPr>
          <w:rFonts w:ascii="Times New Roman" w:hAnsi="Times New Roman" w:cs="Times New Roman"/>
          <w:sz w:val="26"/>
          <w:szCs w:val="26"/>
        </w:rPr>
        <w:t xml:space="preserve"> </w:t>
      </w:r>
      <w:r>
        <w:rPr>
          <w:rFonts w:ascii="Times New Roman" w:hAnsi="Times New Roman" w:cs="Times New Roman"/>
          <w:sz w:val="26"/>
          <w:szCs w:val="26"/>
        </w:rPr>
        <w:t xml:space="preserve">и профессий).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Pr>
          <w:rFonts w:ascii="Times New Roman" w:hAnsi="Times New Roman" w:cs="Times New Roman"/>
          <w:sz w:val="26"/>
          <w:szCs w:val="26"/>
        </w:rPr>
        <w:t xml:space="preserve">В трудовом договоре (в дополнительном с</w:t>
      </w:r>
      <w:r>
        <w:rPr>
          <w:rFonts w:ascii="Times New Roman" w:hAnsi="Times New Roman" w:cs="Times New Roman"/>
          <w:sz w:val="26"/>
          <w:szCs w:val="26"/>
        </w:rPr>
        <w:t xml:space="preserve">оглашении к трудовому договору)</w:t>
      </w:r>
      <w:r>
        <w:rPr>
          <w:rFonts w:ascii="Times New Roman" w:hAnsi="Times New Roman" w:cs="Times New Roman"/>
          <w:sz w:val="26"/>
          <w:szCs w:val="26"/>
        </w:rPr>
        <w:t xml:space="preserve"> </w:t>
      </w:r>
      <w:r>
        <w:rPr>
          <w:rFonts w:ascii="Times New Roman" w:hAnsi="Times New Roman" w:cs="Times New Roman"/>
          <w:sz w:val="26"/>
          <w:szCs w:val="26"/>
        </w:rPr>
        <w:t xml:space="preserve">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w:t>
      </w:r>
      <w:r>
        <w:rPr>
          <w:rFonts w:ascii="Times New Roman" w:hAnsi="Times New Roman" w:cs="Times New Roman"/>
          <w:sz w:val="26"/>
          <w:szCs w:val="26"/>
        </w:rPr>
        <w:t xml:space="preserve">год) за ставку заработной платы</w:t>
      </w:r>
      <w:r>
        <w:rPr>
          <w:rFonts w:ascii="Times New Roman" w:hAnsi="Times New Roman" w:cs="Times New Roman"/>
          <w:sz w:val="26"/>
          <w:szCs w:val="26"/>
        </w:rPr>
        <w:t xml:space="preserve"> </w:t>
      </w:r>
      <w:r>
        <w:rPr>
          <w:rFonts w:ascii="Times New Roman" w:hAnsi="Times New Roman" w:cs="Times New Roman"/>
          <w:sz w:val="26"/>
          <w:szCs w:val="26"/>
        </w:rPr>
        <w:t xml:space="preserve">за календарный месяц).</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Pr>
          <w:rFonts w:ascii="Times New Roman" w:hAnsi="Times New Roman" w:cs="Times New Roman"/>
          <w:sz w:val="26"/>
          <w:szCs w:val="26"/>
        </w:rPr>
        <w:t xml:space="preserve">В трудовом договоре (в дополнительном с</w:t>
      </w:r>
      <w:r>
        <w:rPr>
          <w:rFonts w:ascii="Times New Roman" w:hAnsi="Times New Roman" w:cs="Times New Roman"/>
          <w:sz w:val="26"/>
          <w:szCs w:val="26"/>
        </w:rPr>
        <w:t xml:space="preserve">оглашении к трудовому договору)</w:t>
      </w:r>
      <w:r>
        <w:rPr>
          <w:rFonts w:ascii="Times New Roman" w:hAnsi="Times New Roman" w:cs="Times New Roman"/>
          <w:sz w:val="26"/>
          <w:szCs w:val="26"/>
        </w:rPr>
        <w:t xml:space="preserve"> </w:t>
      </w:r>
      <w:r>
        <w:rPr>
          <w:rFonts w:ascii="Times New Roman" w:hAnsi="Times New Roman" w:cs="Times New Roman"/>
          <w:sz w:val="26"/>
          <w:szCs w:val="26"/>
        </w:rPr>
        <w:t xml:space="preserve">с работником предусматриваются размеры выплат компенсационного характера в случае выполнения им работ в следующих условиях:</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w:t>
      </w:r>
      <w:r>
        <w:rPr>
          <w:rFonts w:ascii="Times New Roman" w:hAnsi="Times New Roman" w:cs="Times New Roman"/>
          <w:sz w:val="26"/>
          <w:szCs w:val="26"/>
        </w:rPr>
        <w:t xml:space="preserve">ого права, а также соглашениями</w:t>
      </w:r>
      <w:r>
        <w:rPr>
          <w:rFonts w:ascii="Times New Roman" w:hAnsi="Times New Roman" w:cs="Times New Roman"/>
          <w:sz w:val="26"/>
          <w:szCs w:val="26"/>
        </w:rPr>
        <w:t xml:space="preserve"> </w:t>
      </w:r>
      <w:r>
        <w:rPr>
          <w:rFonts w:ascii="Times New Roman" w:hAnsi="Times New Roman" w:cs="Times New Roman"/>
          <w:sz w:val="26"/>
          <w:szCs w:val="26"/>
        </w:rPr>
        <w:t xml:space="preserve">и коллективными договорами размеры и (или) условия пов</w:t>
      </w:r>
      <w:r>
        <w:rPr>
          <w:rFonts w:ascii="Times New Roman" w:hAnsi="Times New Roman" w:cs="Times New Roman"/>
          <w:sz w:val="26"/>
          <w:szCs w:val="26"/>
        </w:rPr>
        <w:t xml:space="preserve">ышенной оплаты труда на работах</w:t>
      </w:r>
      <w:r>
        <w:rPr>
          <w:rFonts w:ascii="Times New Roman" w:hAnsi="Times New Roman" w:cs="Times New Roman"/>
          <w:sz w:val="26"/>
          <w:szCs w:val="26"/>
        </w:rPr>
        <w:t xml:space="preserve"> </w:t>
      </w:r>
      <w:r>
        <w:rPr>
          <w:rFonts w:ascii="Times New Roman" w:hAnsi="Times New Roman" w:cs="Times New Roman"/>
          <w:sz w:val="26"/>
          <w:szCs w:val="26"/>
        </w:rPr>
        <w:t xml:space="preserve">с вредными и (или) опасными условиями труда не могут б</w:t>
      </w:r>
      <w:r>
        <w:rPr>
          <w:rFonts w:ascii="Times New Roman" w:hAnsi="Times New Roman" w:cs="Times New Roman"/>
          <w:sz w:val="26"/>
          <w:szCs w:val="26"/>
        </w:rPr>
        <w:t xml:space="preserve">ыть изменены в сторону снижения</w:t>
      </w:r>
      <w:r>
        <w:rPr>
          <w:rFonts w:ascii="Times New Roman" w:hAnsi="Times New Roman" w:cs="Times New Roman"/>
          <w:sz w:val="26"/>
          <w:szCs w:val="26"/>
        </w:rPr>
        <w:t xml:space="preserve"> </w:t>
      </w:r>
      <w:r>
        <w:rPr>
          <w:rFonts w:ascii="Times New Roman" w:hAnsi="Times New Roman" w:cs="Times New Roman"/>
          <w:sz w:val="26"/>
          <w:szCs w:val="26"/>
        </w:rPr>
        <w:t xml:space="preserve">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Работодатели принимают меры по улучшению условий труда работников с учетом результатов специальной оценки условий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Pr>
          <w:rFonts w:ascii="Times New Roman" w:hAnsi="Times New Roman" w:cs="Times New Roman"/>
          <w:sz w:val="26"/>
          <w:szCs w:val="26"/>
        </w:rPr>
        <w:t xml:space="preserve">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w:t>
      </w:r>
      <w:r>
        <w:rPr>
          <w:rFonts w:ascii="Times New Roman" w:hAnsi="Times New Roman" w:cs="Times New Roman"/>
          <w:sz w:val="26"/>
          <w:szCs w:val="26"/>
        </w:rPr>
        <w:t xml:space="preserve">новлениях от 7 декабря 2017 г. № 38-П,</w:t>
      </w:r>
      <w:r>
        <w:rPr>
          <w:rFonts w:ascii="Times New Roman" w:hAnsi="Times New Roman" w:cs="Times New Roman"/>
          <w:sz w:val="26"/>
          <w:szCs w:val="26"/>
        </w:rPr>
        <w:t xml:space="preserve"> </w:t>
      </w:r>
      <w:r>
        <w:rPr>
          <w:rFonts w:ascii="Times New Roman" w:hAnsi="Times New Roman" w:cs="Times New Roman"/>
          <w:sz w:val="26"/>
          <w:szCs w:val="26"/>
        </w:rPr>
        <w:t xml:space="preserve">от 28 июня 2018 г. № 26-П, от 11 апреля 2019 г. №</w:t>
      </w:r>
      <w:r>
        <w:rPr>
          <w:rFonts w:ascii="Times New Roman" w:hAnsi="Times New Roman" w:cs="Times New Roman"/>
          <w:sz w:val="26"/>
          <w:szCs w:val="26"/>
        </w:rPr>
        <w:t xml:space="preserve"> 17-П, от 16</w:t>
      </w:r>
      <w:r>
        <w:rPr>
          <w:rFonts w:ascii="Times New Roman" w:hAnsi="Times New Roman" w:cs="Times New Roman"/>
          <w:sz w:val="26"/>
          <w:szCs w:val="26"/>
        </w:rPr>
        <w:t xml:space="preserve"> декабря 2019 г. № 40-П,</w:t>
      </w:r>
      <w:r>
        <w:rPr>
          <w:rFonts w:ascii="Times New Roman" w:hAnsi="Times New Roman" w:cs="Times New Roman"/>
          <w:sz w:val="26"/>
          <w:szCs w:val="26"/>
        </w:rPr>
        <w:t xml:space="preserve"> </w:t>
      </w:r>
      <w:r>
        <w:rPr>
          <w:rFonts w:ascii="Times New Roman" w:hAnsi="Times New Roman" w:cs="Times New Roman"/>
          <w:sz w:val="26"/>
          <w:szCs w:val="26"/>
        </w:rPr>
        <w:t xml:space="preserve">от 11 апреля 2023 г. № 16-П, от 15 июня 2023 г. №</w:t>
      </w:r>
      <w:r>
        <w:rPr>
          <w:rFonts w:ascii="Times New Roman" w:hAnsi="Times New Roman" w:cs="Times New Roman"/>
          <w:sz w:val="26"/>
          <w:szCs w:val="26"/>
        </w:rPr>
        <w:t xml:space="preserve"> 32-П</w:t>
      </w:r>
      <w:r>
        <w:rPr>
          <w:rFonts w:ascii="Times New Roman" w:hAnsi="Times New Roman" w:cs="Times New Roman"/>
          <w:sz w:val="26"/>
          <w:szCs w:val="26"/>
        </w:rPr>
        <w:t xml:space="preserve">,</w:t>
      </w:r>
      <w:r>
        <w:rPr>
          <w:rFonts w:ascii="Times New Roman" w:hAnsi="Times New Roman" w:cs="Times New Roman"/>
          <w:sz w:val="26"/>
          <w:szCs w:val="26"/>
        </w:rPr>
        <w:t xml:space="preserve"> от 27 июня 2023 г. №</w:t>
      </w:r>
      <w:r>
        <w:rPr>
          <w:rFonts w:ascii="Times New Roman" w:hAnsi="Times New Roman" w:cs="Times New Roman"/>
          <w:sz w:val="26"/>
          <w:szCs w:val="26"/>
        </w:rPr>
        <w:t xml:space="preserve"> 35-П</w:t>
      </w:r>
      <w:r>
        <w:rPr>
          <w:rFonts w:ascii="Times New Roman" w:hAnsi="Times New Roman" w:cs="Times New Roman"/>
          <w:sz w:val="26"/>
          <w:szCs w:val="26"/>
        </w:rPr>
        <w:t xml:space="preserve"> </w:t>
      </w:r>
      <w:r>
        <w:rPr>
          <w:rFonts w:ascii="Times New Roman" w:hAnsi="Times New Roman" w:cs="Times New Roman"/>
          <w:sz w:val="26"/>
          <w:szCs w:val="26"/>
        </w:rPr>
        <w:t xml:space="preserve">и </w:t>
      </w:r>
      <w:r>
        <w:rPr>
          <w:rFonts w:ascii="Times New Roman" w:hAnsi="Times New Roman" w:cs="Times New Roman"/>
          <w:sz w:val="26"/>
          <w:szCs w:val="26"/>
        </w:rPr>
        <w:t xml:space="preserve">от 23 сентября 2024 г. № 40-П</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sz w:val="26"/>
          <w:szCs w:val="26"/>
        </w:rPr>
        <w:t xml:space="preserve">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Пост</w:t>
      </w:r>
      <w:r>
        <w:rPr>
          <w:rFonts w:ascii="Times New Roman" w:hAnsi="Times New Roman" w:cs="Times New Roman"/>
          <w:sz w:val="26"/>
          <w:szCs w:val="26"/>
        </w:rPr>
        <w:t xml:space="preserve">ановлении от 7 декабря 2017 г. №</w:t>
      </w:r>
      <w:r>
        <w:rPr>
          <w:rFonts w:ascii="Times New Roman" w:hAnsi="Times New Roman" w:cs="Times New Roman"/>
          <w:sz w:val="26"/>
          <w:szCs w:val="26"/>
        </w:rPr>
        <w:t xml:space="preserve"> 38-П;</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за работу со сведениями, составляющими государст</w:t>
      </w:r>
      <w:r>
        <w:rPr>
          <w:rFonts w:ascii="Times New Roman" w:hAnsi="Times New Roman" w:cs="Times New Roman"/>
          <w:sz w:val="26"/>
          <w:szCs w:val="26"/>
        </w:rPr>
        <w:t xml:space="preserve">венную тайну, их засекречивание</w:t>
      </w:r>
      <w:r>
        <w:rPr>
          <w:rFonts w:ascii="Times New Roman" w:hAnsi="Times New Roman" w:cs="Times New Roman"/>
          <w:sz w:val="26"/>
          <w:szCs w:val="26"/>
        </w:rPr>
        <w:t xml:space="preserve"> </w:t>
      </w:r>
      <w:r>
        <w:rPr>
          <w:rFonts w:ascii="Times New Roman" w:hAnsi="Times New Roman" w:cs="Times New Roman"/>
          <w:sz w:val="26"/>
          <w:szCs w:val="26"/>
        </w:rPr>
        <w:t xml:space="preserve">и рассекречивание, а также за работу с шифрами в установленном законодательством Российской Федерации порядке.</w:t>
      </w:r>
    </w:p>
    <w:p>
      <w:pPr>
        <w:pStyle w:val="UserStyle_0"/>
        <w:ind w:firstLine="709"/>
        <w:jc w:val="both"/>
        <w:rPr>
          <w:rFonts w:ascii="Times New Roman" w:hAnsi="Times New Roman" w:cs="Times New Roman"/>
          <w:sz w:val="26"/>
          <w:szCs w:val="26"/>
        </w:rPr>
      </w:pPr>
      <w:r>
        <w:rPr>
          <w:rFonts w:ascii="Times New Roman" w:hAnsi="Times New Roman" w:cs="Times New Roman"/>
          <w:spacing w:val="-6"/>
          <w:sz w:val="26"/>
          <w:szCs w:val="26"/>
        </w:rPr>
        <w:t xml:space="preserve">15. Размеры выплат компенсационного характера не могут быть ниже размеров, установленных</w:t>
      </w:r>
      <w:r>
        <w:rPr>
          <w:rFonts w:ascii="Times New Roman" w:hAnsi="Times New Roman" w:cs="Times New Roman"/>
          <w:sz w:val="26"/>
          <w:szCs w:val="26"/>
        </w:rPr>
        <w:t xml:space="preserve">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Разработка показателей и критериев эффективности работы осуществляется с учетом следующих принципов: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Pr>
          <w:rFonts w:ascii="Times New Roman" w:hAnsi="Times New Roman" w:cs="Times New Roman"/>
          <w:sz w:val="26"/>
          <w:szCs w:val="26"/>
        </w:rPr>
        <w:t xml:space="preserve">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Pr>
          <w:rFonts w:ascii="Times New Roman" w:hAnsi="Times New Roman" w:cs="Times New Roman"/>
          <w:sz w:val="26"/>
          <w:szCs w:val="26"/>
        </w:rPr>
        <w:t xml:space="preserve">предсказуемость - работник должен знать, </w:t>
      </w:r>
      <w:r>
        <w:rPr>
          <w:rFonts w:ascii="Times New Roman" w:hAnsi="Times New Roman" w:cs="Times New Roman"/>
          <w:sz w:val="26"/>
          <w:szCs w:val="26"/>
        </w:rPr>
        <w:t xml:space="preserve">какое вознаграждение он получит</w:t>
      </w:r>
      <w:r>
        <w:rPr>
          <w:rFonts w:ascii="Times New Roman" w:hAnsi="Times New Roman" w:cs="Times New Roman"/>
          <w:sz w:val="26"/>
          <w:szCs w:val="26"/>
        </w:rPr>
        <w:t xml:space="preserve"> </w:t>
      </w:r>
      <w:r>
        <w:rPr>
          <w:rFonts w:ascii="Times New Roman" w:hAnsi="Times New Roman" w:cs="Times New Roman"/>
          <w:sz w:val="26"/>
          <w:szCs w:val="26"/>
        </w:rPr>
        <w:t xml:space="preserve">в зависимости от результатов своего труда, а также за достижение коллективных результатов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адекватность - вознаграждение должно быть адекватно трудовому вкладу каждого работника в результат коллективного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своевременность - вознаграждение должно следовать за достижением результатов;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прозрачность - правила определения вознаграждения должны быть понятны каждому работнику.</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pPr>
        <w:pStyle w:val="UserStyle_0"/>
        <w:ind w:firstLine="709"/>
        <w:jc w:val="both"/>
        <w:rPr>
          <w:rFonts w:ascii="Times New Roman" w:hAnsi="Times New Roman" w:cs="Times New Roman"/>
          <w:sz w:val="26"/>
          <w:szCs w:val="26"/>
        </w:rPr>
      </w:pPr>
      <w:r>
        <w:rPr>
          <w:rFonts w:ascii="Times New Roman" w:hAnsi="Times New Roman" w:cs="Times New Roman"/>
          <w:spacing w:val="-2"/>
          <w:sz w:val="26"/>
          <w:szCs w:val="26"/>
        </w:rPr>
        <w:t xml:space="preserve">17. </w:t>
      </w:r>
      <w:r>
        <w:rPr>
          <w:rFonts w:ascii="Times New Roman" w:hAnsi="Times New Roman" w:cs="Times New Roman"/>
          <w:spacing w:val="-2"/>
          <w:sz w:val="26"/>
          <w:szCs w:val="26"/>
        </w:rPr>
        <w:t xml:space="preserve">В трудовом договоре (дополнительном соглашении к трудовому договору) с работником</w:t>
      </w:r>
      <w:r>
        <w:rPr>
          <w:rFonts w:ascii="Times New Roman" w:hAnsi="Times New Roman" w:cs="Times New Roman"/>
          <w:sz w:val="26"/>
          <w:szCs w:val="26"/>
        </w:rPr>
        <w:t xml:space="preserve"> предусматриваются размеры и условия осуществления выплат стимулирующего характера.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Pr>
          <w:rFonts w:ascii="Times New Roman" w:hAnsi="Times New Roman" w:cs="Times New Roman"/>
          <w:sz w:val="26"/>
          <w:szCs w:val="26"/>
        </w:rPr>
        <w:t xml:space="preserve">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20. При заключении трудовых договоров с работниками рекомендуется использовать примерную форму трудового договора с работником учрежд</w:t>
      </w:r>
      <w:r>
        <w:rPr>
          <w:rFonts w:ascii="Times New Roman" w:hAnsi="Times New Roman" w:cs="Times New Roman"/>
          <w:sz w:val="26"/>
          <w:szCs w:val="26"/>
        </w:rPr>
        <w:t xml:space="preserve">ения, приведенную в приложении №</w:t>
      </w:r>
      <w:r>
        <w:rPr>
          <w:rFonts w:ascii="Times New Roman" w:hAnsi="Times New Roman" w:cs="Times New Roman"/>
          <w:sz w:val="26"/>
          <w:szCs w:val="26"/>
        </w:rPr>
        <w:t xml:space="preserve"> 3 к Программе поэтапного совершенствования системы оплаты труда в государственных (муниципальных) учреждениях на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w:t>
      </w:r>
      <w:r>
        <w:rPr>
          <w:rFonts w:ascii="Times New Roman" w:hAnsi="Times New Roman" w:cs="Times New Roman"/>
          <w:sz w:val="26"/>
          <w:szCs w:val="26"/>
        </w:rPr>
        <w:t xml:space="preserve">Федерации от 26 апреля 2013 г. №</w:t>
      </w:r>
      <w:r>
        <w:rPr>
          <w:rFonts w:ascii="Times New Roman" w:hAnsi="Times New Roman" w:cs="Times New Roman"/>
          <w:sz w:val="26"/>
          <w:szCs w:val="26"/>
        </w:rPr>
        <w:t xml:space="preserve"> 167н.</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VI. Системы оплаты труда руководителей</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государственных и муниципальных учреждений, их заместителей</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и главных бухгалтеров</w:t>
      </w:r>
    </w:p>
    <w:p>
      <w:pPr>
        <w:pStyle w:val="UserStyle_0"/>
        <w:jc w:val="center"/>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Pr>
          <w:rFonts w:ascii="Times New Roman" w:hAnsi="Times New Roman" w:cs="Times New Roman"/>
          <w:sz w:val="26"/>
          <w:szCs w:val="26"/>
        </w:rPr>
        <w:t xml:space="preserve">Должностные оклады руководителям учреждени</w:t>
      </w:r>
      <w:r>
        <w:rPr>
          <w:rFonts w:ascii="Times New Roman" w:hAnsi="Times New Roman" w:cs="Times New Roman"/>
          <w:sz w:val="26"/>
          <w:szCs w:val="26"/>
        </w:rPr>
        <w:t xml:space="preserve">й устанавливаются в зависимости</w:t>
      </w:r>
      <w:r>
        <w:rPr>
          <w:rFonts w:ascii="Times New Roman" w:hAnsi="Times New Roman" w:cs="Times New Roman"/>
          <w:sz w:val="26"/>
          <w:szCs w:val="26"/>
        </w:rPr>
        <w:t xml:space="preserve"> </w:t>
      </w:r>
      <w:r>
        <w:rPr>
          <w:rFonts w:ascii="Times New Roman" w:hAnsi="Times New Roman" w:cs="Times New Roman"/>
          <w:sz w:val="26"/>
          <w:szCs w:val="26"/>
        </w:rPr>
        <w:t xml:space="preserve">от сложности труда, в том числе с учетом масштаба управле</w:t>
      </w:r>
      <w:r>
        <w:rPr>
          <w:rFonts w:ascii="Times New Roman" w:hAnsi="Times New Roman" w:cs="Times New Roman"/>
          <w:sz w:val="26"/>
          <w:szCs w:val="26"/>
        </w:rPr>
        <w:t xml:space="preserve">ния и особенностей деятельности</w:t>
      </w:r>
      <w:r>
        <w:rPr>
          <w:rFonts w:ascii="Times New Roman" w:hAnsi="Times New Roman" w:cs="Times New Roman"/>
          <w:sz w:val="26"/>
          <w:szCs w:val="26"/>
        </w:rPr>
        <w:t xml:space="preserve"> </w:t>
      </w:r>
      <w:r>
        <w:rPr>
          <w:rFonts w:ascii="Times New Roman" w:hAnsi="Times New Roman" w:cs="Times New Roman"/>
          <w:sz w:val="26"/>
          <w:szCs w:val="26"/>
        </w:rPr>
        <w:t xml:space="preserve">и значимости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24. </w:t>
      </w:r>
      <w:r>
        <w:rPr>
          <w:rFonts w:ascii="Times New Roman" w:hAnsi="Times New Roman" w:cs="Times New Roman"/>
          <w:sz w:val="26"/>
          <w:szCs w:val="26"/>
        </w:rPr>
        <w:t xml:space="preserve">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w:t>
      </w:r>
      <w:r>
        <w:rPr>
          <w:rFonts w:ascii="Times New Roman" w:hAnsi="Times New Roman" w:cs="Times New Roman"/>
          <w:sz w:val="26"/>
          <w:szCs w:val="26"/>
        </w:rPr>
        <w:t xml:space="preserve">рганом местного самоуправления,</w:t>
      </w:r>
      <w:r>
        <w:rPr>
          <w:rFonts w:ascii="Times New Roman" w:hAnsi="Times New Roman" w:cs="Times New Roman"/>
          <w:sz w:val="26"/>
          <w:szCs w:val="26"/>
        </w:rPr>
        <w:t xml:space="preserve"> </w:t>
      </w:r>
      <w:r>
        <w:rPr>
          <w:rFonts w:ascii="Times New Roman" w:hAnsi="Times New Roman" w:cs="Times New Roman"/>
          <w:sz w:val="26"/>
          <w:szCs w:val="26"/>
        </w:rPr>
        <w:t xml:space="preserve">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Pr>
          <w:rFonts w:ascii="Times New Roman" w:hAnsi="Times New Roman" w:cs="Times New Roman"/>
          <w:sz w:val="26"/>
          <w:szCs w:val="26"/>
        </w:rPr>
        <w:t xml:space="preserve">Условия оплаты труда руководителей, их заместителей, главных бухгалтеров государственных или муниципальных учреждений оп</w:t>
      </w:r>
      <w:r>
        <w:rPr>
          <w:rFonts w:ascii="Times New Roman" w:hAnsi="Times New Roman" w:cs="Times New Roman"/>
          <w:sz w:val="26"/>
          <w:szCs w:val="26"/>
        </w:rPr>
        <w:t xml:space="preserve">ределяются трудовыми договорами</w:t>
      </w:r>
      <w:r>
        <w:rPr>
          <w:rFonts w:ascii="Times New Roman" w:hAnsi="Times New Roman" w:cs="Times New Roman"/>
          <w:sz w:val="26"/>
          <w:szCs w:val="26"/>
        </w:rPr>
        <w:t xml:space="preserve"> </w:t>
      </w:r>
      <w:r>
        <w:rPr>
          <w:rFonts w:ascii="Times New Roman" w:hAnsi="Times New Roman" w:cs="Times New Roman"/>
          <w:sz w:val="26"/>
          <w:szCs w:val="26"/>
        </w:rPr>
        <w:t xml:space="preserve">в соответствии с Трудовым кодексом Российской Федерации</w:t>
      </w:r>
      <w:r>
        <w:rPr>
          <w:rFonts w:ascii="Times New Roman" w:hAnsi="Times New Roman" w:cs="Times New Roman"/>
          <w:sz w:val="26"/>
          <w:szCs w:val="26"/>
        </w:rPr>
        <w:t xml:space="preserve">, другими федеральными законами</w:t>
      </w:r>
      <w:r>
        <w:rPr>
          <w:rFonts w:ascii="Times New Roman" w:hAnsi="Times New Roman" w:cs="Times New Roman"/>
          <w:sz w:val="26"/>
          <w:szCs w:val="26"/>
        </w:rPr>
        <w:t xml:space="preserve"> </w:t>
      </w:r>
      <w:r>
        <w:rPr>
          <w:rFonts w:ascii="Times New Roman" w:hAnsi="Times New Roman" w:cs="Times New Roman"/>
          <w:sz w:val="26"/>
          <w:szCs w:val="26"/>
        </w:rPr>
        <w:t xml:space="preserve">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Трудовой договор с руководителем государственного (муниципального) учреждения заключается в соответствии с типовой формой трудового договора с руководителем государственного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w:t>
      </w:r>
      <w:r>
        <w:rPr>
          <w:rFonts w:ascii="Times New Roman" w:hAnsi="Times New Roman" w:cs="Times New Roman"/>
          <w:sz w:val="26"/>
          <w:szCs w:val="26"/>
        </w:rPr>
        <w:t xml:space="preserve"> от 12 апреля 2013 г. №</w:t>
      </w:r>
      <w:r>
        <w:rPr>
          <w:rFonts w:ascii="Times New Roman" w:hAnsi="Times New Roman" w:cs="Times New Roman"/>
          <w:sz w:val="26"/>
          <w:szCs w:val="26"/>
        </w:rPr>
        <w:t xml:space="preserve"> 329 "О типовой форме трудового договора с руководителем государственного (муниципального) учреждения" (в ред. постановления Правительства Российской</w:t>
      </w:r>
      <w:r>
        <w:rPr>
          <w:rFonts w:ascii="Times New Roman" w:hAnsi="Times New Roman" w:cs="Times New Roman"/>
          <w:sz w:val="26"/>
          <w:szCs w:val="26"/>
        </w:rPr>
        <w:t xml:space="preserve"> Федерации от 9 ноября 2018 г. №</w:t>
      </w:r>
      <w:r>
        <w:rPr>
          <w:rFonts w:ascii="Times New Roman" w:hAnsi="Times New Roman" w:cs="Times New Roman"/>
          <w:sz w:val="26"/>
          <w:szCs w:val="26"/>
        </w:rPr>
        <w:t xml:space="preserve"> 1338).</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pPr>
        <w:pStyle w:val="Normal"/>
        <w:widowControl w:val="off"/>
        <w:spacing w:after="0" w:line="240" w:lineRule="auto"/>
        <w:ind w:firstLine="709"/>
        <w:jc w:val="both"/>
        <w:rPr>
          <w:rFonts w:ascii="Times New Roman" w:hAnsi="Times New Roman"/>
          <w:sz w:val="26"/>
          <w:szCs w:val="26"/>
        </w:rPr>
      </w:pPr>
      <w:r>
        <w:rPr>
          <w:rFonts w:ascii="Times New Roman" w:hAnsi="Times New Roman"/>
          <w:sz w:val="26"/>
          <w:szCs w:val="26"/>
        </w:rPr>
        <w:t xml:space="preserve">Без учета предельного уровня соотношений размеров среднемесячной заработной платы, указанного в </w:t>
      </w:r>
      <w:r>
        <w:rPr>
          <w:rFonts w:ascii="Times New Roman" w:hAnsi="Times New Roman"/>
          <w:sz w:val="26"/>
          <w:szCs w:val="26"/>
        </w:rPr>
        <w:fldChar w:fldCharType="begin"/>
      </w:r>
      <w:r>
        <w:rPr>
          <w:rFonts w:ascii="Times New Roman" w:hAnsi="Times New Roman"/>
          <w:sz w:val="26"/>
          <w:szCs w:val="26"/>
        </w:rPr>
        <w:instrText xml:space="preserve">HYPERLINK \l Par164  \o "26.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абзаце первом</w:t>
      </w:r>
      <w:r>
        <w:rPr>
          <w:rFonts w:ascii="Times New Roman" w:hAnsi="Times New Roman"/>
          <w:sz w:val="26"/>
          <w:szCs w:val="26"/>
        </w:rPr>
        <w:fldChar w:fldCharType="end"/>
      </w:r>
      <w:r>
        <w:rPr>
          <w:rFonts w:ascii="Times New Roman" w:hAnsi="Times New Roman"/>
          <w:sz w:val="26"/>
          <w:szCs w:val="26"/>
        </w:rPr>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UserStyle_0"/>
        <w:ind w:firstLine="709"/>
        <w:jc w:val="both"/>
        <w:rPr>
          <w:rFonts w:ascii="Times New Roman" w:hAnsi="Times New Roman" w:cs="Times New Roman"/>
          <w:sz w:val="26"/>
          <w:szCs w:val="26"/>
        </w:rPr>
      </w:pPr>
      <w:r>
        <w:rPr>
          <w:rFonts w:ascii="Times New Roman" w:hAnsi="Times New Roman" w:cs="Times New Roman"/>
          <w:spacing w:val="-6"/>
          <w:sz w:val="26"/>
          <w:szCs w:val="26"/>
        </w:rPr>
        <w:t xml:space="preserve">27. Информация о рассчитанной за </w:t>
      </w:r>
      <w:r>
        <w:rPr>
          <w:rFonts w:ascii="Times New Roman" w:hAnsi="Times New Roman" w:cs="Times New Roman"/>
          <w:spacing w:val="-6"/>
          <w:sz w:val="26"/>
          <w:szCs w:val="26"/>
        </w:rPr>
        <w:t xml:space="preserve">2024</w:t>
      </w:r>
      <w:r>
        <w:rPr>
          <w:rFonts w:ascii="Times New Roman" w:hAnsi="Times New Roman" w:cs="Times New Roman"/>
          <w:spacing w:val="-6"/>
          <w:sz w:val="26"/>
          <w:szCs w:val="26"/>
        </w:rPr>
        <w:t xml:space="preserve"> год среднемесячной заработной плате руководителей,</w:t>
      </w:r>
      <w:r>
        <w:rPr>
          <w:rFonts w:ascii="Times New Roman" w:hAnsi="Times New Roman" w:cs="Times New Roman"/>
          <w:sz w:val="26"/>
          <w:szCs w:val="26"/>
        </w:rPr>
        <w:t xml:space="preserve"> </w:t>
      </w:r>
      <w:r>
        <w:rPr>
          <w:rFonts w:ascii="Times New Roman" w:hAnsi="Times New Roman" w:cs="Times New Roman"/>
          <w:spacing w:val="-4"/>
          <w:sz w:val="26"/>
          <w:szCs w:val="26"/>
        </w:rPr>
        <w:t xml:space="preserve">заместителей руководителей и главных бухгалтеров государственных и муниципальных учреждений</w:t>
      </w:r>
      <w:r>
        <w:rPr>
          <w:rFonts w:ascii="Times New Roman" w:hAnsi="Times New Roman" w:cs="Times New Roman"/>
          <w:sz w:val="26"/>
          <w:szCs w:val="26"/>
        </w:rPr>
        <w:t xml:space="preserve">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w:t>
      </w:r>
      <w:r>
        <w:rPr>
          <w:rFonts w:ascii="Times New Roman" w:hAnsi="Times New Roman" w:cs="Times New Roman"/>
          <w:sz w:val="26"/>
          <w:szCs w:val="26"/>
        </w:rPr>
        <w:t xml:space="preserve">2025</w:t>
      </w:r>
      <w:r>
        <w:rPr>
          <w:rFonts w:ascii="Times New Roman" w:hAnsi="Times New Roman" w:cs="Times New Roman"/>
          <w:sz w:val="26"/>
          <w:szCs w:val="26"/>
        </w:rPr>
        <w:t xml:space="preserve"> г.</w:t>
      </w:r>
    </w:p>
    <w:p>
      <w:pPr>
        <w:pStyle w:val="UserStyle_0"/>
        <w:ind w:firstLine="709"/>
        <w:jc w:val="both"/>
        <w:rPr>
          <w:rFonts w:ascii="Times New Roman" w:hAnsi="Times New Roman" w:cs="Times New Roman"/>
          <w:sz w:val="26"/>
          <w:szCs w:val="26"/>
        </w:rPr>
      </w:pPr>
      <w:r>
        <w:rPr>
          <w:rFonts w:ascii="Times New Roman" w:hAnsi="Times New Roman" w:cs="Times New Roman"/>
          <w:spacing w:val="-6"/>
          <w:sz w:val="26"/>
          <w:szCs w:val="26"/>
        </w:rPr>
        <w:t xml:space="preserve">Информация о среднемесячной заработной плате руководителей, заместителей руководителей,</w:t>
      </w:r>
      <w:r>
        <w:rPr>
          <w:rFonts w:ascii="Times New Roman" w:hAnsi="Times New Roman" w:cs="Times New Roman"/>
          <w:sz w:val="26"/>
          <w:szCs w:val="26"/>
        </w:rPr>
        <w:t xml:space="preserve">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w:t>
      </w:r>
      <w:r>
        <w:rPr>
          <w:rFonts w:ascii="Times New Roman" w:hAnsi="Times New Roman" w:cs="Times New Roman"/>
          <w:spacing w:val="-4"/>
          <w:sz w:val="26"/>
          <w:szCs w:val="26"/>
        </w:rPr>
        <w:t xml:space="preserve">органов, органов местного самоуправления, организаций, осуществляющих функции и полномочия</w:t>
      </w:r>
      <w:r>
        <w:rPr>
          <w:rFonts w:ascii="Times New Roman" w:hAnsi="Times New Roman" w:cs="Times New Roman"/>
          <w:sz w:val="26"/>
          <w:szCs w:val="26"/>
        </w:rPr>
        <w:t xml:space="preserve">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составе размещаемой на официальных сайтах информации о среднемесячной заработной </w:t>
      </w:r>
      <w:r>
        <w:rPr>
          <w:rFonts w:ascii="Times New Roman" w:hAnsi="Times New Roman" w:cs="Times New Roman"/>
          <w:spacing w:val="-6"/>
          <w:sz w:val="26"/>
          <w:szCs w:val="26"/>
        </w:rPr>
        <w:t xml:space="preserve">плате руководителей, заместителей руководителей, главных бухгалтеров федеральных государственных</w:t>
      </w:r>
      <w:r>
        <w:rPr>
          <w:rFonts w:ascii="Times New Roman" w:hAnsi="Times New Roman" w:cs="Times New Roman"/>
          <w:sz w:val="26"/>
          <w:szCs w:val="26"/>
        </w:rPr>
        <w:t xml:space="preserve">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 законами и иными нормативными правовыми актами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VII. Формирование фондов оплаты труда в государственных</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и муниципальных учреждениях</w:t>
      </w:r>
    </w:p>
    <w:p>
      <w:pPr>
        <w:pStyle w:val="UserStyle_0"/>
        <w:jc w:val="center"/>
        <w:rPr>
          <w:sz w:val="26"/>
          <w:szCs w:val="26"/>
        </w:rPr>
      </w:pPr>
      <w:r>
        <w:rPr>
          <w:sz w:val="26"/>
          <w:szCs w:val="26"/>
        </w:rPr>
      </w:r>
    </w:p>
    <w:p>
      <w:pPr>
        <w:pStyle w:val="Normal"/>
        <w:widowControl w:val="off"/>
        <w:spacing w:after="0" w:line="240" w:lineRule="auto"/>
        <w:ind w:firstLine="709"/>
        <w:jc w:val="both"/>
        <w:rPr>
          <w:rFonts w:ascii="Times New Roman" w:hAnsi="Times New Roman"/>
          <w:sz w:val="26"/>
          <w:szCs w:val="26"/>
        </w:rPr>
      </w:pPr>
      <w:r>
        <w:rPr>
          <w:rFonts w:ascii="Times New Roman" w:hAnsi="Times New Roman"/>
          <w:sz w:val="26"/>
          <w:szCs w:val="26"/>
        </w:rPr>
        <w:t xml:space="preserve">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r>
        <w:rPr>
          <w:rFonts w:ascii="Times New Roman" w:hAnsi="Times New Roman"/>
          <w:sz w:val="26"/>
          <w:szCs w:val="26"/>
        </w:rPr>
        <w:fldChar w:fldCharType="begin"/>
      </w:r>
      <w:r>
        <w:rPr>
          <w:rFonts w:ascii="Times New Roman" w:hAnsi="Times New Roman"/>
          <w:sz w:val="26"/>
          <w:szCs w:val="26"/>
        </w:rPr>
        <w:instrText xml:space="preserve">HYPERLINK \l Par99  \o "и)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подпунктом "и" пункта 7</w:t>
      </w:r>
      <w:r>
        <w:rPr>
          <w:rFonts w:ascii="Times New Roman" w:hAnsi="Times New Roman"/>
          <w:sz w:val="26"/>
          <w:szCs w:val="26"/>
        </w:rPr>
        <w:fldChar w:fldCharType="end"/>
      </w:r>
      <w:r>
        <w:rPr>
          <w:rFonts w:ascii="Times New Roman" w:hAnsi="Times New Roman"/>
          <w:sz w:val="26"/>
          <w:szCs w:val="26"/>
        </w:rPr>
        <w:t xml:space="preserve"> настоящих рекомендаций.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29. Фонд оплаты труда в государственных и муницип</w:t>
      </w:r>
      <w:r>
        <w:rPr>
          <w:rFonts w:ascii="Times New Roman" w:hAnsi="Times New Roman" w:cs="Times New Roman"/>
          <w:sz w:val="26"/>
          <w:szCs w:val="26"/>
        </w:rPr>
        <w:t xml:space="preserve">альных учреждениях, находящихся</w:t>
      </w:r>
      <w:r>
        <w:rPr>
          <w:rFonts w:ascii="Times New Roman" w:hAnsi="Times New Roman" w:cs="Times New Roman"/>
          <w:sz w:val="26"/>
          <w:szCs w:val="26"/>
        </w:rPr>
        <w:t xml:space="preserve"> </w:t>
      </w:r>
      <w:r>
        <w:rPr>
          <w:rFonts w:ascii="Times New Roman" w:hAnsi="Times New Roman" w:cs="Times New Roman"/>
          <w:sz w:val="26"/>
          <w:szCs w:val="26"/>
        </w:rPr>
        <w:t xml:space="preserve">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Par99  \o "и)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подпунктом "и" пункта 7</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настоящих рекомендаций.</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VIII. Системы оплаты труда работников</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государственных учреждений субъектов Российской Федерации</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и муниципальных учреждений</w:t>
      </w:r>
    </w:p>
    <w:p>
      <w:pPr>
        <w:pStyle w:val="UserStyle_0"/>
        <w:jc w:val="center"/>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30. Системы оплаты труда работников госуд</w:t>
      </w:r>
      <w:r>
        <w:rPr>
          <w:rFonts w:ascii="Times New Roman" w:hAnsi="Times New Roman" w:cs="Times New Roman"/>
          <w:sz w:val="26"/>
          <w:szCs w:val="26"/>
        </w:rPr>
        <w:t xml:space="preserve">арственных учреждений субъектов</w:t>
      </w:r>
      <w:r>
        <w:rPr>
          <w:rFonts w:ascii="Times New Roman" w:hAnsi="Times New Roman" w:cs="Times New Roman"/>
          <w:sz w:val="26"/>
          <w:szCs w:val="26"/>
        </w:rPr>
        <w:t xml:space="preserve"> </w:t>
      </w:r>
      <w:r>
        <w:rPr>
          <w:rFonts w:ascii="Times New Roman" w:hAnsi="Times New Roman" w:cs="Times New Roman"/>
          <w:sz w:val="26"/>
          <w:szCs w:val="26"/>
        </w:rPr>
        <w:t xml:space="preserve">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Par49  \o "II. Принципы формирования федеральной, региональных"</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разделах II</w:t>
      </w:r>
      <w:r>
        <w:rPr>
          <w:rFonts w:ascii="Times New Roman" w:hAnsi="Times New Roman" w:cs="Times New Roman"/>
          <w:sz w:val="26"/>
          <w:szCs w:val="26"/>
        </w:rPr>
        <w:fldChar w:fldCharType="end"/>
      </w:r>
      <w:r>
        <w:rPr>
          <w:rFonts w:ascii="Times New Roman" w:hAnsi="Times New Roman" w:cs="Times New Roman"/>
          <w:sz w:val="26"/>
          <w:szCs w:val="26"/>
        </w:rPr>
        <w:t xml:space="preserve"> -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Par83  \o "IV. Системы оплаты труда работников государственных"</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IV</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настоящих рекомендаций, а также требованиями к отраслевым системам оплаты труда, утвержденными Правительством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Органам государственной власти субъектов Российской Федерации и органам местного самоуправления рекомендуется: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w:t>
      </w:r>
      <w:r>
        <w:rPr>
          <w:rFonts w:ascii="Times New Roman" w:hAnsi="Times New Roman" w:cs="Times New Roman"/>
          <w:sz w:val="26"/>
          <w:szCs w:val="26"/>
        </w:rPr>
        <w:t xml:space="preserve">ам в соответствии</w:t>
      </w:r>
      <w:r>
        <w:rPr>
          <w:rFonts w:ascii="Times New Roman" w:hAnsi="Times New Roman" w:cs="Times New Roman"/>
          <w:sz w:val="26"/>
          <w:szCs w:val="26"/>
        </w:rPr>
        <w:t xml:space="preserve"> </w:t>
      </w:r>
      <w:r>
        <w:rPr>
          <w:rFonts w:ascii="Times New Roman" w:hAnsi="Times New Roman" w:cs="Times New Roman"/>
          <w:sz w:val="26"/>
          <w:szCs w:val="26"/>
        </w:rPr>
        <w:t xml:space="preserve">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Pr>
          <w:rFonts w:ascii="Times New Roman" w:hAnsi="Times New Roman" w:cs="Times New Roman"/>
          <w:sz w:val="26"/>
          <w:szCs w:val="26"/>
        </w:rPr>
        <w:t xml:space="preserve">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w:t>
      </w:r>
      <w:r>
        <w:rPr>
          <w:rFonts w:ascii="Times New Roman" w:hAnsi="Times New Roman" w:cs="Times New Roman"/>
          <w:spacing w:val="-4"/>
          <w:sz w:val="26"/>
          <w:szCs w:val="26"/>
        </w:rPr>
        <w:t xml:space="preserve">и органами местного самоуправления показателей эффективности деятельности подведомственных</w:t>
      </w:r>
      <w:r>
        <w:rPr>
          <w:rFonts w:ascii="Times New Roman" w:hAnsi="Times New Roman" w:cs="Times New Roman"/>
          <w:sz w:val="26"/>
          <w:szCs w:val="26"/>
        </w:rPr>
        <w:t xml:space="preserve"> государственных (муниципальных) учреждений, их руководителей и работников по видам учреждений и основным категориям работников, утвержде</w:t>
      </w:r>
      <w:r>
        <w:rPr>
          <w:rFonts w:ascii="Times New Roman" w:hAnsi="Times New Roman" w:cs="Times New Roman"/>
          <w:sz w:val="26"/>
          <w:szCs w:val="26"/>
        </w:rPr>
        <w:t xml:space="preserve">нные: приказом Минздрава России</w:t>
      </w:r>
      <w:r>
        <w:rPr>
          <w:rFonts w:ascii="Times New Roman" w:hAnsi="Times New Roman" w:cs="Times New Roman"/>
          <w:sz w:val="26"/>
          <w:szCs w:val="26"/>
        </w:rPr>
        <w:t xml:space="preserve"> </w:t>
      </w:r>
      <w:r>
        <w:rPr>
          <w:rFonts w:ascii="Times New Roman" w:hAnsi="Times New Roman" w:cs="Times New Roman"/>
          <w:sz w:val="26"/>
          <w:szCs w:val="26"/>
        </w:rPr>
        <w:t xml:space="preserve">от 28 июня 2013 г. №</w:t>
      </w:r>
      <w:r>
        <w:rPr>
          <w:rFonts w:ascii="Times New Roman" w:hAnsi="Times New Roman" w:cs="Times New Roman"/>
          <w:sz w:val="26"/>
          <w:szCs w:val="26"/>
        </w:rPr>
        <w:t xml:space="preserve"> 421; приказом Мин</w:t>
      </w:r>
      <w:r>
        <w:rPr>
          <w:rFonts w:ascii="Times New Roman" w:hAnsi="Times New Roman" w:cs="Times New Roman"/>
          <w:sz w:val="26"/>
          <w:szCs w:val="26"/>
        </w:rPr>
        <w:t xml:space="preserve">труда России от 1 июля 2013 г. №</w:t>
      </w:r>
      <w:r>
        <w:rPr>
          <w:rFonts w:ascii="Times New Roman" w:hAnsi="Times New Roman" w:cs="Times New Roman"/>
          <w:sz w:val="26"/>
          <w:szCs w:val="26"/>
        </w:rPr>
        <w:t xml:space="preserve"> 287; приказом </w:t>
      </w:r>
      <w:r>
        <w:rPr>
          <w:rFonts w:ascii="Times New Roman" w:hAnsi="Times New Roman" w:cs="Times New Roman"/>
          <w:spacing w:val="-4"/>
          <w:sz w:val="26"/>
          <w:szCs w:val="26"/>
        </w:rPr>
        <w:t xml:space="preserve">Минкуль</w:t>
      </w:r>
      <w:r>
        <w:rPr>
          <w:rFonts w:ascii="Times New Roman" w:hAnsi="Times New Roman" w:cs="Times New Roman"/>
          <w:spacing w:val="-4"/>
          <w:sz w:val="26"/>
          <w:szCs w:val="26"/>
        </w:rPr>
        <w:t xml:space="preserve">туры России от 28 июня 2013 г. № </w:t>
      </w:r>
      <w:r>
        <w:rPr>
          <w:rFonts w:ascii="Times New Roman" w:hAnsi="Times New Roman" w:cs="Times New Roman"/>
          <w:spacing w:val="-4"/>
          <w:sz w:val="26"/>
          <w:szCs w:val="26"/>
        </w:rPr>
        <w:t xml:space="preserve">920; приказом Минобрнауки России от 1 февраля 2022 г.</w:t>
      </w:r>
      <w:r>
        <w:rPr>
          <w:rFonts w:ascii="Times New Roman" w:hAnsi="Times New Roman" w:cs="Times New Roman"/>
          <w:sz w:val="26"/>
          <w:szCs w:val="26"/>
        </w:rPr>
        <w:t xml:space="preserve"> №</w:t>
      </w:r>
      <w:r>
        <w:rPr>
          <w:rFonts w:ascii="Times New Roman" w:hAnsi="Times New Roman" w:cs="Times New Roman"/>
          <w:sz w:val="26"/>
          <w:szCs w:val="26"/>
        </w:rPr>
        <w:t xml:space="preserve"> 92, приказом Минобрнауки Росси</w:t>
      </w:r>
      <w:r>
        <w:rPr>
          <w:rFonts w:ascii="Times New Roman" w:hAnsi="Times New Roman" w:cs="Times New Roman"/>
          <w:sz w:val="26"/>
          <w:szCs w:val="26"/>
        </w:rPr>
        <w:t xml:space="preserve">и Федерации от 23 июня 2021 г. №</w:t>
      </w:r>
      <w:r>
        <w:rPr>
          <w:rFonts w:ascii="Times New Roman" w:hAnsi="Times New Roman" w:cs="Times New Roman"/>
          <w:sz w:val="26"/>
          <w:szCs w:val="26"/>
        </w:rPr>
        <w:t xml:space="preserve"> 525; приказом Минпросвещения России от</w:t>
      </w:r>
      <w:r>
        <w:rPr>
          <w:rFonts w:ascii="Times New Roman" w:hAnsi="Times New Roman" w:cs="Times New Roman"/>
          <w:sz w:val="26"/>
          <w:szCs w:val="26"/>
        </w:rPr>
        <w:t xml:space="preserve"> 28 марта 2023 г. № 211, предусмотренные в письмах</w:t>
      </w:r>
      <w:r>
        <w:rPr>
          <w:rFonts w:ascii="Times New Roman" w:hAnsi="Times New Roman" w:cs="Times New Roman"/>
          <w:sz w:val="26"/>
          <w:szCs w:val="26"/>
        </w:rPr>
        <w:t xml:space="preserve"> </w:t>
      </w:r>
      <w:r>
        <w:rPr>
          <w:rFonts w:ascii="Times New Roman" w:hAnsi="Times New Roman" w:cs="Times New Roman"/>
          <w:sz w:val="26"/>
          <w:szCs w:val="26"/>
        </w:rPr>
        <w:t xml:space="preserve">Минобрн</w:t>
      </w:r>
      <w:r>
        <w:rPr>
          <w:rFonts w:ascii="Times New Roman" w:hAnsi="Times New Roman" w:cs="Times New Roman"/>
          <w:sz w:val="26"/>
          <w:szCs w:val="26"/>
        </w:rPr>
        <w:t xml:space="preserve">ауки России от 20 июня 2013 г. №</w:t>
      </w:r>
      <w:r>
        <w:rPr>
          <w:rFonts w:ascii="Times New Roman" w:hAnsi="Times New Roman" w:cs="Times New Roman"/>
          <w:sz w:val="26"/>
          <w:szCs w:val="26"/>
        </w:rPr>
        <w:t xml:space="preserve"> АП-1073/02, Минкульту</w:t>
      </w:r>
      <w:r>
        <w:rPr>
          <w:rFonts w:ascii="Times New Roman" w:hAnsi="Times New Roman" w:cs="Times New Roman"/>
          <w:sz w:val="26"/>
          <w:szCs w:val="26"/>
        </w:rPr>
        <w:t xml:space="preserve">ры России от 5 августа 2014 г. № </w:t>
      </w:r>
      <w:r>
        <w:rPr>
          <w:rFonts w:ascii="Times New Roman" w:hAnsi="Times New Roman" w:cs="Times New Roman"/>
          <w:sz w:val="26"/>
          <w:szCs w:val="26"/>
        </w:rPr>
        <w:t xml:space="preserve">166-01-39/04-НМ, а также установленные в планах мероприятий по реализации "дорожных карт" значения целевых показателей развития соответствующих отраслей.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w:t>
      </w:r>
      <w:r>
        <w:rPr>
          <w:rFonts w:ascii="Times New Roman" w:hAnsi="Times New Roman" w:cs="Times New Roman"/>
          <w:sz w:val="26"/>
          <w:szCs w:val="26"/>
        </w:rPr>
        <w:t xml:space="preserve">2025</w:t>
      </w:r>
      <w:r>
        <w:rPr>
          <w:rFonts w:ascii="Times New Roman" w:hAnsi="Times New Roman" w:cs="Times New Roman"/>
          <w:sz w:val="26"/>
          <w:szCs w:val="26"/>
        </w:rPr>
        <w:t xml:space="preserve">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Par41  \o "I. Общие положения"</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разделами I</w:t>
      </w:r>
      <w:r>
        <w:rPr>
          <w:rFonts w:ascii="Times New Roman" w:hAnsi="Times New Roman" w:cs="Times New Roman"/>
          <w:sz w:val="26"/>
          <w:szCs w:val="26"/>
        </w:rPr>
        <w:fldChar w:fldCharType="end"/>
      </w:r>
      <w:r>
        <w:rPr>
          <w:rFonts w:ascii="Times New Roman" w:hAnsi="Times New Roman" w:cs="Times New Roman"/>
          <w:sz w:val="26"/>
          <w:szCs w:val="26"/>
        </w:rPr>
        <w:t xml:space="preserve"> -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Par83  \o "IV. Системы оплаты труда работников государственных"</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IV</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Par115  \o "V. Системы оплаты труда работников федеральных"</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разделе V</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настоящих рекомендаций, обратив особое внимание при применении этих положений учреждениями на: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Pr>
          <w:rFonts w:ascii="Times New Roman" w:hAnsi="Times New Roman" w:cs="Times New Roman"/>
          <w:sz w:val="26"/>
          <w:szCs w:val="26"/>
        </w:rPr>
        <w:t xml:space="preserve">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Pr>
          <w:rFonts w:ascii="Times New Roman" w:hAnsi="Times New Roman" w:cs="Times New Roman"/>
          <w:sz w:val="26"/>
          <w:szCs w:val="26"/>
        </w:rPr>
        <w:t xml:space="preserve">установление размеров окладов (должностных окладов), ставо</w:t>
      </w:r>
      <w:r>
        <w:rPr>
          <w:rFonts w:ascii="Times New Roman" w:hAnsi="Times New Roman" w:cs="Times New Roman"/>
          <w:sz w:val="26"/>
          <w:szCs w:val="26"/>
        </w:rPr>
        <w:t xml:space="preserve">к заработной платы</w:t>
      </w:r>
      <w:r>
        <w:rPr>
          <w:rFonts w:ascii="Times New Roman" w:hAnsi="Times New Roman" w:cs="Times New Roman"/>
          <w:sz w:val="26"/>
          <w:szCs w:val="26"/>
        </w:rPr>
        <w:t xml:space="preserve"> </w:t>
      </w:r>
      <w:r>
        <w:rPr>
          <w:rFonts w:ascii="Times New Roman" w:hAnsi="Times New Roman" w:cs="Times New Roman"/>
          <w:sz w:val="26"/>
          <w:szCs w:val="26"/>
        </w:rPr>
        <w:t xml:space="preserve">по должностям служащих, не включенным в профессион</w:t>
      </w:r>
      <w:r>
        <w:rPr>
          <w:rFonts w:ascii="Times New Roman" w:hAnsi="Times New Roman" w:cs="Times New Roman"/>
          <w:sz w:val="26"/>
          <w:szCs w:val="26"/>
        </w:rPr>
        <w:t xml:space="preserve">альные квалификационные группы,</w:t>
      </w:r>
      <w:r>
        <w:rPr>
          <w:rFonts w:ascii="Times New Roman" w:hAnsi="Times New Roman" w:cs="Times New Roman"/>
          <w:sz w:val="26"/>
          <w:szCs w:val="26"/>
        </w:rPr>
        <w:t xml:space="preserve"> </w:t>
      </w:r>
      <w:r>
        <w:rPr>
          <w:rFonts w:ascii="Times New Roman" w:hAnsi="Times New Roman" w:cs="Times New Roman"/>
          <w:sz w:val="26"/>
          <w:szCs w:val="26"/>
        </w:rPr>
        <w:t xml:space="preserve">в зависимости от сложности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sz w:val="26"/>
          <w:szCs w:val="26"/>
        </w:rPr>
        <w:t xml:space="preserve">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w:t>
      </w:r>
      <w:r>
        <w:rPr>
          <w:rFonts w:ascii="Times New Roman" w:hAnsi="Times New Roman" w:cs="Times New Roman"/>
          <w:sz w:val="26"/>
          <w:szCs w:val="26"/>
        </w:rPr>
        <w:t xml:space="preserve">ической работы в неделю (в год)</w:t>
      </w:r>
      <w:r>
        <w:rPr>
          <w:rFonts w:ascii="Times New Roman" w:hAnsi="Times New Roman" w:cs="Times New Roman"/>
          <w:sz w:val="26"/>
          <w:szCs w:val="26"/>
        </w:rPr>
        <w:t xml:space="preserve"> </w:t>
      </w:r>
      <w:r>
        <w:rPr>
          <w:rFonts w:ascii="Times New Roman" w:hAnsi="Times New Roman" w:cs="Times New Roman"/>
          <w:sz w:val="26"/>
          <w:szCs w:val="26"/>
        </w:rPr>
        <w:t xml:space="preserve">за ставку заработной платы за календарный месяц) по занимаемой работником должности;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Pr>
          <w:rFonts w:ascii="Times New Roman" w:hAnsi="Times New Roman" w:cs="Times New Roman"/>
          <w:sz w:val="26"/>
          <w:szCs w:val="26"/>
        </w:rPr>
        <w:t xml:space="preserve">применение видов выплат компенсационног</w:t>
      </w:r>
      <w:r>
        <w:rPr>
          <w:rFonts w:ascii="Times New Roman" w:hAnsi="Times New Roman" w:cs="Times New Roman"/>
          <w:sz w:val="26"/>
          <w:szCs w:val="26"/>
        </w:rPr>
        <w:t xml:space="preserve">о и стимулирующего характера</w:t>
      </w:r>
      <w:r>
        <w:rPr>
          <w:rFonts w:ascii="Times New Roman" w:hAnsi="Times New Roman" w:cs="Times New Roman"/>
          <w:sz w:val="26"/>
          <w:szCs w:val="26"/>
        </w:rPr>
        <w:t xml:space="preserve"> </w:t>
      </w:r>
      <w:r>
        <w:rPr>
          <w:rFonts w:ascii="Times New Roman" w:hAnsi="Times New Roman" w:cs="Times New Roman"/>
          <w:sz w:val="26"/>
          <w:szCs w:val="26"/>
        </w:rPr>
        <w:t xml:space="preserve">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Par115  \o "V. Системы оплаты труда работников федеральных"</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разделом V</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настоящих рекомендаций, и (или) требованиями, утвержденных Правительством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Pr>
          <w:rFonts w:ascii="Times New Roman" w:hAnsi="Times New Roman" w:cs="Times New Roman"/>
          <w:sz w:val="26"/>
          <w:szCs w:val="26"/>
        </w:rPr>
        <w:t xml:space="preserve">самостоятельное утверждение штатного расписания руководителем учреждения (представителем работодателя);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 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w:t>
      </w:r>
      <w:r>
        <w:rPr>
          <w:rFonts w:ascii="Times New Roman" w:hAnsi="Times New Roman" w:cs="Times New Roman"/>
          <w:sz w:val="26"/>
          <w:szCs w:val="26"/>
        </w:rPr>
        <w:t xml:space="preserve">емесячных выплат, установленных</w:t>
      </w:r>
      <w:r>
        <w:rPr>
          <w:rFonts w:ascii="Times New Roman" w:hAnsi="Times New Roman" w:cs="Times New Roman"/>
          <w:sz w:val="26"/>
          <w:szCs w:val="26"/>
        </w:rPr>
        <w:t xml:space="preserve"> </w:t>
      </w:r>
      <w:r>
        <w:rPr>
          <w:rFonts w:ascii="Times New Roman" w:hAnsi="Times New Roman" w:cs="Times New Roman"/>
          <w:sz w:val="26"/>
          <w:szCs w:val="26"/>
        </w:rPr>
        <w:t xml:space="preserve">в абсолютном размере, не может быть в абсолютном</w:t>
      </w:r>
      <w:r>
        <w:rPr>
          <w:rFonts w:ascii="Times New Roman" w:hAnsi="Times New Roman" w:cs="Times New Roman"/>
          <w:sz w:val="26"/>
          <w:szCs w:val="26"/>
        </w:rPr>
        <w:t xml:space="preserve"> выражении меньше суммы выплат:</w:t>
      </w:r>
      <w:r>
        <w:rPr>
          <w:rFonts w:ascii="Times New Roman" w:hAnsi="Times New Roman" w:cs="Times New Roman"/>
          <w:sz w:val="26"/>
          <w:szCs w:val="26"/>
        </w:rPr>
        <w:t xml:space="preserve"> </w:t>
      </w:r>
      <w:r>
        <w:rPr>
          <w:rFonts w:ascii="Times New Roman" w:hAnsi="Times New Roman" w:cs="Times New Roman"/>
          <w:sz w:val="26"/>
          <w:szCs w:val="26"/>
        </w:rPr>
        <w:t xml:space="preserve">по должностному окладу, доплат и надбавок, устан</w:t>
      </w:r>
      <w:r>
        <w:rPr>
          <w:rFonts w:ascii="Times New Roman" w:hAnsi="Times New Roman" w:cs="Times New Roman"/>
          <w:sz w:val="26"/>
          <w:szCs w:val="26"/>
        </w:rPr>
        <w:t xml:space="preserve">овленных в процентном отношении</w:t>
      </w:r>
      <w:r>
        <w:rPr>
          <w:rFonts w:ascii="Times New Roman" w:hAnsi="Times New Roman" w:cs="Times New Roman"/>
          <w:sz w:val="26"/>
          <w:szCs w:val="26"/>
        </w:rPr>
        <w:t xml:space="preserve"> </w:t>
      </w:r>
      <w:r>
        <w:rPr>
          <w:rFonts w:ascii="Times New Roman" w:hAnsi="Times New Roman" w:cs="Times New Roman"/>
          <w:sz w:val="26"/>
          <w:szCs w:val="26"/>
        </w:rPr>
        <w:t xml:space="preserve">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Pr>
          <w:rFonts w:ascii="Times New Roman" w:hAnsi="Times New Roman" w:cs="Times New Roman"/>
          <w:sz w:val="26"/>
          <w:szCs w:val="26"/>
        </w:rPr>
        <w:t xml:space="preserve">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w:t>
      </w:r>
      <w:r>
        <w:rPr>
          <w:rFonts w:ascii="Times New Roman" w:hAnsi="Times New Roman" w:cs="Times New Roman"/>
          <w:sz w:val="26"/>
          <w:szCs w:val="26"/>
        </w:rPr>
        <w:t xml:space="preserve">ой платы за календарный месяц),</w:t>
      </w:r>
      <w:r>
        <w:rPr>
          <w:rFonts w:ascii="Times New Roman" w:hAnsi="Times New Roman" w:cs="Times New Roman"/>
          <w:sz w:val="26"/>
          <w:szCs w:val="26"/>
        </w:rPr>
        <w:t xml:space="preserve"> </w:t>
      </w:r>
      <w:r>
        <w:rPr>
          <w:rFonts w:ascii="Times New Roman" w:hAnsi="Times New Roman" w:cs="Times New Roman"/>
          <w:sz w:val="26"/>
          <w:szCs w:val="26"/>
        </w:rPr>
        <w:t xml:space="preserve">в том числе вводить оплату труда на основе должностных окладов вместо ставок заработной платы или иной порядок оплаты работникам, нормирован</w:t>
      </w:r>
      <w:r>
        <w:rPr>
          <w:rFonts w:ascii="Times New Roman" w:hAnsi="Times New Roman" w:cs="Times New Roman"/>
          <w:sz w:val="26"/>
          <w:szCs w:val="26"/>
        </w:rPr>
        <w:t xml:space="preserve">ие труда которых осуществляется</w:t>
      </w:r>
      <w:r>
        <w:rPr>
          <w:rFonts w:ascii="Times New Roman" w:hAnsi="Times New Roman" w:cs="Times New Roman"/>
          <w:sz w:val="26"/>
          <w:szCs w:val="26"/>
        </w:rPr>
        <w:t xml:space="preserve"> </w:t>
      </w:r>
      <w:r>
        <w:rPr>
          <w:rFonts w:ascii="Times New Roman" w:hAnsi="Times New Roman" w:cs="Times New Roman"/>
          <w:sz w:val="26"/>
          <w:szCs w:val="26"/>
        </w:rPr>
        <w:t xml:space="preserve">с учетом норм часов педагогической работы в неделю (в </w:t>
      </w:r>
      <w:r>
        <w:rPr>
          <w:rFonts w:ascii="Times New Roman" w:hAnsi="Times New Roman" w:cs="Times New Roman"/>
          <w:sz w:val="26"/>
          <w:szCs w:val="26"/>
        </w:rPr>
        <w:t xml:space="preserve">год) за ставку заработной платы</w:t>
      </w:r>
      <w:r>
        <w:rPr>
          <w:rFonts w:ascii="Times New Roman" w:hAnsi="Times New Roman" w:cs="Times New Roman"/>
          <w:sz w:val="26"/>
          <w:szCs w:val="26"/>
        </w:rPr>
        <w:t xml:space="preserve"> </w:t>
      </w:r>
      <w:r>
        <w:rPr>
          <w:rFonts w:ascii="Times New Roman" w:hAnsi="Times New Roman" w:cs="Times New Roman"/>
          <w:sz w:val="26"/>
          <w:szCs w:val="26"/>
        </w:rPr>
        <w:t xml:space="preserve">за календарный месяц;</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sz w:val="26"/>
          <w:szCs w:val="26"/>
        </w:rPr>
        <w:t xml:space="preserve">применять наименования должностей (профессий) работников, не соответствующие наименованиям должностей руководителей, специалисто</w:t>
      </w:r>
      <w:r>
        <w:rPr>
          <w:rFonts w:ascii="Times New Roman" w:hAnsi="Times New Roman" w:cs="Times New Roman"/>
          <w:sz w:val="26"/>
          <w:szCs w:val="26"/>
        </w:rPr>
        <w:t xml:space="preserve">в и служащих, профессий рабочих</w:t>
      </w:r>
      <w:r>
        <w:rPr>
          <w:rFonts w:ascii="Times New Roman" w:hAnsi="Times New Roman" w:cs="Times New Roman"/>
          <w:sz w:val="26"/>
          <w:szCs w:val="26"/>
        </w:rPr>
        <w:t xml:space="preserve"> </w:t>
      </w:r>
      <w:r>
        <w:rPr>
          <w:rFonts w:ascii="Times New Roman" w:hAnsi="Times New Roman" w:cs="Times New Roman"/>
          <w:sz w:val="26"/>
          <w:szCs w:val="26"/>
        </w:rPr>
        <w:t xml:space="preserve">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утверждать квалификационные характеристики по должностям служащих и профессиям рабочих;</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отступать от единого реестра ученых степеней и </w:t>
      </w:r>
      <w:r>
        <w:rPr>
          <w:rFonts w:ascii="Times New Roman" w:hAnsi="Times New Roman" w:cs="Times New Roman"/>
          <w:sz w:val="26"/>
          <w:szCs w:val="26"/>
        </w:rPr>
        <w:t xml:space="preserve">ученых званий</w:t>
      </w:r>
      <w:r>
        <w:rPr>
          <w:rFonts w:ascii="Times New Roman" w:hAnsi="Times New Roman" w:cs="Times New Roman"/>
          <w:sz w:val="26"/>
          <w:szCs w:val="26"/>
        </w:rPr>
        <w:t xml:space="preserve"> и порядка присуждения ученых степеней, утверждаемых в установленном порядке;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 устанавливать повышающие коэффициенты за наличие среднего пр</w:t>
      </w:r>
      <w:r>
        <w:rPr>
          <w:rFonts w:ascii="Times New Roman" w:hAnsi="Times New Roman" w:cs="Times New Roman"/>
          <w:sz w:val="26"/>
          <w:szCs w:val="26"/>
        </w:rPr>
        <w:t xml:space="preserve">офессионального</w:t>
      </w:r>
      <w:r>
        <w:rPr>
          <w:rFonts w:ascii="Times New Roman" w:hAnsi="Times New Roman" w:cs="Times New Roman"/>
          <w:sz w:val="26"/>
          <w:szCs w:val="26"/>
        </w:rPr>
        <w:t xml:space="preserve"> </w:t>
      </w:r>
      <w:r>
        <w:rPr>
          <w:rFonts w:ascii="Times New Roman" w:hAnsi="Times New Roman" w:cs="Times New Roman"/>
          <w:sz w:val="26"/>
          <w:szCs w:val="26"/>
        </w:rPr>
        <w:t xml:space="preserve">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ж) </w:t>
      </w:r>
      <w:r>
        <w:rPr>
          <w:rFonts w:ascii="Times New Roman" w:hAnsi="Times New Roman" w:cs="Times New Roman"/>
          <w:sz w:val="26"/>
          <w:szCs w:val="26"/>
        </w:rPr>
        <w:t xml:space="preserve">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34. При применении систем оплаты труда работников учреждений следует обращать внимание на: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необходимость формирования в положениях о</w:t>
      </w:r>
      <w:r>
        <w:rPr>
          <w:rFonts w:ascii="Times New Roman" w:hAnsi="Times New Roman" w:cs="Times New Roman"/>
          <w:sz w:val="26"/>
          <w:szCs w:val="26"/>
        </w:rPr>
        <w:t xml:space="preserve">б оплате труда, разрабатываемых</w:t>
      </w:r>
      <w:r>
        <w:rPr>
          <w:rFonts w:ascii="Times New Roman" w:hAnsi="Times New Roman" w:cs="Times New Roman"/>
          <w:sz w:val="26"/>
          <w:szCs w:val="26"/>
        </w:rPr>
        <w:t xml:space="preserve"> </w:t>
      </w:r>
      <w:r>
        <w:rPr>
          <w:rFonts w:ascii="Times New Roman" w:hAnsi="Times New Roman" w:cs="Times New Roman"/>
          <w:sz w:val="26"/>
          <w:szCs w:val="26"/>
        </w:rPr>
        <w:t xml:space="preserve">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w:t>
      </w:r>
      <w:r>
        <w:rPr>
          <w:rFonts w:ascii="Times New Roman" w:hAnsi="Times New Roman" w:cs="Times New Roman"/>
          <w:sz w:val="26"/>
          <w:szCs w:val="26"/>
        </w:rPr>
        <w:t xml:space="preserve">ической работы в неделю (в год)</w:t>
      </w:r>
      <w:r>
        <w:rPr>
          <w:rFonts w:ascii="Times New Roman" w:hAnsi="Times New Roman" w:cs="Times New Roman"/>
          <w:sz w:val="26"/>
          <w:szCs w:val="26"/>
        </w:rPr>
        <w:t xml:space="preserve"> </w:t>
      </w:r>
      <w:r>
        <w:rPr>
          <w:rFonts w:ascii="Times New Roman" w:hAnsi="Times New Roman" w:cs="Times New Roman"/>
          <w:sz w:val="26"/>
          <w:szCs w:val="26"/>
        </w:rPr>
        <w:t xml:space="preserve">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w:t>
      </w:r>
      <w:r>
        <w:rPr>
          <w:rFonts w:ascii="Times New Roman" w:hAnsi="Times New Roman" w:cs="Times New Roman"/>
          <w:sz w:val="26"/>
          <w:szCs w:val="26"/>
        </w:rPr>
        <w:t xml:space="preserve">ате труда работников автономных</w:t>
      </w:r>
      <w:r>
        <w:rPr>
          <w:rFonts w:ascii="Times New Roman" w:hAnsi="Times New Roman" w:cs="Times New Roman"/>
          <w:sz w:val="26"/>
          <w:szCs w:val="26"/>
        </w:rPr>
        <w:t xml:space="preserve"> </w:t>
      </w:r>
      <w:r>
        <w:rPr>
          <w:rFonts w:ascii="Times New Roman" w:hAnsi="Times New Roman" w:cs="Times New Roman"/>
          <w:sz w:val="26"/>
          <w:szCs w:val="26"/>
        </w:rPr>
        <w:t xml:space="preserve">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закрепление в трудовом договоре с работником (в дополнительном соглашен</w:t>
      </w:r>
      <w:r>
        <w:rPr>
          <w:rFonts w:ascii="Times New Roman" w:hAnsi="Times New Roman" w:cs="Times New Roman"/>
          <w:sz w:val="26"/>
          <w:szCs w:val="26"/>
        </w:rPr>
        <w:t xml:space="preserve">ии</w:t>
      </w:r>
      <w:r>
        <w:rPr>
          <w:rFonts w:ascii="Times New Roman" w:hAnsi="Times New Roman" w:cs="Times New Roman"/>
          <w:sz w:val="26"/>
          <w:szCs w:val="26"/>
        </w:rPr>
        <w:t xml:space="preserve"> </w:t>
      </w:r>
      <w:r>
        <w:rPr>
          <w:rFonts w:ascii="Times New Roman" w:hAnsi="Times New Roman" w:cs="Times New Roman"/>
          <w:sz w:val="26"/>
          <w:szCs w:val="26"/>
        </w:rPr>
        <w:t xml:space="preserve">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w:t>
      </w:r>
      <w:r>
        <w:rPr>
          <w:rFonts w:ascii="Times New Roman" w:hAnsi="Times New Roman" w:cs="Times New Roman"/>
          <w:sz w:val="26"/>
          <w:szCs w:val="26"/>
        </w:rPr>
        <w:t xml:space="preserve"> оплаты труда, при установлении</w:t>
      </w:r>
      <w:r>
        <w:rPr>
          <w:rFonts w:ascii="Times New Roman" w:hAnsi="Times New Roman" w:cs="Times New Roman"/>
          <w:sz w:val="26"/>
          <w:szCs w:val="26"/>
        </w:rPr>
        <w:t xml:space="preserve"> </w:t>
      </w:r>
      <w:r>
        <w:rPr>
          <w:rFonts w:ascii="Times New Roman" w:hAnsi="Times New Roman" w:cs="Times New Roman"/>
          <w:sz w:val="26"/>
          <w:szCs w:val="26"/>
        </w:rPr>
        <w:t xml:space="preserve">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ж) нецелесообразность внесения в локальные нормативные акты положений, дублирующих нормы Трудового кодекса Российской Федерации, а также иных нормативных правовых актов Российской Федерации, содержащих нормы трудового права.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35. При заключении трудовых договоров с работниками рекомендуется использовать примерную форму трудового договора с работником учрежд</w:t>
      </w:r>
      <w:r>
        <w:rPr>
          <w:rFonts w:ascii="Times New Roman" w:hAnsi="Times New Roman" w:cs="Times New Roman"/>
          <w:sz w:val="26"/>
          <w:szCs w:val="26"/>
        </w:rPr>
        <w:t xml:space="preserve">ения, приведенную в приложении №</w:t>
      </w:r>
      <w:r>
        <w:rPr>
          <w:rFonts w:ascii="Times New Roman" w:hAnsi="Times New Roman" w:cs="Times New Roman"/>
          <w:sz w:val="26"/>
          <w:szCs w:val="26"/>
        </w:rPr>
        <w:t xml:space="preserve">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w:t>
      </w:r>
      <w:r>
        <w:rPr>
          <w:rFonts w:ascii="Times New Roman" w:hAnsi="Times New Roman" w:cs="Times New Roman"/>
          <w:sz w:val="26"/>
          <w:szCs w:val="26"/>
        </w:rPr>
        <w:t xml:space="preserve">12 г. №</w:t>
      </w:r>
      <w:r>
        <w:rPr>
          <w:rFonts w:ascii="Times New Roman" w:hAnsi="Times New Roman" w:cs="Times New Roman"/>
          <w:sz w:val="26"/>
          <w:szCs w:val="26"/>
        </w:rPr>
        <w:t xml:space="preserve">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w:t>
      </w:r>
      <w:r>
        <w:rPr>
          <w:rFonts w:ascii="Times New Roman" w:hAnsi="Times New Roman" w:cs="Times New Roman"/>
          <w:sz w:val="26"/>
          <w:szCs w:val="26"/>
        </w:rPr>
        <w:t xml:space="preserve">да России от 26 апреля 2013 г. №</w:t>
      </w:r>
      <w:r>
        <w:rPr>
          <w:rFonts w:ascii="Times New Roman" w:hAnsi="Times New Roman" w:cs="Times New Roman"/>
          <w:sz w:val="26"/>
          <w:szCs w:val="26"/>
        </w:rPr>
        <w:t xml:space="preserve"> 167н.</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IX. Особенности формирования систем оплаты труда работников</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сферы образования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r>
        <w:rPr>
          <w:rFonts w:ascii="Times New Roman" w:hAnsi="Times New Roman" w:cs="Times New Roman"/>
          <w:sz w:val="26"/>
          <w:szCs w:val="26"/>
        </w:rPr>
        <w:t xml:space="preserve">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w:t>
      </w:r>
      <w:r>
        <w:rPr>
          <w:rFonts w:ascii="Times New Roman" w:hAnsi="Times New Roman" w:cs="Times New Roman"/>
          <w:sz w:val="26"/>
          <w:szCs w:val="26"/>
        </w:rPr>
        <w:t xml:space="preserve">2025</w:t>
      </w:r>
      <w:r>
        <w:rPr>
          <w:rFonts w:ascii="Times New Roman" w:hAnsi="Times New Roman" w:cs="Times New Roman"/>
          <w:sz w:val="26"/>
          <w:szCs w:val="26"/>
        </w:rPr>
        <w:t xml:space="preserve"> году необходимо учитывать следующее.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36.1. Не допускать снижения уровня заработной платы работников образовательных учреждений, в том числе педагогических работников, достигнутого в </w:t>
      </w:r>
      <w:r>
        <w:rPr>
          <w:rFonts w:ascii="Times New Roman" w:hAnsi="Times New Roman" w:cs="Times New Roman"/>
          <w:sz w:val="26"/>
          <w:szCs w:val="26"/>
        </w:rPr>
        <w:t xml:space="preserve">2024</w:t>
      </w:r>
      <w:r>
        <w:rPr>
          <w:rFonts w:ascii="Times New Roman" w:hAnsi="Times New Roman" w:cs="Times New Roman"/>
          <w:sz w:val="26"/>
          <w:szCs w:val="26"/>
        </w:rPr>
        <w:t xml:space="preserve"> году и определяемого на основе статистических данных Федеральной службы государственной статистики.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36.2. </w:t>
      </w:r>
      <w:r>
        <w:rPr>
          <w:rFonts w:ascii="Times New Roman" w:hAnsi="Times New Roman" w:cs="Times New Roman"/>
          <w:sz w:val="26"/>
          <w:szCs w:val="26"/>
        </w:rPr>
        <w:t xml:space="preserve">В целях развития кадрового пот</w:t>
      </w:r>
      <w:r>
        <w:rPr>
          <w:rFonts w:ascii="Times New Roman" w:hAnsi="Times New Roman" w:cs="Times New Roman"/>
          <w:sz w:val="26"/>
          <w:szCs w:val="26"/>
        </w:rPr>
        <w:t xml:space="preserve">енциала, повышения престижности</w:t>
        <w:br w:type="textWrapping" w:clear="all"/>
      </w:r>
      <w:r>
        <w:rPr>
          <w:rFonts w:ascii="Times New Roman" w:hAnsi="Times New Roman" w:cs="Times New Roman"/>
          <w:sz w:val="26"/>
          <w:szCs w:val="26"/>
        </w:rPr>
        <w:t xml:space="preserve">и привлекательности педагогической профессии, снижения внутрирегиональной дифференциации в оплате труда,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w:t>
      </w:r>
      <w:r>
        <w:rPr>
          <w:rFonts w:ascii="Times New Roman" w:hAnsi="Times New Roman" w:cs="Times New Roman"/>
          <w:sz w:val="26"/>
          <w:szCs w:val="26"/>
        </w:rPr>
        <w:t xml:space="preserve"> оплаты труда, предназначенного</w:t>
      </w:r>
      <w:r>
        <w:rPr>
          <w:rFonts w:ascii="Times New Roman" w:hAnsi="Times New Roman" w:cs="Times New Roman"/>
          <w:sz w:val="26"/>
          <w:szCs w:val="26"/>
        </w:rPr>
        <w:t xml:space="preserve"> </w:t>
      </w:r>
      <w:r>
        <w:rPr>
          <w:rFonts w:ascii="Times New Roman" w:hAnsi="Times New Roman" w:cs="Times New Roman"/>
          <w:sz w:val="26"/>
          <w:szCs w:val="26"/>
        </w:rPr>
        <w:t xml:space="preserve">на выплаты компенсационного характера, в местностях с ос</w:t>
      </w:r>
      <w:r>
        <w:rPr>
          <w:rFonts w:ascii="Times New Roman" w:hAnsi="Times New Roman" w:cs="Times New Roman"/>
          <w:sz w:val="26"/>
          <w:szCs w:val="26"/>
        </w:rPr>
        <w:t xml:space="preserve">обыми климатическими условиями,</w:t>
      </w:r>
      <w:r>
        <w:rPr>
          <w:rFonts w:ascii="Times New Roman" w:hAnsi="Times New Roman" w:cs="Times New Roman"/>
          <w:sz w:val="26"/>
          <w:szCs w:val="26"/>
        </w:rPr>
        <w:t xml:space="preserve"> </w:t>
      </w:r>
      <w:r>
        <w:rPr>
          <w:rFonts w:ascii="Times New Roman" w:hAnsi="Times New Roman" w:cs="Times New Roman"/>
          <w:sz w:val="26"/>
          <w:szCs w:val="26"/>
        </w:rPr>
        <w:t xml:space="preserve">в организациях, в которых за специфику работы выплаты компенсационного характера предусмотрены по двум и более основаниям, а также выплаты, связанные с работой в сельской местности).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36.3. Определять предельную долю расходов на оплату административно-управленческого и вспомогательного персонала в фонде оплаты труда обра</w:t>
      </w:r>
      <w:r>
        <w:rPr>
          <w:rFonts w:ascii="Times New Roman" w:hAnsi="Times New Roman" w:cs="Times New Roman"/>
          <w:sz w:val="26"/>
          <w:szCs w:val="26"/>
        </w:rPr>
        <w:t xml:space="preserve">зовательных учреждений в объеме</w:t>
      </w:r>
      <w:r>
        <w:rPr>
          <w:rFonts w:ascii="Times New Roman" w:hAnsi="Times New Roman" w:cs="Times New Roman"/>
          <w:sz w:val="26"/>
          <w:szCs w:val="26"/>
        </w:rPr>
        <w:t xml:space="preserve"> </w:t>
      </w:r>
      <w:r>
        <w:rPr>
          <w:rFonts w:ascii="Times New Roman" w:hAnsi="Times New Roman" w:cs="Times New Roman"/>
          <w:sz w:val="26"/>
          <w:szCs w:val="26"/>
        </w:rPr>
        <w:t xml:space="preserve">не более 40</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процентов.</w:t>
      </w:r>
    </w:p>
    <w:p>
      <w:pPr>
        <w:pStyle w:val="UserStyle_0"/>
        <w:ind w:firstLine="709"/>
        <w:jc w:val="both"/>
        <w:rPr>
          <w:rFonts w:ascii="Times New Roman" w:hAnsi="Times New Roman" w:cs="Times New Roman"/>
          <w:sz w:val="26"/>
          <w:szCs w:val="26"/>
        </w:rPr>
      </w:pPr>
      <w:r>
        <w:rPr>
          <w:rFonts w:ascii="Times New Roman" w:hAnsi="Times New Roman" w:cs="Times New Roman"/>
          <w:spacing w:val="-2"/>
          <w:sz w:val="26"/>
          <w:szCs w:val="26"/>
        </w:rPr>
        <w:t xml:space="preserve">36.4. </w:t>
      </w:r>
      <w:r>
        <w:rPr>
          <w:rFonts w:ascii="Times New Roman" w:hAnsi="Times New Roman" w:cs="Times New Roman"/>
          <w:spacing w:val="-2"/>
          <w:sz w:val="26"/>
          <w:szCs w:val="26"/>
        </w:rPr>
        <w:t xml:space="preserve">Увеличение фондов оплаты труда работников, в том числе при проведении индексации</w:t>
      </w:r>
      <w:r>
        <w:rPr>
          <w:rFonts w:ascii="Times New Roman" w:hAnsi="Times New Roman" w:cs="Times New Roman"/>
          <w:sz w:val="26"/>
          <w:szCs w:val="26"/>
        </w:rPr>
        <w:t xml:space="preserve"> заработной платы работников, рекоменду</w:t>
      </w:r>
      <w:r>
        <w:rPr>
          <w:rFonts w:ascii="Times New Roman" w:hAnsi="Times New Roman" w:cs="Times New Roman"/>
          <w:sz w:val="26"/>
          <w:szCs w:val="26"/>
        </w:rPr>
        <w:t xml:space="preserve">ется преимущественно направлять </w:t>
      </w:r>
      <w:r>
        <w:rPr>
          <w:rFonts w:ascii="Times New Roman" w:hAnsi="Times New Roman" w:cs="Times New Roman"/>
          <w:sz w:val="26"/>
          <w:szCs w:val="26"/>
        </w:rPr>
        <w:t xml:space="preserve">на увеличение размеров окладов (должностных окладов), ставок заработной платы.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36.5. </w:t>
      </w:r>
      <w:r>
        <w:rPr>
          <w:rFonts w:ascii="Times New Roman" w:hAnsi="Times New Roman" w:cs="Times New Roman"/>
          <w:sz w:val="26"/>
          <w:szCs w:val="26"/>
        </w:rPr>
        <w:t xml:space="preserve">В целях обеспечения единых подходов к формированию заработной платы педагогических работников образовательных организаций, осуществляющих образовательную </w:t>
      </w:r>
      <w:r>
        <w:rPr>
          <w:rFonts w:ascii="Times New Roman" w:hAnsi="Times New Roman" w:cs="Times New Roman"/>
          <w:spacing w:val="-4"/>
          <w:sz w:val="26"/>
          <w:szCs w:val="26"/>
        </w:rPr>
        <w:t xml:space="preserve">деятельность по общеобразовательным программам (основным и дополнительным), образовательным</w:t>
      </w:r>
      <w:r>
        <w:rPr>
          <w:rFonts w:ascii="Times New Roman" w:hAnsi="Times New Roman" w:cs="Times New Roman"/>
          <w:sz w:val="26"/>
          <w:szCs w:val="26"/>
        </w:rPr>
        <w:t xml:space="preserve"> программам среднего профессионального образования (основным и дополнительным), а также программам профессионального обучения, органам государственной власти субъектов Российской Федерации, а также учитывая проведение на федеральном уровне работы по подготовке предложений по реализации положений части 8 и 9 статьи 144 Трудового кодекса Российской Федерации, предусматривающих право Правительства Российской Федерации устанавливать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 органам местного самоуправления и руководителям государственных и муниципальных образовательных учреждений рекомендуется провести актуализацию структуры заработной платы педагогических работников, в том числе: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в целях обеспечения равной оплаты за тр</w:t>
      </w:r>
      <w:r>
        <w:rPr>
          <w:rFonts w:ascii="Times New Roman" w:hAnsi="Times New Roman" w:cs="Times New Roman"/>
          <w:sz w:val="26"/>
          <w:szCs w:val="26"/>
        </w:rPr>
        <w:t xml:space="preserve">уд равной ценности принять меры</w:t>
      </w:r>
      <w:r>
        <w:rPr>
          <w:rFonts w:ascii="Times New Roman" w:hAnsi="Times New Roman" w:cs="Times New Roman"/>
          <w:sz w:val="26"/>
          <w:szCs w:val="26"/>
        </w:rPr>
        <w:t xml:space="preserve"> </w:t>
      </w:r>
      <w:r>
        <w:rPr>
          <w:rFonts w:ascii="Times New Roman" w:hAnsi="Times New Roman" w:cs="Times New Roman"/>
          <w:sz w:val="26"/>
          <w:szCs w:val="26"/>
        </w:rPr>
        <w:t xml:space="preserve">по повышению размеров ставок заработной платы (должностных окладов) педагогических работников, не допуская различий в их размерах по одним и тем же наименованиям должностей, отнесенных к одному и тому же квалификационному уровню профессиональной квалификационной группы (далее - ПКГ), в том числе применение к ним повышающих коэффициентов в зависимости: от стажа педагогической работы (стажа непрерывной работы); уровня образования; квалификационных категорий; наличия государственных и ведомственных наград, званий, ученой степени; от особенностей работы в отдельных образовательных организациях; в сельской местности, а также иных оснований, дающих в отдельных системах оплаты труда право на повышение размеров ставок заработн</w:t>
      </w:r>
      <w:r>
        <w:rPr>
          <w:rFonts w:ascii="Times New Roman" w:hAnsi="Times New Roman" w:cs="Times New Roman"/>
          <w:sz w:val="26"/>
          <w:szCs w:val="26"/>
        </w:rPr>
        <w:t xml:space="preserve">ой платы (должностных окладов),</w:t>
      </w:r>
      <w:r>
        <w:rPr>
          <w:rFonts w:ascii="Times New Roman" w:hAnsi="Times New Roman" w:cs="Times New Roman"/>
          <w:sz w:val="26"/>
          <w:szCs w:val="26"/>
        </w:rPr>
        <w:t xml:space="preserve"> </w:t>
      </w:r>
      <w:r>
        <w:rPr>
          <w:rFonts w:ascii="Times New Roman" w:hAnsi="Times New Roman" w:cs="Times New Roman"/>
          <w:sz w:val="26"/>
          <w:szCs w:val="26"/>
        </w:rPr>
        <w:t xml:space="preserve">то есть</w:t>
      </w:r>
      <w:r>
        <w:rPr>
          <w:rFonts w:ascii="Times New Roman" w:hAnsi="Times New Roman" w:cs="Times New Roman"/>
          <w:sz w:val="26"/>
          <w:szCs w:val="26"/>
        </w:rPr>
        <w:t xml:space="preserve"> установление их в новых размерах;</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учитывать, что квалификационные уровни</w:t>
      </w:r>
      <w:r>
        <w:rPr>
          <w:rFonts w:ascii="Times New Roman" w:hAnsi="Times New Roman" w:cs="Times New Roman"/>
          <w:sz w:val="26"/>
          <w:szCs w:val="26"/>
        </w:rPr>
        <w:t xml:space="preserve"> ПКГ педагогических работников,</w:t>
      </w:r>
      <w:r>
        <w:rPr>
          <w:rFonts w:ascii="Times New Roman" w:hAnsi="Times New Roman" w:cs="Times New Roman"/>
          <w:sz w:val="26"/>
          <w:szCs w:val="26"/>
        </w:rPr>
        <w:t xml:space="preserve"> </w:t>
      </w:r>
      <w:r>
        <w:rPr>
          <w:rFonts w:ascii="Times New Roman" w:hAnsi="Times New Roman" w:cs="Times New Roman"/>
          <w:sz w:val="26"/>
          <w:szCs w:val="26"/>
        </w:rPr>
        <w:t xml:space="preserve">как должностей работников, имеющих важное социальное значение</w:t>
      </w:r>
      <w:r>
        <w:rPr>
          <w:rStyle w:val="FootnoteReference"/>
          <w:rFonts w:ascii="Times New Roman" w:hAnsi="Times New Roman" w:cs="Times New Roman"/>
          <w:sz w:val="26"/>
          <w:szCs w:val="26"/>
        </w:rPr>
        <w:footnoteReference w:id="0"/>
      </w:r>
      <w:r>
        <w:rPr>
          <w:rFonts w:ascii="Times New Roman" w:hAnsi="Times New Roman" w:cs="Times New Roman"/>
          <w:sz w:val="26"/>
          <w:szCs w:val="26"/>
        </w:rPr>
        <w:t xml:space="preserve"> &lt;1&gt;, сформированы исходя из максимальных требований к уровню образования независимо от того, что к большинству должностей педагогических работников по-прежнему предъявляются квалификационные требования о наличии либо среднего профессионального, либо высшего образования;</w:t>
      </w:r>
      <w:r>
        <w:rPr>
          <w:rFonts w:ascii="Times New Roman" w:hAnsi="Times New Roman" w:cs="Times New Roman"/>
          <w:sz w:val="26"/>
          <w:szCs w:val="26"/>
        </w:rPr>
        <w:t xml:space="preserve"> </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определить взамен применения к ставкам заработной платы (должностным окладам) педагогических работников различного рода повышающих </w:t>
      </w:r>
      <w:r>
        <w:rPr>
          <w:rFonts w:ascii="Times New Roman" w:hAnsi="Times New Roman" w:cs="Times New Roman"/>
          <w:sz w:val="26"/>
          <w:szCs w:val="26"/>
        </w:rPr>
        <w:t xml:space="preserve">коэффициентов, образующих новые</w:t>
      </w:r>
      <w:r>
        <w:rPr>
          <w:rFonts w:ascii="Times New Roman" w:hAnsi="Times New Roman" w:cs="Times New Roman"/>
          <w:sz w:val="26"/>
          <w:szCs w:val="26"/>
        </w:rPr>
        <w:t xml:space="preserve"> </w:t>
      </w:r>
      <w:r>
        <w:rPr>
          <w:rFonts w:ascii="Times New Roman" w:hAnsi="Times New Roman" w:cs="Times New Roman"/>
          <w:sz w:val="26"/>
          <w:szCs w:val="26"/>
        </w:rPr>
        <w:t xml:space="preserve">их размеры, перечни выплат компенсационного характера и перечни стимулирующих выплат, размеры которых определяются в абсолютных величинах или в процентах к размерам ставок заработной платы (должностным окладам);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Pr>
          <w:rFonts w:ascii="Times New Roman" w:hAnsi="Times New Roman" w:cs="Times New Roman"/>
          <w:sz w:val="26"/>
          <w:szCs w:val="26"/>
        </w:rPr>
        <w:t xml:space="preserve">провести работу по упорядочению применяе</w:t>
      </w:r>
      <w:r>
        <w:rPr>
          <w:rFonts w:ascii="Times New Roman" w:hAnsi="Times New Roman" w:cs="Times New Roman"/>
          <w:sz w:val="26"/>
          <w:szCs w:val="26"/>
        </w:rPr>
        <w:t xml:space="preserve">мых наименований и видов выплат</w:t>
      </w:r>
      <w:r>
        <w:rPr>
          <w:rFonts w:ascii="Times New Roman" w:hAnsi="Times New Roman" w:cs="Times New Roman"/>
          <w:sz w:val="26"/>
          <w:szCs w:val="26"/>
        </w:rPr>
        <w:t xml:space="preserve"> </w:t>
      </w:r>
      <w:r>
        <w:rPr>
          <w:rFonts w:ascii="Times New Roman" w:hAnsi="Times New Roman" w:cs="Times New Roman"/>
          <w:sz w:val="26"/>
          <w:szCs w:val="26"/>
        </w:rPr>
        <w:t xml:space="preserve">в структуре заработной платы;</w:t>
      </w:r>
    </w:p>
    <w:p>
      <w:pPr>
        <w:pStyle w:val="UserStyle_0"/>
        <w:ind w:firstLine="709"/>
        <w:jc w:val="both"/>
        <w:rPr>
          <w:rFonts w:ascii="Times New Roman" w:hAnsi="Times New Roman" w:cs="Times New Roman"/>
          <w:sz w:val="26"/>
          <w:szCs w:val="26"/>
        </w:rPr>
      </w:pPr>
      <w:r>
        <w:rPr>
          <w:rFonts w:ascii="Times New Roman" w:hAnsi="Times New Roman" w:cs="Times New Roman"/>
          <w:spacing w:val="-2"/>
          <w:sz w:val="26"/>
          <w:szCs w:val="26"/>
        </w:rPr>
        <w:t xml:space="preserve">д) устанавливать выплаты компенсационного или стимулирующего характера в соответствии</w:t>
      </w:r>
      <w:r>
        <w:rPr>
          <w:rFonts w:ascii="Times New Roman" w:hAnsi="Times New Roman" w:cs="Times New Roman"/>
          <w:sz w:val="26"/>
          <w:szCs w:val="26"/>
        </w:rPr>
        <w:t xml:space="preserve"> с рекомендуемыми единым перечнем выплат компенсационного характера, единым перечнем стимулирующих выплат.</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36.5.1. </w:t>
      </w:r>
      <w:r>
        <w:rPr>
          <w:rFonts w:ascii="Times New Roman" w:hAnsi="Times New Roman" w:cs="Times New Roman"/>
          <w:sz w:val="26"/>
          <w:szCs w:val="26"/>
        </w:rPr>
        <w:t xml:space="preserve">Рекомендуемый единый перечень видов выплат компенсационного характера</w:t>
      </w:r>
      <w:r>
        <w:rPr>
          <w:rFonts w:ascii="Times New Roman" w:hAnsi="Times New Roman" w:cs="Times New Roman"/>
          <w:sz w:val="26"/>
          <w:szCs w:val="26"/>
        </w:rPr>
        <w:t xml:space="preserve"> </w:t>
      </w:r>
      <w:r>
        <w:rPr>
          <w:rFonts w:ascii="Times New Roman" w:hAnsi="Times New Roman" w:cs="Times New Roman"/>
          <w:sz w:val="26"/>
          <w:szCs w:val="26"/>
        </w:rPr>
        <w:t xml:space="preserve">и рекомендуемы</w:t>
      </w:r>
      <w:r>
        <w:rPr>
          <w:rFonts w:ascii="Times New Roman" w:hAnsi="Times New Roman" w:cs="Times New Roman"/>
          <w:sz w:val="26"/>
          <w:szCs w:val="26"/>
        </w:rPr>
        <w:t xml:space="preserve">е</w:t>
      </w:r>
      <w:r>
        <w:rPr>
          <w:rFonts w:ascii="Times New Roman" w:hAnsi="Times New Roman" w:cs="Times New Roman"/>
          <w:sz w:val="26"/>
          <w:szCs w:val="26"/>
        </w:rPr>
        <w:t xml:space="preserve"> </w:t>
      </w:r>
      <w:r>
        <w:rPr>
          <w:rFonts w:ascii="Times New Roman" w:hAnsi="Times New Roman" w:cs="Times New Roman"/>
          <w:sz w:val="26"/>
          <w:szCs w:val="26"/>
        </w:rPr>
        <w:t xml:space="preserve">единые условия </w:t>
      </w:r>
      <w:r>
        <w:rPr>
          <w:rFonts w:ascii="Times New Roman" w:hAnsi="Times New Roman" w:cs="Times New Roman"/>
          <w:sz w:val="26"/>
          <w:szCs w:val="26"/>
        </w:rPr>
        <w:t xml:space="preserve">их применения</w:t>
      </w:r>
      <w:r>
        <w:rPr>
          <w:rFonts w:ascii="Times New Roman" w:hAnsi="Times New Roman" w:cs="Times New Roman"/>
          <w:sz w:val="26"/>
          <w:szCs w:val="26"/>
        </w:rPr>
        <w:t xml:space="preserve">:</w:t>
      </w:r>
    </w:p>
    <w:p>
      <w:pPr>
        <w:pStyle w:val="UserStyle_0"/>
        <w:ind w:firstLine="709"/>
        <w:jc w:val="both"/>
      </w:pPr>
      <w:r>
        <w:rPr>
          <w:rFonts w:ascii="Times New Roman" w:hAnsi="Times New Roman" w:cs="Times New Roman"/>
          <w:sz w:val="26"/>
          <w:szCs w:val="26"/>
        </w:rPr>
        <w:t xml:space="preserve">а) выплаты, предусмотренные Трудовым кодексом Российской Федерации и иными нормативными правовыми актами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выплаты за дополнительные виды работ, непосредственно связанные с образовательной деятельностью, выполняемые за дополнительную оплату и с письменного согласия педагогического работника за: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w:t>
      </w:r>
      <w:r>
        <w:rPr>
          <w:rFonts w:ascii="Times New Roman" w:hAnsi="Times New Roman" w:cs="Times New Roman"/>
          <w:sz w:val="26"/>
          <w:szCs w:val="26"/>
        </w:rPr>
        <w:t xml:space="preserve"> одному педагогическому работнику </w:t>
      </w:r>
      <w:r>
        <w:rPr>
          <w:rFonts w:ascii="Times New Roman" w:hAnsi="Times New Roman" w:cs="Times New Roman"/>
          <w:sz w:val="26"/>
          <w:szCs w:val="26"/>
        </w:rPr>
        <w:t xml:space="preserve">(не более чем в двух классах (учебных группах);</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проверку письменных работ с учетом фактического объема учебной нагрузки;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заведование учебными кабинетами, лабораториями;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заведование </w:t>
      </w:r>
      <w:r>
        <w:rPr>
          <w:rFonts w:ascii="Times New Roman" w:hAnsi="Times New Roman" w:cs="Times New Roman"/>
          <w:sz w:val="26"/>
          <w:szCs w:val="26"/>
        </w:rPr>
        <w:t xml:space="preserve">учебными </w:t>
      </w:r>
      <w:r>
        <w:rPr>
          <w:rFonts w:ascii="Times New Roman" w:hAnsi="Times New Roman" w:cs="Times New Roman"/>
          <w:sz w:val="26"/>
          <w:szCs w:val="26"/>
        </w:rPr>
        <w:t xml:space="preserve">мастерскими, учебно-опытными участками;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-руководство методическим объединением, предметной, цикловой, методической комиссией в образовательной организации педагогическим работникам, не имеющим квалификационной категории "педагог-методист";</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w:t>
      </w:r>
      <w:r>
        <w:rPr>
          <w:rFonts w:ascii="Times New Roman" w:hAnsi="Times New Roman" w:cs="Times New Roman"/>
          <w:sz w:val="26"/>
          <w:szCs w:val="26"/>
        </w:rPr>
        <w:t xml:space="preserve"> </w:t>
      </w:r>
      <w:r>
        <w:rPr>
          <w:rFonts w:ascii="Times New Roman" w:hAnsi="Times New Roman" w:cs="Times New Roman"/>
          <w:sz w:val="26"/>
          <w:szCs w:val="26"/>
        </w:rPr>
        <w:t xml:space="preserve">руководство методическим объединением, предметной, цикловой, методической комиссией в образовательной организации педагогическим работникам,</w:t>
      </w:r>
      <w:r>
        <w:rPr>
          <w:rFonts w:ascii="Times New Roman" w:hAnsi="Times New Roman" w:cs="Times New Roman"/>
          <w:b/>
          <w:sz w:val="26"/>
          <w:szCs w:val="26"/>
        </w:rPr>
        <w:t xml:space="preserve"> </w:t>
      </w:r>
      <w:r>
        <w:rPr>
          <w:rFonts w:ascii="Times New Roman" w:hAnsi="Times New Roman" w:cs="Times New Roman"/>
          <w:sz w:val="26"/>
          <w:szCs w:val="26"/>
        </w:rPr>
        <w:t xml:space="preserve">имеющим квалификационную категорию "педагог-методист";</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выполнение дополнительной работы, связанной с наставничеством, педагогическим работникам, не имеющим квалификационную категорию "педагог-наставник";</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выполнение дополнительной работы, связанной с наставничеством, педагогическим работникам, имеющим квалификационную категорию "педагог-наставник";</w:t>
      </w:r>
    </w:p>
    <w:p>
      <w:pPr>
        <w:pStyle w:val="UserStyle_0"/>
        <w:ind w:firstLine="709"/>
        <w:jc w:val="both"/>
        <w:rPr>
          <w:rFonts w:ascii="Times New Roman" w:hAnsi="Times New Roman" w:cs="Times New Roman"/>
          <w:sz w:val="26"/>
          <w:szCs w:val="26"/>
        </w:rPr>
      </w:pPr>
      <w:r>
        <w:rPr>
          <w:rFonts w:ascii="Times New Roman" w:hAnsi="Times New Roman" w:cs="Times New Roman"/>
          <w:spacing w:val="-6"/>
          <w:sz w:val="26"/>
          <w:szCs w:val="26"/>
        </w:rPr>
        <w:t xml:space="preserve">в) выплаты </w:t>
      </w:r>
      <w:r>
        <w:rPr>
          <w:rFonts w:ascii="Times New Roman" w:hAnsi="Times New Roman" w:cs="Times New Roman"/>
          <w:spacing w:val="-6"/>
          <w:sz w:val="26"/>
          <w:szCs w:val="26"/>
        </w:rPr>
        <w:t xml:space="preserve">компенсационного характера, связанные с особенностями</w:t>
      </w:r>
      <w:r>
        <w:rPr>
          <w:rFonts w:ascii="Times New Roman" w:hAnsi="Times New Roman" w:cs="Times New Roman"/>
          <w:b/>
          <w:spacing w:val="-6"/>
          <w:sz w:val="26"/>
          <w:szCs w:val="26"/>
        </w:rPr>
        <w:t xml:space="preserve"> </w:t>
      </w:r>
      <w:r>
        <w:rPr>
          <w:rFonts w:ascii="Times New Roman" w:hAnsi="Times New Roman" w:cs="Times New Roman"/>
          <w:spacing w:val="-6"/>
          <w:sz w:val="26"/>
          <w:szCs w:val="26"/>
        </w:rPr>
        <w:t xml:space="preserve">работы в образовательных</w:t>
      </w:r>
      <w:r>
        <w:rPr>
          <w:rFonts w:ascii="Times New Roman" w:hAnsi="Times New Roman" w:cs="Times New Roman"/>
          <w:sz w:val="26"/>
          <w:szCs w:val="26"/>
        </w:rPr>
        <w:t xml:space="preserve"> организациях:</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особенности работы, связанные с организацией и осуществлением образовательной деятельности по адаптированным основным образовательным</w:t>
      </w:r>
      <w:r>
        <w:rPr>
          <w:rFonts w:ascii="Times New Roman" w:hAnsi="Times New Roman" w:cs="Times New Roman"/>
          <w:sz w:val="26"/>
          <w:szCs w:val="26"/>
        </w:rPr>
        <w:t xml:space="preserve"> программам в классах (группах)</w:t>
      </w:r>
      <w:r>
        <w:rPr>
          <w:rFonts w:ascii="Times New Roman" w:hAnsi="Times New Roman" w:cs="Times New Roman"/>
          <w:sz w:val="26"/>
          <w:szCs w:val="26"/>
        </w:rPr>
        <w:t xml:space="preserve"> д</w:t>
      </w:r>
      <w:r>
        <w:rPr>
          <w:rFonts w:ascii="Times New Roman" w:hAnsi="Times New Roman" w:cs="Times New Roman"/>
          <w:sz w:val="26"/>
          <w:szCs w:val="26"/>
        </w:rPr>
        <w:t xml:space="preserve">ля обучающихся с ограниченными возможностями здоровья (ОВЗ)</w:t>
      </w:r>
      <w:r>
        <w:rPr>
          <w:rFonts w:ascii="Times New Roman" w:hAnsi="Times New Roman" w:cs="Times New Roman"/>
          <w:sz w:val="26"/>
          <w:szCs w:val="26"/>
        </w:rPr>
        <w:t xml:space="preserve"> с учетом фактического объема учебной нагрузки по преподаваемому предмету (с учетом фактического объема педагогической работы)</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особенности работы в организациях, осуществляющих обучение, в том числе</w:t>
      </w:r>
      <w:r>
        <w:rPr>
          <w:rFonts w:ascii="Times New Roman" w:hAnsi="Times New Roman" w:cs="Times New Roman"/>
          <w:sz w:val="26"/>
          <w:szCs w:val="26"/>
        </w:rPr>
        <w:t xml:space="preserve"> </w:t>
      </w:r>
      <w:r>
        <w:rPr>
          <w:rFonts w:ascii="Times New Roman" w:hAnsi="Times New Roman" w:cs="Times New Roman"/>
          <w:sz w:val="26"/>
          <w:szCs w:val="26"/>
        </w:rPr>
        <w:t xml:space="preserve">в санаторных, в которых проводятся необходимые лечебные, реабилитационные и оздоровительные мероприятия для обучающихся</w:t>
      </w:r>
      <w:r>
        <w:rPr>
          <w:rFonts w:ascii="Times New Roman" w:hAnsi="Times New Roman" w:cs="Times New Roman"/>
          <w:sz w:val="26"/>
          <w:szCs w:val="26"/>
        </w:rPr>
        <w:t xml:space="preserve"> с учетом фактического объема учебной нагрузки по преподаваемому предмету (с учетом фактического объема педагогической работы)</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особенности работы педагогически</w:t>
      </w:r>
      <w:r>
        <w:rPr>
          <w:rFonts w:ascii="Times New Roman" w:hAnsi="Times New Roman" w:cs="Times New Roman"/>
          <w:sz w:val="26"/>
          <w:szCs w:val="26"/>
        </w:rPr>
        <w:t xml:space="preserve">х</w:t>
      </w:r>
      <w:r>
        <w:rPr>
          <w:rFonts w:ascii="Times New Roman" w:hAnsi="Times New Roman" w:cs="Times New Roman"/>
          <w:sz w:val="26"/>
          <w:szCs w:val="26"/>
        </w:rPr>
        <w:t xml:space="preserve"> работник</w:t>
      </w:r>
      <w:r>
        <w:rPr>
          <w:rFonts w:ascii="Times New Roman" w:hAnsi="Times New Roman" w:cs="Times New Roman"/>
          <w:sz w:val="26"/>
          <w:szCs w:val="26"/>
        </w:rPr>
        <w:t xml:space="preserve">ов</w:t>
      </w:r>
      <w:r>
        <w:rPr>
          <w:rFonts w:ascii="Times New Roman" w:hAnsi="Times New Roman" w:cs="Times New Roman"/>
          <w:sz w:val="26"/>
          <w:szCs w:val="26"/>
        </w:rPr>
        <w:t xml:space="preserve">, непосредственно осуществляющи</w:t>
      </w:r>
      <w:r>
        <w:rPr>
          <w:rFonts w:ascii="Times New Roman" w:hAnsi="Times New Roman" w:cs="Times New Roman"/>
          <w:sz w:val="26"/>
          <w:szCs w:val="26"/>
        </w:rPr>
        <w:t xml:space="preserve">х</w:t>
      </w:r>
      <w:r>
        <w:rPr>
          <w:rFonts w:ascii="Times New Roman" w:hAnsi="Times New Roman" w:cs="Times New Roman"/>
          <w:sz w:val="26"/>
          <w:szCs w:val="26"/>
        </w:rPr>
        <w:t xml:space="preserve"> индивидуальное обучение на дому детей, нуждающихс</w:t>
      </w:r>
      <w:r>
        <w:rPr>
          <w:rFonts w:ascii="Times New Roman" w:hAnsi="Times New Roman" w:cs="Times New Roman"/>
          <w:sz w:val="26"/>
          <w:szCs w:val="26"/>
        </w:rPr>
        <w:t xml:space="preserve">я в длительном лечении, а также</w:t>
      </w:r>
      <w:r>
        <w:rPr>
          <w:rFonts w:ascii="Times New Roman" w:hAnsi="Times New Roman" w:cs="Times New Roman"/>
          <w:sz w:val="26"/>
          <w:szCs w:val="26"/>
        </w:rPr>
        <w:t xml:space="preserve"> </w:t>
      </w:r>
      <w:r>
        <w:rPr>
          <w:rFonts w:ascii="Times New Roman" w:hAnsi="Times New Roman" w:cs="Times New Roman"/>
          <w:sz w:val="26"/>
          <w:szCs w:val="26"/>
        </w:rPr>
        <w:t xml:space="preserve">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w:t>
      </w:r>
      <w:r>
        <w:rPr>
          <w:rFonts w:ascii="Times New Roman" w:hAnsi="Times New Roman" w:cs="Times New Roman"/>
          <w:sz w:val="26"/>
          <w:szCs w:val="26"/>
        </w:rPr>
        <w:t xml:space="preserve"> – с учетом фактического объема учебной нагрузки по преподаваемому предмету</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особенности работы педагогически</w:t>
      </w:r>
      <w:r>
        <w:rPr>
          <w:rFonts w:ascii="Times New Roman" w:hAnsi="Times New Roman" w:cs="Times New Roman"/>
          <w:sz w:val="26"/>
          <w:szCs w:val="26"/>
        </w:rPr>
        <w:t xml:space="preserve">х</w:t>
      </w:r>
      <w:r>
        <w:rPr>
          <w:rFonts w:ascii="Times New Roman" w:hAnsi="Times New Roman" w:cs="Times New Roman"/>
          <w:sz w:val="26"/>
          <w:szCs w:val="26"/>
        </w:rPr>
        <w:t xml:space="preserve"> работник</w:t>
      </w:r>
      <w:r>
        <w:rPr>
          <w:rFonts w:ascii="Times New Roman" w:hAnsi="Times New Roman" w:cs="Times New Roman"/>
          <w:sz w:val="26"/>
          <w:szCs w:val="26"/>
        </w:rPr>
        <w:t xml:space="preserve">ов</w:t>
      </w:r>
      <w:r>
        <w:rPr>
          <w:rFonts w:ascii="Times New Roman" w:hAnsi="Times New Roman" w:cs="Times New Roman"/>
          <w:sz w:val="26"/>
          <w:szCs w:val="26"/>
        </w:rPr>
        <w:t xml:space="preserve">, непосредственно осуществляющи</w:t>
      </w:r>
      <w:r>
        <w:rPr>
          <w:rFonts w:ascii="Times New Roman" w:hAnsi="Times New Roman" w:cs="Times New Roman"/>
          <w:sz w:val="26"/>
          <w:szCs w:val="26"/>
        </w:rPr>
        <w:t xml:space="preserve">х</w:t>
      </w:r>
      <w:r>
        <w:rPr>
          <w:rFonts w:ascii="Times New Roman" w:hAnsi="Times New Roman" w:cs="Times New Roman"/>
          <w:sz w:val="26"/>
          <w:szCs w:val="26"/>
        </w:rPr>
        <w:t xml:space="preserve"> индивидуальное или групповое обучение детей, находящихся на длительном лечении в медицинской организации</w:t>
      </w:r>
      <w:r>
        <w:rPr>
          <w:rFonts w:ascii="Times New Roman" w:hAnsi="Times New Roman" w:cs="Times New Roman"/>
          <w:sz w:val="26"/>
          <w:szCs w:val="26"/>
        </w:rPr>
        <w:t xml:space="preserve">– с учетом фактического объема учебной нагрузки по преподаваемому предмету (с учетом фактического объема педагогической работы)</w:t>
      </w:r>
      <w:r>
        <w:rPr>
          <w:rFonts w:ascii="Times New Roman" w:hAnsi="Times New Roman" w:cs="Times New Roman"/>
          <w:sz w:val="26"/>
          <w:szCs w:val="26"/>
        </w:rPr>
        <w:t xml:space="preserve">;</w:t>
      </w:r>
    </w:p>
    <w:p>
      <w:pPr>
        <w:pStyle w:val="UserStyle_0"/>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особенности работы в организациях, для детей-сирот и детей, оставшихся без попечения родителей, </w:t>
      </w:r>
      <w:r>
        <w:rPr>
          <w:rFonts w:ascii="Times New Roman" w:hAnsi="Times New Roman" w:cs="Times New Roman"/>
          <w:sz w:val="26"/>
          <w:szCs w:val="26"/>
        </w:rPr>
        <w:t xml:space="preserve">в </w:t>
      </w:r>
      <w:r>
        <w:rPr>
          <w:rFonts w:ascii="Times New Roman" w:hAnsi="Times New Roman" w:cs="Times New Roman"/>
          <w:sz w:val="26"/>
          <w:szCs w:val="26"/>
        </w:rPr>
        <w:t xml:space="preserve">профессиональных образовательных организациях (группах) для детей-сирот и детей, оставшихся без попечения родителей</w:t>
      </w:r>
      <w:r>
        <w:rPr>
          <w:rFonts w:ascii="Times New Roman" w:hAnsi="Times New Roman" w:cs="Times New Roman"/>
          <w:sz w:val="26"/>
          <w:szCs w:val="26"/>
        </w:rPr>
        <w:t xml:space="preserve"> с учетом факти</w:t>
      </w:r>
      <w:r>
        <w:rPr>
          <w:rFonts w:ascii="Times New Roman" w:hAnsi="Times New Roman" w:cs="Times New Roman"/>
          <w:sz w:val="26"/>
          <w:szCs w:val="26"/>
        </w:rPr>
        <w:t xml:space="preserve">ческого объема учебной нагрузки</w:t>
      </w:r>
      <w:r>
        <w:rPr>
          <w:rFonts w:ascii="Times New Roman" w:hAnsi="Times New Roman" w:cs="Times New Roman"/>
          <w:sz w:val="26"/>
          <w:szCs w:val="26"/>
        </w:rPr>
        <w:t xml:space="preserve"> </w:t>
      </w:r>
      <w:r>
        <w:rPr>
          <w:rFonts w:ascii="Times New Roman" w:hAnsi="Times New Roman" w:cs="Times New Roman"/>
          <w:sz w:val="26"/>
          <w:szCs w:val="26"/>
        </w:rPr>
        <w:t xml:space="preserve">по преподаваемому предмету (с учетом фактического объема педагогической работы)</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особенности работы в образовательных организациях для обучающихся с девиантным (общественно опасным) поведением, нуждающихся в особы</w:t>
      </w:r>
      <w:r>
        <w:rPr>
          <w:rFonts w:ascii="Times New Roman" w:hAnsi="Times New Roman" w:cs="Times New Roman"/>
          <w:sz w:val="26"/>
          <w:szCs w:val="26"/>
        </w:rPr>
        <w:t xml:space="preserve">х условиях воспитания, обучения</w:t>
      </w:r>
      <w:r>
        <w:rPr>
          <w:rFonts w:ascii="Times New Roman" w:hAnsi="Times New Roman" w:cs="Times New Roman"/>
          <w:sz w:val="26"/>
          <w:szCs w:val="26"/>
        </w:rPr>
        <w:t xml:space="preserve"> </w:t>
      </w:r>
      <w:r>
        <w:rPr>
          <w:rFonts w:ascii="Times New Roman" w:hAnsi="Times New Roman" w:cs="Times New Roman"/>
          <w:sz w:val="26"/>
          <w:szCs w:val="26"/>
        </w:rPr>
        <w:t xml:space="preserve">и требующих специального педагогического подхода (</w:t>
      </w:r>
      <w:r>
        <w:rPr>
          <w:rFonts w:ascii="Times New Roman" w:hAnsi="Times New Roman" w:cs="Times New Roman"/>
          <w:sz w:val="26"/>
          <w:szCs w:val="26"/>
        </w:rPr>
        <w:t xml:space="preserve">в </w:t>
      </w:r>
      <w:r>
        <w:rPr>
          <w:rFonts w:ascii="Times New Roman" w:hAnsi="Times New Roman" w:cs="Times New Roman"/>
          <w:sz w:val="26"/>
          <w:szCs w:val="26"/>
        </w:rPr>
        <w:t xml:space="preserve">специальных учебно-воспитательных учреждениях открытого и закрытого типа)</w:t>
      </w:r>
      <w:r>
        <w:rPr>
          <w:rFonts w:ascii="Times New Roman" w:hAnsi="Times New Roman" w:cs="Times New Roman"/>
          <w:sz w:val="26"/>
          <w:szCs w:val="26"/>
        </w:rPr>
        <w:t xml:space="preserve"> с учетом факти</w:t>
      </w:r>
      <w:r>
        <w:rPr>
          <w:rFonts w:ascii="Times New Roman" w:hAnsi="Times New Roman" w:cs="Times New Roman"/>
          <w:sz w:val="26"/>
          <w:szCs w:val="26"/>
        </w:rPr>
        <w:t xml:space="preserve">ческого объема учебной нагрузки</w:t>
      </w:r>
      <w:r>
        <w:rPr>
          <w:rFonts w:ascii="Times New Roman" w:hAnsi="Times New Roman" w:cs="Times New Roman"/>
          <w:sz w:val="26"/>
          <w:szCs w:val="26"/>
        </w:rPr>
        <w:t xml:space="preserve"> </w:t>
      </w:r>
      <w:r>
        <w:rPr>
          <w:rFonts w:ascii="Times New Roman" w:hAnsi="Times New Roman" w:cs="Times New Roman"/>
          <w:sz w:val="26"/>
          <w:szCs w:val="26"/>
        </w:rPr>
        <w:t xml:space="preserve">по преподаваемому предмету (с учетом фактического объема педагогической работы)</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особенности работы в образовательных организациях, созданных при исправительных учреждениях уголовно-исполнительной системы.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36.5.2. Рекомендуемый единый перечень видов выплат стимулирующего характера</w:t>
      </w:r>
      <w:r>
        <w:rPr>
          <w:rFonts w:ascii="Times New Roman" w:hAnsi="Times New Roman" w:cs="Times New Roman"/>
          <w:sz w:val="26"/>
          <w:szCs w:val="26"/>
        </w:rPr>
        <w:t xml:space="preserve"> </w:t>
      </w:r>
      <w:r>
        <w:rPr>
          <w:rFonts w:ascii="Times New Roman" w:hAnsi="Times New Roman" w:cs="Times New Roman"/>
          <w:sz w:val="26"/>
          <w:szCs w:val="26"/>
        </w:rPr>
        <w:t xml:space="preserve">и рекомендуемые единые условия их применения</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за наличие первой или высшей квалификационной категории;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за работу в сельской местности;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молодым специалистам, осуществляющим педагогическую деятельность;</w:t>
      </w:r>
    </w:p>
    <w:p>
      <w:pPr>
        <w:pStyle w:val="UserStyle_0"/>
        <w:ind w:firstLine="709"/>
        <w:jc w:val="both"/>
        <w:rPr>
          <w:rFonts w:ascii="Times New Roman" w:hAnsi="Times New Roman" w:cs="Times New Roman"/>
          <w:b/>
          <w:sz w:val="26"/>
          <w:szCs w:val="26"/>
        </w:rPr>
      </w:pPr>
      <w:r>
        <w:rPr>
          <w:rFonts w:ascii="Times New Roman" w:hAnsi="Times New Roman" w:cs="Times New Roman"/>
          <w:sz w:val="26"/>
          <w:szCs w:val="26"/>
        </w:rPr>
        <w:t xml:space="preserve">- советнику директора по воспитанию и взаимодействию с детскими общественными объединениями;</w:t>
      </w:r>
      <w:r>
        <w:rPr>
          <w:rFonts w:ascii="Times New Roman" w:hAnsi="Times New Roman" w:cs="Times New Roman"/>
          <w:b/>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 вознаграждение по итогам работы (размер вознаграждения определяется на основе выполнения педагогическими работниками показателей и критериев).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36.5.3. Органы государственной власти субъектов Российской Федерации, органы местного самоуправления при применении рекомендуемых единого перечня выплат компенсационного характера и единого перечня стимулирующих выплат вправе также дополнительно устанавливать иные выплаты компенсационного и (или) стимулирующего характера.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36.6.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методических рекомендаций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w:t>
      </w:r>
      <w:r>
        <w:rPr>
          <w:rFonts w:ascii="Times New Roman" w:hAnsi="Times New Roman" w:cs="Times New Roman"/>
          <w:sz w:val="26"/>
          <w:szCs w:val="26"/>
        </w:rPr>
        <w:t xml:space="preserve">и России от 29 декабря 2017 г. №</w:t>
      </w:r>
      <w:r>
        <w:rPr>
          <w:rFonts w:ascii="Times New Roman" w:hAnsi="Times New Roman" w:cs="Times New Roman"/>
          <w:sz w:val="26"/>
          <w:szCs w:val="26"/>
        </w:rPr>
        <w:t xml:space="preserve"> ВП-1992/02);</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методических рекомендаций органам исполнительной власти субъектов Российской Федерации, осуществляющих государственное управление в сфере образования, по организации </w:t>
      </w:r>
      <w:r>
        <w:rPr>
          <w:rFonts w:ascii="Times New Roman" w:hAnsi="Times New Roman" w:cs="Times New Roman"/>
          <w:spacing w:val="-4"/>
          <w:sz w:val="26"/>
          <w:szCs w:val="26"/>
        </w:rPr>
        <w:t xml:space="preserve">работы педагогических работников, осуществляющих классное руководство в общеобразовательных</w:t>
      </w:r>
      <w:r>
        <w:rPr>
          <w:rFonts w:ascii="Times New Roman" w:hAnsi="Times New Roman" w:cs="Times New Roman"/>
          <w:sz w:val="26"/>
          <w:szCs w:val="26"/>
        </w:rPr>
        <w:t xml:space="preserve"> организациях, подготовленных совместно с Общероссийским Профсоюзом образования (письмо Минпросве</w:t>
      </w:r>
      <w:r>
        <w:rPr>
          <w:rFonts w:ascii="Times New Roman" w:hAnsi="Times New Roman" w:cs="Times New Roman"/>
          <w:sz w:val="26"/>
          <w:szCs w:val="26"/>
        </w:rPr>
        <w:t xml:space="preserve">щения России от 12 мая 2020 г. №</w:t>
      </w:r>
      <w:r>
        <w:rPr>
          <w:rFonts w:ascii="Times New Roman" w:hAnsi="Times New Roman" w:cs="Times New Roman"/>
          <w:sz w:val="26"/>
          <w:szCs w:val="26"/>
        </w:rPr>
        <w:t xml:space="preserve"> ВБ-1011/08);</w:t>
      </w:r>
    </w:p>
    <w:p>
      <w:pPr>
        <w:pStyle w:val="UserStyle_0"/>
        <w:ind w:firstLine="709"/>
        <w:jc w:val="both"/>
        <w:rPr>
          <w:rFonts w:ascii="Times New Roman" w:hAnsi="Times New Roman" w:cs="Times New Roman"/>
          <w:sz w:val="26"/>
          <w:szCs w:val="26"/>
        </w:rPr>
      </w:pPr>
      <w:r>
        <w:rPr>
          <w:rFonts w:ascii="Times New Roman" w:hAnsi="Times New Roman" w:cs="Times New Roman"/>
          <w:spacing w:val="-4"/>
          <w:sz w:val="26"/>
          <w:szCs w:val="26"/>
        </w:rPr>
        <w:t xml:space="preserve">в) разъяснений по применению законодательства Российской Федерации при осуществлении</w:t>
      </w:r>
      <w:r>
        <w:rPr>
          <w:rFonts w:ascii="Times New Roman" w:hAnsi="Times New Roman" w:cs="Times New Roman"/>
          <w:sz w:val="26"/>
          <w:szCs w:val="26"/>
        </w:rPr>
        <w:t xml:space="preserve"> выплаты денежного вознаграждения за классное руководство педагогическим работникам общеобразовательных организаций (письма Минпросв</w:t>
      </w:r>
      <w:r>
        <w:rPr>
          <w:rFonts w:ascii="Times New Roman" w:hAnsi="Times New Roman" w:cs="Times New Roman"/>
          <w:sz w:val="26"/>
          <w:szCs w:val="26"/>
        </w:rPr>
        <w:t xml:space="preserve">ещения России от 28 мая 2020 г.№</w:t>
      </w:r>
      <w:r>
        <w:rPr>
          <w:rFonts w:ascii="Times New Roman" w:hAnsi="Times New Roman" w:cs="Times New Roman"/>
          <w:sz w:val="26"/>
          <w:szCs w:val="26"/>
        </w:rPr>
        <w:t xml:space="preserve"> ВБ-1159/08, от 7</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сентября 2020 г. №</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ВБ-1700/08);</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Pr>
          <w:rFonts w:ascii="Times New Roman" w:hAnsi="Times New Roman" w:cs="Times New Roman"/>
          <w:sz w:val="26"/>
          <w:szCs w:val="26"/>
        </w:rPr>
        <w:t xml:space="preserve">разъяснений 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согласованных с Общероссийским Профсоюзом образования, письмо Минпросвещения России от 6</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декабря 2023 г. №</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АБ-5037/05;</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Pr>
          <w:rFonts w:ascii="Times New Roman" w:hAnsi="Times New Roman" w:cs="Times New Roman"/>
          <w:sz w:val="26"/>
          <w:szCs w:val="26"/>
        </w:rPr>
        <w:t xml:space="preserve">положений Отраслевого соглашения по организациям, находящимся в ведении Министерства просвещения Российской Федерации, заключаемого между Минпросвещения России и Общероссийским Профсоюзом образования и</w:t>
      </w:r>
      <w:r>
        <w:rPr>
          <w:rFonts w:ascii="Times New Roman" w:hAnsi="Times New Roman" w:cs="Times New Roman"/>
          <w:sz w:val="26"/>
          <w:szCs w:val="26"/>
        </w:rPr>
        <w:t xml:space="preserve"> рекомендуемого к использованию</w:t>
      </w:r>
      <w:r>
        <w:rPr>
          <w:rFonts w:ascii="Times New Roman" w:hAnsi="Times New Roman" w:cs="Times New Roman"/>
          <w:sz w:val="26"/>
          <w:szCs w:val="26"/>
        </w:rPr>
        <w:t xml:space="preserve">при заключении региональных и территориальных отраслевых соглашений, и коллективных договоров;</w:t>
      </w:r>
    </w:p>
    <w:p>
      <w:pPr>
        <w:pStyle w:val="UserStyle_0"/>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е) </w:t>
      </w:r>
      <w:r>
        <w:rPr>
          <w:rFonts w:ascii="Times New Roman" w:hAnsi="Times New Roman" w:cs="Times New Roman"/>
          <w:sz w:val="26"/>
          <w:szCs w:val="26"/>
        </w:rPr>
        <w:t xml:space="preserve">положений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заключаемого между Минобрнауки России и Общероссийским Профсоюзом образования, рекомендуемого к использованию при заключении региональных отраслевых соглашений; </w:t>
      </w:r>
      <w:r>
        <w:rPr>
          <w:rFonts w:ascii="Times New Roman" w:hAnsi="Times New Roman" w:cs="Times New Roman"/>
          <w:color w:val="000000"/>
          <w:sz w:val="26"/>
          <w:szCs w:val="26"/>
        </w:rPr>
        <w:t xml:space="preserve">рекомендуемых к использованию 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pPr>
        <w:pStyle w:val="UserStyle_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ж) примерного положения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 утвержденного приказом Минпросвеще</w:t>
      </w:r>
      <w:r>
        <w:rPr>
          <w:rFonts w:ascii="Times New Roman" w:hAnsi="Times New Roman" w:cs="Times New Roman"/>
          <w:color w:val="000000"/>
          <w:sz w:val="26"/>
          <w:szCs w:val="26"/>
        </w:rPr>
        <w:t xml:space="preserve">ния России от 3 ноября 2023</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rPr>
        <w:t xml:space="preserve">г. №</w:t>
      </w:r>
      <w:r>
        <w:rPr>
          <w:rFonts w:ascii="Times New Roman" w:hAnsi="Times New Roman" w:cs="Times New Roman"/>
          <w:color w:val="000000"/>
          <w:sz w:val="26"/>
          <w:szCs w:val="26"/>
        </w:rPr>
        <w:t xml:space="preserve"> 829 (</w:t>
      </w:r>
      <w:r>
        <w:rPr>
          <w:rFonts w:ascii="Times New Roman" w:hAnsi="Times New Roman" w:cs="Times New Roman"/>
          <w:color w:val="000000"/>
          <w:sz w:val="26"/>
          <w:szCs w:val="26"/>
        </w:rPr>
        <w:t xml:space="preserve">зарегистрирован Минюстом России</w:t>
      </w:r>
      <w:r>
        <w:rPr>
          <w:rFonts w:ascii="Times New Roman" w:hAnsi="Times New Roman" w:cs="Times New Roman"/>
          <w:color w:val="000000"/>
          <w:sz w:val="26"/>
          <w:szCs w:val="26"/>
        </w:rPr>
        <w:t xml:space="preserve">от 7 декабря 2023 г., регистрационный номер 76307), примен</w:t>
      </w:r>
      <w:r>
        <w:rPr>
          <w:rFonts w:ascii="Times New Roman" w:hAnsi="Times New Roman" w:cs="Times New Roman"/>
          <w:color w:val="000000"/>
          <w:sz w:val="26"/>
          <w:szCs w:val="26"/>
        </w:rPr>
        <w:t xml:space="preserve">яемого при разработке Положения</w:t>
      </w:r>
      <w:r>
        <w:rPr>
          <w:rFonts w:ascii="Times New Roman" w:hAnsi="Times New Roman" w:cs="Times New Roman"/>
          <w:color w:val="000000"/>
          <w:sz w:val="26"/>
          <w:szCs w:val="26"/>
        </w:rPr>
        <w:t xml:space="preserve">о</w:t>
      </w:r>
      <w:r>
        <w:rPr>
          <w:rFonts w:ascii="Times New Roman" w:hAnsi="Times New Roman" w:cs="Times New Roman"/>
          <w:color w:val="000000"/>
          <w:sz w:val="26"/>
          <w:szCs w:val="26"/>
        </w:rPr>
        <w:t xml:space="preserve"> о</w:t>
      </w:r>
      <w:r>
        <w:rPr>
          <w:rFonts w:ascii="Times New Roman" w:hAnsi="Times New Roman" w:cs="Times New Roman"/>
          <w:color w:val="000000"/>
          <w:sz w:val="26"/>
          <w:szCs w:val="26"/>
        </w:rPr>
        <w:t xml:space="preserve">б оплате труда соответствующей образовательной организацией и для установления размеров окладов (должностных окладов), ставок заработной платы работников по квалификационным уровням профессионально-квалификационных групп;</w:t>
      </w:r>
    </w:p>
    <w:p>
      <w:pPr>
        <w:pStyle w:val="UserStyle_0"/>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з) примерного положения об оплате труда работников федеральных государственных бюджетных и автономных учреждений</w:t>
      </w:r>
      <w:r>
        <w:rPr>
          <w:rFonts w:ascii="Times New Roman" w:hAnsi="Times New Roman" w:cs="Times New Roman"/>
          <w:sz w:val="26"/>
          <w:szCs w:val="26"/>
        </w:rPr>
        <w:t xml:space="preserve">, подведомственных Министерству науки и высшего образования Российской Федерации, по виду экономической деятельности "Образование", утвержденного приказом Минобрнауки России от 1</w:t>
      </w:r>
      <w:r>
        <w:rPr>
          <w:rFonts w:ascii="Times New Roman" w:hAnsi="Times New Roman" w:cs="Times New Roman"/>
          <w:sz w:val="26"/>
          <w:szCs w:val="26"/>
        </w:rPr>
        <w:t xml:space="preserve">4</w:t>
      </w:r>
      <w:r>
        <w:rPr>
          <w:rFonts w:ascii="Times New Roman" w:hAnsi="Times New Roman" w:cs="Times New Roman"/>
          <w:sz w:val="26"/>
          <w:szCs w:val="26"/>
        </w:rPr>
        <w:t xml:space="preserve"> </w:t>
      </w:r>
      <w:r>
        <w:rPr>
          <w:rFonts w:ascii="Times New Roman" w:hAnsi="Times New Roman" w:cs="Times New Roman"/>
          <w:sz w:val="26"/>
          <w:szCs w:val="26"/>
        </w:rPr>
        <w:t xml:space="preserve">марта 2024 </w:t>
      </w:r>
      <w:r>
        <w:rPr>
          <w:rFonts w:ascii="Times New Roman" w:hAnsi="Times New Roman" w:cs="Times New Roman"/>
          <w:sz w:val="26"/>
          <w:szCs w:val="26"/>
        </w:rPr>
        <w:t xml:space="preserve">г. №</w:t>
      </w:r>
      <w:r>
        <w:rPr>
          <w:rFonts w:ascii="Times New Roman" w:hAnsi="Times New Roman" w:cs="Times New Roman"/>
          <w:sz w:val="26"/>
          <w:szCs w:val="26"/>
        </w:rPr>
        <w:t xml:space="preserve"> </w:t>
      </w:r>
      <w:r>
        <w:rPr>
          <w:rFonts w:ascii="Times New Roman" w:hAnsi="Times New Roman" w:cs="Times New Roman"/>
          <w:sz w:val="26"/>
          <w:szCs w:val="26"/>
        </w:rPr>
        <w:t xml:space="preserve">195 </w:t>
      </w:r>
      <w:r>
        <w:rPr>
          <w:rFonts w:ascii="Times New Roman" w:hAnsi="Times New Roman" w:cs="Times New Roman"/>
          <w:sz w:val="26"/>
          <w:szCs w:val="26"/>
        </w:rPr>
        <w:t xml:space="preserve">(зарегистрирован Минюстом России от </w:t>
      </w:r>
      <w:r>
        <w:rPr>
          <w:rFonts w:ascii="Times New Roman" w:hAnsi="Times New Roman" w:cs="Times New Roman"/>
          <w:sz w:val="26"/>
          <w:szCs w:val="26"/>
        </w:rPr>
        <w:t xml:space="preserve">26 июня 2024 </w:t>
      </w:r>
      <w:r>
        <w:rPr>
          <w:rFonts w:ascii="Times New Roman" w:hAnsi="Times New Roman" w:cs="Times New Roman"/>
          <w:sz w:val="26"/>
          <w:szCs w:val="26"/>
        </w:rPr>
        <w:t xml:space="preserve">г., регистрационный №</w:t>
      </w:r>
      <w:r>
        <w:rPr>
          <w:rFonts w:ascii="Times New Roman" w:hAnsi="Times New Roman" w:cs="Times New Roman"/>
          <w:sz w:val="26"/>
          <w:szCs w:val="26"/>
        </w:rPr>
        <w:t xml:space="preserve"> </w:t>
      </w:r>
      <w:r>
        <w:rPr>
          <w:rFonts w:ascii="Times New Roman" w:hAnsi="Times New Roman" w:cs="Times New Roman"/>
          <w:sz w:val="26"/>
          <w:szCs w:val="26"/>
        </w:rPr>
        <w:t xml:space="preserve">78682</w:t>
      </w:r>
      <w:r>
        <w:rPr>
          <w:rFonts w:ascii="Times New Roman" w:hAnsi="Times New Roman" w:cs="Times New Roman"/>
          <w:sz w:val="26"/>
          <w:szCs w:val="26"/>
        </w:rPr>
        <w:t xml:space="preserve">) с учетом его актуализации,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работников по квалификационным уровням профессиональных квалификационных групп</w:t>
      </w:r>
      <w:r>
        <w:rPr>
          <w:rFonts w:ascii="Times New Roman" w:hAnsi="Times New Roman" w:cs="Times New Roman"/>
          <w:sz w:val="26"/>
          <w:szCs w:val="26"/>
        </w:rPr>
        <w:t xml:space="preserve">;</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и) разъяснений по вопросам разработки положений об оплате труда в учреждениях, подведомственных Минобрнауки России, направленных руководителям указанных учреждений (письмо Минобрнауки России от 5 августа 2024 г. № МН-18/1109-АО)</w:t>
      </w:r>
      <w:r>
        <w:rPr>
          <w:rFonts w:ascii="Times New Roman" w:hAnsi="Times New Roman" w:cs="Times New Roman"/>
          <w:sz w:val="26"/>
          <w:szCs w:val="26"/>
        </w:rPr>
        <w:t xml:space="preserve">. </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36.7. Определять продолжительность рабочего вр</w:t>
      </w:r>
      <w:r>
        <w:rPr>
          <w:rFonts w:ascii="Times New Roman" w:hAnsi="Times New Roman" w:cs="Times New Roman"/>
          <w:sz w:val="26"/>
          <w:szCs w:val="26"/>
        </w:rPr>
        <w:t xml:space="preserve">емени педагогических работников</w:t>
      </w:r>
      <w:r>
        <w:rPr>
          <w:rFonts w:ascii="Times New Roman" w:hAnsi="Times New Roman" w:cs="Times New Roman"/>
          <w:sz w:val="26"/>
          <w:szCs w:val="26"/>
        </w:rPr>
        <w:t xml:space="preserve">или нормы часов педагогической работы за ставку зарабо</w:t>
      </w:r>
      <w:r>
        <w:rPr>
          <w:rFonts w:ascii="Times New Roman" w:hAnsi="Times New Roman" w:cs="Times New Roman"/>
          <w:sz w:val="26"/>
          <w:szCs w:val="26"/>
        </w:rPr>
        <w:t xml:space="preserve">тной платы в неделю (в год)</w:t>
      </w:r>
      <w:r>
        <w:rPr>
          <w:rFonts w:ascii="Times New Roman" w:hAnsi="Times New Roman" w:cs="Times New Roman"/>
          <w:sz w:val="26"/>
          <w:szCs w:val="26"/>
        </w:rPr>
        <w:t xml:space="preserve"> </w:t>
      </w:r>
      <w:r>
        <w:rPr>
          <w:rFonts w:ascii="Times New Roman" w:hAnsi="Times New Roman" w:cs="Times New Roman"/>
          <w:sz w:val="26"/>
          <w:szCs w:val="26"/>
        </w:rPr>
        <w:t xml:space="preserve">в соответствии с положениями приказа Министерства образования и науки Российской Ф</w:t>
      </w:r>
      <w:r>
        <w:rPr>
          <w:rFonts w:ascii="Times New Roman" w:hAnsi="Times New Roman" w:cs="Times New Roman"/>
          <w:sz w:val="26"/>
          <w:szCs w:val="26"/>
        </w:rPr>
        <w:t xml:space="preserve">едерации от 22 декабря 2014 г. №</w:t>
      </w:r>
      <w:r>
        <w:rPr>
          <w:rFonts w:ascii="Times New Roman" w:hAnsi="Times New Roman" w:cs="Times New Roman"/>
          <w:sz w:val="26"/>
          <w:szCs w:val="26"/>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w:t>
      </w:r>
      <w:r>
        <w:rPr>
          <w:rFonts w:ascii="Times New Roman" w:hAnsi="Times New Roman" w:cs="Times New Roman"/>
          <w:sz w:val="26"/>
          <w:szCs w:val="26"/>
        </w:rPr>
        <w:t xml:space="preserve">овом договоре" (далее - приказ №</w:t>
      </w:r>
      <w:r>
        <w:rPr>
          <w:rFonts w:ascii="Times New Roman" w:hAnsi="Times New Roman" w:cs="Times New Roman"/>
          <w:sz w:val="26"/>
          <w:szCs w:val="26"/>
        </w:rPr>
        <w:t xml:space="preserve"> 1601), в соответствии с которым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w:t>
      </w:r>
      <w:r>
        <w:rPr>
          <w:rFonts w:ascii="Times New Roman" w:hAnsi="Times New Roman" w:cs="Times New Roman"/>
          <w:sz w:val="26"/>
          <w:szCs w:val="26"/>
        </w:rPr>
        <w:t xml:space="preserve">ая 18, 20, 24, 25, 30, 36 часов</w:t>
      </w:r>
      <w:r>
        <w:rPr>
          <w:rFonts w:ascii="Times New Roman" w:hAnsi="Times New Roman" w:cs="Times New Roman"/>
          <w:sz w:val="26"/>
          <w:szCs w:val="26"/>
        </w:rPr>
        <w:t xml:space="preserve"> </w:t>
      </w:r>
      <w:r>
        <w:rPr>
          <w:rFonts w:ascii="Times New Roman" w:hAnsi="Times New Roman" w:cs="Times New Roman"/>
          <w:sz w:val="26"/>
          <w:szCs w:val="26"/>
        </w:rPr>
        <w:t xml:space="preserve">в неделю или 720 часов в год.</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формировании месячной заработной платы раб</w:t>
      </w:r>
      <w:r>
        <w:rPr>
          <w:rFonts w:ascii="Times New Roman" w:hAnsi="Times New Roman" w:cs="Times New Roman"/>
          <w:sz w:val="26"/>
          <w:szCs w:val="26"/>
        </w:rPr>
        <w:t xml:space="preserve">отника, полностью отработавшего</w:t>
      </w:r>
      <w:r>
        <w:rPr>
          <w:rFonts w:ascii="Times New Roman" w:hAnsi="Times New Roman" w:cs="Times New Roman"/>
          <w:sz w:val="26"/>
          <w:szCs w:val="26"/>
        </w:rPr>
        <w:t xml:space="preserve"> </w:t>
      </w:r>
      <w:r>
        <w:rPr>
          <w:rFonts w:ascii="Times New Roman" w:hAnsi="Times New Roman" w:cs="Times New Roman"/>
          <w:sz w:val="26"/>
          <w:szCs w:val="26"/>
        </w:rPr>
        <w:t xml:space="preserve">за этот период норму рабочего времени и выполнившего нормы труда (трудовые обязанности), которая не может быть ниже минимального размера опла</w:t>
      </w:r>
      <w:r>
        <w:rPr>
          <w:rFonts w:ascii="Times New Roman" w:hAnsi="Times New Roman" w:cs="Times New Roman"/>
          <w:sz w:val="26"/>
          <w:szCs w:val="26"/>
        </w:rPr>
        <w:t xml:space="preserve">ты труда, следует иметь в виду,</w:t>
      </w:r>
      <w:r>
        <w:rPr>
          <w:rFonts w:ascii="Times New Roman" w:hAnsi="Times New Roman" w:cs="Times New Roman"/>
          <w:sz w:val="26"/>
          <w:szCs w:val="26"/>
        </w:rPr>
        <w:t xml:space="preserve"> </w:t>
      </w:r>
      <w:r>
        <w:rPr>
          <w:rFonts w:ascii="Times New Roman" w:hAnsi="Times New Roman" w:cs="Times New Roman"/>
          <w:sz w:val="26"/>
          <w:szCs w:val="26"/>
        </w:rPr>
        <w:t xml:space="preserve">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либо продолжительность рабочего времени 30 или 36 часов в неделю. Трудовые (должностные) обязанности педагогических работников определены квалификационными характеристиками.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36.7.1. Принимать во внимание, что оплата труда педагогических работников, для которых установлены нормы часов педагогической работы за ставку заработной платы (18, 20, 24, 25, 30, 36 часов в неделю, 720 часов в год в зависимости от должности), осуществляется на основе ставок заработной платы, являющихся расчетными величинами для исчисления оплаты их труда с учетом фактического объема их педагогической работы, либо фактического объема учебной нагрузки (учебно-тренировочной нагрузки). Понятие "должностной оклад" (оклад) при оплате таких работников не применяется.</w:t>
      </w:r>
    </w:p>
    <w:p>
      <w:pPr>
        <w:pStyle w:val="UserStyle_0"/>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Фактический объем учебной нагрузки (учебно-тренировочной нагрузки) определяется учителям, преподавателям, педагогам дополнительного образования, старшим педагогам дополнительного образования, тренерам-преподавателям и с</w:t>
      </w:r>
      <w:r>
        <w:rPr>
          <w:rFonts w:ascii="Times New Roman" w:hAnsi="Times New Roman" w:cs="Times New Roman"/>
          <w:sz w:val="26"/>
          <w:szCs w:val="26"/>
        </w:rPr>
        <w:t xml:space="preserve">таршим тренерам-преподавателям,</w:t>
      </w:r>
      <w:r>
        <w:rPr>
          <w:rFonts w:ascii="Times New Roman" w:hAnsi="Times New Roman" w:cs="Times New Roman"/>
          <w:sz w:val="26"/>
          <w:szCs w:val="26"/>
        </w:rPr>
        <w:t xml:space="preserve"> </w:t>
      </w:r>
      <w:r>
        <w:rPr>
          <w:rFonts w:ascii="Times New Roman" w:hAnsi="Times New Roman" w:cs="Times New Roman"/>
          <w:sz w:val="26"/>
          <w:szCs w:val="26"/>
        </w:rPr>
        <w:t xml:space="preserve">в их трудовых договорах с учетом части третьей статьи 333 Трудового кодекса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Установленный таким педагогическим работникам фактический объем учебной нагрузки является нормируемой частью их педагогической работы, поскольку в должностные обязанности этих работников входит другая педагогическая работа, предусмотренная квалификационной характеристикой (подготовка к занятиям, работа с родителями,</w:t>
      </w:r>
      <w:r>
        <w:rPr>
          <w:rFonts w:ascii="Times New Roman" w:hAnsi="Times New Roman" w:cs="Times New Roman"/>
          <w:sz w:val="26"/>
          <w:szCs w:val="26"/>
        </w:rPr>
        <w:t xml:space="preserve"> участие в методической работе,</w:t>
      </w:r>
      <w:r>
        <w:rPr>
          <w:rFonts w:ascii="Times New Roman" w:hAnsi="Times New Roman" w:cs="Times New Roman"/>
          <w:sz w:val="26"/>
          <w:szCs w:val="26"/>
        </w:rPr>
        <w:t xml:space="preserve"> </w:t>
      </w:r>
      <w:r>
        <w:rPr>
          <w:rFonts w:ascii="Times New Roman" w:hAnsi="Times New Roman" w:cs="Times New Roman"/>
          <w:sz w:val="26"/>
          <w:szCs w:val="26"/>
        </w:rPr>
        <w:t xml:space="preserve">в работе педагогических советов и иная), которая регулируется в порядке, установленном разделом II приложения к приказу Минобр</w:t>
      </w:r>
      <w:r>
        <w:rPr>
          <w:rFonts w:ascii="Times New Roman" w:hAnsi="Times New Roman" w:cs="Times New Roman"/>
          <w:sz w:val="26"/>
          <w:szCs w:val="26"/>
        </w:rPr>
        <w:t xml:space="preserve">науки России от 11 мая 2016 г. №</w:t>
      </w:r>
      <w:r>
        <w:rPr>
          <w:rFonts w:ascii="Times New Roman" w:hAnsi="Times New Roman" w:cs="Times New Roman"/>
          <w:sz w:val="26"/>
          <w:szCs w:val="26"/>
        </w:rPr>
        <w:t xml:space="preserve">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w:t>
      </w:r>
      <w:r>
        <w:rPr>
          <w:rFonts w:ascii="Times New Roman" w:hAnsi="Times New Roman" w:cs="Times New Roman"/>
          <w:sz w:val="26"/>
          <w:szCs w:val="26"/>
        </w:rPr>
        <w:t xml:space="preserve">ельность" (далее - приложение 1</w:t>
      </w:r>
      <w:r>
        <w:rPr>
          <w:rFonts w:ascii="Times New Roman" w:hAnsi="Times New Roman" w:cs="Times New Roman"/>
          <w:sz w:val="26"/>
          <w:szCs w:val="26"/>
        </w:rPr>
        <w:t xml:space="preserve"> </w:t>
      </w:r>
      <w:r>
        <w:rPr>
          <w:rFonts w:ascii="Times New Roman" w:hAnsi="Times New Roman" w:cs="Times New Roman"/>
          <w:sz w:val="26"/>
          <w:szCs w:val="26"/>
        </w:rPr>
        <w:t xml:space="preserve">к приказу №</w:t>
      </w:r>
      <w:r>
        <w:rPr>
          <w:rFonts w:ascii="Times New Roman" w:hAnsi="Times New Roman" w:cs="Times New Roman"/>
          <w:sz w:val="26"/>
          <w:szCs w:val="26"/>
        </w:rPr>
        <w:t xml:space="preserve"> 536).</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36.7.2. В системах оплаты труда педагогич</w:t>
      </w:r>
      <w:r>
        <w:rPr>
          <w:rFonts w:ascii="Times New Roman" w:hAnsi="Times New Roman" w:cs="Times New Roman"/>
          <w:sz w:val="26"/>
          <w:szCs w:val="26"/>
        </w:rPr>
        <w:t xml:space="preserve">еских работников, поименованных</w:t>
      </w:r>
      <w:r>
        <w:rPr>
          <w:rFonts w:ascii="Times New Roman" w:hAnsi="Times New Roman" w:cs="Times New Roman"/>
          <w:sz w:val="26"/>
          <w:szCs w:val="26"/>
        </w:rPr>
        <w:t xml:space="preserve"> </w:t>
      </w:r>
      <w:r>
        <w:rPr>
          <w:rFonts w:ascii="Times New Roman" w:hAnsi="Times New Roman" w:cs="Times New Roman"/>
          <w:sz w:val="26"/>
          <w:szCs w:val="26"/>
        </w:rPr>
        <w:t xml:space="preserve">в пунктах 2.</w:t>
      </w:r>
      <w:r>
        <w:rPr>
          <w:rFonts w:ascii="Times New Roman" w:hAnsi="Times New Roman" w:cs="Times New Roman"/>
          <w:sz w:val="26"/>
          <w:szCs w:val="26"/>
        </w:rPr>
        <w:t xml:space="preserve">3 - 2.8 приложения 1 к приказу №</w:t>
      </w:r>
      <w:r>
        <w:rPr>
          <w:rFonts w:ascii="Times New Roman" w:hAnsi="Times New Roman" w:cs="Times New Roman"/>
          <w:sz w:val="26"/>
          <w:szCs w:val="26"/>
        </w:rPr>
        <w:t xml:space="preserve"> 1601, выполняющих с их письменного согласия педагогическую или учебную (преподавательскую) работу </w:t>
      </w:r>
      <w:r>
        <w:rPr>
          <w:rFonts w:ascii="Times New Roman" w:hAnsi="Times New Roman" w:cs="Times New Roman"/>
          <w:sz w:val="26"/>
          <w:szCs w:val="26"/>
        </w:rPr>
        <w:t xml:space="preserve">сверх установленной нормы часов</w:t>
      </w:r>
      <w:r>
        <w:rPr>
          <w:rFonts w:ascii="Times New Roman" w:hAnsi="Times New Roman" w:cs="Times New Roman"/>
          <w:sz w:val="26"/>
          <w:szCs w:val="26"/>
        </w:rPr>
        <w:t xml:space="preserve"> </w:t>
      </w:r>
      <w:r>
        <w:rPr>
          <w:rFonts w:ascii="Times New Roman" w:hAnsi="Times New Roman" w:cs="Times New Roman"/>
          <w:sz w:val="26"/>
          <w:szCs w:val="26"/>
        </w:rPr>
        <w:t xml:space="preserve">в неделю (в год) за ставку заработной платы либо ниже уст</w:t>
      </w:r>
      <w:r>
        <w:rPr>
          <w:rFonts w:ascii="Times New Roman" w:hAnsi="Times New Roman" w:cs="Times New Roman"/>
          <w:sz w:val="26"/>
          <w:szCs w:val="26"/>
        </w:rPr>
        <w:t xml:space="preserve">ановленной нормы часов в неделю</w:t>
      </w:r>
      <w:r>
        <w:rPr>
          <w:rFonts w:ascii="Times New Roman" w:hAnsi="Times New Roman" w:cs="Times New Roman"/>
          <w:sz w:val="26"/>
          <w:szCs w:val="26"/>
        </w:rPr>
        <w:t xml:space="preserve"> </w:t>
      </w:r>
      <w:r>
        <w:rPr>
          <w:rFonts w:ascii="Times New Roman" w:hAnsi="Times New Roman" w:cs="Times New Roman"/>
          <w:sz w:val="26"/>
          <w:szCs w:val="26"/>
        </w:rPr>
        <w:t xml:space="preserve">(в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для педагогических работников, поименованных в пунктах 2.3 - 2</w:t>
      </w:r>
      <w:r>
        <w:rPr>
          <w:rFonts w:ascii="Times New Roman" w:hAnsi="Times New Roman" w:cs="Times New Roman"/>
          <w:sz w:val="26"/>
          <w:szCs w:val="26"/>
        </w:rPr>
        <w:t xml:space="preserve">.7 и в подпункте 2.8.1 приказа №</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1601, - путем умножения размеров ставок </w:t>
      </w:r>
      <w:r>
        <w:rPr>
          <w:rFonts w:ascii="Times New Roman" w:hAnsi="Times New Roman" w:cs="Times New Roman"/>
          <w:sz w:val="26"/>
          <w:szCs w:val="26"/>
        </w:rPr>
        <w:t xml:space="preserve">заработной платы, установленных</w:t>
      </w:r>
      <w:r>
        <w:rPr>
          <w:rFonts w:ascii="Times New Roman" w:hAnsi="Times New Roman" w:cs="Times New Roman"/>
          <w:sz w:val="26"/>
          <w:szCs w:val="26"/>
        </w:rPr>
        <w:t xml:space="preserve"> </w:t>
      </w:r>
      <w:r>
        <w:rPr>
          <w:rFonts w:ascii="Times New Roman" w:hAnsi="Times New Roman" w:cs="Times New Roman"/>
          <w:sz w:val="26"/>
          <w:szCs w:val="26"/>
        </w:rPr>
        <w:t xml:space="preserve">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w:t>
      </w:r>
      <w:r>
        <w:rPr>
          <w:rFonts w:ascii="Times New Roman" w:hAnsi="Times New Roman" w:cs="Times New Roman"/>
          <w:sz w:val="26"/>
          <w:szCs w:val="26"/>
        </w:rPr>
        <w:t xml:space="preserve">а норму часов преподавательской</w:t>
      </w:r>
      <w:r>
        <w:rPr>
          <w:rFonts w:ascii="Times New Roman" w:hAnsi="Times New Roman" w:cs="Times New Roman"/>
          <w:sz w:val="26"/>
          <w:szCs w:val="26"/>
        </w:rPr>
        <w:t xml:space="preserve"> </w:t>
      </w:r>
      <w:r>
        <w:rPr>
          <w:rFonts w:ascii="Times New Roman" w:hAnsi="Times New Roman" w:cs="Times New Roman"/>
          <w:sz w:val="26"/>
          <w:szCs w:val="26"/>
        </w:rPr>
        <w:t xml:space="preserve">или педагогической работы в неделю, установленную за ставку заработной платы;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Pr>
          <w:rFonts w:ascii="Times New Roman" w:hAnsi="Times New Roman" w:cs="Times New Roman"/>
          <w:sz w:val="26"/>
          <w:szCs w:val="26"/>
        </w:rPr>
        <w:t xml:space="preserve">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w:t>
      </w:r>
      <w:r>
        <w:rPr>
          <w:rFonts w:ascii="Times New Roman" w:hAnsi="Times New Roman" w:cs="Times New Roman"/>
          <w:sz w:val="26"/>
          <w:szCs w:val="26"/>
        </w:rPr>
        <w:t xml:space="preserve">торых подпунктом 2.8.2 приказа №</w:t>
      </w:r>
      <w:r>
        <w:rPr>
          <w:rFonts w:ascii="Times New Roman" w:hAnsi="Times New Roman" w:cs="Times New Roman"/>
          <w:sz w:val="26"/>
          <w:szCs w:val="26"/>
        </w:rPr>
        <w:t xml:space="preserve"> 1601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w:t>
      </w:r>
      <w:r>
        <w:rPr>
          <w:rFonts w:ascii="Times New Roman" w:hAnsi="Times New Roman" w:cs="Times New Roman"/>
          <w:sz w:val="26"/>
          <w:szCs w:val="26"/>
        </w:rPr>
        <w:t xml:space="preserve">ставка преподавателя умножается</w:t>
      </w:r>
      <w:r>
        <w:rPr>
          <w:rFonts w:ascii="Times New Roman" w:hAnsi="Times New Roman" w:cs="Times New Roman"/>
          <w:sz w:val="26"/>
          <w:szCs w:val="26"/>
        </w:rPr>
        <w:t xml:space="preserve"> </w:t>
      </w:r>
      <w:r>
        <w:rPr>
          <w:rFonts w:ascii="Times New Roman" w:hAnsi="Times New Roman" w:cs="Times New Roman"/>
          <w:sz w:val="26"/>
          <w:szCs w:val="26"/>
        </w:rPr>
        <w:t xml:space="preserve">на установленный ему объем годовой учебной нагрузки и д</w:t>
      </w:r>
      <w:r>
        <w:rPr>
          <w:rFonts w:ascii="Times New Roman" w:hAnsi="Times New Roman" w:cs="Times New Roman"/>
          <w:sz w:val="26"/>
          <w:szCs w:val="26"/>
        </w:rPr>
        <w:t xml:space="preserve">еления полученного произведения</w:t>
      </w:r>
      <w:r>
        <w:rPr>
          <w:rFonts w:ascii="Times New Roman" w:hAnsi="Times New Roman" w:cs="Times New Roman"/>
          <w:sz w:val="26"/>
          <w:szCs w:val="26"/>
        </w:rPr>
        <w:t xml:space="preserve"> </w:t>
      </w:r>
      <w:r>
        <w:rPr>
          <w:rFonts w:ascii="Times New Roman" w:hAnsi="Times New Roman" w:cs="Times New Roman"/>
          <w:sz w:val="26"/>
          <w:szCs w:val="26"/>
        </w:rPr>
        <w:t xml:space="preserve">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36.7.3. Согласно пун</w:t>
      </w:r>
      <w:r>
        <w:rPr>
          <w:rFonts w:ascii="Times New Roman" w:hAnsi="Times New Roman" w:cs="Times New Roman"/>
          <w:sz w:val="26"/>
          <w:szCs w:val="26"/>
        </w:rPr>
        <w:t xml:space="preserve">кту 2.2 приложения 2 к приказу №</w:t>
      </w:r>
      <w:r>
        <w:rPr>
          <w:rFonts w:ascii="Times New Roman" w:hAnsi="Times New Roman" w:cs="Times New Roman"/>
          <w:sz w:val="26"/>
          <w:szCs w:val="26"/>
        </w:rPr>
        <w:t xml:space="preserve">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w:t>
      </w:r>
      <w:r>
        <w:rPr>
          <w:rFonts w:ascii="Times New Roman" w:hAnsi="Times New Roman" w:cs="Times New Roman"/>
          <w:sz w:val="26"/>
          <w:szCs w:val="26"/>
        </w:rPr>
        <w:t xml:space="preserve">ном объеме при условии догрузки</w:t>
      </w:r>
      <w:r>
        <w:rPr>
          <w:rFonts w:ascii="Times New Roman" w:hAnsi="Times New Roman" w:cs="Times New Roman"/>
          <w:sz w:val="26"/>
          <w:szCs w:val="26"/>
        </w:rPr>
        <w:t xml:space="preserve"> </w:t>
      </w:r>
      <w:r>
        <w:rPr>
          <w:rFonts w:ascii="Times New Roman" w:hAnsi="Times New Roman" w:cs="Times New Roman"/>
          <w:sz w:val="26"/>
          <w:szCs w:val="26"/>
        </w:rPr>
        <w:t xml:space="preserve">до установленной нормы часов другой педагогической работой.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Гарантия выплаты учителю ставки заработной платы в месяц в полном размере в указанных случаях обеспечивается путем внесения в его трудовой дог</w:t>
      </w:r>
      <w:r>
        <w:rPr>
          <w:rFonts w:ascii="Times New Roman" w:hAnsi="Times New Roman" w:cs="Times New Roman"/>
          <w:sz w:val="26"/>
          <w:szCs w:val="26"/>
        </w:rPr>
        <w:t xml:space="preserve">овор (дополнительное соглашение</w:t>
      </w:r>
      <w:r>
        <w:rPr>
          <w:rFonts w:ascii="Times New Roman" w:hAnsi="Times New Roman" w:cs="Times New Roman"/>
          <w:sz w:val="26"/>
          <w:szCs w:val="26"/>
        </w:rPr>
        <w:t xml:space="preserve"> </w:t>
      </w:r>
      <w:r>
        <w:rPr>
          <w:rFonts w:ascii="Times New Roman" w:hAnsi="Times New Roman" w:cs="Times New Roman"/>
          <w:sz w:val="26"/>
          <w:szCs w:val="26"/>
        </w:rPr>
        <w:t xml:space="preserve">к трудовому договору) сведений о конкретном количестве</w:t>
      </w:r>
      <w:r>
        <w:rPr>
          <w:rFonts w:ascii="Times New Roman" w:hAnsi="Times New Roman" w:cs="Times New Roman"/>
          <w:sz w:val="26"/>
          <w:szCs w:val="26"/>
        </w:rPr>
        <w:t xml:space="preserve"> часов, не достигающем 18 часов</w:t>
      </w:r>
      <w:r>
        <w:rPr>
          <w:rFonts w:ascii="Times New Roman" w:hAnsi="Times New Roman" w:cs="Times New Roman"/>
          <w:sz w:val="26"/>
          <w:szCs w:val="26"/>
        </w:rPr>
        <w:t xml:space="preserve"> </w:t>
      </w:r>
      <w:r>
        <w:rPr>
          <w:rFonts w:ascii="Times New Roman" w:hAnsi="Times New Roman" w:cs="Times New Roman"/>
          <w:sz w:val="26"/>
          <w:szCs w:val="26"/>
        </w:rPr>
        <w:t xml:space="preserve">в неделю, и виде педагогической работы, которая будет вып</w:t>
      </w:r>
      <w:r>
        <w:rPr>
          <w:rFonts w:ascii="Times New Roman" w:hAnsi="Times New Roman" w:cs="Times New Roman"/>
          <w:sz w:val="26"/>
          <w:szCs w:val="26"/>
        </w:rPr>
        <w:t xml:space="preserve">олняться им в счет догрузки</w:t>
      </w:r>
      <w:r>
        <w:rPr>
          <w:rFonts w:ascii="Times New Roman" w:hAnsi="Times New Roman" w:cs="Times New Roman"/>
          <w:sz w:val="26"/>
          <w:szCs w:val="26"/>
        </w:rPr>
        <w:t xml:space="preserve"> </w:t>
      </w:r>
      <w:r>
        <w:rPr>
          <w:rFonts w:ascii="Times New Roman" w:hAnsi="Times New Roman" w:cs="Times New Roman"/>
          <w:sz w:val="26"/>
          <w:szCs w:val="26"/>
        </w:rPr>
        <w:t xml:space="preserve">без дополнительной оплаты.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36.8. Согласно пун</w:t>
      </w:r>
      <w:r>
        <w:rPr>
          <w:rFonts w:ascii="Times New Roman" w:hAnsi="Times New Roman" w:cs="Times New Roman"/>
          <w:sz w:val="26"/>
          <w:szCs w:val="26"/>
        </w:rPr>
        <w:t xml:space="preserve">кту 1.4 приложения 2 к приказу №</w:t>
      </w:r>
      <w:r>
        <w:rPr>
          <w:rFonts w:ascii="Times New Roman" w:hAnsi="Times New Roman" w:cs="Times New Roman"/>
          <w:sz w:val="26"/>
          <w:szCs w:val="26"/>
        </w:rPr>
        <w:t xml:space="preserve"> 1601 в трудовые договоры (дополнительные соглашения к трудовому договору) педагогических работников, замещающих </w:t>
      </w:r>
      <w:r>
        <w:rPr>
          <w:rFonts w:ascii="Times New Roman" w:hAnsi="Times New Roman" w:cs="Times New Roman"/>
          <w:spacing w:val="-6"/>
          <w:sz w:val="26"/>
          <w:szCs w:val="26"/>
        </w:rPr>
        <w:t xml:space="preserve">должности профессорско-преподавательского состава организаций, осуществляющих образовательную</w:t>
      </w:r>
      <w:r>
        <w:rPr>
          <w:rFonts w:ascii="Times New Roman" w:hAnsi="Times New Roman" w:cs="Times New Roman"/>
          <w:sz w:val="26"/>
          <w:szCs w:val="26"/>
        </w:rPr>
        <w:t xml:space="preserve">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w:t>
      </w:r>
      <w:r>
        <w:rPr>
          <w:rFonts w:ascii="Times New Roman" w:hAnsi="Times New Roman" w:cs="Times New Roman"/>
          <w:sz w:val="26"/>
          <w:szCs w:val="26"/>
        </w:rPr>
        <w:t xml:space="preserve">тренном пунктом 6.1 приложения № 2</w:t>
      </w:r>
      <w:r>
        <w:rPr>
          <w:rFonts w:ascii="Times New Roman" w:hAnsi="Times New Roman" w:cs="Times New Roman"/>
          <w:sz w:val="26"/>
          <w:szCs w:val="26"/>
        </w:rPr>
        <w:t xml:space="preserve"> </w:t>
      </w:r>
      <w:r>
        <w:rPr>
          <w:rFonts w:ascii="Times New Roman" w:hAnsi="Times New Roman" w:cs="Times New Roman"/>
          <w:sz w:val="26"/>
          <w:szCs w:val="26"/>
        </w:rPr>
        <w:t xml:space="preserve">к приказу №</w:t>
      </w:r>
      <w:r>
        <w:rPr>
          <w:rFonts w:ascii="Times New Roman" w:hAnsi="Times New Roman" w:cs="Times New Roman"/>
          <w:sz w:val="26"/>
          <w:szCs w:val="26"/>
        </w:rPr>
        <w:t xml:space="preserve"> 1601, с учетом которого:</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36.8.1. При этом следует иметь в виду, что в соответствии с подпунктами 7.1.2 </w:t>
      </w:r>
      <w:r>
        <w:rPr>
          <w:rFonts w:ascii="Times New Roman" w:hAnsi="Times New Roman" w:cs="Times New Roman"/>
          <w:sz w:val="26"/>
          <w:szCs w:val="26"/>
        </w:rPr>
        <w:t xml:space="preserve">и 7.1.3 приложения № 2 к приказу №</w:t>
      </w:r>
      <w:r>
        <w:rPr>
          <w:rFonts w:ascii="Times New Roman" w:hAnsi="Times New Roman" w:cs="Times New Roman"/>
          <w:sz w:val="26"/>
          <w:szCs w:val="26"/>
        </w:rPr>
        <w:t xml:space="preserve">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указанного приказа, устанавливается в объеме, не превышающем соответственно 900 или 800 часов в учебном году.</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36.8.2. </w:t>
      </w:r>
      <w:r>
        <w:rPr>
          <w:rFonts w:ascii="Times New Roman" w:hAnsi="Times New Roman" w:cs="Times New Roman"/>
          <w:sz w:val="26"/>
          <w:szCs w:val="26"/>
        </w:rPr>
        <w:t xml:space="preserve">Рекомендуется устанавливать локальны</w:t>
      </w:r>
      <w:r>
        <w:rPr>
          <w:rFonts w:ascii="Times New Roman" w:hAnsi="Times New Roman" w:cs="Times New Roman"/>
          <w:sz w:val="26"/>
          <w:szCs w:val="26"/>
        </w:rPr>
        <w:t xml:space="preserve">м нормативным актом организации</w:t>
      </w:r>
      <w:r>
        <w:rPr>
          <w:rFonts w:ascii="Times New Roman" w:hAnsi="Times New Roman" w:cs="Times New Roman"/>
          <w:sz w:val="26"/>
          <w:szCs w:val="26"/>
        </w:rPr>
        <w:t xml:space="preserve"> </w:t>
      </w:r>
      <w:r>
        <w:rPr>
          <w:rFonts w:ascii="Times New Roman" w:hAnsi="Times New Roman" w:cs="Times New Roman"/>
          <w:sz w:val="26"/>
          <w:szCs w:val="26"/>
        </w:rPr>
        <w:t xml:space="preserve">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w:t>
      </w:r>
      <w:r>
        <w:rPr>
          <w:rFonts w:ascii="Times New Roman" w:hAnsi="Times New Roman" w:cs="Times New Roman"/>
          <w:sz w:val="26"/>
          <w:szCs w:val="26"/>
        </w:rPr>
        <w:t xml:space="preserve">сора -</w:t>
      </w:r>
      <w:r>
        <w:rPr>
          <w:rFonts w:ascii="Times New Roman" w:hAnsi="Times New Roman" w:cs="Times New Roman"/>
          <w:sz w:val="26"/>
          <w:szCs w:val="26"/>
        </w:rPr>
        <w:t xml:space="preserve"> </w:t>
      </w:r>
      <w:r>
        <w:rPr>
          <w:rFonts w:ascii="Times New Roman" w:hAnsi="Times New Roman" w:cs="Times New Roman"/>
          <w:sz w:val="26"/>
          <w:szCs w:val="26"/>
        </w:rPr>
        <w:t xml:space="preserve">не более </w:t>
      </w:r>
      <w:r>
        <w:rPr>
          <w:rFonts w:ascii="Times New Roman" w:hAnsi="Times New Roman" w:cs="Times New Roman"/>
          <w:sz w:val="26"/>
          <w:szCs w:val="26"/>
        </w:rPr>
        <w:t xml:space="preserve">800 часов.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36.8.3. </w:t>
      </w:r>
      <w:r>
        <w:rPr>
          <w:rFonts w:ascii="Times New Roman" w:hAnsi="Times New Roman" w:cs="Times New Roman"/>
          <w:sz w:val="26"/>
          <w:szCs w:val="26"/>
        </w:rPr>
        <w:t xml:space="preserve">Учебная нагрузка педагогических работников, замещающих должности профессорско-преподавательского состава, включает в себ</w:t>
      </w:r>
      <w:r>
        <w:rPr>
          <w:rFonts w:ascii="Times New Roman" w:hAnsi="Times New Roman" w:cs="Times New Roman"/>
          <w:sz w:val="26"/>
          <w:szCs w:val="26"/>
        </w:rPr>
        <w:t xml:space="preserve">я контактную работу обучающихся</w:t>
      </w:r>
      <w:r>
        <w:rPr>
          <w:rFonts w:ascii="Times New Roman" w:hAnsi="Times New Roman" w:cs="Times New Roman"/>
          <w:sz w:val="26"/>
          <w:szCs w:val="26"/>
        </w:rPr>
        <w:t xml:space="preserve"> </w:t>
      </w:r>
      <w:r>
        <w:rPr>
          <w:rFonts w:ascii="Times New Roman" w:hAnsi="Times New Roman" w:cs="Times New Roman"/>
          <w:spacing w:val="-4"/>
          <w:sz w:val="26"/>
          <w:szCs w:val="26"/>
        </w:rPr>
        <w:t xml:space="preserve">с преподавателем в видах учебной деятельности, установленных в зависи</w:t>
      </w:r>
      <w:r>
        <w:rPr>
          <w:rFonts w:ascii="Times New Roman" w:hAnsi="Times New Roman" w:cs="Times New Roman"/>
          <w:spacing w:val="-4"/>
          <w:sz w:val="26"/>
          <w:szCs w:val="26"/>
        </w:rPr>
        <w:t xml:space="preserve">мости </w:t>
      </w:r>
      <w:r>
        <w:rPr>
          <w:rFonts w:ascii="Times New Roman" w:hAnsi="Times New Roman" w:cs="Times New Roman"/>
          <w:spacing w:val="-4"/>
          <w:sz w:val="26"/>
          <w:szCs w:val="26"/>
        </w:rPr>
        <w:t xml:space="preserve">от образовательных</w:t>
      </w:r>
      <w:r>
        <w:rPr>
          <w:rFonts w:ascii="Times New Roman" w:hAnsi="Times New Roman" w:cs="Times New Roman"/>
          <w:sz w:val="26"/>
          <w:szCs w:val="26"/>
        </w:rPr>
        <w:t xml:space="preserve"> программ высшего образования (программ бакалавриата, специалитета, магистратуры, ординатуры, программ подготовки научно-педагогических кад</w:t>
      </w:r>
      <w:r>
        <w:rPr>
          <w:rFonts w:ascii="Times New Roman" w:hAnsi="Times New Roman" w:cs="Times New Roman"/>
          <w:sz w:val="26"/>
          <w:szCs w:val="26"/>
        </w:rPr>
        <w:t xml:space="preserve">ров в аспирантуре (адъюнктуре),</w:t>
      </w:r>
      <w:r>
        <w:rPr>
          <w:rFonts w:ascii="Times New Roman" w:hAnsi="Times New Roman" w:cs="Times New Roman"/>
          <w:sz w:val="26"/>
          <w:szCs w:val="26"/>
        </w:rPr>
        <w:t xml:space="preserve"> </w:t>
      </w:r>
      <w:r>
        <w:rPr>
          <w:rFonts w:ascii="Times New Roman" w:hAnsi="Times New Roman" w:cs="Times New Roman"/>
          <w:sz w:val="26"/>
          <w:szCs w:val="26"/>
        </w:rPr>
        <w:t xml:space="preserve">по дополнительным профессиональным программам), утвержденных соответствующими </w:t>
      </w:r>
      <w:r>
        <w:rPr>
          <w:rFonts w:ascii="Times New Roman" w:hAnsi="Times New Roman" w:cs="Times New Roman"/>
          <w:spacing w:val="-6"/>
          <w:sz w:val="26"/>
          <w:szCs w:val="26"/>
        </w:rPr>
        <w:t xml:space="preserve">приказами Минобрнауки России, поименованными в пун</w:t>
      </w:r>
      <w:r>
        <w:rPr>
          <w:rFonts w:ascii="Times New Roman" w:hAnsi="Times New Roman" w:cs="Times New Roman"/>
          <w:spacing w:val="-6"/>
          <w:sz w:val="26"/>
          <w:szCs w:val="26"/>
        </w:rPr>
        <w:t xml:space="preserve">кте 6.3 приложения № 2 к приказу №</w:t>
      </w:r>
      <w:r>
        <w:rPr>
          <w:rFonts w:ascii="Times New Roman" w:hAnsi="Times New Roman" w:cs="Times New Roman"/>
          <w:spacing w:val="-6"/>
          <w:sz w:val="26"/>
          <w:szCs w:val="26"/>
        </w:rPr>
        <w:t xml:space="preserve"> 1601.</w:t>
      </w:r>
      <w:r>
        <w:rPr>
          <w:rFonts w:ascii="Times New Roman" w:hAnsi="Times New Roman" w:cs="Times New Roman"/>
          <w:sz w:val="26"/>
          <w:szCs w:val="26"/>
        </w:rPr>
        <w:t xml:space="preserve"> При расчете норм времени педагогических работников, отнесенных к профессорско-преподавательскому составу, в соответствии с п. 6.2 Отраслевого соглашения 1 академический час учебной нагрузки принимается за 1 астрономический час рабочего времени.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36.8.4. При применении пункта 6.3 приложения </w:t>
      </w:r>
      <w:r>
        <w:rPr>
          <w:rFonts w:ascii="Times New Roman" w:hAnsi="Times New Roman" w:cs="Times New Roman"/>
          <w:sz w:val="26"/>
          <w:szCs w:val="26"/>
        </w:rPr>
        <w:t xml:space="preserve">№ 2 к приказу № 1601, в соответствии</w:t>
      </w:r>
      <w:r>
        <w:rPr>
          <w:rFonts w:ascii="Times New Roman" w:hAnsi="Times New Roman" w:cs="Times New Roman"/>
          <w:sz w:val="26"/>
          <w:szCs w:val="26"/>
        </w:rPr>
        <w:t xml:space="preserve"> </w:t>
      </w:r>
      <w:r>
        <w:rPr>
          <w:rFonts w:ascii="Times New Roman" w:hAnsi="Times New Roman" w:cs="Times New Roman"/>
          <w:sz w:val="26"/>
          <w:szCs w:val="26"/>
        </w:rPr>
        <w:t xml:space="preserve">с которым формируется учебная нагрузка педаго</w:t>
      </w:r>
      <w:r>
        <w:rPr>
          <w:rFonts w:ascii="Times New Roman" w:hAnsi="Times New Roman" w:cs="Times New Roman"/>
          <w:sz w:val="26"/>
          <w:szCs w:val="26"/>
        </w:rPr>
        <w:t xml:space="preserve">гических работников, отнесенных</w:t>
      </w:r>
      <w:r>
        <w:rPr>
          <w:rFonts w:ascii="Times New Roman" w:hAnsi="Times New Roman" w:cs="Times New Roman"/>
          <w:sz w:val="26"/>
          <w:szCs w:val="26"/>
        </w:rPr>
        <w:t xml:space="preserve"> </w:t>
      </w:r>
      <w:r>
        <w:rPr>
          <w:rFonts w:ascii="Times New Roman" w:hAnsi="Times New Roman" w:cs="Times New Roman"/>
          <w:sz w:val="26"/>
          <w:szCs w:val="26"/>
        </w:rPr>
        <w:t xml:space="preserve">к профессорско-преподавательскому составу, контактная рабо</w:t>
      </w:r>
      <w:r>
        <w:rPr>
          <w:rFonts w:ascii="Times New Roman" w:hAnsi="Times New Roman" w:cs="Times New Roman"/>
          <w:sz w:val="26"/>
          <w:szCs w:val="26"/>
        </w:rPr>
        <w:t xml:space="preserve">та обучающихся с преподавателем</w:t>
      </w:r>
      <w:r>
        <w:rPr>
          <w:rFonts w:ascii="Times New Roman" w:hAnsi="Times New Roman" w:cs="Times New Roman"/>
          <w:sz w:val="26"/>
          <w:szCs w:val="26"/>
        </w:rPr>
        <w:t xml:space="preserve"> </w:t>
      </w:r>
      <w:r>
        <w:rPr>
          <w:rFonts w:ascii="Times New Roman" w:hAnsi="Times New Roman" w:cs="Times New Roman"/>
          <w:sz w:val="26"/>
          <w:szCs w:val="26"/>
        </w:rPr>
        <w:t xml:space="preserve">в видах учебной деятельности определяется в соответствии с пунктами 25 - 28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от 6 апреля 2</w:t>
      </w:r>
      <w:r>
        <w:rPr>
          <w:rFonts w:ascii="Times New Roman" w:hAnsi="Times New Roman" w:cs="Times New Roman"/>
          <w:sz w:val="26"/>
          <w:szCs w:val="26"/>
        </w:rPr>
        <w:t xml:space="preserve">021 г. N 245 Минобрнауки России</w:t>
      </w:r>
      <w:r>
        <w:rPr>
          <w:rFonts w:ascii="Times New Roman" w:hAnsi="Times New Roman" w:cs="Times New Roman"/>
          <w:sz w:val="26"/>
          <w:szCs w:val="26"/>
        </w:rPr>
        <w:t xml:space="preserve"> </w:t>
      </w:r>
      <w:r>
        <w:rPr>
          <w:rFonts w:ascii="Times New Roman" w:hAnsi="Times New Roman" w:cs="Times New Roman"/>
          <w:sz w:val="26"/>
          <w:szCs w:val="26"/>
        </w:rPr>
        <w:t xml:space="preserve">"Об утверждении порядка организации и осуществлен</w:t>
      </w:r>
      <w:r>
        <w:rPr>
          <w:rFonts w:ascii="Times New Roman" w:hAnsi="Times New Roman" w:cs="Times New Roman"/>
          <w:sz w:val="26"/>
          <w:szCs w:val="26"/>
        </w:rPr>
        <w:t xml:space="preserve">ия образовательной деятельности</w:t>
      </w:r>
      <w:r>
        <w:rPr>
          <w:rFonts w:ascii="Times New Roman" w:hAnsi="Times New Roman" w:cs="Times New Roman"/>
          <w:sz w:val="26"/>
          <w:szCs w:val="26"/>
        </w:rPr>
        <w:t xml:space="preserve"> </w:t>
      </w:r>
      <w:r>
        <w:rPr>
          <w:rFonts w:ascii="Times New Roman" w:hAnsi="Times New Roman" w:cs="Times New Roman"/>
          <w:sz w:val="26"/>
          <w:szCs w:val="26"/>
        </w:rPr>
        <w:t xml:space="preserve">по образовательным программам высшего образования - программам бакалавриата, программам специалитета, программам магистратуры".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36.8.5. 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занимаемая педагогическим работником должность;</w:t>
      </w:r>
    </w:p>
    <w:p>
      <w:pPr>
        <w:pStyle w:val="UserStyle_0"/>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б) нормы времени по видам учебной деятельности, утвержденные локальным нормативным актом организации;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положения раздела VII приложения к приказу Миноб</w:t>
      </w:r>
      <w:r>
        <w:rPr>
          <w:rFonts w:ascii="Times New Roman" w:hAnsi="Times New Roman" w:cs="Times New Roman"/>
          <w:sz w:val="26"/>
          <w:szCs w:val="26"/>
        </w:rPr>
        <w:t xml:space="preserve">рнауки России от 11 мая 2016 г.</w:t>
      </w:r>
      <w:r>
        <w:rPr>
          <w:rFonts w:ascii="Times New Roman" w:hAnsi="Times New Roman" w:cs="Times New Roman"/>
          <w:sz w:val="26"/>
          <w:szCs w:val="26"/>
        </w:rPr>
        <w:t xml:space="preserve"> </w:t>
      </w:r>
      <w:r>
        <w:rPr>
          <w:rFonts w:ascii="Times New Roman" w:hAnsi="Times New Roman" w:cs="Times New Roman"/>
          <w:sz w:val="26"/>
          <w:szCs w:val="26"/>
        </w:rPr>
        <w:t xml:space="preserve">№</w:t>
      </w:r>
      <w:r>
        <w:rPr>
          <w:rFonts w:ascii="Times New Roman" w:hAnsi="Times New Roman" w:cs="Times New Roman"/>
          <w:sz w:val="26"/>
          <w:szCs w:val="26"/>
        </w:rPr>
        <w:t xml:space="preserve">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36.9. Согласно пункту 4.1 раздела IV и пункту 5.1 раздела V приложения к приказу Минобр</w:t>
      </w:r>
      <w:r>
        <w:rPr>
          <w:rFonts w:ascii="Times New Roman" w:hAnsi="Times New Roman" w:cs="Times New Roman"/>
          <w:sz w:val="26"/>
          <w:szCs w:val="26"/>
        </w:rPr>
        <w:t xml:space="preserve">науки России от 11 мая 2016 г. №</w:t>
      </w:r>
      <w:r>
        <w:rPr>
          <w:rFonts w:ascii="Times New Roman" w:hAnsi="Times New Roman" w:cs="Times New Roman"/>
          <w:sz w:val="26"/>
          <w:szCs w:val="26"/>
        </w:rPr>
        <w:t xml:space="preserve">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w:t>
      </w:r>
      <w:r>
        <w:rPr>
          <w:rFonts w:ascii="Times New Roman" w:hAnsi="Times New Roman" w:cs="Times New Roman"/>
          <w:sz w:val="26"/>
          <w:szCs w:val="26"/>
        </w:rPr>
        <w:t xml:space="preserve">ой программы, присмотру и уходу</w:t>
      </w:r>
      <w:r>
        <w:rPr>
          <w:rFonts w:ascii="Times New Roman" w:hAnsi="Times New Roman" w:cs="Times New Roman"/>
          <w:sz w:val="26"/>
          <w:szCs w:val="26"/>
        </w:rPr>
        <w:t xml:space="preserve"> </w:t>
      </w:r>
      <w:r>
        <w:rPr>
          <w:rFonts w:ascii="Times New Roman" w:hAnsi="Times New Roman" w:cs="Times New Roman"/>
          <w:sz w:val="26"/>
          <w:szCs w:val="26"/>
        </w:rPr>
        <w:t xml:space="preserve">за детьми) для обучающихся в отдельных классах (групп</w:t>
      </w:r>
      <w:r>
        <w:rPr>
          <w:rFonts w:ascii="Times New Roman" w:hAnsi="Times New Roman" w:cs="Times New Roman"/>
          <w:sz w:val="26"/>
          <w:szCs w:val="26"/>
        </w:rPr>
        <w:t xml:space="preserve">ах) либо в целом по организации</w:t>
      </w:r>
      <w:r>
        <w:rPr>
          <w:rFonts w:ascii="Times New Roman" w:hAnsi="Times New Roman" w:cs="Times New Roman"/>
          <w:sz w:val="26"/>
          <w:szCs w:val="26"/>
        </w:rPr>
        <w:t xml:space="preserve"> </w:t>
      </w:r>
      <w:r>
        <w:rPr>
          <w:rFonts w:ascii="Times New Roman" w:hAnsi="Times New Roman" w:cs="Times New Roman"/>
          <w:sz w:val="26"/>
          <w:szCs w:val="26"/>
        </w:rPr>
        <w:t xml:space="preserve">по санитарно-эпидемиологическим, климатическим и др</w:t>
      </w:r>
      <w:r>
        <w:rPr>
          <w:rFonts w:ascii="Times New Roman" w:hAnsi="Times New Roman" w:cs="Times New Roman"/>
          <w:sz w:val="26"/>
          <w:szCs w:val="26"/>
        </w:rPr>
        <w:t xml:space="preserve">угим основаниям, не совпадающие</w:t>
      </w:r>
      <w:r>
        <w:rPr>
          <w:rFonts w:ascii="Times New Roman" w:hAnsi="Times New Roman" w:cs="Times New Roman"/>
          <w:sz w:val="26"/>
          <w:szCs w:val="26"/>
        </w:rPr>
        <w:t xml:space="preserve"> </w:t>
      </w:r>
      <w:r>
        <w:rPr>
          <w:rFonts w:ascii="Times New Roman" w:hAnsi="Times New Roman" w:cs="Times New Roman"/>
          <w:sz w:val="26"/>
          <w:szCs w:val="26"/>
        </w:rPr>
        <w:t xml:space="preserve">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разделом IV приложения к приказу Минобр</w:t>
      </w:r>
      <w:r>
        <w:rPr>
          <w:rFonts w:ascii="Times New Roman" w:hAnsi="Times New Roman" w:cs="Times New Roman"/>
          <w:sz w:val="26"/>
          <w:szCs w:val="26"/>
        </w:rPr>
        <w:t xml:space="preserve">науки России от 11 мая 2016 г. №</w:t>
      </w:r>
      <w:r>
        <w:rPr>
          <w:rFonts w:ascii="Times New Roman" w:hAnsi="Times New Roman" w:cs="Times New Roman"/>
          <w:sz w:val="26"/>
          <w:szCs w:val="26"/>
        </w:rPr>
        <w:t xml:space="preserve"> 536, установленных для режима рабочего времени работников в каникулярное время.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w:t>
      </w:r>
      <w:r>
        <w:rPr>
          <w:rFonts w:ascii="Times New Roman" w:hAnsi="Times New Roman" w:cs="Times New Roman"/>
          <w:sz w:val="26"/>
          <w:szCs w:val="26"/>
        </w:rPr>
        <w:t xml:space="preserve"> классах (группах) либо в целом</w:t>
      </w:r>
      <w:r>
        <w:rPr>
          <w:rFonts w:ascii="Times New Roman" w:hAnsi="Times New Roman" w:cs="Times New Roman"/>
          <w:sz w:val="26"/>
          <w:szCs w:val="26"/>
        </w:rPr>
        <w:t xml:space="preserve"> </w:t>
      </w:r>
      <w:r>
        <w:rPr>
          <w:rFonts w:ascii="Times New Roman" w:hAnsi="Times New Roman" w:cs="Times New Roman"/>
          <w:sz w:val="26"/>
          <w:szCs w:val="26"/>
        </w:rPr>
        <w:t xml:space="preserve">по организации за педагогическими работниками и иными работниками сохраняется заработная плата, установленная им до начала указанных периодов.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36.10.</w:t>
      </w:r>
      <w:r>
        <w:rPr>
          <w:rFonts w:ascii="Times New Roman" w:hAnsi="Times New Roman" w:cs="Times New Roman"/>
          <w:sz w:val="26"/>
          <w:szCs w:val="26"/>
        </w:rPr>
        <w:t xml:space="preserve"> В целях недопущения при оплате труда тренеров-преподавателей и старших тренеров-преподавателей, переведенных с должностей </w:t>
      </w:r>
      <w:r>
        <w:rPr>
          <w:rFonts w:ascii="Times New Roman" w:hAnsi="Times New Roman" w:cs="Times New Roman"/>
          <w:sz w:val="26"/>
          <w:szCs w:val="26"/>
        </w:rPr>
        <w:t xml:space="preserve">"</w:t>
      </w:r>
      <w:r>
        <w:rPr>
          <w:rFonts w:ascii="Times New Roman" w:hAnsi="Times New Roman" w:cs="Times New Roman"/>
          <w:sz w:val="26"/>
          <w:szCs w:val="26"/>
        </w:rPr>
        <w:t xml:space="preserve">тренеров</w:t>
      </w:r>
      <w:r>
        <w:rPr>
          <w:rFonts w:ascii="Times New Roman" w:hAnsi="Times New Roman" w:cs="Times New Roman"/>
          <w:sz w:val="26"/>
          <w:szCs w:val="26"/>
        </w:rPr>
        <w:t xml:space="preserve">" и "старших тренеров"</w:t>
      </w:r>
      <w:r>
        <w:rPr>
          <w:rFonts w:ascii="Times New Roman" w:hAnsi="Times New Roman" w:cs="Times New Roman"/>
          <w:sz w:val="26"/>
          <w:szCs w:val="26"/>
        </w:rPr>
        <w:t xml:space="preserve">, снижения применяемых ранее по этим должностям выплат компенсационного и (или) стимулирующего характера, рекомендуется использовать </w:t>
      </w:r>
      <w:r>
        <w:rPr>
          <w:rFonts w:ascii="Times New Roman" w:hAnsi="Times New Roman" w:cs="Times New Roman"/>
          <w:sz w:val="26"/>
          <w:szCs w:val="26"/>
        </w:rPr>
        <w:t xml:space="preserve">перечень </w:t>
      </w:r>
      <w:r>
        <w:rPr>
          <w:rFonts w:ascii="Times New Roman" w:hAnsi="Times New Roman" w:cs="Times New Roman"/>
          <w:sz w:val="26"/>
          <w:szCs w:val="26"/>
        </w:rPr>
        <w:t xml:space="preserve">и размеры таких выплат, предусмотренных </w:t>
      </w:r>
      <w:r>
        <w:rPr>
          <w:rFonts w:ascii="Times New Roman" w:hAnsi="Times New Roman" w:cs="Times New Roman"/>
          <w:sz w:val="26"/>
          <w:szCs w:val="26"/>
        </w:rPr>
        <w:t xml:space="preserve">ранее для тренеров, в том числе в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Par344  \o "XII. Особенности формирования систем оплаты труда"</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разделе XII</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настоящих Рекомендаций.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36.10.</w:t>
      </w:r>
      <w:r>
        <w:rPr>
          <w:rFonts w:ascii="Times New Roman" w:hAnsi="Times New Roman" w:cs="Times New Roman"/>
          <w:sz w:val="26"/>
          <w:szCs w:val="26"/>
        </w:rPr>
        <w:t xml:space="preserve">1</w:t>
      </w:r>
      <w:r>
        <w:rPr>
          <w:rFonts w:ascii="Times New Roman" w:hAnsi="Times New Roman" w:cs="Times New Roman"/>
          <w:sz w:val="26"/>
          <w:szCs w:val="26"/>
        </w:rPr>
        <w:t xml:space="preserve">. В отношении тренеров-преподавателей и старших тренеров</w:t>
      </w:r>
      <w:r>
        <w:rPr>
          <w:rFonts w:ascii="Times New Roman" w:hAnsi="Times New Roman" w:cs="Times New Roman"/>
          <w:sz w:val="26"/>
          <w:szCs w:val="26"/>
        </w:rPr>
        <w:t xml:space="preserve">-преподавателей</w:t>
      </w:r>
      <w:r>
        <w:rPr>
          <w:rFonts w:ascii="Times New Roman" w:hAnsi="Times New Roman" w:cs="Times New Roman"/>
          <w:sz w:val="26"/>
          <w:szCs w:val="26"/>
        </w:rPr>
        <w:t xml:space="preserve">, переведенных с должностей "тренеров"</w:t>
      </w:r>
      <w:r>
        <w:rPr>
          <w:rFonts w:ascii="Times New Roman" w:hAnsi="Times New Roman" w:cs="Times New Roman"/>
          <w:sz w:val="26"/>
          <w:szCs w:val="26"/>
        </w:rPr>
        <w:t xml:space="preserve"> и "старших тренеров"</w:t>
      </w:r>
      <w:r>
        <w:rPr>
          <w:rFonts w:ascii="Times New Roman" w:hAnsi="Times New Roman" w:cs="Times New Roman"/>
          <w:sz w:val="26"/>
          <w:szCs w:val="26"/>
        </w:rPr>
        <w:t xml:space="preserve">,</w:t>
      </w:r>
      <w:r>
        <w:rPr>
          <w:rFonts w:ascii="Times New Roman" w:hAnsi="Times New Roman" w:cs="Times New Roman"/>
          <w:sz w:val="26"/>
          <w:szCs w:val="26"/>
        </w:rPr>
        <w:t xml:space="preserve"> рекомендуется не допускать снижения общего размера их заработной платы, </w:t>
      </w:r>
      <w:r>
        <w:rPr>
          <w:rFonts w:ascii="Times New Roman" w:hAnsi="Times New Roman" w:cs="Times New Roman"/>
          <w:sz w:val="26"/>
          <w:szCs w:val="26"/>
        </w:rPr>
        <w:t xml:space="preserve">выплачиваемого </w:t>
      </w:r>
      <w:r>
        <w:rPr>
          <w:rFonts w:ascii="Times New Roman" w:hAnsi="Times New Roman" w:cs="Times New Roman"/>
          <w:sz w:val="26"/>
          <w:szCs w:val="26"/>
        </w:rPr>
        <w:t xml:space="preserve">по ранее занимаемой должности, с учетом сохранения объема должностных обязанностей работников и выполнения ими работ той же квалификации.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36.11. </w:t>
      </w:r>
      <w:r>
        <w:rPr>
          <w:rFonts w:ascii="Times New Roman" w:hAnsi="Times New Roman" w:cs="Times New Roman"/>
          <w:sz w:val="26"/>
          <w:szCs w:val="26"/>
        </w:rPr>
        <w:t xml:space="preserve">Оплату труда работников, замещающих</w:t>
      </w:r>
      <w:r>
        <w:rPr>
          <w:rFonts w:ascii="Times New Roman" w:hAnsi="Times New Roman" w:cs="Times New Roman"/>
          <w:sz w:val="26"/>
          <w:szCs w:val="26"/>
        </w:rPr>
        <w:t xml:space="preserve"> должности советников директора</w:t>
      </w:r>
      <w:r>
        <w:rPr>
          <w:rFonts w:ascii="Times New Roman" w:hAnsi="Times New Roman" w:cs="Times New Roman"/>
          <w:sz w:val="26"/>
          <w:szCs w:val="26"/>
        </w:rPr>
        <w:t xml:space="preserve"> </w:t>
      </w:r>
      <w:r>
        <w:rPr>
          <w:rFonts w:ascii="Times New Roman" w:hAnsi="Times New Roman" w:cs="Times New Roman"/>
          <w:sz w:val="26"/>
          <w:szCs w:val="26"/>
        </w:rPr>
        <w:t xml:space="preserve">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"учитель".</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этом необходимо учесть, что оплата труда педагогических работников, замещающих должности советников директора по воспитанию и взаимодействию с детскими общественными объединениями, должна осуществляться на основе должностных окладов, а не ставок заработной платы, как это предусматривается по должности учителя.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Вопросы определения размеров оплаты труда указанных работников следует осуществлять по согласованию с выборным органом первичной профсоюзной организации.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36.12. Согласно пункту 1 постановления Конституционного Суда Российской Фе</w:t>
      </w:r>
      <w:r>
        <w:rPr>
          <w:rFonts w:ascii="Times New Roman" w:hAnsi="Times New Roman" w:cs="Times New Roman"/>
          <w:sz w:val="26"/>
          <w:szCs w:val="26"/>
        </w:rPr>
        <w:t xml:space="preserve">дерации</w:t>
      </w:r>
      <w:r>
        <w:rPr>
          <w:rFonts w:ascii="Times New Roman" w:hAnsi="Times New Roman" w:cs="Times New Roman"/>
          <w:sz w:val="26"/>
          <w:szCs w:val="26"/>
        </w:rPr>
        <w:t xml:space="preserve"> </w:t>
      </w:r>
      <w:r>
        <w:rPr>
          <w:rFonts w:ascii="Times New Roman" w:hAnsi="Times New Roman" w:cs="Times New Roman"/>
          <w:sz w:val="26"/>
          <w:szCs w:val="26"/>
        </w:rPr>
        <w:t xml:space="preserve">от 23 сентября 2024 г.</w:t>
      </w:r>
      <w:r>
        <w:rPr>
          <w:rFonts w:ascii="Times New Roman" w:hAnsi="Times New Roman" w:cs="Times New Roman"/>
          <w:sz w:val="26"/>
          <w:szCs w:val="26"/>
        </w:rPr>
        <w:t xml:space="preserve"> № 40-П статья 129, часть первая и третья статьи 133 Трудового кодекса Российской Федерации признаны не противоречащими Конституции Российской Федерации, поскольку в системе действующего правового регулирова</w:t>
      </w:r>
      <w:r>
        <w:rPr>
          <w:rFonts w:ascii="Times New Roman" w:hAnsi="Times New Roman" w:cs="Times New Roman"/>
          <w:sz w:val="26"/>
          <w:szCs w:val="26"/>
        </w:rPr>
        <w:t xml:space="preserve">ния </w:t>
      </w:r>
      <w:r>
        <w:rPr>
          <w:rFonts w:ascii="Times New Roman" w:hAnsi="Times New Roman" w:cs="Times New Roman"/>
          <w:sz w:val="26"/>
          <w:szCs w:val="26"/>
        </w:rPr>
        <w:t xml:space="preserve">они </w:t>
      </w:r>
      <w:r>
        <w:rPr>
          <w:rFonts w:ascii="Times New Roman" w:hAnsi="Times New Roman" w:cs="Times New Roman"/>
          <w:sz w:val="26"/>
          <w:szCs w:val="26"/>
        </w:rPr>
        <w:t xml:space="preserve">не предполага</w:t>
      </w:r>
      <w:r>
        <w:rPr>
          <w:rFonts w:ascii="Times New Roman" w:hAnsi="Times New Roman" w:cs="Times New Roman"/>
          <w:sz w:val="26"/>
          <w:szCs w:val="26"/>
        </w:rPr>
        <w:t xml:space="preserve">ю</w:t>
      </w:r>
      <w:r>
        <w:rPr>
          <w:rFonts w:ascii="Times New Roman" w:hAnsi="Times New Roman" w:cs="Times New Roman"/>
          <w:sz w:val="26"/>
          <w:szCs w:val="26"/>
        </w:rPr>
        <w:t xml:space="preserve">т включение</w:t>
      </w:r>
      <w:r>
        <w:rPr>
          <w:rFonts w:ascii="Times New Roman" w:hAnsi="Times New Roman" w:cs="Times New Roman"/>
          <w:sz w:val="26"/>
          <w:szCs w:val="26"/>
        </w:rPr>
        <w:t xml:space="preserve"> </w:t>
      </w:r>
      <w:r>
        <w:rPr>
          <w:rFonts w:ascii="Times New Roman" w:hAnsi="Times New Roman" w:cs="Times New Roman"/>
          <w:sz w:val="26"/>
          <w:szCs w:val="26"/>
        </w:rPr>
        <w:t xml:space="preserve">в состав заработной платы (части заработной платы) педагогичес</w:t>
      </w:r>
      <w:r>
        <w:rPr>
          <w:rFonts w:ascii="Times New Roman" w:hAnsi="Times New Roman" w:cs="Times New Roman"/>
          <w:sz w:val="26"/>
          <w:szCs w:val="26"/>
        </w:rPr>
        <w:t xml:space="preserve">кого работника,</w:t>
      </w:r>
      <w:r>
        <w:rPr>
          <w:rFonts w:ascii="Times New Roman" w:hAnsi="Times New Roman" w:cs="Times New Roman"/>
          <w:sz w:val="26"/>
          <w:szCs w:val="26"/>
        </w:rPr>
        <w:t xml:space="preserve"> </w:t>
      </w:r>
      <w:r>
        <w:rPr>
          <w:rFonts w:ascii="Times New Roman" w:hAnsi="Times New Roman" w:cs="Times New Roman"/>
          <w:sz w:val="26"/>
          <w:szCs w:val="26"/>
        </w:rPr>
        <w:t xml:space="preserve">не превышающей минимального размера оплаты труда, допо</w:t>
      </w:r>
      <w:r>
        <w:rPr>
          <w:rFonts w:ascii="Times New Roman" w:hAnsi="Times New Roman" w:cs="Times New Roman"/>
          <w:sz w:val="26"/>
          <w:szCs w:val="26"/>
        </w:rPr>
        <w:t xml:space="preserve">лнительной оплаты за выполнение</w:t>
      </w:r>
      <w:r>
        <w:rPr>
          <w:rFonts w:ascii="Times New Roman" w:hAnsi="Times New Roman" w:cs="Times New Roman"/>
          <w:sz w:val="26"/>
          <w:szCs w:val="26"/>
        </w:rPr>
        <w:t xml:space="preserve"> </w:t>
      </w:r>
      <w:r>
        <w:rPr>
          <w:rFonts w:ascii="Times New Roman" w:hAnsi="Times New Roman" w:cs="Times New Roman"/>
          <w:sz w:val="26"/>
          <w:szCs w:val="26"/>
        </w:rPr>
        <w:t xml:space="preserve">с письменного согласия педагогического работника доп</w:t>
      </w:r>
      <w:r>
        <w:rPr>
          <w:rFonts w:ascii="Times New Roman" w:hAnsi="Times New Roman" w:cs="Times New Roman"/>
          <w:sz w:val="26"/>
          <w:szCs w:val="26"/>
        </w:rPr>
        <w:t xml:space="preserve">олнительной работы, не входящей</w:t>
      </w:r>
      <w:r>
        <w:rPr>
          <w:rFonts w:ascii="Times New Roman" w:hAnsi="Times New Roman" w:cs="Times New Roman"/>
          <w:sz w:val="26"/>
          <w:szCs w:val="26"/>
        </w:rPr>
        <w:t xml:space="preserve"> </w:t>
      </w:r>
      <w:r>
        <w:rPr>
          <w:rFonts w:ascii="Times New Roman" w:hAnsi="Times New Roman" w:cs="Times New Roman"/>
          <w:sz w:val="26"/>
          <w:szCs w:val="26"/>
        </w:rPr>
        <w:t xml:space="preserve">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w:t>
      </w:r>
      <w:r>
        <w:rPr>
          <w:rFonts w:ascii="Times New Roman" w:hAnsi="Times New Roman" w:cs="Times New Roman"/>
          <w:sz w:val="26"/>
          <w:szCs w:val="26"/>
        </w:rPr>
        <w:t xml:space="preserve">абот),</w:t>
      </w:r>
      <w:r>
        <w:rPr>
          <w:rFonts w:ascii="Times New Roman" w:hAnsi="Times New Roman" w:cs="Times New Roman"/>
          <w:sz w:val="26"/>
          <w:szCs w:val="26"/>
        </w:rPr>
        <w:t xml:space="preserve"> </w:t>
      </w:r>
      <w:r>
        <w:rPr>
          <w:rFonts w:ascii="Times New Roman" w:hAnsi="Times New Roman" w:cs="Times New Roman"/>
          <w:sz w:val="26"/>
          <w:szCs w:val="26"/>
        </w:rPr>
        <w:t xml:space="preserve">и (или) учебной (преподавательской) работы сверх установленной нормы часов. </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пунктом 2 выявленный в указанном Постановлении Конституционного Суда Российской Федерации конституционно-правовой смысл статьи 129, частей первой и третьей статьи 133 Трудового кодекса Российской Федерации является общеобязательным, что исключает любое иное их истолкование в правоприменительной практике.</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X. Особенности формирования систем оплаты труда работников</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государственных и муниципальных учреждений здравоохранения</w:t>
      </w:r>
    </w:p>
    <w:p>
      <w:pPr>
        <w:pStyle w:val="UserStyle_0"/>
        <w:jc w:val="right"/>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обеспечение в 202</w:t>
      </w:r>
      <w:r>
        <w:rPr>
          <w:rFonts w:ascii="Times New Roman" w:hAnsi="Times New Roman" w:cs="Times New Roman"/>
          <w:sz w:val="26"/>
          <w:szCs w:val="26"/>
        </w:rPr>
        <w:t xml:space="preserve">5</w:t>
      </w:r>
      <w:r>
        <w:rPr>
          <w:rFonts w:ascii="Times New Roman" w:hAnsi="Times New Roman" w:cs="Times New Roman"/>
          <w:sz w:val="26"/>
          <w:szCs w:val="26"/>
        </w:rPr>
        <w:t xml:space="preserve"> году сохранения установленных Указом Президента Российс</w:t>
      </w:r>
      <w:r>
        <w:rPr>
          <w:rFonts w:ascii="Times New Roman" w:hAnsi="Times New Roman" w:cs="Times New Roman"/>
          <w:sz w:val="26"/>
          <w:szCs w:val="26"/>
        </w:rPr>
        <w:t xml:space="preserve">кой Федерации от 7 мая 2012 г. №</w:t>
      </w:r>
      <w:r>
        <w:rPr>
          <w:rFonts w:ascii="Times New Roman" w:hAnsi="Times New Roman" w:cs="Times New Roman"/>
          <w:sz w:val="26"/>
          <w:szCs w:val="26"/>
        </w:rPr>
        <w:t xml:space="preserve"> 597 "О мероприятиях по реализации государственной социальной политики" показателей оплаты труда отдельных категорий медицинских работников;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при установлении порядка формирования размеров должностных окладов (окладов) работников предусматривать единые размеры должностн</w:t>
      </w:r>
      <w:r>
        <w:rPr>
          <w:rFonts w:ascii="Times New Roman" w:hAnsi="Times New Roman" w:cs="Times New Roman"/>
          <w:sz w:val="26"/>
          <w:szCs w:val="26"/>
        </w:rPr>
        <w:t xml:space="preserve">ых окладов (окладов) работников</w:t>
      </w:r>
      <w:r>
        <w:rPr>
          <w:rFonts w:ascii="Times New Roman" w:hAnsi="Times New Roman" w:cs="Times New Roman"/>
          <w:sz w:val="26"/>
          <w:szCs w:val="26"/>
        </w:rPr>
        <w:t xml:space="preserve"> </w:t>
      </w:r>
      <w:r>
        <w:rPr>
          <w:rFonts w:ascii="Times New Roman" w:hAnsi="Times New Roman" w:cs="Times New Roman"/>
          <w:sz w:val="26"/>
          <w:szCs w:val="26"/>
        </w:rPr>
        <w:t xml:space="preserve">в однотипных учреждениях по одинаковым должностям (профессиям);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sz w:val="26"/>
          <w:szCs w:val="26"/>
        </w:rPr>
        <w:t xml:space="preserve">повышение оплаты труда работников учреждений</w:t>
      </w:r>
      <w:r>
        <w:rPr>
          <w:rFonts w:ascii="Times New Roman" w:hAnsi="Times New Roman" w:cs="Times New Roman"/>
          <w:sz w:val="26"/>
          <w:szCs w:val="26"/>
        </w:rPr>
        <w:t xml:space="preserve"> здравоохранения осуществляется</w:t>
      </w:r>
      <w:r>
        <w:rPr>
          <w:rFonts w:ascii="Times New Roman" w:hAnsi="Times New Roman" w:cs="Times New Roman"/>
          <w:sz w:val="26"/>
          <w:szCs w:val="26"/>
        </w:rPr>
        <w:t xml:space="preserve"> </w:t>
      </w:r>
      <w:r>
        <w:rPr>
          <w:rFonts w:ascii="Times New Roman" w:hAnsi="Times New Roman" w:cs="Times New Roman"/>
          <w:sz w:val="26"/>
          <w:szCs w:val="26"/>
        </w:rPr>
        <w:t xml:space="preserve">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pPr>
        <w:pStyle w:val="UserStyle_0"/>
        <w:ind w:firstLine="709"/>
        <w:jc w:val="both"/>
        <w:rPr>
          <w:rFonts w:ascii="Times New Roman" w:hAnsi="Times New Roman" w:cs="Times New Roman"/>
          <w:sz w:val="26"/>
          <w:szCs w:val="26"/>
        </w:rPr>
      </w:pPr>
      <w:r>
        <w:rPr>
          <w:rFonts w:ascii="Times New Roman" w:hAnsi="Times New Roman" w:cs="Times New Roman"/>
          <w:spacing w:val="-4"/>
          <w:sz w:val="26"/>
          <w:szCs w:val="26"/>
        </w:rPr>
        <w:t xml:space="preserve">г) в целях сохранения кадрового потенциала, повышения престижности и привлекательности</w:t>
      </w:r>
      <w:r>
        <w:rPr>
          <w:rFonts w:ascii="Times New Roman" w:hAnsi="Times New Roman" w:cs="Times New Roman"/>
          <w:sz w:val="26"/>
          <w:szCs w:val="26"/>
        </w:rPr>
        <w:t xml:space="preserve"> работы в учреждениях здравоохранения, снижения внутрирегиональной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w:t>
      </w:r>
      <w:r>
        <w:rPr>
          <w:rFonts w:ascii="Times New Roman" w:hAnsi="Times New Roman" w:cs="Times New Roman"/>
          <w:sz w:val="26"/>
          <w:szCs w:val="26"/>
        </w:rPr>
        <w:t xml:space="preserve">фондов </w:t>
      </w:r>
      <w:r>
        <w:rPr>
          <w:rFonts w:ascii="Times New Roman" w:hAnsi="Times New Roman" w:cs="Times New Roman"/>
          <w:sz w:val="26"/>
          <w:szCs w:val="26"/>
        </w:rPr>
        <w:t xml:space="preserve">заработной платы </w:t>
      </w:r>
      <w:r>
        <w:rPr>
          <w:rFonts w:ascii="Times New Roman" w:hAnsi="Times New Roman" w:cs="Times New Roman"/>
          <w:sz w:val="26"/>
          <w:szCs w:val="26"/>
        </w:rPr>
        <w:t xml:space="preserve">медицинских организаций </w:t>
      </w:r>
      <w:r>
        <w:rPr>
          <w:rFonts w:ascii="Times New Roman" w:hAnsi="Times New Roman" w:cs="Times New Roman"/>
          <w:sz w:val="26"/>
          <w:szCs w:val="26"/>
        </w:rPr>
        <w:t xml:space="preserve">не ниже </w:t>
      </w:r>
      <w:r>
        <w:rPr>
          <w:rFonts w:ascii="Times New Roman" w:hAnsi="Times New Roman" w:cs="Times New Roman"/>
          <w:sz w:val="26"/>
          <w:szCs w:val="26"/>
        </w:rPr>
        <w:t xml:space="preserve">50 </w:t>
      </w:r>
      <w:r>
        <w:rPr>
          <w:rFonts w:ascii="Times New Roman" w:hAnsi="Times New Roman" w:cs="Times New Roman"/>
          <w:sz w:val="26"/>
          <w:szCs w:val="26"/>
        </w:rPr>
        <w:t xml:space="preserve">процентов без учета компенсационных выплат</w:t>
      </w:r>
      <w:r>
        <w:rPr>
          <w:rFonts w:ascii="Times New Roman" w:hAnsi="Times New Roman" w:cs="Times New Roman"/>
          <w:sz w:val="26"/>
          <w:szCs w:val="26"/>
        </w:rPr>
        <w:t xml:space="preserve">, сохранив при этом уровень заработной платы медицинских работников не ниже уровня заработной платы предшествующего года с учетом её повышения в установле</w:t>
      </w:r>
      <w:r>
        <w:rPr>
          <w:rFonts w:ascii="Times New Roman" w:hAnsi="Times New Roman" w:cs="Times New Roman"/>
          <w:sz w:val="26"/>
          <w:szCs w:val="26"/>
        </w:rPr>
        <w:t xml:space="preserve">нном законодательством порядке</w:t>
      </w:r>
      <w:r>
        <w:rPr>
          <w:rFonts w:ascii="Times New Roman" w:hAnsi="Times New Roman" w:cs="Times New Roman"/>
          <w:sz w:val="26"/>
          <w:szCs w:val="26"/>
        </w:rPr>
        <w:t xml:space="preserve">.</w:t>
      </w:r>
      <w:r>
        <w:rPr>
          <w:rFonts w:ascii="Times New Roman" w:hAnsi="Times New Roman" w:cs="Times New Roman"/>
          <w:sz w:val="26"/>
          <w:szCs w:val="26"/>
        </w:rPr>
        <w:t xml:space="preserve"> </w:t>
      </w:r>
      <w:r>
        <w:rPr>
          <w:rFonts w:ascii="Times New Roman" w:hAnsi="Times New Roman" w:cs="Times New Roman"/>
          <w:sz w:val="26"/>
          <w:szCs w:val="26"/>
        </w:rPr>
        <w:t xml:space="preserve">При оценке доли окладов в структуре заработной платы не учитываются выплаты, осуществляемые исходя из расчета среднего заработка;</w:t>
      </w:r>
      <w:r>
        <w:rPr>
          <w:rFonts w:ascii="Times New Roman" w:hAnsi="Times New Roman" w:cs="Times New Roman"/>
          <w:b/>
          <w:sz w:val="26"/>
          <w:szCs w:val="26"/>
        </w:rPr>
        <w:t xml:space="preserve"> </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при установлении выплат стимулирующего характера за достижение конкретных результатов деятельности работников предусматривать пока</w:t>
      </w:r>
      <w:r>
        <w:rPr>
          <w:rFonts w:ascii="Times New Roman" w:hAnsi="Times New Roman" w:cs="Times New Roman"/>
          <w:sz w:val="26"/>
          <w:szCs w:val="26"/>
        </w:rPr>
        <w:t xml:space="preserve">затели и критерии эффективности</w:t>
      </w:r>
      <w:r>
        <w:rPr>
          <w:rFonts w:ascii="Times New Roman" w:hAnsi="Times New Roman" w:cs="Times New Roman"/>
          <w:sz w:val="26"/>
          <w:szCs w:val="26"/>
        </w:rPr>
        <w:t xml:space="preserve"> </w:t>
      </w:r>
      <w:r>
        <w:rPr>
          <w:rFonts w:ascii="Times New Roman" w:hAnsi="Times New Roman" w:cs="Times New Roman"/>
          <w:sz w:val="26"/>
          <w:szCs w:val="26"/>
        </w:rPr>
        <w:t xml:space="preserve">с учетом специфики и условий осуществления профессиональной деятельности с отражением</w:t>
      </w:r>
      <w:r>
        <w:rPr>
          <w:rFonts w:ascii="Times New Roman" w:hAnsi="Times New Roman" w:cs="Times New Roman"/>
          <w:sz w:val="26"/>
          <w:szCs w:val="26"/>
        </w:rPr>
        <w:t xml:space="preserve"> </w:t>
      </w:r>
      <w:r>
        <w:rPr>
          <w:rFonts w:ascii="Times New Roman" w:hAnsi="Times New Roman" w:cs="Times New Roman"/>
          <w:sz w:val="26"/>
          <w:szCs w:val="26"/>
        </w:rPr>
        <w:t xml:space="preserve">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pPr>
        <w:pStyle w:val="UserStyle_0"/>
        <w:ind w:firstLine="709"/>
        <w:jc w:val="both"/>
        <w:rPr>
          <w:rFonts w:ascii="Times New Roman" w:hAnsi="Times New Roman" w:cs="Times New Roman"/>
          <w:sz w:val="26"/>
          <w:szCs w:val="26"/>
        </w:rPr>
      </w:pPr>
      <w:r>
        <w:rPr>
          <w:rFonts w:ascii="Times New Roman" w:hAnsi="Times New Roman" w:cs="Times New Roman"/>
          <w:spacing w:val="-6"/>
          <w:sz w:val="26"/>
          <w:szCs w:val="26"/>
        </w:rPr>
        <w:t xml:space="preserve">ж) осуществление денежных выплат стимулирующего характера врачам-терапевтам участковым,</w:t>
      </w:r>
      <w:r>
        <w:rPr>
          <w:rFonts w:ascii="Times New Roman" w:hAnsi="Times New Roman" w:cs="Times New Roman"/>
          <w:sz w:val="26"/>
          <w:szCs w:val="26"/>
        </w:rPr>
        <w:t xml:space="preserve">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w:t>
      </w:r>
      <w:r>
        <w:rPr>
          <w:rFonts w:ascii="Times New Roman" w:hAnsi="Times New Roman" w:cs="Times New Roman"/>
          <w:sz w:val="26"/>
          <w:szCs w:val="26"/>
        </w:rPr>
        <w:t xml:space="preserve">за оказанную медицинскую помощь</w:t>
      </w:r>
      <w:r>
        <w:rPr>
          <w:rFonts w:ascii="Times New Roman" w:hAnsi="Times New Roman" w:cs="Times New Roman"/>
          <w:sz w:val="26"/>
          <w:szCs w:val="26"/>
        </w:rPr>
        <w:t xml:space="preserve"> </w:t>
      </w:r>
      <w:r>
        <w:rPr>
          <w:rFonts w:ascii="Times New Roman" w:hAnsi="Times New Roman" w:cs="Times New Roman"/>
          <w:sz w:val="26"/>
          <w:szCs w:val="26"/>
        </w:rPr>
        <w:t xml:space="preserve">в амбулаторных условиях; врачам, фельдшерам и медицинским сестрам медицинских организаций и подразделений скорой медицинской помощи за оказ</w:t>
      </w:r>
      <w:r>
        <w:rPr>
          <w:rFonts w:ascii="Times New Roman" w:hAnsi="Times New Roman" w:cs="Times New Roman"/>
          <w:sz w:val="26"/>
          <w:szCs w:val="26"/>
        </w:rPr>
        <w:t xml:space="preserve">анную скорую медицинскую помощь</w:t>
      </w:r>
      <w:r>
        <w:rPr>
          <w:rFonts w:ascii="Times New Roman" w:hAnsi="Times New Roman" w:cs="Times New Roman"/>
          <w:sz w:val="26"/>
          <w:szCs w:val="26"/>
        </w:rPr>
        <w:t xml:space="preserve"> </w:t>
      </w:r>
      <w:r>
        <w:rPr>
          <w:rFonts w:ascii="Times New Roman" w:hAnsi="Times New Roman" w:cs="Times New Roman"/>
          <w:sz w:val="26"/>
          <w:szCs w:val="26"/>
        </w:rPr>
        <w:t xml:space="preserve">вне медицинской организации; врачам-специалистам </w:t>
      </w:r>
      <w:r>
        <w:rPr>
          <w:rFonts w:ascii="Times New Roman" w:hAnsi="Times New Roman" w:cs="Times New Roman"/>
          <w:sz w:val="26"/>
          <w:szCs w:val="26"/>
        </w:rPr>
        <w:t xml:space="preserve">за оказанную медицинскую помощь</w:t>
      </w:r>
      <w:r>
        <w:rPr>
          <w:rFonts w:ascii="Times New Roman" w:hAnsi="Times New Roman" w:cs="Times New Roman"/>
          <w:sz w:val="26"/>
          <w:szCs w:val="26"/>
        </w:rPr>
        <w:t xml:space="preserve"> </w:t>
      </w:r>
      <w:r>
        <w:rPr>
          <w:rFonts w:ascii="Times New Roman" w:hAnsi="Times New Roman" w:cs="Times New Roman"/>
          <w:sz w:val="26"/>
          <w:szCs w:val="26"/>
        </w:rPr>
        <w:t xml:space="preserve">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w:t>
      </w:r>
      <w:r>
        <w:rPr>
          <w:rFonts w:ascii="Times New Roman" w:hAnsi="Times New Roman" w:cs="Times New Roman"/>
          <w:sz w:val="26"/>
          <w:szCs w:val="26"/>
        </w:rPr>
        <w:t xml:space="preserve">органов местного самоуправления,</w:t>
      </w:r>
      <w:r>
        <w:rPr>
          <w:rFonts w:ascii="Times New Roman" w:hAnsi="Times New Roman" w:cs="Times New Roman"/>
          <w:sz w:val="26"/>
          <w:szCs w:val="26"/>
        </w:rPr>
        <w:t xml:space="preserve">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 повышение оплаты труда работников учреждений здра</w:t>
      </w:r>
      <w:r>
        <w:rPr>
          <w:rFonts w:ascii="Times New Roman" w:hAnsi="Times New Roman" w:cs="Times New Roman"/>
          <w:sz w:val="26"/>
          <w:szCs w:val="26"/>
        </w:rPr>
        <w:t xml:space="preserve">воохранения, занятых на работах</w:t>
      </w:r>
      <w:r>
        <w:rPr>
          <w:rFonts w:ascii="Times New Roman" w:hAnsi="Times New Roman" w:cs="Times New Roman"/>
          <w:sz w:val="26"/>
          <w:szCs w:val="26"/>
        </w:rPr>
        <w:t xml:space="preserve"> </w:t>
      </w:r>
      <w:r>
        <w:rPr>
          <w:rFonts w:ascii="Times New Roman" w:hAnsi="Times New Roman" w:cs="Times New Roman"/>
          <w:sz w:val="26"/>
          <w:szCs w:val="26"/>
        </w:rPr>
        <w:t xml:space="preserve">с вредными и (или) опасными условиями труда, производится по результатам специальной оценки условий труда в размере не менее 4 процентов оклада (должн</w:t>
      </w:r>
      <w:r>
        <w:rPr>
          <w:rFonts w:ascii="Times New Roman" w:hAnsi="Times New Roman" w:cs="Times New Roman"/>
          <w:sz w:val="26"/>
          <w:szCs w:val="26"/>
        </w:rPr>
        <w:t xml:space="preserve">остного оклада), установленного</w:t>
      </w:r>
      <w:r>
        <w:rPr>
          <w:rFonts w:ascii="Times New Roman" w:hAnsi="Times New Roman" w:cs="Times New Roman"/>
          <w:sz w:val="26"/>
          <w:szCs w:val="26"/>
        </w:rPr>
        <w:t xml:space="preserve"> </w:t>
      </w:r>
      <w:r>
        <w:rPr>
          <w:rFonts w:ascii="Times New Roman" w:hAnsi="Times New Roman" w:cs="Times New Roman"/>
          <w:sz w:val="26"/>
          <w:szCs w:val="26"/>
        </w:rPr>
        <w:t xml:space="preserve">для различных видов работ с нормальными условиями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w:t>
      </w:r>
      <w:r>
        <w:rPr>
          <w:rFonts w:ascii="Times New Roman" w:hAnsi="Times New Roman" w:cs="Times New Roman"/>
          <w:sz w:val="26"/>
          <w:szCs w:val="26"/>
        </w:rPr>
        <w:t xml:space="preserve">едения исследований (испытаний)</w:t>
      </w:r>
      <w:r>
        <w:rPr>
          <w:rFonts w:ascii="Times New Roman" w:hAnsi="Times New Roman" w:cs="Times New Roman"/>
          <w:sz w:val="26"/>
          <w:szCs w:val="26"/>
        </w:rPr>
        <w:t xml:space="preserve"> </w:t>
      </w:r>
      <w:r>
        <w:rPr>
          <w:rFonts w:ascii="Times New Roman" w:hAnsi="Times New Roman" w:cs="Times New Roman"/>
          <w:sz w:val="26"/>
          <w:szCs w:val="26"/>
        </w:rPr>
        <w:t xml:space="preserve">и измерений в отношении рабочих мест, указанных в пункте </w:t>
      </w:r>
      <w:r>
        <w:rPr>
          <w:rFonts w:ascii="Times New Roman" w:hAnsi="Times New Roman" w:cs="Times New Roman"/>
          <w:sz w:val="26"/>
          <w:szCs w:val="26"/>
        </w:rPr>
        <w:t xml:space="preserve">37 раздела </w:t>
      </w:r>
      <w:r>
        <w:rPr>
          <w:rFonts w:ascii="Times New Roman" w:hAnsi="Times New Roman" w:cs="Times New Roman"/>
          <w:sz w:val="26"/>
          <w:szCs w:val="26"/>
          <w:lang w:val="en-US"/>
        </w:rPr>
        <w:t xml:space="preserve">IV</w:t>
      </w:r>
      <w:r>
        <w:rPr>
          <w:rFonts w:ascii="Times New Roman" w:hAnsi="Times New Roman" w:cs="Times New Roman"/>
          <w:sz w:val="26"/>
          <w:szCs w:val="26"/>
        </w:rPr>
        <w:t xml:space="preserve"> </w:t>
      </w:r>
      <w:r>
        <w:rPr>
          <w:rFonts w:ascii="Times New Roman" w:hAnsi="Times New Roman" w:cs="Times New Roman"/>
          <w:sz w:val="26"/>
          <w:szCs w:val="26"/>
        </w:rPr>
        <w:t xml:space="preserve">Методики проведения </w:t>
      </w:r>
      <w:r>
        <w:rPr>
          <w:rFonts w:ascii="Times New Roman" w:hAnsi="Times New Roman" w:cs="Times New Roman"/>
          <w:spacing w:val="-2"/>
          <w:sz w:val="26"/>
          <w:szCs w:val="26"/>
        </w:rPr>
        <w:t xml:space="preserve">специальной оценки условий труда, утвержденной приказом Минтру</w:t>
      </w:r>
      <w:r>
        <w:rPr>
          <w:rFonts w:ascii="Times New Roman" w:hAnsi="Times New Roman" w:cs="Times New Roman"/>
          <w:spacing w:val="-2"/>
          <w:sz w:val="26"/>
          <w:szCs w:val="26"/>
        </w:rPr>
        <w:t xml:space="preserve">да России от 21 ноября 2023 г.</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817н.</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статьей 372 Трудового кодекса Российской Федерации, принятием локальных нормативных актов, либо коллективным договором, трудовым договором.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Рекомендуется размеры повышения оплаты труда</w:t>
      </w:r>
      <w:r>
        <w:rPr>
          <w:rFonts w:ascii="Times New Roman" w:hAnsi="Times New Roman" w:cs="Times New Roman"/>
          <w:sz w:val="26"/>
          <w:szCs w:val="26"/>
        </w:rPr>
        <w:t xml:space="preserve"> работников, занятых на работах</w:t>
      </w:r>
      <w:r>
        <w:rPr>
          <w:rFonts w:ascii="Times New Roman" w:hAnsi="Times New Roman" w:cs="Times New Roman"/>
          <w:sz w:val="26"/>
          <w:szCs w:val="26"/>
        </w:rPr>
        <w:t xml:space="preserve"> </w:t>
      </w:r>
      <w:r>
        <w:rPr>
          <w:rFonts w:ascii="Times New Roman" w:hAnsi="Times New Roman" w:cs="Times New Roman"/>
          <w:spacing w:val="-2"/>
          <w:sz w:val="26"/>
          <w:szCs w:val="26"/>
        </w:rPr>
        <w:t xml:space="preserve">с вредными и (или) опасными условиями труда, устанавливать с обеспечением их дифференциации</w:t>
      </w:r>
      <w:r>
        <w:rPr>
          <w:rFonts w:ascii="Times New Roman" w:hAnsi="Times New Roman" w:cs="Times New Roman"/>
          <w:sz w:val="26"/>
          <w:szCs w:val="26"/>
        </w:rPr>
        <w:t xml:space="preserve"> в зависимости от степени вредности по результатам специальной оценки условий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w:t>
      </w:r>
      <w:r>
        <w:rPr>
          <w:rFonts w:ascii="Times New Roman" w:hAnsi="Times New Roman" w:cs="Times New Roman"/>
          <w:sz w:val="26"/>
          <w:szCs w:val="26"/>
        </w:rPr>
        <w:t xml:space="preserve">и</w:t>
      </w:r>
      <w:r>
        <w:rPr>
          <w:rFonts w:ascii="Times New Roman" w:hAnsi="Times New Roman" w:cs="Times New Roman"/>
          <w:sz w:val="26"/>
          <w:szCs w:val="26"/>
        </w:rPr>
        <w:t xml:space="preserve"> </w:t>
      </w:r>
      <w:r>
        <w:rPr>
          <w:rFonts w:ascii="Times New Roman" w:hAnsi="Times New Roman" w:cs="Times New Roman"/>
          <w:sz w:val="26"/>
          <w:szCs w:val="26"/>
        </w:rPr>
        <w:t xml:space="preserve">и последующими инструментальными измерениями уровня воздействия вредных производственных факторов.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Если по итогам специальной оценки условий труда рабочее место признается безопасным, повышение оплаты труда не производится.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Размеры компенсационных выплат медицинским работникам, участвующим в оказании психиатрической помощи, осуществляющим диагностик</w:t>
      </w:r>
      <w:r>
        <w:rPr>
          <w:rFonts w:ascii="Times New Roman" w:hAnsi="Times New Roman" w:cs="Times New Roman"/>
          <w:sz w:val="26"/>
          <w:szCs w:val="26"/>
        </w:rPr>
        <w:t xml:space="preserve">у и лечение ВИЧ-инфицированных,</w:t>
      </w:r>
      <w:r>
        <w:rPr>
          <w:rFonts w:ascii="Times New Roman" w:hAnsi="Times New Roman" w:cs="Times New Roman"/>
          <w:sz w:val="26"/>
          <w:szCs w:val="26"/>
        </w:rPr>
        <w:t xml:space="preserve"> </w:t>
      </w:r>
      <w:r>
        <w:rPr>
          <w:rFonts w:ascii="Times New Roman" w:hAnsi="Times New Roman" w:cs="Times New Roman"/>
          <w:sz w:val="26"/>
          <w:szCs w:val="26"/>
        </w:rPr>
        <w:t xml:space="preserve">и лицам, работа которых связана с материалами, содержащими</w:t>
      </w:r>
      <w:r>
        <w:rPr>
          <w:rFonts w:ascii="Times New Roman" w:hAnsi="Times New Roman" w:cs="Times New Roman"/>
          <w:sz w:val="26"/>
          <w:szCs w:val="26"/>
        </w:rPr>
        <w:t xml:space="preserve"> вирус иммунодефицита человека,</w:t>
      </w:r>
      <w:r>
        <w:rPr>
          <w:rFonts w:ascii="Times New Roman" w:hAnsi="Times New Roman" w:cs="Times New Roman"/>
          <w:sz w:val="26"/>
          <w:szCs w:val="26"/>
        </w:rPr>
        <w:t xml:space="preserve"> </w:t>
      </w:r>
      <w:r>
        <w:rPr>
          <w:rFonts w:ascii="Times New Roman" w:hAnsi="Times New Roman" w:cs="Times New Roman"/>
          <w:sz w:val="26"/>
          <w:szCs w:val="26"/>
        </w:rPr>
        <w:t xml:space="preserve">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pPr>
        <w:pStyle w:val="UserStyle_0"/>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и) предусматривать выплаты медицинским работникам за дополнительную работу, связанную с наставничеством;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к)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w:t>
      </w:r>
      <w:r>
        <w:rPr>
          <w:rFonts w:ascii="Times New Roman" w:hAnsi="Times New Roman" w:cs="Times New Roman"/>
          <w:sz w:val="26"/>
          <w:szCs w:val="26"/>
        </w:rPr>
        <w:t xml:space="preserve">ьных) услуг (выполняемых работ)</w:t>
      </w:r>
      <w:r>
        <w:rPr>
          <w:rFonts w:ascii="Times New Roman" w:hAnsi="Times New Roman" w:cs="Times New Roman"/>
          <w:sz w:val="26"/>
          <w:szCs w:val="26"/>
        </w:rPr>
        <w:t xml:space="preserve"> </w:t>
      </w:r>
      <w:r>
        <w:rPr>
          <w:rFonts w:ascii="Times New Roman" w:hAnsi="Times New Roman" w:cs="Times New Roman"/>
          <w:sz w:val="26"/>
          <w:szCs w:val="26"/>
        </w:rPr>
        <w:t xml:space="preserve">и эффективности деятельности работников по заданным показателям и критериям;</w:t>
      </w:r>
    </w:p>
    <w:p>
      <w:pPr>
        <w:pStyle w:val="UserStyle_0"/>
        <w:ind w:firstLine="709"/>
        <w:jc w:val="both"/>
        <w:rPr>
          <w:rFonts w:ascii="Times New Roman" w:hAnsi="Times New Roman" w:cs="Times New Roman"/>
          <w:sz w:val="26"/>
          <w:szCs w:val="26"/>
        </w:rPr>
      </w:pPr>
      <w:r>
        <w:rPr>
          <w:rFonts w:ascii="Times New Roman" w:hAnsi="Times New Roman" w:cs="Times New Roman"/>
          <w:spacing w:val="-4"/>
          <w:sz w:val="26"/>
          <w:szCs w:val="26"/>
        </w:rPr>
        <w:t xml:space="preserve">л) в целях недопущения необоснованной дифференциации в заработной плате руководителей,</w:t>
      </w:r>
      <w:r>
        <w:rPr>
          <w:rFonts w:ascii="Times New Roman" w:hAnsi="Times New Roman" w:cs="Times New Roman"/>
          <w:sz w:val="26"/>
          <w:szCs w:val="26"/>
        </w:rPr>
        <w:t xml:space="preserve">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о) формирование штатных расписаний учреждений здр</w:t>
      </w:r>
      <w:r>
        <w:rPr>
          <w:rFonts w:ascii="Times New Roman" w:hAnsi="Times New Roman" w:cs="Times New Roman"/>
          <w:sz w:val="26"/>
          <w:szCs w:val="26"/>
        </w:rPr>
        <w:t xml:space="preserve">авоохранения осуществляется</w:t>
      </w:r>
      <w:r>
        <w:rPr>
          <w:rFonts w:ascii="Times New Roman" w:hAnsi="Times New Roman" w:cs="Times New Roman"/>
          <w:sz w:val="26"/>
          <w:szCs w:val="26"/>
        </w:rPr>
        <w:t xml:space="preserve"> </w:t>
      </w:r>
      <w:r>
        <w:rPr>
          <w:rFonts w:ascii="Times New Roman" w:hAnsi="Times New Roman" w:cs="Times New Roman"/>
          <w:sz w:val="26"/>
          <w:szCs w:val="26"/>
        </w:rPr>
        <w:t xml:space="preserve">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 Номенклатуры должностей медицинских работников и фармацевтических работников, утвержденной приказом Мин</w:t>
      </w:r>
      <w:r>
        <w:rPr>
          <w:rFonts w:ascii="Times New Roman" w:hAnsi="Times New Roman" w:cs="Times New Roman"/>
          <w:sz w:val="26"/>
          <w:szCs w:val="26"/>
        </w:rPr>
        <w:t xml:space="preserve">здрава России от 2 мая 2023 г. №</w:t>
      </w:r>
      <w:r>
        <w:rPr>
          <w:rFonts w:ascii="Times New Roman" w:hAnsi="Times New Roman" w:cs="Times New Roman"/>
          <w:sz w:val="26"/>
          <w:szCs w:val="26"/>
        </w:rPr>
        <w:t xml:space="preserve"> 205н;</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w:t>
      </w:r>
      <w:r>
        <w:rPr>
          <w:rFonts w:ascii="Times New Roman" w:hAnsi="Times New Roman" w:cs="Times New Roman"/>
          <w:sz w:val="26"/>
          <w:szCs w:val="26"/>
        </w:rPr>
        <w:t xml:space="preserve">)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w:t>
      </w:r>
      <w:r>
        <w:rPr>
          <w:rFonts w:ascii="Times New Roman" w:hAnsi="Times New Roman" w:cs="Times New Roman"/>
          <w:sz w:val="26"/>
          <w:szCs w:val="26"/>
        </w:rPr>
        <w:t xml:space="preserve"> </w:t>
      </w:r>
      <w:r>
        <w:rPr>
          <w:rFonts w:ascii="Times New Roman" w:hAnsi="Times New Roman" w:cs="Times New Roman"/>
          <w:sz w:val="26"/>
          <w:szCs w:val="26"/>
        </w:rPr>
        <w:t xml:space="preserve">(не более 40 процентов), одновременно устанавливая</w:t>
      </w:r>
      <w:r>
        <w:rPr>
          <w:rFonts w:ascii="Times New Roman" w:hAnsi="Times New Roman" w:cs="Times New Roman"/>
          <w:sz w:val="26"/>
          <w:szCs w:val="26"/>
        </w:rPr>
        <w:t xml:space="preserve"> перечень должностей, относимых</w:t>
      </w:r>
      <w:r>
        <w:rPr>
          <w:rFonts w:ascii="Times New Roman" w:hAnsi="Times New Roman" w:cs="Times New Roman"/>
          <w:sz w:val="26"/>
          <w:szCs w:val="26"/>
        </w:rPr>
        <w:t xml:space="preserve"> </w:t>
      </w:r>
      <w:r>
        <w:rPr>
          <w:rFonts w:ascii="Times New Roman" w:hAnsi="Times New Roman" w:cs="Times New Roman"/>
          <w:sz w:val="26"/>
          <w:szCs w:val="26"/>
        </w:rPr>
        <w:t xml:space="preserve">к административно-управленческому и вспомогательному персоналу учреждений здравоохранения;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р</w:t>
      </w:r>
      <w:r>
        <w:rPr>
          <w:rFonts w:ascii="Times New Roman" w:hAnsi="Times New Roman" w:cs="Times New Roman"/>
          <w:sz w:val="26"/>
          <w:szCs w:val="26"/>
        </w:rPr>
        <w:t xml:space="preserve">) </w:t>
      </w:r>
      <w:r>
        <w:rPr>
          <w:rFonts w:ascii="Times New Roman" w:hAnsi="Times New Roman" w:cs="Times New Roman"/>
          <w:sz w:val="26"/>
          <w:szCs w:val="26"/>
        </w:rPr>
        <w:t xml:space="preserve">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 постановления Пра</w:t>
      </w:r>
      <w:r>
        <w:rPr>
          <w:rFonts w:ascii="Times New Roman" w:hAnsi="Times New Roman" w:cs="Times New Roman"/>
          <w:sz w:val="26"/>
          <w:szCs w:val="26"/>
        </w:rPr>
        <w:t xml:space="preserve">вительства Российской Федерации</w:t>
      </w:r>
      <w:r>
        <w:rPr>
          <w:rFonts w:ascii="Times New Roman" w:hAnsi="Times New Roman" w:cs="Times New Roman"/>
          <w:sz w:val="26"/>
          <w:szCs w:val="26"/>
        </w:rPr>
        <w:t xml:space="preserve"> </w:t>
      </w:r>
      <w:r>
        <w:rPr>
          <w:rFonts w:ascii="Times New Roman" w:hAnsi="Times New Roman" w:cs="Times New Roman"/>
          <w:sz w:val="26"/>
          <w:szCs w:val="26"/>
        </w:rPr>
        <w:t xml:space="preserve">от 30 декабря 2019 г. N 1940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w:t>
      </w:r>
      <w:r>
        <w:rPr>
          <w:rFonts w:ascii="Times New Roman" w:hAnsi="Times New Roman" w:cs="Times New Roman"/>
          <w:sz w:val="26"/>
          <w:szCs w:val="26"/>
        </w:rPr>
        <w:t xml:space="preserve">ходе проведения диспансеризации</w:t>
      </w:r>
      <w:r>
        <w:rPr>
          <w:rFonts w:ascii="Times New Roman" w:hAnsi="Times New Roman" w:cs="Times New Roman"/>
          <w:sz w:val="26"/>
          <w:szCs w:val="26"/>
        </w:rPr>
        <w:t xml:space="preserve"> </w:t>
      </w:r>
      <w:r>
        <w:rPr>
          <w:rFonts w:ascii="Times New Roman" w:hAnsi="Times New Roman" w:cs="Times New Roman"/>
          <w:spacing w:val="-4"/>
          <w:sz w:val="26"/>
          <w:szCs w:val="26"/>
        </w:rPr>
        <w:t xml:space="preserve">и профилактических медицинских осмотров населения", приказа Минздрава России </w:t>
      </w:r>
      <w:r>
        <w:rPr>
          <w:rFonts w:ascii="Times New Roman" w:hAnsi="Times New Roman" w:cs="Times New Roman"/>
          <w:spacing w:val="-4"/>
          <w:sz w:val="26"/>
          <w:szCs w:val="26"/>
        </w:rPr>
        <w:t xml:space="preserve">26 марта 2024 г.</w:t>
      </w:r>
      <w:r>
        <w:rPr>
          <w:rFonts w:ascii="Times New Roman" w:hAnsi="Times New Roman" w:cs="Times New Roman"/>
          <w:sz w:val="26"/>
          <w:szCs w:val="26"/>
        </w:rPr>
        <w:t xml:space="preserve"> № 142н </w:t>
      </w:r>
      <w:r>
        <w:rPr>
          <w:rFonts w:ascii="Times New Roman" w:hAnsi="Times New Roman" w:cs="Times New Roman"/>
          <w:sz w:val="26"/>
          <w:szCs w:val="26"/>
        </w:rPr>
        <w:t xml:space="preserve">«Об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с</w:t>
      </w:r>
      <w:r>
        <w:rPr>
          <w:rFonts w:ascii="Times New Roman" w:hAnsi="Times New Roman" w:cs="Times New Roman"/>
          <w:sz w:val="26"/>
          <w:szCs w:val="26"/>
        </w:rPr>
        <w:t xml:space="preserve">) 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новорожденным в период родов и послеродовой период, а также услуги 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приказом Минздрава России </w:t>
      </w:r>
      <w:r>
        <w:rPr>
          <w:rFonts w:ascii="Times New Roman" w:hAnsi="Times New Roman" w:cs="Times New Roman"/>
          <w:sz w:val="26"/>
          <w:szCs w:val="26"/>
        </w:rPr>
        <w:t xml:space="preserve">от 2 апреля 2020 г. №</w:t>
      </w:r>
      <w:r>
        <w:rPr>
          <w:rFonts w:ascii="Times New Roman" w:hAnsi="Times New Roman" w:cs="Times New Roman"/>
          <w:sz w:val="26"/>
          <w:szCs w:val="26"/>
        </w:rPr>
        <w:t xml:space="preserve"> 266н. Размер стимулирующих вып</w:t>
      </w:r>
      <w:r>
        <w:rPr>
          <w:rFonts w:ascii="Times New Roman" w:hAnsi="Times New Roman" w:cs="Times New Roman"/>
          <w:sz w:val="26"/>
          <w:szCs w:val="26"/>
        </w:rPr>
        <w:t xml:space="preserve">лат рекомендуется устанавливать</w:t>
      </w:r>
      <w:r>
        <w:rPr>
          <w:rFonts w:ascii="Times New Roman" w:hAnsi="Times New Roman" w:cs="Times New Roman"/>
          <w:sz w:val="26"/>
          <w:szCs w:val="26"/>
        </w:rPr>
        <w:t xml:space="preserve"> </w:t>
      </w:r>
      <w:r>
        <w:rPr>
          <w:rFonts w:ascii="Times New Roman" w:hAnsi="Times New Roman" w:cs="Times New Roman"/>
          <w:sz w:val="26"/>
          <w:szCs w:val="26"/>
        </w:rPr>
        <w:t xml:space="preserve">в зависимости от качества оказанной медицинской помо</w:t>
      </w:r>
      <w:r>
        <w:rPr>
          <w:rFonts w:ascii="Times New Roman" w:hAnsi="Times New Roman" w:cs="Times New Roman"/>
          <w:sz w:val="26"/>
          <w:szCs w:val="26"/>
        </w:rPr>
        <w:t xml:space="preserve">щи, оцениваемого в соответствии</w:t>
      </w:r>
      <w:r>
        <w:rPr>
          <w:rFonts w:ascii="Times New Roman" w:hAnsi="Times New Roman" w:cs="Times New Roman"/>
          <w:sz w:val="26"/>
          <w:szCs w:val="26"/>
        </w:rPr>
        <w:t xml:space="preserve"> </w:t>
      </w:r>
      <w:r>
        <w:rPr>
          <w:rFonts w:ascii="Times New Roman" w:hAnsi="Times New Roman" w:cs="Times New Roman"/>
          <w:sz w:val="26"/>
          <w:szCs w:val="26"/>
        </w:rPr>
        <w:t xml:space="preserve">с критериями качества медицинской помощи, предусмотренными в соответствии с приказом Минздр</w:t>
      </w:r>
      <w:r>
        <w:rPr>
          <w:rFonts w:ascii="Times New Roman" w:hAnsi="Times New Roman" w:cs="Times New Roman"/>
          <w:sz w:val="26"/>
          <w:szCs w:val="26"/>
        </w:rPr>
        <w:t xml:space="preserve">ава России от 2 апреля 2020 г. №</w:t>
      </w:r>
      <w:r>
        <w:rPr>
          <w:rFonts w:ascii="Times New Roman" w:hAnsi="Times New Roman" w:cs="Times New Roman"/>
          <w:sz w:val="26"/>
          <w:szCs w:val="26"/>
        </w:rPr>
        <w:t xml:space="preserve"> 266н.</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XI. Особенности формирования систем оплаты труда работников</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государственных и муниципальных учреждений в сфере культуры</w:t>
      </w:r>
    </w:p>
    <w:p>
      <w:pPr>
        <w:pStyle w:val="UserStyle_0"/>
        <w:jc w:val="right"/>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обеспечивать недопущение снижения установленного Указом Президента Российской Федерации от 7 </w:t>
      </w:r>
      <w:r>
        <w:rPr>
          <w:rFonts w:ascii="Times New Roman" w:hAnsi="Times New Roman" w:cs="Times New Roman"/>
          <w:sz w:val="26"/>
          <w:szCs w:val="26"/>
        </w:rPr>
        <w:t xml:space="preserve">мая 2012 г. №</w:t>
      </w:r>
      <w:r>
        <w:rPr>
          <w:rFonts w:ascii="Times New Roman" w:hAnsi="Times New Roman" w:cs="Times New Roman"/>
          <w:sz w:val="26"/>
          <w:szCs w:val="26"/>
        </w:rPr>
        <w:t xml:space="preserve"> 597 "О мероприятиях по реализации государственной социальной политики" показателя оплаты труда работников учреждений культуры;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w:t>
      </w:r>
      <w:r>
        <w:rPr>
          <w:rFonts w:ascii="Times New Roman" w:hAnsi="Times New Roman" w:cs="Times New Roman"/>
          <w:sz w:val="26"/>
          <w:szCs w:val="26"/>
        </w:rPr>
        <w:t xml:space="preserve">лжностным окладам) направлялось</w:t>
      </w:r>
      <w:r>
        <w:rPr>
          <w:rFonts w:ascii="Times New Roman" w:hAnsi="Times New Roman" w:cs="Times New Roman"/>
          <w:sz w:val="26"/>
          <w:szCs w:val="26"/>
        </w:rPr>
        <w:t xml:space="preserve"> </w:t>
      </w:r>
      <w:r>
        <w:rPr>
          <w:rFonts w:ascii="Times New Roman" w:hAnsi="Times New Roman" w:cs="Times New Roman"/>
          <w:sz w:val="26"/>
          <w:szCs w:val="26"/>
        </w:rPr>
        <w:t xml:space="preserve">не менее 50 процентов заработной платы;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для повышения качества предоставляемых государственных (муниципальных) услуг (выполнения работ) выплаты стимулирующего характера рабо</w:t>
      </w:r>
      <w:r>
        <w:rPr>
          <w:rFonts w:ascii="Times New Roman" w:hAnsi="Times New Roman" w:cs="Times New Roman"/>
          <w:sz w:val="26"/>
          <w:szCs w:val="26"/>
        </w:rPr>
        <w:t xml:space="preserve">тникам учреждений устанавливать</w:t>
      </w:r>
      <w:r>
        <w:rPr>
          <w:rFonts w:ascii="Times New Roman" w:hAnsi="Times New Roman" w:cs="Times New Roman"/>
          <w:sz w:val="26"/>
          <w:szCs w:val="26"/>
        </w:rPr>
        <w:t xml:space="preserve"> </w:t>
      </w:r>
      <w:r>
        <w:rPr>
          <w:rFonts w:ascii="Times New Roman" w:hAnsi="Times New Roman" w:cs="Times New Roman"/>
          <w:sz w:val="26"/>
          <w:szCs w:val="26"/>
        </w:rPr>
        <w:t xml:space="preserve">с учетом выполнения предусмотренных показателей эффективности деятельности;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w:t>
      </w:r>
      <w:r>
        <w:rPr>
          <w:rFonts w:ascii="Times New Roman" w:hAnsi="Times New Roman" w:cs="Times New Roman"/>
          <w:sz w:val="26"/>
          <w:szCs w:val="26"/>
        </w:rPr>
        <w:t xml:space="preserve">х отношений, оплачивать время,</w:t>
      </w:r>
      <w:r>
        <w:rPr>
          <w:rFonts w:ascii="Times New Roman" w:hAnsi="Times New Roman" w:cs="Times New Roman"/>
          <w:sz w:val="26"/>
          <w:szCs w:val="26"/>
        </w:rPr>
        <w:t xml:space="preserve"> </w:t>
      </w:r>
      <w:r>
        <w:rPr>
          <w:rFonts w:ascii="Times New Roman" w:hAnsi="Times New Roman" w:cs="Times New Roman"/>
          <w:sz w:val="26"/>
          <w:szCs w:val="26"/>
        </w:rPr>
        <w:t xml:space="preserve">в течение которого они по инициативе работодателя либо по причинам, не зависящим от воли сторон, не участвуют в создании и (или) исполнении (э</w:t>
      </w:r>
      <w:r>
        <w:rPr>
          <w:rFonts w:ascii="Times New Roman" w:hAnsi="Times New Roman" w:cs="Times New Roman"/>
          <w:sz w:val="26"/>
          <w:szCs w:val="26"/>
        </w:rPr>
        <w:t xml:space="preserve">кспонировании) произведений</w:t>
      </w:r>
      <w:r>
        <w:rPr>
          <w:rFonts w:ascii="Times New Roman" w:hAnsi="Times New Roman" w:cs="Times New Roman"/>
          <w:sz w:val="26"/>
          <w:szCs w:val="26"/>
        </w:rPr>
        <w:t xml:space="preserve"> </w:t>
      </w:r>
      <w:r>
        <w:rPr>
          <w:rFonts w:ascii="Times New Roman" w:hAnsi="Times New Roman" w:cs="Times New Roman"/>
          <w:sz w:val="26"/>
          <w:szCs w:val="26"/>
        </w:rPr>
        <w:t xml:space="preserve">или </w:t>
      </w:r>
      <w:r>
        <w:rPr>
          <w:rFonts w:ascii="Times New Roman" w:hAnsi="Times New Roman" w:cs="Times New Roman"/>
          <w:sz w:val="26"/>
          <w:szCs w:val="26"/>
        </w:rPr>
        <w:t xml:space="preserve">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w:t>
      </w:r>
      <w:r>
        <w:rPr>
          <w:rFonts w:ascii="Times New Roman" w:hAnsi="Times New Roman" w:cs="Times New Roman"/>
          <w:sz w:val="26"/>
          <w:szCs w:val="26"/>
        </w:rPr>
        <w:t xml:space="preserve">вязанными с участием</w:t>
      </w:r>
      <w:r>
        <w:rPr>
          <w:rFonts w:ascii="Times New Roman" w:hAnsi="Times New Roman" w:cs="Times New Roman"/>
          <w:sz w:val="26"/>
          <w:szCs w:val="26"/>
        </w:rPr>
        <w:t xml:space="preserve"> </w:t>
      </w:r>
      <w:r>
        <w:rPr>
          <w:rFonts w:ascii="Times New Roman" w:hAnsi="Times New Roman" w:cs="Times New Roman"/>
          <w:sz w:val="26"/>
          <w:szCs w:val="26"/>
        </w:rPr>
        <w:t xml:space="preserve">в создании </w:t>
      </w:r>
      <w:r>
        <w:rPr>
          <w:rFonts w:ascii="Times New Roman" w:hAnsi="Times New Roman" w:cs="Times New Roman"/>
          <w:sz w:val="26"/>
          <w:szCs w:val="26"/>
        </w:rPr>
        <w:t xml:space="preserve">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w:t>
      </w:r>
      <w:r>
        <w:rPr>
          <w:rFonts w:ascii="Times New Roman" w:hAnsi="Times New Roman" w:cs="Times New Roman"/>
          <w:sz w:val="26"/>
          <w:szCs w:val="26"/>
        </w:rPr>
        <w:t xml:space="preserve">циативе не участвуют</w:t>
      </w:r>
      <w:r>
        <w:rPr>
          <w:rFonts w:ascii="Times New Roman" w:hAnsi="Times New Roman" w:cs="Times New Roman"/>
          <w:sz w:val="26"/>
          <w:szCs w:val="26"/>
        </w:rPr>
        <w:t xml:space="preserve"> </w:t>
      </w:r>
      <w:r>
        <w:rPr>
          <w:rFonts w:ascii="Times New Roman" w:hAnsi="Times New Roman" w:cs="Times New Roman"/>
          <w:sz w:val="26"/>
          <w:szCs w:val="26"/>
        </w:rPr>
        <w:t xml:space="preserve">в создании </w:t>
      </w:r>
      <w:r>
        <w:rPr>
          <w:rFonts w:ascii="Times New Roman" w:hAnsi="Times New Roman" w:cs="Times New Roman"/>
          <w:sz w:val="26"/>
          <w:szCs w:val="26"/>
        </w:rPr>
        <w:t xml:space="preserve">и (или) исполнении (экспонировании) произведен</w:t>
      </w:r>
      <w:r>
        <w:rPr>
          <w:rFonts w:ascii="Times New Roman" w:hAnsi="Times New Roman" w:cs="Times New Roman"/>
          <w:sz w:val="26"/>
          <w:szCs w:val="26"/>
        </w:rPr>
        <w:t xml:space="preserve">ий или не выступают, оплачивать</w:t>
      </w:r>
      <w:r>
        <w:rPr>
          <w:rFonts w:ascii="Times New Roman" w:hAnsi="Times New Roman" w:cs="Times New Roman"/>
          <w:sz w:val="26"/>
          <w:szCs w:val="26"/>
        </w:rPr>
        <w:t xml:space="preserve"> </w:t>
      </w:r>
      <w:r>
        <w:rPr>
          <w:rFonts w:ascii="Times New Roman" w:hAnsi="Times New Roman" w:cs="Times New Roman"/>
          <w:sz w:val="26"/>
          <w:szCs w:val="26"/>
        </w:rPr>
        <w:t xml:space="preserve">в размере и порядке, которые устанавливаются коллективным договором, локальным нормативным актом, трудовым договором;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 </w:t>
      </w:r>
      <w:r>
        <w:rPr>
          <w:rFonts w:ascii="Times New Roman" w:hAnsi="Times New Roman" w:cs="Times New Roman"/>
          <w:sz w:val="26"/>
          <w:szCs w:val="26"/>
        </w:rPr>
        <w:t xml:space="preserve">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культуры при установлении условий оплаты труда руководителю учреждения культуры исходить из необходимости обеспечения непревышения предусмотренного частью второй статьи 145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pPr>
        <w:pStyle w:val="UserStyle_0"/>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ж)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w:t>
      </w:r>
      <w:r>
        <w:rPr>
          <w:rFonts w:ascii="Times New Roman" w:hAnsi="Times New Roman" w:cs="Times New Roman"/>
          <w:sz w:val="26"/>
          <w:szCs w:val="26"/>
        </w:rPr>
        <w:t xml:space="preserve">Министерства культуры Российской Федерации</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shtat.mkrf.ru.</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w:t>
      </w:r>
      <w:r>
        <w:rPr>
          <w:rFonts w:ascii="Times New Roman" w:hAnsi="Times New Roman" w:cs="Times New Roman"/>
          <w:sz w:val="26"/>
          <w:szCs w:val="26"/>
        </w:rPr>
        <w:t xml:space="preserve">или) повышение, устанавливаемые</w:t>
      </w:r>
      <w:r>
        <w:rPr>
          <w:rFonts w:ascii="Times New Roman" w:hAnsi="Times New Roman" w:cs="Times New Roman"/>
          <w:sz w:val="26"/>
          <w:szCs w:val="26"/>
        </w:rPr>
        <w:t xml:space="preserve"> </w:t>
      </w:r>
      <w:r>
        <w:rPr>
          <w:rFonts w:ascii="Times New Roman" w:hAnsi="Times New Roman" w:cs="Times New Roman"/>
          <w:sz w:val="26"/>
          <w:szCs w:val="26"/>
        </w:rPr>
        <w:t xml:space="preserve">в процентах (в абсолютных величинах).</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XII. Особенности формирования систем оплаты труда</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работников государственных и муниципальных учреждений</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физической культуры и спорта</w:t>
      </w:r>
    </w:p>
    <w:p>
      <w:pPr>
        <w:pStyle w:val="UserStyle_0"/>
        <w:jc w:val="center"/>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работников сферы физической культуры и спорта</w:t>
      </w:r>
      <w:r>
        <w:rPr>
          <w:rFonts w:ascii="Times New Roman" w:hAnsi="Times New Roman" w:cs="Times New Roman"/>
          <w:sz w:val="26"/>
          <w:szCs w:val="26"/>
        </w:rPr>
        <w:t xml:space="preserve">, </w:t>
      </w:r>
      <w:r>
        <w:rPr>
          <w:rFonts w:ascii="Times New Roman" w:hAnsi="Times New Roman" w:cs="Times New Roman"/>
          <w:sz w:val="26"/>
          <w:szCs w:val="26"/>
        </w:rPr>
        <w:t xml:space="preserve">необходимо учитывать следующее.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Повышение оплаты труда работников государственных и муниципальных учреждений физической культуры и спорта</w:t>
      </w:r>
      <w:r>
        <w:rPr>
          <w:rFonts w:ascii="Times New Roman" w:hAnsi="Times New Roman" w:cs="Times New Roman"/>
          <w:sz w:val="26"/>
          <w:szCs w:val="26"/>
        </w:rPr>
        <w:t xml:space="preserve"> </w:t>
      </w:r>
      <w:r>
        <w:rPr>
          <w:rFonts w:ascii="Times New Roman" w:hAnsi="Times New Roman" w:cs="Times New Roman"/>
          <w:sz w:val="26"/>
          <w:szCs w:val="26"/>
        </w:rPr>
        <w:t xml:space="preserve">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Установление (изменение) систем оплаты т</w:t>
      </w:r>
      <w:r>
        <w:rPr>
          <w:rFonts w:ascii="Times New Roman" w:hAnsi="Times New Roman" w:cs="Times New Roman"/>
          <w:sz w:val="26"/>
          <w:szCs w:val="26"/>
        </w:rPr>
        <w:t xml:space="preserve">руда работников государственных</w:t>
      </w:r>
      <w:r>
        <w:rPr>
          <w:rFonts w:ascii="Times New Roman" w:hAnsi="Times New Roman" w:cs="Times New Roman"/>
          <w:sz w:val="26"/>
          <w:szCs w:val="26"/>
        </w:rPr>
        <w:t xml:space="preserve"> </w:t>
      </w:r>
      <w:r>
        <w:rPr>
          <w:rFonts w:ascii="Times New Roman" w:hAnsi="Times New Roman" w:cs="Times New Roman"/>
          <w:sz w:val="26"/>
          <w:szCs w:val="26"/>
        </w:rPr>
        <w:t xml:space="preserve">и муниципальных учреждений физической культуры и спорта осуществляется с учетом обеспечения в </w:t>
      </w:r>
      <w:r>
        <w:rPr>
          <w:rFonts w:ascii="Times New Roman" w:hAnsi="Times New Roman" w:cs="Times New Roman"/>
          <w:sz w:val="26"/>
          <w:szCs w:val="26"/>
        </w:rPr>
        <w:t xml:space="preserve">2025</w:t>
      </w:r>
      <w:r>
        <w:rPr>
          <w:rFonts w:ascii="Times New Roman" w:hAnsi="Times New Roman" w:cs="Times New Roman"/>
          <w:sz w:val="26"/>
          <w:szCs w:val="26"/>
        </w:rPr>
        <w:t xml:space="preserve"> году уровня номинальной заработной платы в среднем не ниже уровня, достигнутого в </w:t>
      </w:r>
      <w:r>
        <w:rPr>
          <w:rFonts w:ascii="Times New Roman" w:hAnsi="Times New Roman" w:cs="Times New Roman"/>
          <w:sz w:val="26"/>
          <w:szCs w:val="26"/>
        </w:rPr>
        <w:t xml:space="preserve">2024</w:t>
      </w:r>
      <w:r>
        <w:rPr>
          <w:rFonts w:ascii="Times New Roman" w:hAnsi="Times New Roman" w:cs="Times New Roman"/>
          <w:sz w:val="26"/>
          <w:szCs w:val="26"/>
        </w:rPr>
        <w:t xml:space="preserve"> году (определяется на основе статистических данных, формируемых Минспо</w:t>
      </w:r>
      <w:r>
        <w:rPr>
          <w:rFonts w:ascii="Times New Roman" w:hAnsi="Times New Roman" w:cs="Times New Roman"/>
          <w:sz w:val="26"/>
          <w:szCs w:val="26"/>
        </w:rPr>
        <w:t xml:space="preserve">ртом России по форме №</w:t>
      </w:r>
      <w:r>
        <w:rPr>
          <w:rFonts w:ascii="Times New Roman" w:hAnsi="Times New Roman" w:cs="Times New Roman"/>
          <w:sz w:val="26"/>
          <w:szCs w:val="26"/>
        </w:rPr>
        <w:t xml:space="preserve"> ЗП-физическая культура </w:t>
      </w:r>
      <w:r>
        <w:rPr>
          <w:rFonts w:ascii="Times New Roman" w:hAnsi="Times New Roman" w:cs="Times New Roman"/>
          <w:sz w:val="26"/>
          <w:szCs w:val="26"/>
        </w:rPr>
        <w:t xml:space="preserve">и спорт "Сведения о численности</w:t>
      </w:r>
      <w:r>
        <w:rPr>
          <w:rFonts w:ascii="Times New Roman" w:hAnsi="Times New Roman" w:cs="Times New Roman"/>
          <w:sz w:val="26"/>
          <w:szCs w:val="26"/>
        </w:rPr>
        <w:t xml:space="preserve"> </w:t>
      </w:r>
      <w:r>
        <w:rPr>
          <w:rFonts w:ascii="Times New Roman" w:hAnsi="Times New Roman" w:cs="Times New Roman"/>
          <w:sz w:val="26"/>
          <w:szCs w:val="26"/>
        </w:rPr>
        <w:t xml:space="preserve">и оплате труда работников организаций в области физической культуры и спорта по категориям персонала"), ежегодно утверждаемой Росстатом.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Повышение заработной платы</w:t>
      </w:r>
      <w:r>
        <w:rPr>
          <w:rFonts w:ascii="Times New Roman" w:hAnsi="Times New Roman" w:cs="Times New Roman"/>
          <w:sz w:val="26"/>
          <w:szCs w:val="26"/>
        </w:rPr>
        <w:t xml:space="preserve"> работников</w:t>
      </w:r>
      <w:r>
        <w:rPr>
          <w:rFonts w:ascii="Times New Roman" w:hAnsi="Times New Roman" w:cs="Times New Roman"/>
          <w:sz w:val="26"/>
          <w:szCs w:val="26"/>
        </w:rPr>
        <w:t xml:space="preserve">, в условиях нормальной продолжительности рабочего времени осуществляется с учетом уровня средней заработной платы в соответствующем регионе.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Повышение оплаты труда осуществляется за счет выделяемых на эти цели бюджетных ассигнований, средств, поступающих от приносящей доход д</w:t>
      </w:r>
      <w:r>
        <w:rPr>
          <w:rFonts w:ascii="Times New Roman" w:hAnsi="Times New Roman" w:cs="Times New Roman"/>
          <w:sz w:val="26"/>
          <w:szCs w:val="26"/>
        </w:rPr>
        <w:t xml:space="preserve">еятельности, а также получаемых</w:t>
      </w:r>
      <w:r>
        <w:rPr>
          <w:rFonts w:ascii="Times New Roman" w:hAnsi="Times New Roman" w:cs="Times New Roman"/>
          <w:sz w:val="26"/>
          <w:szCs w:val="26"/>
        </w:rPr>
        <w:t xml:space="preserve"> </w:t>
      </w:r>
      <w:r>
        <w:rPr>
          <w:rFonts w:ascii="Times New Roman" w:hAnsi="Times New Roman" w:cs="Times New Roman"/>
          <w:sz w:val="26"/>
          <w:szCs w:val="26"/>
        </w:rPr>
        <w:t xml:space="preserve">по результатам проведения мероприятий, направленных на повышение эффективности бюджетных расходов.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w:t>
      </w:r>
      <w:r>
        <w:rPr>
          <w:rFonts w:ascii="Times New Roman" w:hAnsi="Times New Roman" w:cs="Times New Roman"/>
          <w:sz w:val="26"/>
          <w:szCs w:val="26"/>
        </w:rPr>
        <w:t xml:space="preserve">руда в организациях, так, чтобы</w:t>
      </w:r>
      <w:r>
        <w:rPr>
          <w:rFonts w:ascii="Times New Roman" w:hAnsi="Times New Roman" w:cs="Times New Roman"/>
          <w:sz w:val="26"/>
          <w:szCs w:val="26"/>
        </w:rPr>
        <w:t xml:space="preserve"> </w:t>
      </w:r>
      <w:r>
        <w:rPr>
          <w:rFonts w:ascii="Times New Roman" w:hAnsi="Times New Roman" w:cs="Times New Roman"/>
          <w:sz w:val="26"/>
          <w:szCs w:val="26"/>
        </w:rPr>
        <w:t xml:space="preserve">на установление окладов (должностных окладов), ставок заработной платы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w:t>
      </w:r>
      <w:r>
        <w:rPr>
          <w:rFonts w:ascii="Times New Roman" w:hAnsi="Times New Roman" w:cs="Times New Roman"/>
          <w:sz w:val="26"/>
          <w:szCs w:val="26"/>
        </w:rPr>
        <w:t xml:space="preserve"> трудовым договором, основанным</w:t>
      </w:r>
      <w:r>
        <w:rPr>
          <w:rFonts w:ascii="Times New Roman" w:hAnsi="Times New Roman" w:cs="Times New Roman"/>
          <w:sz w:val="26"/>
          <w:szCs w:val="26"/>
        </w:rPr>
        <w:t xml:space="preserve"> </w:t>
      </w:r>
      <w:r>
        <w:rPr>
          <w:rFonts w:ascii="Times New Roman" w:hAnsi="Times New Roman" w:cs="Times New Roman"/>
          <w:sz w:val="26"/>
          <w:szCs w:val="26"/>
        </w:rPr>
        <w:t xml:space="preserve">на принципах "эффективного контракта".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целях обеспечения единых подходов к регулированию заработной платы рекомендуется устанавливать системы оплаты труда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w:t>
      </w:r>
      <w:r>
        <w:rPr>
          <w:rFonts w:ascii="Times New Roman" w:hAnsi="Times New Roman" w:cs="Times New Roman"/>
          <w:sz w:val="26"/>
          <w:szCs w:val="26"/>
        </w:rPr>
        <w:t xml:space="preserve">а работников с учетом специфики</w:t>
      </w:r>
      <w:r>
        <w:rPr>
          <w:rFonts w:ascii="Times New Roman" w:hAnsi="Times New Roman" w:cs="Times New Roman"/>
          <w:sz w:val="26"/>
          <w:szCs w:val="26"/>
        </w:rPr>
        <w:t xml:space="preserve"> </w:t>
      </w:r>
      <w:r>
        <w:rPr>
          <w:rFonts w:ascii="Times New Roman" w:hAnsi="Times New Roman" w:cs="Times New Roman"/>
          <w:sz w:val="26"/>
          <w:szCs w:val="26"/>
        </w:rPr>
        <w:t xml:space="preserve">их трудовой деятельности и особенностей, установленных в трехстороннем отраслевом соглашении по организациям сферы физической культуры и спорта Российской Федерации, заключенном между Минспортом России,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w:t>
      </w:r>
      <w:r>
        <w:rPr>
          <w:rFonts w:ascii="Times New Roman" w:hAnsi="Times New Roman" w:cs="Times New Roman"/>
          <w:sz w:val="26"/>
          <w:szCs w:val="26"/>
        </w:rPr>
        <w:t xml:space="preserve"> «Союз работодате</w:t>
      </w:r>
      <w:r>
        <w:rPr>
          <w:rFonts w:ascii="Times New Roman" w:hAnsi="Times New Roman" w:cs="Times New Roman"/>
          <w:sz w:val="26"/>
          <w:szCs w:val="26"/>
        </w:rPr>
        <w:t xml:space="preserve">лей в сфере физической культуры</w:t>
      </w:r>
      <w:r>
        <w:rPr>
          <w:rFonts w:ascii="Times New Roman" w:hAnsi="Times New Roman" w:cs="Times New Roman"/>
          <w:sz w:val="26"/>
          <w:szCs w:val="26"/>
        </w:rPr>
        <w:t xml:space="preserve"> </w:t>
      </w:r>
      <w:r>
        <w:rPr>
          <w:rFonts w:ascii="Times New Roman" w:hAnsi="Times New Roman" w:cs="Times New Roman"/>
          <w:sz w:val="26"/>
          <w:szCs w:val="26"/>
        </w:rPr>
        <w:t xml:space="preserve">и спорта»</w:t>
      </w:r>
      <w:r>
        <w:rPr>
          <w:rFonts w:ascii="Times New Roman" w:hAnsi="Times New Roman" w:cs="Times New Roman"/>
          <w:sz w:val="26"/>
          <w:szCs w:val="26"/>
        </w:rPr>
        <w:t xml:space="preserve">.</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разработке критериев, влияющих на размер стимулирующих выплат и доплат работникам, в том числе осуществляющим реализацию дополнительных образовательных программ спортивной подготовки, за результативность выполнения другой части работы, рекомендуется руководствоваться описанием трудовых функций, предусмотренных соответствующими профессиональными стандартами, а также Единым квалификационным справочником.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r>
        <w:rPr>
          <w:rFonts w:ascii="Times New Roman" w:hAnsi="Times New Roman" w:cs="Times New Roman"/>
          <w:b/>
          <w:sz w:val="26"/>
          <w:szCs w:val="26"/>
        </w:rPr>
        <w:t xml:space="preserve"> </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w:t>
      </w:r>
      <w:r>
        <w:rPr>
          <w:rFonts w:ascii="Times New Roman" w:hAnsi="Times New Roman" w:cs="Times New Roman"/>
          <w:sz w:val="26"/>
          <w:szCs w:val="26"/>
        </w:rPr>
        <w:t xml:space="preserve">словий труда в размере не менее</w:t>
      </w:r>
      <w:r>
        <w:rPr>
          <w:rFonts w:ascii="Times New Roman" w:hAnsi="Times New Roman" w:cs="Times New Roman"/>
          <w:sz w:val="26"/>
          <w:szCs w:val="26"/>
        </w:rPr>
        <w:t xml:space="preserve"> </w:t>
      </w:r>
      <w:r>
        <w:rPr>
          <w:rFonts w:ascii="Times New Roman" w:hAnsi="Times New Roman" w:cs="Times New Roman"/>
          <w:sz w:val="26"/>
          <w:szCs w:val="26"/>
        </w:rPr>
        <w:t xml:space="preserve">4 процентов ставки заработной платы, оклада (должностного оклада), установленных для различных видов работ с нормальными условиями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Рекомендовать размеры повышения оплаты труда</w:t>
      </w:r>
      <w:r>
        <w:rPr>
          <w:rFonts w:ascii="Times New Roman" w:hAnsi="Times New Roman" w:cs="Times New Roman"/>
          <w:sz w:val="26"/>
          <w:szCs w:val="26"/>
        </w:rPr>
        <w:t xml:space="preserve"> работников, занятых на работах</w:t>
      </w:r>
      <w:r>
        <w:rPr>
          <w:rFonts w:ascii="Times New Roman" w:hAnsi="Times New Roman" w:cs="Times New Roman"/>
          <w:sz w:val="26"/>
          <w:szCs w:val="26"/>
        </w:rPr>
        <w:t xml:space="preserve"> </w:t>
      </w:r>
      <w:r>
        <w:rPr>
          <w:rFonts w:ascii="Times New Roman" w:hAnsi="Times New Roman" w:cs="Times New Roman"/>
          <w:sz w:val="26"/>
          <w:szCs w:val="26"/>
        </w:rPr>
        <w:t xml:space="preserve">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Установленные размеры повышения оплаты труда</w:t>
      </w:r>
      <w:r>
        <w:rPr>
          <w:rFonts w:ascii="Times New Roman" w:hAnsi="Times New Roman" w:cs="Times New Roman"/>
          <w:sz w:val="26"/>
          <w:szCs w:val="26"/>
        </w:rPr>
        <w:t xml:space="preserve"> работникам, занятым на работах</w:t>
      </w:r>
      <w:r>
        <w:rPr>
          <w:rFonts w:ascii="Times New Roman" w:hAnsi="Times New Roman" w:cs="Times New Roman"/>
          <w:sz w:val="26"/>
          <w:szCs w:val="26"/>
        </w:rPr>
        <w:t xml:space="preserve"> </w:t>
      </w:r>
      <w:r>
        <w:rPr>
          <w:rFonts w:ascii="Times New Roman" w:hAnsi="Times New Roman" w:cs="Times New Roman"/>
          <w:sz w:val="26"/>
          <w:szCs w:val="26"/>
        </w:rPr>
        <w:t xml:space="preserve">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w:t>
      </w:r>
      <w:r>
        <w:rPr>
          <w:rFonts w:ascii="Times New Roman" w:hAnsi="Times New Roman" w:cs="Times New Roman"/>
          <w:sz w:val="26"/>
          <w:szCs w:val="26"/>
        </w:rPr>
        <w:t xml:space="preserve">квалификационной категории,</w:t>
      </w:r>
      <w:r>
        <w:rPr>
          <w:rFonts w:ascii="Times New Roman" w:hAnsi="Times New Roman" w:cs="Times New Roman"/>
          <w:sz w:val="26"/>
          <w:szCs w:val="26"/>
        </w:rPr>
        <w:t xml:space="preserve"> </w:t>
      </w:r>
      <w:r>
        <w:rPr>
          <w:rFonts w:ascii="Times New Roman" w:hAnsi="Times New Roman" w:cs="Times New Roman"/>
          <w:sz w:val="26"/>
          <w:szCs w:val="26"/>
        </w:rPr>
        <w:t xml:space="preserve">спортивных званий и разрядов, наличие ученой степени в сфере физической культуры и спорта, ведомственных наград.</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39.1 Рекомендуемый перечень видов выплат ст</w:t>
      </w:r>
      <w:r>
        <w:rPr>
          <w:rFonts w:ascii="Times New Roman" w:hAnsi="Times New Roman" w:cs="Times New Roman"/>
          <w:sz w:val="26"/>
          <w:szCs w:val="26"/>
        </w:rPr>
        <w:t xml:space="preserve">имулирующего характера и доплат</w:t>
      </w:r>
      <w:r>
        <w:rPr>
          <w:rFonts w:ascii="Times New Roman" w:hAnsi="Times New Roman" w:cs="Times New Roman"/>
          <w:sz w:val="26"/>
          <w:szCs w:val="26"/>
        </w:rPr>
        <w:t xml:space="preserve"> </w:t>
      </w:r>
      <w:r>
        <w:rPr>
          <w:rFonts w:ascii="Times New Roman" w:hAnsi="Times New Roman" w:cs="Times New Roman"/>
          <w:sz w:val="26"/>
          <w:szCs w:val="26"/>
        </w:rPr>
        <w:t xml:space="preserve">для работников с учетом положений пункта 39 настоящего раздела: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работу с инвалидами и лицами с ограниченными возмо</w:t>
      </w:r>
      <w:r>
        <w:rPr>
          <w:rFonts w:ascii="Times New Roman" w:hAnsi="Times New Roman" w:cs="Times New Roman"/>
          <w:sz w:val="26"/>
          <w:szCs w:val="26"/>
        </w:rPr>
        <w:t xml:space="preserve">жностями здоровья в размере</w:t>
      </w:r>
      <w:r>
        <w:rPr>
          <w:rFonts w:ascii="Times New Roman" w:hAnsi="Times New Roman" w:cs="Times New Roman"/>
          <w:sz w:val="26"/>
          <w:szCs w:val="26"/>
        </w:rPr>
        <w:t xml:space="preserve"> </w:t>
      </w:r>
      <w:r>
        <w:rPr>
          <w:rFonts w:ascii="Times New Roman" w:hAnsi="Times New Roman" w:cs="Times New Roman"/>
          <w:sz w:val="26"/>
          <w:szCs w:val="26"/>
        </w:rPr>
        <w:t xml:space="preserve">20 процентов;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результаты прохождения независимой оценки квалификации и получения соответствующего свидетельства;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интенсивность и высокие результаты работы, качество выполняемых работ, стаж непрерывной работы, выслугу лет;</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реализацию экспериментальных и инновационных проектов в сфере физической культуры и спорта;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работу в сельской местности; </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участие в реализации Всероссийского физкультур</w:t>
      </w:r>
      <w:r>
        <w:rPr>
          <w:rFonts w:ascii="Times New Roman" w:hAnsi="Times New Roman" w:cs="Times New Roman"/>
          <w:sz w:val="26"/>
          <w:szCs w:val="26"/>
        </w:rPr>
        <w:t xml:space="preserve">но-спортивного комплекса "Готов</w:t>
      </w:r>
      <w:r>
        <w:rPr>
          <w:rFonts w:ascii="Times New Roman" w:hAnsi="Times New Roman" w:cs="Times New Roman"/>
          <w:sz w:val="26"/>
          <w:szCs w:val="26"/>
        </w:rPr>
        <w:t xml:space="preserve"> </w:t>
      </w:r>
      <w:r>
        <w:rPr>
          <w:rFonts w:ascii="Times New Roman" w:hAnsi="Times New Roman" w:cs="Times New Roman"/>
          <w:sz w:val="26"/>
          <w:szCs w:val="26"/>
        </w:rPr>
        <w:t xml:space="preserve">к труду и обороне" (ГТО) в рабочее время и освобожденным от основной работы на период проведения ГТО</w:t>
      </w:r>
      <w:r>
        <w:rPr>
          <w:rFonts w:ascii="Times New Roman" w:hAnsi="Times New Roman" w:cs="Times New Roman"/>
          <w:sz w:val="26"/>
          <w:szCs w:val="26"/>
        </w:rPr>
        <w:t xml:space="preserve">;</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работу по выявлению, отбору и сопровождению спортивно-одаренных детей;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участие не менее 2 лет в подготовке спортсмена,</w:t>
      </w:r>
      <w:r>
        <w:rPr>
          <w:rFonts w:ascii="Times New Roman" w:hAnsi="Times New Roman" w:cs="Times New Roman"/>
          <w:sz w:val="26"/>
          <w:szCs w:val="26"/>
        </w:rPr>
        <w:t xml:space="preserve"> достигшего высоких результатов</w:t>
      </w:r>
      <w:r>
        <w:rPr>
          <w:rFonts w:ascii="Times New Roman" w:hAnsi="Times New Roman" w:cs="Times New Roman"/>
          <w:sz w:val="26"/>
          <w:szCs w:val="26"/>
        </w:rPr>
        <w:t xml:space="preserve"> </w:t>
      </w:r>
      <w:r>
        <w:rPr>
          <w:rFonts w:ascii="Times New Roman" w:hAnsi="Times New Roman" w:cs="Times New Roman"/>
          <w:sz w:val="26"/>
          <w:szCs w:val="26"/>
        </w:rPr>
        <w:t xml:space="preserve">в официальных спортивных соревнованиях не ниже уровня спортивной сборной команды субъекта Российской Федерации, в течение не менее 4 лет с момента достижения спортсменом результатов, </w:t>
      </w:r>
      <w:r>
        <w:rPr>
          <w:rFonts w:ascii="Times New Roman" w:hAnsi="Times New Roman" w:cs="Times New Roman"/>
          <w:sz w:val="26"/>
          <w:szCs w:val="26"/>
        </w:rPr>
        <w:t xml:space="preserve">а также на дополнительное поощрение,</w:t>
      </w:r>
      <w:r>
        <w:rPr>
          <w:rFonts w:ascii="Times New Roman" w:hAnsi="Times New Roman" w:cs="Times New Roman"/>
          <w:sz w:val="26"/>
          <w:szCs w:val="26"/>
        </w:rPr>
        <w:t xml:space="preserve"> </w:t>
      </w:r>
      <w:r>
        <w:rPr>
          <w:rFonts w:ascii="Times New Roman" w:hAnsi="Times New Roman" w:cs="Times New Roman"/>
          <w:sz w:val="26"/>
          <w:szCs w:val="26"/>
        </w:rPr>
        <w:t xml:space="preserve">в том числе за счет 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Олимпийских, Паралимпийских, Сурдлимпийских играх;</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результативное участие в подготовке спортсмена высокого класса;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осуществление спортивной подготовки спортсмена</w:t>
      </w:r>
      <w:r>
        <w:rPr>
          <w:rFonts w:ascii="Times New Roman" w:hAnsi="Times New Roman" w:cs="Times New Roman"/>
          <w:sz w:val="26"/>
          <w:szCs w:val="26"/>
        </w:rPr>
        <w:t xml:space="preserve">, заключившим договор (профессиональный контракт) с профессиональным </w:t>
      </w:r>
      <w:r>
        <w:rPr>
          <w:rFonts w:ascii="Times New Roman" w:hAnsi="Times New Roman" w:cs="Times New Roman"/>
          <w:sz w:val="26"/>
          <w:szCs w:val="26"/>
        </w:rPr>
        <w:t xml:space="preserve">спортивным клубом и участвующим</w:t>
      </w:r>
      <w:r>
        <w:rPr>
          <w:rFonts w:ascii="Times New Roman" w:hAnsi="Times New Roman" w:cs="Times New Roman"/>
          <w:sz w:val="26"/>
          <w:szCs w:val="26"/>
        </w:rPr>
        <w:t xml:space="preserve"> </w:t>
      </w:r>
      <w:r>
        <w:rPr>
          <w:rFonts w:ascii="Times New Roman" w:hAnsi="Times New Roman" w:cs="Times New Roman"/>
          <w:sz w:val="26"/>
          <w:szCs w:val="26"/>
        </w:rPr>
        <w:t xml:space="preserve">в профессиональных спортивных соревнованиях</w:t>
      </w:r>
      <w:r>
        <w:rPr>
          <w:rFonts w:ascii="Times New Roman" w:hAnsi="Times New Roman" w:cs="Times New Roman"/>
          <w:sz w:val="26"/>
          <w:szCs w:val="26"/>
        </w:rPr>
        <w:t xml:space="preserve">.</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39.2 </w:t>
      </w:r>
      <w:r>
        <w:rPr>
          <w:rFonts w:ascii="Times New Roman" w:hAnsi="Times New Roman" w:cs="Times New Roman"/>
          <w:sz w:val="26"/>
          <w:szCs w:val="26"/>
        </w:rPr>
        <w:t xml:space="preserve">Дополнительный р</w:t>
      </w:r>
      <w:r>
        <w:rPr>
          <w:rFonts w:ascii="Times New Roman" w:hAnsi="Times New Roman" w:cs="Times New Roman"/>
          <w:sz w:val="26"/>
          <w:szCs w:val="26"/>
        </w:rPr>
        <w:t xml:space="preserve">екомендуемый перечень видов выплат стимулирующего характер</w:t>
      </w:r>
      <w:r>
        <w:rPr>
          <w:rFonts w:ascii="Times New Roman" w:hAnsi="Times New Roman" w:cs="Times New Roman"/>
          <w:sz w:val="26"/>
          <w:szCs w:val="26"/>
        </w:rPr>
        <w:t xml:space="preserve">а</w:t>
      </w:r>
      <w:r>
        <w:rPr>
          <w:rFonts w:ascii="Times New Roman" w:hAnsi="Times New Roman" w:cs="Times New Roman"/>
          <w:sz w:val="26"/>
          <w:szCs w:val="26"/>
        </w:rPr>
        <w:t xml:space="preserve"> </w:t>
      </w:r>
      <w:r>
        <w:rPr>
          <w:rFonts w:ascii="Times New Roman" w:hAnsi="Times New Roman" w:cs="Times New Roman"/>
          <w:sz w:val="26"/>
          <w:szCs w:val="26"/>
        </w:rPr>
        <w:t xml:space="preserve">и доплат для</w:t>
      </w:r>
      <w:r>
        <w:rPr>
          <w:rFonts w:ascii="Times New Roman" w:hAnsi="Times New Roman" w:cs="Times New Roman"/>
          <w:sz w:val="26"/>
          <w:szCs w:val="26"/>
        </w:rPr>
        <w:t xml:space="preserve"> </w:t>
      </w:r>
      <w:r>
        <w:rPr>
          <w:rFonts w:ascii="Times New Roman" w:hAnsi="Times New Roman" w:cs="Times New Roman"/>
          <w:sz w:val="26"/>
          <w:szCs w:val="26"/>
        </w:rPr>
        <w:t xml:space="preserve">работников</w:t>
      </w:r>
      <w:r>
        <w:rPr>
          <w:rFonts w:ascii="Times New Roman" w:hAnsi="Times New Roman" w:cs="Times New Roman"/>
          <w:sz w:val="26"/>
          <w:szCs w:val="26"/>
        </w:rPr>
        <w:t xml:space="preserve"> организаций</w:t>
      </w:r>
      <w:r>
        <w:rPr>
          <w:rFonts w:ascii="Times New Roman" w:hAnsi="Times New Roman" w:cs="Times New Roman"/>
          <w:sz w:val="26"/>
          <w:szCs w:val="26"/>
        </w:rPr>
        <w:t xml:space="preserve">, </w:t>
      </w:r>
      <w:r>
        <w:rPr>
          <w:rFonts w:ascii="Times New Roman" w:hAnsi="Times New Roman" w:cs="Times New Roman"/>
          <w:sz w:val="26"/>
          <w:szCs w:val="26"/>
        </w:rPr>
        <w:t xml:space="preserve">осуществляющих образовательную деятельность по дополнительным образовательным программам </w:t>
      </w:r>
      <w:r>
        <w:rPr>
          <w:rFonts w:ascii="Times New Roman" w:hAnsi="Times New Roman" w:cs="Times New Roman"/>
          <w:sz w:val="26"/>
          <w:szCs w:val="26"/>
        </w:rPr>
        <w:t xml:space="preserve">спортивной подготовки: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w:t>
      </w:r>
      <w:r>
        <w:rPr>
          <w:rFonts w:ascii="Times New Roman" w:hAnsi="Times New Roman" w:cs="Times New Roman"/>
          <w:sz w:val="26"/>
          <w:szCs w:val="26"/>
        </w:rPr>
        <w:t xml:space="preserve">работу в организациях, имеющих </w:t>
      </w:r>
      <w:r>
        <w:rPr>
          <w:rFonts w:ascii="Times New Roman" w:hAnsi="Times New Roman" w:cs="Times New Roman"/>
          <w:sz w:val="26"/>
          <w:szCs w:val="26"/>
        </w:rPr>
        <w:t xml:space="preserve">право использовать в своих наименованиях слова "олимпийский", "паралимпийский", "сурдлимпийский" или </w:t>
      </w:r>
      <w:r>
        <w:rPr>
          <w:rFonts w:ascii="Times New Roman" w:hAnsi="Times New Roman" w:cs="Times New Roman"/>
          <w:sz w:val="26"/>
          <w:szCs w:val="26"/>
        </w:rPr>
        <w:t xml:space="preserve">образованные на их основе слова</w:t>
      </w:r>
      <w:r>
        <w:rPr>
          <w:rFonts w:ascii="Times New Roman" w:hAnsi="Times New Roman" w:cs="Times New Roman"/>
          <w:sz w:val="26"/>
          <w:szCs w:val="26"/>
        </w:rPr>
        <w:t xml:space="preserve"> </w:t>
      </w:r>
      <w:r>
        <w:rPr>
          <w:rFonts w:ascii="Times New Roman" w:hAnsi="Times New Roman" w:cs="Times New Roman"/>
          <w:sz w:val="26"/>
          <w:szCs w:val="26"/>
        </w:rPr>
        <w:t xml:space="preserve">и словосочетания, в размере 15 процентов;</w:t>
      </w:r>
    </w:p>
    <w:p>
      <w:pPr>
        <w:pStyle w:val="UserStyle_0"/>
        <w:ind w:firstLine="709"/>
        <w:jc w:val="both"/>
        <w:rPr>
          <w:sz w:val="26"/>
          <w:szCs w:val="26"/>
        </w:rPr>
      </w:pPr>
      <w:r>
        <w:rPr>
          <w:rFonts w:ascii="Times New Roman" w:hAnsi="Times New Roman" w:cs="Times New Roman"/>
          <w:sz w:val="26"/>
          <w:szCs w:val="26"/>
        </w:rPr>
        <w:t xml:space="preserve">за выполнение требований к результатам реализации</w:t>
      </w:r>
      <w:r>
        <w:rPr>
          <w:rFonts w:ascii="Times New Roman" w:hAnsi="Times New Roman" w:cs="Times New Roman"/>
          <w:sz w:val="26"/>
          <w:szCs w:val="26"/>
        </w:rPr>
        <w:t xml:space="preserve"> </w:t>
      </w:r>
      <w:r>
        <w:rPr>
          <w:rFonts w:ascii="Times New Roman" w:hAnsi="Times New Roman" w:cs="Times New Roman"/>
          <w:sz w:val="26"/>
          <w:szCs w:val="26"/>
        </w:rPr>
        <w:t xml:space="preserve">дополнительных образовательных</w:t>
      </w:r>
      <w:r>
        <w:rPr>
          <w:sz w:val="26"/>
          <w:szCs w:val="26"/>
        </w:rPr>
        <w:t xml:space="preserve"> </w:t>
      </w:r>
      <w:r>
        <w:rPr>
          <w:rFonts w:ascii="Times New Roman" w:hAnsi="Times New Roman" w:cs="Times New Roman"/>
          <w:sz w:val="26"/>
          <w:szCs w:val="26"/>
        </w:rPr>
        <w:t xml:space="preserve">программ спортивной подготовки</w:t>
      </w:r>
      <w:r>
        <w:rPr>
          <w:rFonts w:ascii="Times New Roman" w:hAnsi="Times New Roman" w:cs="Times New Roman"/>
          <w:sz w:val="26"/>
          <w:szCs w:val="26"/>
        </w:rPr>
        <w:t xml:space="preserve"> </w:t>
      </w:r>
      <w:r>
        <w:rPr>
          <w:rFonts w:ascii="Times New Roman" w:hAnsi="Times New Roman" w:cs="Times New Roman"/>
          <w:sz w:val="26"/>
          <w:szCs w:val="26"/>
        </w:rPr>
        <w:t xml:space="preserve">на каждом из этапов спортивной подготовки, определенными в федеральных стандартах спортивной подготовки по видам спорта;</w:t>
      </w:r>
      <w:r>
        <w:rPr>
          <w:sz w:val="26"/>
          <w:szCs w:val="26"/>
        </w:rPr>
        <w:t xml:space="preserve"> </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сохранность контингента на этапе начальной подготовки и учебно-тренировочном этапе;</w:t>
      </w:r>
      <w:r>
        <w:rPr>
          <w:rFonts w:ascii="Times New Roman" w:hAnsi="Times New Roman" w:cs="Times New Roman"/>
          <w:sz w:val="26"/>
          <w:szCs w:val="26"/>
        </w:rPr>
      </w:r>
    </w:p>
    <w:p>
      <w:pPr>
        <w:pStyle w:val="UserStyle_0"/>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за отсутствие травматизма и сохранение здоровья лиц, проходящих спортивную подготовку;</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первичном трудоустройстве по профильной специальности в организаци</w:t>
      </w:r>
      <w:r>
        <w:rPr>
          <w:rFonts w:ascii="Times New Roman" w:hAnsi="Times New Roman" w:cs="Times New Roman"/>
          <w:sz w:val="26"/>
          <w:szCs w:val="26"/>
        </w:rPr>
        <w:t xml:space="preserve">ю</w:t>
      </w:r>
      <w:r>
        <w:rPr>
          <w:rFonts w:ascii="Times New Roman" w:hAnsi="Times New Roman" w:cs="Times New Roman"/>
          <w:sz w:val="26"/>
          <w:szCs w:val="26"/>
        </w:rPr>
        <w:t xml:space="preserve">, реализующ</w:t>
      </w:r>
      <w:r>
        <w:rPr>
          <w:rFonts w:ascii="Times New Roman" w:hAnsi="Times New Roman" w:cs="Times New Roman"/>
          <w:sz w:val="26"/>
          <w:szCs w:val="26"/>
        </w:rPr>
        <w:t xml:space="preserve">ую</w:t>
      </w:r>
      <w:r>
        <w:rPr>
          <w:rFonts w:ascii="Times New Roman" w:hAnsi="Times New Roman" w:cs="Times New Roman"/>
          <w:sz w:val="26"/>
          <w:szCs w:val="26"/>
        </w:rPr>
        <w:t xml:space="preserve"> дополнительные образовательные программы спортивной подготовки на начальном и учебно-тренировочных этапах, в течение первых 4 лет в размере до 50 процентов;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трудоустройстве в организацию, реализующую дополнительные образовательные программы спортивной подготовки, где работник </w:t>
      </w:r>
      <w:r>
        <w:rPr>
          <w:rFonts w:ascii="Times New Roman" w:hAnsi="Times New Roman" w:cs="Times New Roman"/>
          <w:sz w:val="26"/>
          <w:szCs w:val="26"/>
        </w:rPr>
        <w:t xml:space="preserve">проходил спортивную подготовку в качестве спортсмена на этапах спортивной подготовки;</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наставничество над работниками, осуществляющими </w:t>
      </w:r>
      <w:r>
        <w:rPr>
          <w:rFonts w:ascii="Times New Roman" w:hAnsi="Times New Roman" w:cs="Times New Roman"/>
          <w:sz w:val="26"/>
          <w:szCs w:val="26"/>
        </w:rPr>
        <w:t xml:space="preserve">реализацию</w:t>
      </w:r>
      <w:r>
        <w:rPr>
          <w:rFonts w:ascii="Times New Roman" w:hAnsi="Times New Roman" w:cs="Times New Roman"/>
          <w:sz w:val="26"/>
          <w:szCs w:val="26"/>
        </w:rPr>
        <w:t xml:space="preserve"> дополнительных образовательных программ спортивной подготовки, </w:t>
      </w:r>
      <w:r>
        <w:rPr>
          <w:rFonts w:ascii="Times New Roman" w:hAnsi="Times New Roman" w:cs="Times New Roman"/>
          <w:sz w:val="26"/>
          <w:szCs w:val="26"/>
        </w:rPr>
        <w:t xml:space="preserve">при первичном трудоустройстве по профильной специальности в организации, реализующие </w:t>
      </w:r>
      <w:r>
        <w:rPr>
          <w:rFonts w:ascii="Times New Roman" w:hAnsi="Times New Roman" w:cs="Times New Roman"/>
          <w:sz w:val="26"/>
          <w:szCs w:val="26"/>
        </w:rPr>
        <w:t xml:space="preserve">указанные</w:t>
      </w:r>
      <w:r>
        <w:rPr>
          <w:rFonts w:ascii="Times New Roman" w:hAnsi="Times New Roman" w:cs="Times New Roman"/>
          <w:sz w:val="26"/>
          <w:szCs w:val="26"/>
        </w:rPr>
        <w:t xml:space="preserve"> программы;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за результативность выполнения другой части педагогической работы</w:t>
      </w:r>
      <w:r>
        <w:rPr>
          <w:rFonts w:ascii="Times New Roman" w:hAnsi="Times New Roman" w:cs="Times New Roman"/>
          <w:sz w:val="26"/>
          <w:szCs w:val="26"/>
        </w:rPr>
        <w:t xml:space="preserve">, предусмотренной трудовыми (должностными) обязанностями</w:t>
      </w:r>
      <w:r>
        <w:rPr>
          <w:rFonts w:ascii="Times New Roman" w:hAnsi="Times New Roman" w:cs="Times New Roman"/>
          <w:sz w:val="26"/>
          <w:szCs w:val="26"/>
        </w:rPr>
        <w:t xml:space="preserve"> и (или) индивидуальным планом -</w:t>
      </w:r>
      <w:r>
        <w:rPr>
          <w:rFonts w:ascii="Times New Roman" w:hAnsi="Times New Roman" w:cs="Times New Roman"/>
          <w:sz w:val="26"/>
          <w:szCs w:val="26"/>
        </w:rPr>
        <w:t xml:space="preserve"> методической, подготовительной, организационной, диагностической, работой по ведению мониторинга, работы, предусмотренной планами спортивных и иных мероприятий, проводимых со спортсменами, участие в работе коллегиальных органов управления учреждением)</w:t>
      </w:r>
      <w:r>
        <w:rPr>
          <w:rFonts w:ascii="Times New Roman" w:hAnsi="Times New Roman" w:cs="Times New Roman"/>
          <w:sz w:val="26"/>
          <w:szCs w:val="26"/>
        </w:rPr>
        <w:t xml:space="preserve">. </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При установлении стимулирующих выплат</w:t>
      </w:r>
      <w:r>
        <w:rPr>
          <w:rFonts w:ascii="Times New Roman" w:hAnsi="Times New Roman" w:cs="Times New Roman"/>
          <w:sz w:val="26"/>
          <w:szCs w:val="26"/>
        </w:rPr>
        <w:t xml:space="preserve"> и доплат </w:t>
      </w:r>
      <w:r>
        <w:rPr>
          <w:rFonts w:ascii="Times New Roman" w:hAnsi="Times New Roman" w:cs="Times New Roman"/>
          <w:sz w:val="26"/>
          <w:szCs w:val="26"/>
        </w:rPr>
        <w:t xml:space="preserve">работникам</w:t>
      </w:r>
      <w:r>
        <w:rPr>
          <w:rFonts w:ascii="Times New Roman" w:hAnsi="Times New Roman" w:cs="Times New Roman"/>
          <w:sz w:val="26"/>
          <w:szCs w:val="26"/>
        </w:rPr>
        <w:t xml:space="preserve"> </w:t>
      </w:r>
      <w:r>
        <w:rPr>
          <w:rFonts w:ascii="Times New Roman" w:hAnsi="Times New Roman" w:cs="Times New Roman"/>
          <w:sz w:val="26"/>
          <w:szCs w:val="26"/>
        </w:rPr>
        <w:t xml:space="preserve">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XIII. Особенности формирования систем оплаты труда</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работников государственных учреждений ветеринарии</w:t>
      </w:r>
    </w:p>
    <w:p>
      <w:pPr>
        <w:pStyle w:val="UserStyle_0"/>
        <w:ind w:firstLine="540"/>
        <w:jc w:val="both"/>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40. </w:t>
      </w:r>
      <w:r>
        <w:rPr>
          <w:rFonts w:ascii="Times New Roman" w:hAnsi="Times New Roman" w:cs="Times New Roman"/>
          <w:sz w:val="26"/>
          <w:szCs w:val="26"/>
        </w:rPr>
        <w:t xml:space="preserve">Федеральным органам исполнительной власти, органам государственной власти субъектов Российской Федерации, руководителям государственных уч</w:t>
      </w:r>
      <w:r>
        <w:rPr>
          <w:rFonts w:ascii="Times New Roman" w:hAnsi="Times New Roman" w:cs="Times New Roman"/>
          <w:sz w:val="26"/>
          <w:szCs w:val="26"/>
        </w:rPr>
        <w:t xml:space="preserve">реждений ветеринарии</w:t>
      </w:r>
      <w:r>
        <w:rPr>
          <w:rFonts w:ascii="Times New Roman" w:hAnsi="Times New Roman" w:cs="Times New Roman"/>
          <w:sz w:val="26"/>
          <w:szCs w:val="26"/>
        </w:rPr>
        <w:t xml:space="preserve"> </w:t>
      </w:r>
      <w:r>
        <w:rPr>
          <w:rFonts w:ascii="Times New Roman" w:hAnsi="Times New Roman" w:cs="Times New Roman"/>
          <w:sz w:val="26"/>
          <w:szCs w:val="26"/>
        </w:rPr>
        <w:t xml:space="preserve">при формировании систем оплаты труда работников необходимо учитывать следующее: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Pr>
          <w:rFonts w:ascii="Times New Roman" w:hAnsi="Times New Roman" w:cs="Times New Roman"/>
          <w:sz w:val="26"/>
          <w:szCs w:val="26"/>
        </w:rPr>
        <w:t xml:space="preserve">не допускать снижения уровня заработной платы работников государственных учреждений ветеринарии, достигнутого в 202</w:t>
      </w:r>
      <w:r>
        <w:rPr>
          <w:rFonts w:ascii="Times New Roman" w:hAnsi="Times New Roman" w:cs="Times New Roman"/>
          <w:sz w:val="26"/>
          <w:szCs w:val="26"/>
        </w:rPr>
        <w:t xml:space="preserve">4</w:t>
      </w:r>
      <w:r>
        <w:rPr>
          <w:rFonts w:ascii="Times New Roman" w:hAnsi="Times New Roman" w:cs="Times New Roman"/>
          <w:sz w:val="26"/>
          <w:szCs w:val="26"/>
        </w:rPr>
        <w:t xml:space="preserve"> году;</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Pr>
          <w:rFonts w:ascii="Times New Roman" w:hAnsi="Times New Roman" w:cs="Times New Roman"/>
          <w:sz w:val="26"/>
          <w:szCs w:val="26"/>
        </w:rPr>
        <w:t xml:space="preserve">в целях сохранения и развития кадрового пот</w:t>
      </w:r>
      <w:r>
        <w:rPr>
          <w:rFonts w:ascii="Times New Roman" w:hAnsi="Times New Roman" w:cs="Times New Roman"/>
          <w:sz w:val="26"/>
          <w:szCs w:val="26"/>
        </w:rPr>
        <w:t xml:space="preserve">енциала, повышения престижности</w:t>
      </w:r>
      <w:r>
        <w:rPr>
          <w:rFonts w:ascii="Times New Roman" w:hAnsi="Times New Roman" w:cs="Times New Roman"/>
          <w:sz w:val="26"/>
          <w:szCs w:val="26"/>
        </w:rPr>
        <w:t xml:space="preserve"> </w:t>
      </w:r>
      <w:r>
        <w:rPr>
          <w:rFonts w:ascii="Times New Roman" w:hAnsi="Times New Roman" w:cs="Times New Roman"/>
          <w:sz w:val="26"/>
          <w:szCs w:val="26"/>
        </w:rPr>
        <w:t xml:space="preserve">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w:t>
      </w:r>
      <w:r>
        <w:rPr>
          <w:rFonts w:ascii="Times New Roman" w:hAnsi="Times New Roman" w:cs="Times New Roman"/>
          <w:sz w:val="26"/>
          <w:szCs w:val="26"/>
        </w:rPr>
        <w:t xml:space="preserve">уктуре заработной платы не ниже</w:t>
      </w:r>
      <w:r>
        <w:rPr>
          <w:rFonts w:ascii="Times New Roman" w:hAnsi="Times New Roman" w:cs="Times New Roman"/>
          <w:sz w:val="26"/>
          <w:szCs w:val="26"/>
        </w:rPr>
        <w:t xml:space="preserve"> </w:t>
      </w:r>
      <w:r>
        <w:rPr>
          <w:rFonts w:ascii="Times New Roman" w:hAnsi="Times New Roman" w:cs="Times New Roman"/>
          <w:sz w:val="26"/>
          <w:szCs w:val="26"/>
        </w:rPr>
        <w:t xml:space="preserve">60 процентов (без учета выплат компенсационного характера);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sz w:val="26"/>
          <w:szCs w:val="26"/>
        </w:rPr>
        <w:t xml:space="preserve">выплаты стимулирующего характера рекомендуется производить за достижение конкретных результатов деятельности работников (по итога</w:t>
      </w:r>
      <w:r>
        <w:rPr>
          <w:rFonts w:ascii="Times New Roman" w:hAnsi="Times New Roman" w:cs="Times New Roman"/>
          <w:sz w:val="26"/>
          <w:szCs w:val="26"/>
        </w:rPr>
        <w:t xml:space="preserve">м календарного периода, а также</w:t>
      </w:r>
      <w:r>
        <w:rPr>
          <w:rFonts w:ascii="Times New Roman" w:hAnsi="Times New Roman" w:cs="Times New Roman"/>
          <w:sz w:val="26"/>
          <w:szCs w:val="26"/>
        </w:rPr>
        <w:t xml:space="preserve"> </w:t>
      </w:r>
      <w:r>
        <w:rPr>
          <w:rFonts w:ascii="Times New Roman" w:hAnsi="Times New Roman" w:cs="Times New Roman"/>
          <w:sz w:val="26"/>
          <w:szCs w:val="26"/>
        </w:rPr>
        <w:t xml:space="preserve">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w:t>
      </w:r>
      <w:r>
        <w:rPr>
          <w:rFonts w:ascii="Times New Roman" w:hAnsi="Times New Roman" w:cs="Times New Roman"/>
          <w:sz w:val="26"/>
          <w:szCs w:val="26"/>
        </w:rPr>
        <w:t xml:space="preserve">тражением их</w:t>
      </w:r>
      <w:r>
        <w:rPr>
          <w:rFonts w:ascii="Times New Roman" w:hAnsi="Times New Roman" w:cs="Times New Roman"/>
          <w:sz w:val="26"/>
          <w:szCs w:val="26"/>
        </w:rPr>
        <w:t xml:space="preserve"> </w:t>
      </w:r>
      <w:r>
        <w:rPr>
          <w:rFonts w:ascii="Times New Roman" w:hAnsi="Times New Roman" w:cs="Times New Roman"/>
          <w:sz w:val="26"/>
          <w:szCs w:val="26"/>
        </w:rPr>
        <w:t xml:space="preserve">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с работниками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Pr>
          <w:rFonts w:ascii="Times New Roman" w:hAnsi="Times New Roman" w:cs="Times New Roman"/>
          <w:sz w:val="26"/>
          <w:szCs w:val="26"/>
        </w:rPr>
        <w:t xml:space="preserve">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врачам-микробиологам, ветеринарным врачам-вирусологам, ихтиопатологам, ветеринарным врачам-биохимикам, ветеринарным врачам-патологоанатомам, ветеринарным фельдшерам, ветеринарным санитарам</w:t>
      </w:r>
      <w:r>
        <w:rPr>
          <w:rFonts w:ascii="Times New Roman" w:hAnsi="Times New Roman" w:cs="Times New Roman"/>
          <w:sz w:val="26"/>
          <w:szCs w:val="26"/>
        </w:rPr>
        <w:t xml:space="preserve">, ветеринарно-санитарным врачам</w:t>
      </w:r>
      <w:r>
        <w:rPr>
          <w:rFonts w:ascii="Times New Roman" w:hAnsi="Times New Roman" w:cs="Times New Roman"/>
          <w:sz w:val="26"/>
          <w:szCs w:val="26"/>
        </w:rPr>
        <w:t xml:space="preserve"> </w:t>
      </w:r>
      <w:r>
        <w:rPr>
          <w:rFonts w:ascii="Times New Roman" w:hAnsi="Times New Roman" w:cs="Times New Roman"/>
          <w:sz w:val="26"/>
          <w:szCs w:val="26"/>
        </w:rPr>
        <w:t xml:space="preserve">за оказанную помощь при ликвидации очагов особо опасных болезней животных, в том числе общих для человека и животных, и иным работникам (рабочи</w:t>
      </w:r>
      <w:r>
        <w:rPr>
          <w:rFonts w:ascii="Times New Roman" w:hAnsi="Times New Roman" w:cs="Times New Roman"/>
          <w:sz w:val="26"/>
          <w:szCs w:val="26"/>
        </w:rPr>
        <w:t xml:space="preserve">м), непосредственно участвующим</w:t>
      </w:r>
      <w:r>
        <w:rPr>
          <w:rFonts w:ascii="Times New Roman" w:hAnsi="Times New Roman" w:cs="Times New Roman"/>
          <w:sz w:val="26"/>
          <w:szCs w:val="26"/>
        </w:rPr>
        <w:t xml:space="preserve"> </w:t>
      </w:r>
      <w:r>
        <w:rPr>
          <w:rFonts w:ascii="Times New Roman" w:hAnsi="Times New Roman" w:cs="Times New Roman"/>
          <w:sz w:val="26"/>
          <w:szCs w:val="26"/>
        </w:rPr>
        <w:t xml:space="preserve">в оказании помощи при ликвидации очагов особо опасных болезней животных, в том числе общих для человека и животных;</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w:t>
      </w:r>
      <w:r>
        <w:rPr>
          <w:rFonts w:ascii="Times New Roman" w:hAnsi="Times New Roman" w:cs="Times New Roman"/>
          <w:sz w:val="26"/>
          <w:szCs w:val="26"/>
        </w:rPr>
        <w:t xml:space="preserve">отехнологического лабораторного</w:t>
      </w:r>
      <w:r>
        <w:rPr>
          <w:rFonts w:ascii="Times New Roman" w:hAnsi="Times New Roman" w:cs="Times New Roman"/>
          <w:sz w:val="26"/>
          <w:szCs w:val="26"/>
        </w:rPr>
        <w:t xml:space="preserve"> </w:t>
      </w:r>
      <w:r>
        <w:rPr>
          <w:rFonts w:ascii="Times New Roman" w:hAnsi="Times New Roman" w:cs="Times New Roman"/>
          <w:sz w:val="26"/>
          <w:szCs w:val="26"/>
        </w:rPr>
        <w:t xml:space="preserve">или ветеринарного оборудования) рекомендуется устана</w:t>
      </w:r>
      <w:r>
        <w:rPr>
          <w:rFonts w:ascii="Times New Roman" w:hAnsi="Times New Roman" w:cs="Times New Roman"/>
          <w:sz w:val="26"/>
          <w:szCs w:val="26"/>
        </w:rPr>
        <w:t xml:space="preserve">вливать повышенную оплату труда</w:t>
      </w:r>
      <w:r>
        <w:rPr>
          <w:rFonts w:ascii="Times New Roman" w:hAnsi="Times New Roman" w:cs="Times New Roman"/>
          <w:sz w:val="26"/>
          <w:szCs w:val="26"/>
        </w:rPr>
        <w:t xml:space="preserve"> </w:t>
      </w:r>
      <w:r>
        <w:rPr>
          <w:rFonts w:ascii="Times New Roman" w:hAnsi="Times New Roman" w:cs="Times New Roman"/>
          <w:sz w:val="26"/>
          <w:szCs w:val="26"/>
        </w:rPr>
        <w:t xml:space="preserve">в размере, определенном коллективным договором и (или) локальными нормативными актами учреждения;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 прочие выплаты, имеющие постоянный характер и не влияющие на качество и результат выполняемых работ (кроме выплат компенсационного хар</w:t>
      </w:r>
      <w:r>
        <w:rPr>
          <w:rFonts w:ascii="Times New Roman" w:hAnsi="Times New Roman" w:cs="Times New Roman"/>
          <w:sz w:val="26"/>
          <w:szCs w:val="26"/>
        </w:rPr>
        <w:t xml:space="preserve">актера), рекомендуется включать</w:t>
      </w:r>
      <w:r>
        <w:rPr>
          <w:rFonts w:ascii="Times New Roman" w:hAnsi="Times New Roman" w:cs="Times New Roman"/>
          <w:sz w:val="26"/>
          <w:szCs w:val="26"/>
        </w:rPr>
        <w:t xml:space="preserve"> </w:t>
      </w:r>
      <w:r>
        <w:rPr>
          <w:rFonts w:ascii="Times New Roman" w:hAnsi="Times New Roman" w:cs="Times New Roman"/>
          <w:sz w:val="26"/>
          <w:szCs w:val="26"/>
        </w:rPr>
        <w:t xml:space="preserve">в оклад (должностной оклад);</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ж)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 повышать оплату труда работников государ</w:t>
      </w:r>
      <w:r>
        <w:rPr>
          <w:rFonts w:ascii="Times New Roman" w:hAnsi="Times New Roman" w:cs="Times New Roman"/>
          <w:sz w:val="26"/>
          <w:szCs w:val="26"/>
        </w:rPr>
        <w:t xml:space="preserve">ственных учреждений ветеринарии</w:t>
      </w:r>
      <w:r>
        <w:rPr>
          <w:rFonts w:ascii="Times New Roman" w:hAnsi="Times New Roman" w:cs="Times New Roman"/>
          <w:sz w:val="26"/>
          <w:szCs w:val="26"/>
        </w:rPr>
        <w:t xml:space="preserve"> </w:t>
      </w:r>
      <w:r>
        <w:rPr>
          <w:rFonts w:ascii="Times New Roman" w:hAnsi="Times New Roman" w:cs="Times New Roman"/>
          <w:sz w:val="26"/>
          <w:szCs w:val="26"/>
        </w:rPr>
        <w:t xml:space="preserve">за счет всех источников финансирования в рамках ре</w:t>
      </w:r>
      <w:r>
        <w:rPr>
          <w:rFonts w:ascii="Times New Roman" w:hAnsi="Times New Roman" w:cs="Times New Roman"/>
          <w:sz w:val="26"/>
          <w:szCs w:val="26"/>
        </w:rPr>
        <w:t xml:space="preserve">ализации Отраслевого соглашения</w:t>
      </w:r>
      <w:r>
        <w:rPr>
          <w:rFonts w:ascii="Times New Roman" w:hAnsi="Times New Roman" w:cs="Times New Roman"/>
          <w:sz w:val="26"/>
          <w:szCs w:val="26"/>
        </w:rPr>
        <w:t xml:space="preserve"> </w:t>
      </w:r>
      <w:r>
        <w:rPr>
          <w:rFonts w:ascii="Times New Roman" w:hAnsi="Times New Roman" w:cs="Times New Roman"/>
          <w:sz w:val="26"/>
          <w:szCs w:val="26"/>
        </w:rPr>
        <w:t xml:space="preserve">по агропромышленному комплексу Российской Федерации </w:t>
      </w:r>
      <w:r>
        <w:rPr>
          <w:rFonts w:ascii="Times New Roman" w:hAnsi="Times New Roman" w:cs="Times New Roman"/>
          <w:sz w:val="26"/>
          <w:szCs w:val="26"/>
        </w:rPr>
        <w:t xml:space="preserve">на 2024-2026 годы </w:t>
      </w:r>
      <w:r>
        <w:rPr>
          <w:rFonts w:ascii="Times New Roman" w:hAnsi="Times New Roman" w:cs="Times New Roman"/>
          <w:sz w:val="26"/>
          <w:szCs w:val="26"/>
        </w:rPr>
        <w:t xml:space="preserve">для поэтапного достижения уровня оплаты труда не ниже размера среднемесячной заработной платы работников по субъекту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группами должностей работников сельского хозяйства, </w:t>
      </w:r>
      <w:r>
        <w:rPr>
          <w:rFonts w:ascii="Times New Roman" w:hAnsi="Times New Roman" w:cs="Times New Roman"/>
          <w:spacing w:val="-4"/>
          <w:sz w:val="26"/>
          <w:szCs w:val="26"/>
        </w:rPr>
        <w:t xml:space="preserve">утвержденных приказами Минздравсоцразв</w:t>
      </w:r>
      <w:r>
        <w:rPr>
          <w:rFonts w:ascii="Times New Roman" w:hAnsi="Times New Roman" w:cs="Times New Roman"/>
          <w:spacing w:val="-4"/>
          <w:sz w:val="26"/>
          <w:szCs w:val="26"/>
        </w:rPr>
        <w:t xml:space="preserve">ития России от 17 июля 2008 г. №</w:t>
      </w:r>
      <w:r>
        <w:rPr>
          <w:rFonts w:ascii="Times New Roman" w:hAnsi="Times New Roman" w:cs="Times New Roman"/>
          <w:spacing w:val="-4"/>
          <w:sz w:val="26"/>
          <w:szCs w:val="26"/>
        </w:rPr>
        <w:t xml:space="preserve"> 339н "Об утверждении</w:t>
      </w:r>
      <w:r>
        <w:rPr>
          <w:rFonts w:ascii="Times New Roman" w:hAnsi="Times New Roman" w:cs="Times New Roman"/>
          <w:sz w:val="26"/>
          <w:szCs w:val="26"/>
        </w:rPr>
        <w:t xml:space="preserve"> профессиональных квалификационных групп должностей р</w:t>
      </w:r>
      <w:r>
        <w:rPr>
          <w:rFonts w:ascii="Times New Roman" w:hAnsi="Times New Roman" w:cs="Times New Roman"/>
          <w:sz w:val="26"/>
          <w:szCs w:val="26"/>
        </w:rPr>
        <w:t xml:space="preserve">аботников сельского хозяйства",</w:t>
      </w:r>
      <w:r>
        <w:rPr>
          <w:rFonts w:ascii="Times New Roman" w:hAnsi="Times New Roman" w:cs="Times New Roman"/>
          <w:sz w:val="26"/>
          <w:szCs w:val="26"/>
        </w:rPr>
        <w:t xml:space="preserve"> </w:t>
      </w:r>
      <w:r>
        <w:rPr>
          <w:rFonts w:ascii="Times New Roman" w:hAnsi="Times New Roman" w:cs="Times New Roman"/>
          <w:sz w:val="26"/>
          <w:szCs w:val="26"/>
        </w:rPr>
        <w:t xml:space="preserve">от 29 мая 2008 г. №</w:t>
      </w:r>
      <w:r>
        <w:rPr>
          <w:rFonts w:ascii="Times New Roman" w:hAnsi="Times New Roman" w:cs="Times New Roman"/>
          <w:sz w:val="26"/>
          <w:szCs w:val="26"/>
        </w:rPr>
        <w:t xml:space="preserve"> 247-н "Об утверждении профессиональных квалификационных групп общеотраслевых должностей руководителей, специалистов и</w:t>
      </w:r>
      <w:r>
        <w:rPr>
          <w:rFonts w:ascii="Times New Roman" w:hAnsi="Times New Roman" w:cs="Times New Roman"/>
          <w:sz w:val="26"/>
          <w:szCs w:val="26"/>
        </w:rPr>
        <w:t xml:space="preserve"> служащих" и от 29 мая 2008 г.</w:t>
      </w:r>
      <w:r>
        <w:rPr>
          <w:rFonts w:ascii="Times New Roman" w:hAnsi="Times New Roman" w:cs="Times New Roman"/>
          <w:sz w:val="26"/>
          <w:szCs w:val="26"/>
        </w:rPr>
        <w:t xml:space="preserve"> </w:t>
      </w:r>
      <w:r>
        <w:rPr>
          <w:rFonts w:ascii="Times New Roman" w:hAnsi="Times New Roman" w:cs="Times New Roman"/>
          <w:sz w:val="26"/>
          <w:szCs w:val="26"/>
        </w:rPr>
        <w:t xml:space="preserve">№</w:t>
      </w:r>
      <w:r>
        <w:rPr>
          <w:rFonts w:ascii="Times New Roman" w:hAnsi="Times New Roman" w:cs="Times New Roman"/>
          <w:sz w:val="26"/>
          <w:szCs w:val="26"/>
        </w:rPr>
        <w:t xml:space="preserve"> 248-н "Об утверждении профессиональных квалификационных групп общеотраслевых профессий рабочих";</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к) </w:t>
      </w:r>
      <w:r>
        <w:rPr>
          <w:rFonts w:ascii="Times New Roman" w:hAnsi="Times New Roman" w:cs="Times New Roman"/>
          <w:sz w:val="26"/>
          <w:szCs w:val="26"/>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w:t>
      </w:r>
      <w:r>
        <w:rPr>
          <w:rFonts w:ascii="Times New Roman" w:hAnsi="Times New Roman" w:cs="Times New Roman"/>
          <w:sz w:val="26"/>
          <w:szCs w:val="26"/>
        </w:rPr>
        <w:t xml:space="preserve">дбавок стимулирующего характера</w:t>
      </w:r>
      <w:r>
        <w:rPr>
          <w:rFonts w:ascii="Times New Roman" w:hAnsi="Times New Roman" w:cs="Times New Roman"/>
          <w:sz w:val="26"/>
          <w:szCs w:val="26"/>
        </w:rPr>
        <w:t xml:space="preserve"> </w:t>
      </w:r>
      <w:r>
        <w:rPr>
          <w:rFonts w:ascii="Times New Roman" w:hAnsi="Times New Roman" w:cs="Times New Roman"/>
          <w:sz w:val="26"/>
          <w:szCs w:val="26"/>
        </w:rPr>
        <w:t xml:space="preserve">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л)</w:t>
      </w:r>
      <w:r>
        <w:rPr>
          <w:rFonts w:ascii="Times New Roman" w:hAnsi="Times New Roman" w:cs="Times New Roman"/>
          <w:sz w:val="26"/>
          <w:szCs w:val="26"/>
        </w:rPr>
        <w:t xml:space="preserve"> </w:t>
      </w:r>
      <w:r>
        <w:rPr>
          <w:rFonts w:ascii="Times New Roman" w:hAnsi="Times New Roman" w:cs="Times New Roman"/>
          <w:sz w:val="26"/>
          <w:szCs w:val="26"/>
        </w:rPr>
        <w:t xml:space="preserve">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м) </w:t>
      </w:r>
      <w:r>
        <w:rPr>
          <w:rFonts w:ascii="Times New Roman" w:hAnsi="Times New Roman" w:cs="Times New Roman"/>
          <w:sz w:val="26"/>
          <w:szCs w:val="26"/>
        </w:rPr>
        <w:t xml:space="preserve">в целях закрепления квалифицированных к</w:t>
      </w:r>
      <w:r>
        <w:rPr>
          <w:rFonts w:ascii="Times New Roman" w:hAnsi="Times New Roman" w:cs="Times New Roman"/>
          <w:sz w:val="26"/>
          <w:szCs w:val="26"/>
        </w:rPr>
        <w:t xml:space="preserve">адров ветеринарных специалистов</w:t>
      </w:r>
      <w:r>
        <w:rPr>
          <w:rFonts w:ascii="Times New Roman" w:hAnsi="Times New Roman" w:cs="Times New Roman"/>
          <w:sz w:val="26"/>
          <w:szCs w:val="26"/>
        </w:rPr>
        <w:t xml:space="preserve"> </w:t>
      </w:r>
      <w:r>
        <w:rPr>
          <w:rFonts w:ascii="Times New Roman" w:hAnsi="Times New Roman" w:cs="Times New Roman"/>
          <w:sz w:val="26"/>
          <w:szCs w:val="26"/>
        </w:rPr>
        <w:t xml:space="preserve">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w:t>
      </w:r>
      <w:r>
        <w:rPr>
          <w:rFonts w:ascii="Times New Roman" w:hAnsi="Times New Roman" w:cs="Times New Roman"/>
          <w:sz w:val="26"/>
          <w:szCs w:val="26"/>
        </w:rPr>
        <w:t xml:space="preserve">т 1 до 3 лет; 10% - при выслуге</w:t>
      </w:r>
      <w:r>
        <w:rPr>
          <w:rFonts w:ascii="Times New Roman" w:hAnsi="Times New Roman" w:cs="Times New Roman"/>
          <w:sz w:val="26"/>
          <w:szCs w:val="26"/>
        </w:rPr>
        <w:t xml:space="preserve"> </w:t>
      </w:r>
      <w:r>
        <w:rPr>
          <w:rFonts w:ascii="Times New Roman" w:hAnsi="Times New Roman" w:cs="Times New Roman"/>
          <w:sz w:val="26"/>
          <w:szCs w:val="26"/>
        </w:rPr>
        <w:t xml:space="preserve">от 3 до 5 лет; 15% - при выслуге от 5 до 10 лет; 20% - при</w:t>
      </w:r>
      <w:r>
        <w:rPr>
          <w:rFonts w:ascii="Times New Roman" w:hAnsi="Times New Roman" w:cs="Times New Roman"/>
          <w:sz w:val="26"/>
          <w:szCs w:val="26"/>
        </w:rPr>
        <w:t xml:space="preserve"> выслуге от 10 до 15 лет; 30% -</w:t>
      </w:r>
      <w:r>
        <w:rPr>
          <w:rFonts w:ascii="Times New Roman" w:hAnsi="Times New Roman" w:cs="Times New Roman"/>
          <w:sz w:val="26"/>
          <w:szCs w:val="26"/>
        </w:rPr>
        <w:t xml:space="preserve"> </w:t>
      </w:r>
      <w:r>
        <w:rPr>
          <w:rFonts w:ascii="Times New Roman" w:hAnsi="Times New Roman" w:cs="Times New Roman"/>
          <w:sz w:val="26"/>
          <w:szCs w:val="26"/>
        </w:rPr>
        <w:t xml:space="preserve">при выслуге от 15 лет и более;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н) предусмотреть единовременную выплату выпускникам образовательных организаций, трудоустроившимся в государственные учреждения ветеринарии;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о) производить выплату процентной надбавки к заработной плате молодежи в полном размере с первого дня работы в районах Крайнего Севера и приравненных к ним местностях</w:t>
      </w:r>
      <w:r>
        <w:rPr>
          <w:rFonts w:ascii="Times New Roman" w:hAnsi="Times New Roman" w:cs="Times New Roman"/>
          <w:sz w:val="26"/>
          <w:szCs w:val="26"/>
        </w:rPr>
        <w:t xml:space="preserve">,</w:t>
      </w:r>
      <w:r>
        <w:rPr>
          <w:rFonts w:ascii="Times New Roman" w:hAnsi="Times New Roman" w:cs="Times New Roman"/>
          <w:sz w:val="26"/>
          <w:szCs w:val="26"/>
        </w:rPr>
        <w:t xml:space="preserve"> </w:t>
      </w:r>
      <w:r>
        <w:rPr>
          <w:rFonts w:ascii="Times New Roman" w:hAnsi="Times New Roman" w:cs="Times New Roman"/>
          <w:sz w:val="26"/>
          <w:szCs w:val="26"/>
        </w:rPr>
        <w:t xml:space="preserve">в соответствии с Отраслевым соглашением по агропромышленному комплексу Российской Федерации</w:t>
      </w:r>
      <w:r>
        <w:rPr>
          <w:rFonts w:ascii="Times New Roman" w:hAnsi="Times New Roman" w:cs="Times New Roman"/>
          <w:sz w:val="26"/>
          <w:szCs w:val="26"/>
        </w:rPr>
        <w:t xml:space="preserve"> на 2024-2026 годы</w:t>
      </w:r>
      <w:r>
        <w:rPr>
          <w:rFonts w:ascii="Times New Roman" w:hAnsi="Times New Roman" w:cs="Times New Roman"/>
          <w:sz w:val="26"/>
          <w:szCs w:val="26"/>
        </w:rPr>
        <w:t xml:space="preserve">.</w:t>
      </w:r>
    </w:p>
    <w:p>
      <w:pPr>
        <w:pStyle w:val="UserStyle_0"/>
        <w:ind w:firstLine="540"/>
        <w:jc w:val="both"/>
        <w:rPr>
          <w:sz w:val="26"/>
          <w:szCs w:val="26"/>
          <w:lang w:val="en-US"/>
        </w:rPr>
      </w:pPr>
      <w:r>
        <w:rPr>
          <w:sz w:val="26"/>
          <w:szCs w:val="26"/>
          <w:lang w:val="en-US"/>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XIV. Особенности формирования систем оплаты труда работников</w:t>
      </w:r>
    </w:p>
    <w:p>
      <w:pPr>
        <w:pStyle w:val="UserStyle_2"/>
        <w:jc w:val="center"/>
        <w:rPr>
          <w:sz w:val="26"/>
          <w:szCs w:val="26"/>
        </w:rPr>
      </w:pPr>
      <w:r>
        <w:rPr>
          <w:rFonts w:ascii="Times New Roman" w:hAnsi="Times New Roman" w:cs="Times New Roman"/>
          <w:sz w:val="26"/>
          <w:szCs w:val="26"/>
        </w:rPr>
        <w:t xml:space="preserve">государственных учреждений лесного хозяйства</w:t>
      </w:r>
      <w:r>
        <w:rPr>
          <w:sz w:val="26"/>
          <w:szCs w:val="26"/>
        </w:rPr>
      </w:r>
    </w:p>
    <w:p>
      <w:pPr>
        <w:pStyle w:val="UserStyle_0"/>
        <w:jc w:val="center"/>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41. В целях сохранения и развития кадрового пот</w:t>
      </w:r>
      <w:r>
        <w:rPr>
          <w:rFonts w:ascii="Times New Roman" w:hAnsi="Times New Roman" w:cs="Times New Roman"/>
          <w:sz w:val="26"/>
          <w:szCs w:val="26"/>
        </w:rPr>
        <w:t xml:space="preserve">енциала, повышения престижности</w:t>
      </w:r>
      <w:r>
        <w:rPr>
          <w:rFonts w:ascii="Times New Roman" w:hAnsi="Times New Roman" w:cs="Times New Roman"/>
          <w:sz w:val="26"/>
          <w:szCs w:val="26"/>
        </w:rPr>
        <w:t xml:space="preserve"> </w:t>
      </w:r>
      <w:r>
        <w:rPr>
          <w:rFonts w:ascii="Times New Roman" w:hAnsi="Times New Roman" w:cs="Times New Roman"/>
          <w:sz w:val="26"/>
          <w:szCs w:val="26"/>
        </w:rPr>
        <w:t xml:space="preserve">и привлекательности работы в государственных учреждениях лесного хозяйства, обеспечения стабильности рабочих мест федеральным органам исполнительной власти, органам государственной власти субъектов Российской Федерации, руководителям государственных учреждений лесного хозяйства при формировании систем оплаты труда работников</w:t>
      </w:r>
      <w:r>
        <w:rPr>
          <w:rFonts w:ascii="Times New Roman" w:hAnsi="Times New Roman" w:cs="Times New Roman"/>
          <w:sz w:val="26"/>
          <w:szCs w:val="26"/>
        </w:rPr>
        <w:t xml:space="preserve"> необходимо</w:t>
      </w:r>
      <w:r>
        <w:rPr>
          <w:rFonts w:ascii="Times New Roman" w:hAnsi="Times New Roman" w:cs="Times New Roman"/>
          <w:sz w:val="26"/>
          <w:szCs w:val="26"/>
        </w:rPr>
        <w:t xml:space="preserve"> учитывать следующее: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Pr>
          <w:rFonts w:ascii="Times New Roman" w:hAnsi="Times New Roman" w:cs="Times New Roman"/>
          <w:sz w:val="26"/>
          <w:szCs w:val="26"/>
        </w:rPr>
        <w:t xml:space="preserve">не допускать снижения уровня заработной платы работников государственных учреждений лесного хозяйства, достигнутого в </w:t>
      </w:r>
      <w:r>
        <w:rPr>
          <w:rFonts w:ascii="Times New Roman" w:hAnsi="Times New Roman" w:cs="Times New Roman"/>
          <w:sz w:val="26"/>
          <w:szCs w:val="26"/>
        </w:rPr>
        <w:t xml:space="preserve">2024</w:t>
      </w:r>
      <w:r>
        <w:rPr>
          <w:rFonts w:ascii="Times New Roman" w:hAnsi="Times New Roman" w:cs="Times New Roman"/>
          <w:sz w:val="26"/>
          <w:szCs w:val="26"/>
        </w:rPr>
        <w:t xml:space="preserve"> году;</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обеспечивать в структуре заработной платы дол</w:t>
      </w:r>
      <w:r>
        <w:rPr>
          <w:rFonts w:ascii="Times New Roman" w:hAnsi="Times New Roman" w:cs="Times New Roman"/>
          <w:sz w:val="26"/>
          <w:szCs w:val="26"/>
        </w:rPr>
        <w:t xml:space="preserve">ю окладов (должностных окладов)</w:t>
      </w:r>
      <w:r>
        <w:rPr>
          <w:rFonts w:ascii="Times New Roman" w:hAnsi="Times New Roman" w:cs="Times New Roman"/>
          <w:sz w:val="26"/>
          <w:szCs w:val="26"/>
        </w:rPr>
        <w:t xml:space="preserve"> </w:t>
      </w:r>
      <w:r>
        <w:rPr>
          <w:rFonts w:ascii="Times New Roman" w:hAnsi="Times New Roman" w:cs="Times New Roman"/>
          <w:sz w:val="26"/>
          <w:szCs w:val="26"/>
        </w:rPr>
        <w:t xml:space="preserve">не ниже 70%;</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повышать оплату труда работников государственн</w:t>
      </w:r>
      <w:r>
        <w:rPr>
          <w:rFonts w:ascii="Times New Roman" w:hAnsi="Times New Roman" w:cs="Times New Roman"/>
          <w:sz w:val="26"/>
          <w:szCs w:val="26"/>
        </w:rPr>
        <w:t xml:space="preserve">ых учреждений лесного хозяйства</w:t>
      </w:r>
      <w:r>
        <w:rPr>
          <w:rFonts w:ascii="Times New Roman" w:hAnsi="Times New Roman" w:cs="Times New Roman"/>
          <w:sz w:val="26"/>
          <w:szCs w:val="26"/>
        </w:rPr>
        <w:t xml:space="preserve"> </w:t>
      </w:r>
      <w:r>
        <w:rPr>
          <w:rFonts w:ascii="Times New Roman" w:hAnsi="Times New Roman" w:cs="Times New Roman"/>
          <w:sz w:val="26"/>
          <w:szCs w:val="26"/>
        </w:rPr>
        <w:t xml:space="preserve">за счет всех источников финансирования для поэтапного</w:t>
      </w:r>
      <w:r>
        <w:rPr>
          <w:rFonts w:ascii="Times New Roman" w:hAnsi="Times New Roman" w:cs="Times New Roman"/>
          <w:sz w:val="26"/>
          <w:szCs w:val="26"/>
        </w:rPr>
        <w:t xml:space="preserve"> достижения уровня оплаты труда</w:t>
      </w:r>
      <w:r>
        <w:rPr>
          <w:rFonts w:ascii="Times New Roman" w:hAnsi="Times New Roman" w:cs="Times New Roman"/>
          <w:sz w:val="26"/>
          <w:szCs w:val="26"/>
        </w:rPr>
        <w:t xml:space="preserve"> </w:t>
      </w:r>
      <w:r>
        <w:rPr>
          <w:rFonts w:ascii="Times New Roman" w:hAnsi="Times New Roman" w:cs="Times New Roman"/>
          <w:spacing w:val="-2"/>
          <w:sz w:val="26"/>
          <w:szCs w:val="26"/>
        </w:rPr>
        <w:t xml:space="preserve">не ниже размера среднемесячной заработной платы работников по субъекту Российской Федерации;</w:t>
      </w:r>
      <w:r>
        <w:rPr>
          <w:rFonts w:ascii="Times New Roman" w:hAnsi="Times New Roman" w:cs="Times New Roman"/>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сохранять установленную системами оплаты труда на основе квалификационных уровней профессиональных квалификационных групп дифференциацию заработной платы работников в зависимости от их квалификации, сложности, количества, качества и условий выполняемой работы;</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при увеличении фонда оплаты труда работников направлять данные средства в первую очередь на увеличение размеров окладов (должностных окладов);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 в соответствии с Отраслев</w:t>
      </w:r>
      <w:r>
        <w:rPr>
          <w:rFonts w:ascii="Times New Roman" w:hAnsi="Times New Roman" w:cs="Times New Roman"/>
          <w:sz w:val="26"/>
          <w:szCs w:val="26"/>
        </w:rPr>
        <w:t xml:space="preserve">ым</w:t>
      </w:r>
      <w:r>
        <w:rPr>
          <w:rFonts w:ascii="Times New Roman" w:hAnsi="Times New Roman" w:cs="Times New Roman"/>
          <w:sz w:val="26"/>
          <w:szCs w:val="26"/>
        </w:rPr>
        <w:t xml:space="preserve"> соглашени</w:t>
      </w:r>
      <w:r>
        <w:rPr>
          <w:rFonts w:ascii="Times New Roman" w:hAnsi="Times New Roman" w:cs="Times New Roman"/>
          <w:sz w:val="26"/>
          <w:szCs w:val="26"/>
        </w:rPr>
        <w:t xml:space="preserve">ем</w:t>
      </w:r>
      <w:r>
        <w:rPr>
          <w:rFonts w:ascii="Times New Roman" w:hAnsi="Times New Roman" w:cs="Times New Roman"/>
          <w:sz w:val="26"/>
          <w:szCs w:val="26"/>
        </w:rPr>
        <w:t xml:space="preserve"> по лесному хозяйству Российской Федерации на размеры повышения оплаты труда работников, занятых на работах с вредными и (или) опасными условиями труда, устанавливать дифференцированно, в зависимости от класса условий труда на рабочих местах, установленного по результатам сп</w:t>
      </w:r>
      <w:r>
        <w:rPr>
          <w:rFonts w:ascii="Times New Roman" w:hAnsi="Times New Roman" w:cs="Times New Roman"/>
          <w:sz w:val="26"/>
          <w:szCs w:val="26"/>
        </w:rPr>
        <w:t xml:space="preserve">ециальной оценки условий труда,</w:t>
      </w:r>
      <w:r>
        <w:rPr>
          <w:rFonts w:ascii="Times New Roman" w:hAnsi="Times New Roman" w:cs="Times New Roman"/>
          <w:sz w:val="26"/>
          <w:szCs w:val="26"/>
        </w:rPr>
        <w:t xml:space="preserve"> </w:t>
      </w:r>
      <w:r>
        <w:rPr>
          <w:rFonts w:ascii="Times New Roman" w:hAnsi="Times New Roman" w:cs="Times New Roman"/>
          <w:sz w:val="26"/>
          <w:szCs w:val="26"/>
        </w:rPr>
        <w:t xml:space="preserve">с повышением оплаты труда для каждого последующего кл</w:t>
      </w:r>
      <w:r>
        <w:rPr>
          <w:rFonts w:ascii="Times New Roman" w:hAnsi="Times New Roman" w:cs="Times New Roman"/>
          <w:sz w:val="26"/>
          <w:szCs w:val="26"/>
        </w:rPr>
        <w:t xml:space="preserve">асса условий труда по отношению</w:t>
      </w:r>
      <w:r>
        <w:rPr>
          <w:rFonts w:ascii="Times New Roman" w:hAnsi="Times New Roman" w:cs="Times New Roman"/>
          <w:sz w:val="26"/>
          <w:szCs w:val="26"/>
        </w:rPr>
        <w:t xml:space="preserve"> </w:t>
      </w:r>
      <w:r>
        <w:rPr>
          <w:rFonts w:ascii="Times New Roman" w:hAnsi="Times New Roman" w:cs="Times New Roman"/>
          <w:sz w:val="26"/>
          <w:szCs w:val="26"/>
        </w:rPr>
        <w:t xml:space="preserve">к предыдущему.</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XV. Особенности формирования систем оплаты труда работников</w:t>
      </w:r>
    </w:p>
    <w:p>
      <w:pPr>
        <w:pStyle w:val="UserStyle_2"/>
        <w:jc w:val="center"/>
        <w:rPr>
          <w:sz w:val="26"/>
          <w:szCs w:val="26"/>
        </w:rPr>
      </w:pPr>
      <w:r>
        <w:rPr>
          <w:rFonts w:ascii="Times New Roman" w:hAnsi="Times New Roman" w:cs="Times New Roman"/>
          <w:sz w:val="26"/>
          <w:szCs w:val="26"/>
        </w:rPr>
        <w:t xml:space="preserve">учреждений службы занятости населения</w:t>
      </w:r>
      <w:r>
        <w:rPr>
          <w:sz w:val="26"/>
          <w:szCs w:val="26"/>
        </w:rPr>
      </w:r>
    </w:p>
    <w:p>
      <w:pPr>
        <w:pStyle w:val="UserStyle_0"/>
        <w:jc w:val="center"/>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42. Органам государственной власти субъектов Российской Федерации и руководителям государственных учреждений службы занятости населения при формировании системы оплаты труда работников службы занятости населения в 202</w:t>
      </w:r>
      <w:r>
        <w:rPr>
          <w:rFonts w:ascii="Times New Roman" w:hAnsi="Times New Roman" w:cs="Times New Roman"/>
          <w:sz w:val="26"/>
          <w:szCs w:val="26"/>
        </w:rPr>
        <w:t xml:space="preserve">5</w:t>
      </w:r>
      <w:r>
        <w:rPr>
          <w:rFonts w:ascii="Times New Roman" w:hAnsi="Times New Roman" w:cs="Times New Roman"/>
          <w:sz w:val="26"/>
          <w:szCs w:val="26"/>
        </w:rPr>
        <w:t xml:space="preserve"> году рекомендовать учитывать следующее:</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Pr>
          <w:rFonts w:ascii="Times New Roman" w:hAnsi="Times New Roman" w:cs="Times New Roman"/>
          <w:sz w:val="26"/>
          <w:szCs w:val="26"/>
        </w:rPr>
        <w:t xml:space="preserve">повышать оплату труда работников государствен</w:t>
      </w:r>
      <w:r>
        <w:rPr>
          <w:rFonts w:ascii="Times New Roman" w:hAnsi="Times New Roman" w:cs="Times New Roman"/>
          <w:sz w:val="26"/>
          <w:szCs w:val="26"/>
        </w:rPr>
        <w:t xml:space="preserve">ных учреждений службы занятости</w:t>
      </w:r>
      <w:r>
        <w:rPr>
          <w:rFonts w:ascii="Times New Roman" w:hAnsi="Times New Roman" w:cs="Times New Roman"/>
          <w:sz w:val="26"/>
          <w:szCs w:val="26"/>
        </w:rPr>
        <w:t xml:space="preserve"> </w:t>
      </w:r>
      <w:r>
        <w:rPr>
          <w:rFonts w:ascii="Times New Roman" w:hAnsi="Times New Roman" w:cs="Times New Roman"/>
          <w:sz w:val="26"/>
          <w:szCs w:val="26"/>
        </w:rPr>
        <w:t xml:space="preserve">за счет всех источников финансирования до уровня оплаты труда не ниже размера среднемесячного дохода от трудовой деятельности по субъекту Российской Федерации;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Pr>
          <w:rFonts w:ascii="Times New Roman" w:hAnsi="Times New Roman" w:cs="Times New Roman"/>
          <w:sz w:val="26"/>
          <w:szCs w:val="26"/>
        </w:rPr>
        <w:t xml:space="preserve">в целях сохранения и развития кадрового пот</w:t>
      </w:r>
      <w:r>
        <w:rPr>
          <w:rFonts w:ascii="Times New Roman" w:hAnsi="Times New Roman" w:cs="Times New Roman"/>
          <w:sz w:val="26"/>
          <w:szCs w:val="26"/>
        </w:rPr>
        <w:t xml:space="preserve">енциала, повышения престижности</w:t>
      </w:r>
      <w:r>
        <w:rPr>
          <w:rFonts w:ascii="Times New Roman" w:hAnsi="Times New Roman" w:cs="Times New Roman"/>
          <w:sz w:val="26"/>
          <w:szCs w:val="26"/>
        </w:rPr>
        <w:t xml:space="preserve"> </w:t>
      </w:r>
      <w:r>
        <w:rPr>
          <w:rFonts w:ascii="Times New Roman" w:hAnsi="Times New Roman" w:cs="Times New Roman"/>
          <w:sz w:val="26"/>
          <w:szCs w:val="26"/>
        </w:rPr>
        <w:t xml:space="preserve">и привлекательности работы в государственных учреждениях службы занятости населения,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службы занятости населения, рекомендуется обеспечить долю выплат по окладам (должностным окладам) в фонде оплаты труда организации не ниже 55 процентов (без учета части фонда оплаты труда, предназначенного на выплаты компенсационного характера, с</w:t>
      </w:r>
      <w:r>
        <w:rPr>
          <w:rFonts w:ascii="Times New Roman" w:hAnsi="Times New Roman" w:cs="Times New Roman"/>
          <w:sz w:val="26"/>
          <w:szCs w:val="26"/>
        </w:rPr>
        <w:t xml:space="preserve">вязанные с работой в местностях</w:t>
      </w:r>
      <w:r>
        <w:rPr>
          <w:rFonts w:ascii="Times New Roman" w:hAnsi="Times New Roman" w:cs="Times New Roman"/>
          <w:sz w:val="26"/>
          <w:szCs w:val="26"/>
        </w:rPr>
        <w:t xml:space="preserve"> </w:t>
      </w:r>
      <w:r>
        <w:rPr>
          <w:rFonts w:ascii="Times New Roman" w:hAnsi="Times New Roman" w:cs="Times New Roman"/>
          <w:sz w:val="26"/>
          <w:szCs w:val="26"/>
        </w:rPr>
        <w:t xml:space="preserve">с особыми климатическими условиями);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sz w:val="26"/>
          <w:szCs w:val="26"/>
        </w:rPr>
        <w:t xml:space="preserve">при установлении порядка формирования размеров окладов (должностных окладов) работников предусматривать единые размеры окладов (</w:t>
      </w:r>
      <w:r>
        <w:rPr>
          <w:rFonts w:ascii="Times New Roman" w:hAnsi="Times New Roman" w:cs="Times New Roman"/>
          <w:sz w:val="26"/>
          <w:szCs w:val="26"/>
        </w:rPr>
        <w:t xml:space="preserve">должностных окладов) работников</w:t>
      </w:r>
      <w:r>
        <w:rPr>
          <w:rFonts w:ascii="Times New Roman" w:hAnsi="Times New Roman" w:cs="Times New Roman"/>
          <w:sz w:val="26"/>
          <w:szCs w:val="26"/>
        </w:rPr>
        <w:t xml:space="preserve"> </w:t>
      </w:r>
      <w:r>
        <w:rPr>
          <w:rFonts w:ascii="Times New Roman" w:hAnsi="Times New Roman" w:cs="Times New Roman"/>
          <w:sz w:val="26"/>
          <w:szCs w:val="26"/>
        </w:rPr>
        <w:t xml:space="preserve">в однотипных учреждениях по одинаковым должностям (профессиям);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w:t>
      </w:r>
      <w:r>
        <w:rPr>
          <w:rFonts w:ascii="Times New Roman" w:hAnsi="Times New Roman" w:cs="Times New Roman"/>
          <w:sz w:val="26"/>
          <w:szCs w:val="26"/>
        </w:rPr>
        <w:t xml:space="preserve"> </w:t>
      </w:r>
      <w:r>
        <w:rPr>
          <w:rFonts w:ascii="Times New Roman" w:hAnsi="Times New Roman" w:cs="Times New Roman"/>
          <w:sz w:val="26"/>
          <w:szCs w:val="26"/>
        </w:rPr>
        <w:t xml:space="preserve">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w:t>
      </w:r>
      <w:r>
        <w:rPr>
          <w:rFonts w:ascii="Times New Roman" w:hAnsi="Times New Roman" w:cs="Times New Roman"/>
          <w:sz w:val="26"/>
          <w:szCs w:val="26"/>
        </w:rPr>
        <w:t xml:space="preserve">дбавок стимулирующего характера</w:t>
      </w:r>
      <w:r>
        <w:rPr>
          <w:rFonts w:ascii="Times New Roman" w:hAnsi="Times New Roman" w:cs="Times New Roman"/>
          <w:sz w:val="26"/>
          <w:szCs w:val="26"/>
        </w:rPr>
        <w:t xml:space="preserve"> </w:t>
      </w:r>
      <w:r>
        <w:rPr>
          <w:rFonts w:ascii="Times New Roman" w:hAnsi="Times New Roman" w:cs="Times New Roman"/>
          <w:sz w:val="26"/>
          <w:szCs w:val="26"/>
        </w:rPr>
        <w:t xml:space="preserve">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Pr>
          <w:rFonts w:ascii="Times New Roman" w:hAnsi="Times New Roman" w:cs="Times New Roman"/>
          <w:sz w:val="26"/>
          <w:szCs w:val="26"/>
        </w:rPr>
        <w:t xml:space="preserve">средства, образовавшиеся в результате экономии средств, предусмотренных в фонде оплаты труда работников государственных учреждений службы занятости, использовать в целях осуществления работникам данных учреждений выплат стимулирующего характера;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е</w:t>
      </w:r>
      <w:r>
        <w:rPr>
          <w:rFonts w:ascii="Times New Roman" w:hAnsi="Times New Roman" w:cs="Times New Roman"/>
          <w:sz w:val="26"/>
          <w:szCs w:val="26"/>
        </w:rPr>
        <w:t xml:space="preserve">) </w:t>
      </w:r>
      <w:r>
        <w:rPr>
          <w:rFonts w:ascii="Times New Roman" w:hAnsi="Times New Roman" w:cs="Times New Roman"/>
          <w:sz w:val="26"/>
          <w:szCs w:val="26"/>
        </w:rPr>
        <w:t xml:space="preserve">выплаты стимулирующего характера рекомендуется производить за достижение конкретных результатов деятельности работников на основе объективных критериев с учетом специфики и условий осуществления профессиональн</w:t>
      </w:r>
      <w:r>
        <w:rPr>
          <w:rFonts w:ascii="Times New Roman" w:hAnsi="Times New Roman" w:cs="Times New Roman"/>
          <w:sz w:val="26"/>
          <w:szCs w:val="26"/>
        </w:rPr>
        <w:t xml:space="preserve">ой деятельности с отражением их</w:t>
      </w:r>
      <w:r>
        <w:rPr>
          <w:rFonts w:ascii="Times New Roman" w:hAnsi="Times New Roman" w:cs="Times New Roman"/>
          <w:sz w:val="26"/>
          <w:szCs w:val="26"/>
        </w:rPr>
        <w:t xml:space="preserve"> </w:t>
      </w:r>
      <w:r>
        <w:rPr>
          <w:rFonts w:ascii="Times New Roman" w:hAnsi="Times New Roman" w:cs="Times New Roman"/>
          <w:sz w:val="26"/>
          <w:szCs w:val="26"/>
        </w:rPr>
        <w:t xml:space="preserve">в нормативных правовых актах субъектов Российской Федерации, локальных нормативных актах государственных учреждений службы занятости населения, коллективных и трудовых договорах (дополнительных соглашениях к трудовым договорам) с работниками учреждений;</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ж</w:t>
      </w:r>
      <w:r>
        <w:rPr>
          <w:rFonts w:ascii="Times New Roman" w:hAnsi="Times New Roman" w:cs="Times New Roman"/>
          <w:sz w:val="26"/>
          <w:szCs w:val="26"/>
        </w:rPr>
        <w:t xml:space="preserve">) определять предельную долю расходов на оплату </w:t>
      </w:r>
      <w:r>
        <w:rPr>
          <w:rFonts w:ascii="Times New Roman" w:hAnsi="Times New Roman" w:cs="Times New Roman"/>
          <w:sz w:val="26"/>
          <w:szCs w:val="26"/>
        </w:rPr>
        <w:t xml:space="preserve">административно-управленческого</w:t>
      </w:r>
      <w:r>
        <w:rPr>
          <w:rFonts w:ascii="Times New Roman" w:hAnsi="Times New Roman" w:cs="Times New Roman"/>
          <w:sz w:val="26"/>
          <w:szCs w:val="26"/>
        </w:rPr>
        <w:t xml:space="preserve"> </w:t>
      </w:r>
      <w:r>
        <w:rPr>
          <w:rFonts w:ascii="Times New Roman" w:hAnsi="Times New Roman" w:cs="Times New Roman"/>
          <w:sz w:val="26"/>
          <w:szCs w:val="26"/>
        </w:rPr>
        <w:t xml:space="preserve">и вспомогательного персонала в фонде оплаты труда государственных учреждений службы занятости населения в объеме не более 40 процентов;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w:t>
      </w:r>
      <w:r>
        <w:rPr>
          <w:rFonts w:ascii="Times New Roman" w:hAnsi="Times New Roman" w:cs="Times New Roman"/>
          <w:sz w:val="26"/>
          <w:szCs w:val="26"/>
        </w:rPr>
        <w:t xml:space="preserve">) при увеличении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и</w:t>
      </w:r>
      <w:r>
        <w:rPr>
          <w:rFonts w:ascii="Times New Roman" w:hAnsi="Times New Roman" w:cs="Times New Roman"/>
          <w:sz w:val="26"/>
          <w:szCs w:val="26"/>
        </w:rPr>
        <w:t xml:space="preserve">)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к</w:t>
      </w:r>
      <w:r>
        <w:rPr>
          <w:rFonts w:ascii="Times New Roman" w:hAnsi="Times New Roman" w:cs="Times New Roman"/>
          <w:sz w:val="26"/>
          <w:szCs w:val="26"/>
        </w:rPr>
        <w:t xml:space="preserve">) для обеспечения качественного оказания государственных услуг (выполнения работ) трудовые отношения с работниками государственных учреждений службы занятости населения необходимо оформлять трудовым договором, основанным на принципах "эффективного контракта".</w:t>
      </w:r>
    </w:p>
    <w:p>
      <w:pPr>
        <w:pStyle w:val="UserStyle_0"/>
        <w:ind w:firstLine="540"/>
        <w:jc w:val="both"/>
        <w:rPr>
          <w:sz w:val="26"/>
          <w:szCs w:val="26"/>
        </w:rPr>
      </w:pPr>
      <w:r>
        <w:rPr>
          <w:sz w:val="26"/>
          <w:szCs w:val="26"/>
        </w:rPr>
      </w:r>
    </w:p>
    <w:p>
      <w:pPr>
        <w:pStyle w:val="UserStyle_2"/>
        <w:jc w:val="center"/>
        <w:outlineLvl w:val="0"/>
        <w:rPr>
          <w:rFonts w:ascii="Times New Roman" w:hAnsi="Times New Roman" w:cs="Times New Roman"/>
          <w:sz w:val="26"/>
          <w:szCs w:val="26"/>
        </w:rPr>
      </w:pPr>
      <w:r>
        <w:rPr>
          <w:rFonts w:ascii="Times New Roman" w:hAnsi="Times New Roman" w:cs="Times New Roman"/>
          <w:sz w:val="26"/>
          <w:szCs w:val="26"/>
        </w:rPr>
        <w:t xml:space="preserve">XVI. Особенности формирования систем оплаты труда</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работников государственных и муниципальных учреждений</w:t>
      </w:r>
    </w:p>
    <w:p>
      <w:pPr>
        <w:pStyle w:val="UserStyle_2"/>
        <w:jc w:val="center"/>
        <w:rPr>
          <w:rFonts w:ascii="Times New Roman" w:hAnsi="Times New Roman" w:cs="Times New Roman"/>
          <w:sz w:val="26"/>
          <w:szCs w:val="26"/>
        </w:rPr>
      </w:pPr>
      <w:r>
        <w:rPr>
          <w:rFonts w:ascii="Times New Roman" w:hAnsi="Times New Roman" w:cs="Times New Roman"/>
          <w:sz w:val="26"/>
          <w:szCs w:val="26"/>
        </w:rPr>
        <w:t xml:space="preserve">жилищно-коммунального хозяйства</w:t>
      </w:r>
    </w:p>
    <w:p>
      <w:pPr>
        <w:pStyle w:val="UserStyle_0"/>
        <w:jc w:val="center"/>
        <w:rPr>
          <w:sz w:val="26"/>
          <w:szCs w:val="26"/>
        </w:rPr>
      </w:pPr>
      <w:r>
        <w:rPr>
          <w:sz w:val="26"/>
          <w:szCs w:val="26"/>
        </w:rPr>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43. Системы оплаты труда в государственных и муниципальных учреждениях жилищно-коммунального хозяйства рекомендуется устанавливать с учетом Федерального отраслевого тарифного соглашения в жилищно-коммунальном хозяйстве Российской Федерации, заключенного на федеральном уровне социального партнерства между Общероссийским профессиональным союзом работников жизнеобеспечения и Общероссийским отраслевым объединением работодателей сферы жизнеобеспечения (далее - ФОТС). При этом: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а) в государственных и муниципальных учреждениях жилищно-коммунального хозяйства рекомендуется применять тарифную систему оплаты труда;</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б) в расходах на оплату труда работников государственных и муниципальных учреждений жилищно-коммунального хозяйства с учетом их индексации рекомендуется учитывать системы оплаты труда с учетом правовых актов социального партнерства в сфере труда (отраслевых тарифных соглашений, коллективных договоров) и локальных нормативных актов;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в) при разработке систем оплаты труда государственных и муниципальных учреждений жилищно-коммунального хозяйства рекомендуется предусмат</w:t>
      </w:r>
      <w:r>
        <w:rPr>
          <w:rFonts w:ascii="Times New Roman" w:hAnsi="Times New Roman" w:cs="Times New Roman"/>
          <w:sz w:val="26"/>
          <w:szCs w:val="26"/>
        </w:rPr>
        <w:t xml:space="preserve">ривать особенности нормирования</w:t>
      </w:r>
      <w:r>
        <w:rPr>
          <w:rFonts w:ascii="Times New Roman" w:hAnsi="Times New Roman" w:cs="Times New Roman"/>
          <w:sz w:val="26"/>
          <w:szCs w:val="26"/>
        </w:rPr>
        <w:t xml:space="preserve"> </w:t>
      </w:r>
      <w:r>
        <w:rPr>
          <w:rFonts w:ascii="Times New Roman" w:hAnsi="Times New Roman" w:cs="Times New Roman"/>
          <w:sz w:val="26"/>
          <w:szCs w:val="26"/>
        </w:rPr>
        <w:t xml:space="preserve">и оплаты труда работников, в том числе на вновь вводимых объектах, учитывая организационно-технические условия выполнения работ, с учетом </w:t>
      </w:r>
      <w:r>
        <w:rPr>
          <w:rFonts w:ascii="Times New Roman" w:hAnsi="Times New Roman" w:cs="Times New Roman"/>
          <w:sz w:val="26"/>
          <w:szCs w:val="26"/>
        </w:rPr>
        <w:t xml:space="preserve">специфики трудовой деятельности</w:t>
      </w:r>
      <w:r>
        <w:rPr>
          <w:rFonts w:ascii="Times New Roman" w:hAnsi="Times New Roman" w:cs="Times New Roman"/>
          <w:sz w:val="26"/>
          <w:szCs w:val="26"/>
        </w:rPr>
        <w:t xml:space="preserve"> </w:t>
      </w:r>
      <w:r>
        <w:rPr>
          <w:rFonts w:ascii="Times New Roman" w:hAnsi="Times New Roman" w:cs="Times New Roman"/>
          <w:sz w:val="26"/>
          <w:szCs w:val="26"/>
        </w:rPr>
        <w:t xml:space="preserve">и особенностей, установленных в ФОТС;</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Pr>
          <w:rFonts w:ascii="Times New Roman" w:hAnsi="Times New Roman" w:cs="Times New Roman"/>
          <w:sz w:val="26"/>
          <w:szCs w:val="26"/>
        </w:rPr>
        <w:t xml:space="preserve">заработная плата работников всех профессионально-квалификационных групп государственных и муниципальных учреждений жилищно-коммунального хозяйства должна рассчитываться с учетом сложившихся различий в сложности труда. В случае возможного </w:t>
      </w:r>
      <w:r>
        <w:rPr>
          <w:rFonts w:ascii="Times New Roman" w:hAnsi="Times New Roman" w:cs="Times New Roman"/>
          <w:spacing w:val="-2"/>
          <w:sz w:val="26"/>
          <w:szCs w:val="26"/>
        </w:rPr>
        <w:t xml:space="preserve">применения приказа Министерства жилищно-коммунального хозяйства РСФСР от 5 декабря 1986 г.</w:t>
      </w:r>
      <w:r>
        <w:rPr>
          <w:rFonts w:ascii="Times New Roman" w:hAnsi="Times New Roman" w:cs="Times New Roman"/>
          <w:sz w:val="26"/>
          <w:szCs w:val="26"/>
        </w:rPr>
        <w:t xml:space="preserve"> №</w:t>
      </w:r>
      <w:r>
        <w:rPr>
          <w:rFonts w:ascii="Times New Roman" w:hAnsi="Times New Roman" w:cs="Times New Roman"/>
          <w:sz w:val="26"/>
          <w:szCs w:val="26"/>
        </w:rPr>
        <w:t xml:space="preserve"> 505 и постановления Госкомтруда СССР и Секретариа</w:t>
      </w:r>
      <w:r>
        <w:rPr>
          <w:rFonts w:ascii="Times New Roman" w:hAnsi="Times New Roman" w:cs="Times New Roman"/>
          <w:sz w:val="26"/>
          <w:szCs w:val="26"/>
        </w:rPr>
        <w:t xml:space="preserve">та ВЦСПС от 21 февраля 1990 г.</w:t>
      </w:r>
      <w:r>
        <w:rPr>
          <w:rFonts w:ascii="Times New Roman" w:hAnsi="Times New Roman" w:cs="Times New Roman"/>
          <w:sz w:val="26"/>
          <w:szCs w:val="26"/>
        </w:rPr>
        <w:t xml:space="preserve"> </w:t>
      </w:r>
      <w:r>
        <w:rPr>
          <w:rFonts w:ascii="Times New Roman" w:hAnsi="Times New Roman" w:cs="Times New Roman"/>
          <w:sz w:val="26"/>
          <w:szCs w:val="26"/>
        </w:rPr>
        <w:t xml:space="preserve">№</w:t>
      </w:r>
      <w:r>
        <w:rPr>
          <w:rFonts w:ascii="Times New Roman" w:hAnsi="Times New Roman" w:cs="Times New Roman"/>
          <w:sz w:val="26"/>
          <w:szCs w:val="26"/>
        </w:rPr>
        <w:t xml:space="preserve"> 66/3-138 "О совершенствовании организации зарплаты и</w:t>
      </w:r>
      <w:r>
        <w:rPr>
          <w:rFonts w:ascii="Times New Roman" w:hAnsi="Times New Roman" w:cs="Times New Roman"/>
          <w:sz w:val="26"/>
          <w:szCs w:val="26"/>
        </w:rPr>
        <w:t xml:space="preserve"> введении новых тарифных ставок</w:t>
      </w:r>
      <w:r>
        <w:rPr>
          <w:rFonts w:ascii="Times New Roman" w:hAnsi="Times New Roman" w:cs="Times New Roman"/>
          <w:sz w:val="26"/>
          <w:szCs w:val="26"/>
        </w:rPr>
        <w:t xml:space="preserve"> </w:t>
      </w:r>
      <w:r>
        <w:rPr>
          <w:rFonts w:ascii="Times New Roman" w:hAnsi="Times New Roman" w:cs="Times New Roman"/>
          <w:sz w:val="26"/>
          <w:szCs w:val="26"/>
        </w:rPr>
        <w:t xml:space="preserve">и должностных окладов работников за счет собственных средств предприятий и организаций ЖКХ и бытового обслуживания населения", следует учитывать фактические различия в сложности труда, актуальные требования к работникам и трудовым процессам;</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д) системы оплаты труда, включая размеры тарифных ставок, окладов (должностных окладов), доплат и надбавок компенсационного характера, в том чис</w:t>
      </w:r>
      <w:r>
        <w:rPr>
          <w:rFonts w:ascii="Times New Roman" w:hAnsi="Times New Roman" w:cs="Times New Roman"/>
          <w:sz w:val="26"/>
          <w:szCs w:val="26"/>
        </w:rPr>
        <w:t xml:space="preserve">ле за работу во вредных</w:t>
      </w:r>
      <w:r>
        <w:rPr>
          <w:rFonts w:ascii="Times New Roman" w:hAnsi="Times New Roman" w:cs="Times New Roman"/>
          <w:sz w:val="26"/>
          <w:szCs w:val="26"/>
        </w:rPr>
        <w:t xml:space="preserve"> </w:t>
      </w:r>
      <w:r>
        <w:rPr>
          <w:rFonts w:ascii="Times New Roman" w:hAnsi="Times New Roman" w:cs="Times New Roman"/>
          <w:sz w:val="26"/>
          <w:szCs w:val="26"/>
        </w:rPr>
        <w:t xml:space="preserve">или опасных условиях труда, различные системы прем</w:t>
      </w:r>
      <w:r>
        <w:rPr>
          <w:rFonts w:ascii="Times New Roman" w:hAnsi="Times New Roman" w:cs="Times New Roman"/>
          <w:sz w:val="26"/>
          <w:szCs w:val="26"/>
        </w:rPr>
        <w:t xml:space="preserve">ирования, стимулирующие доплаты</w:t>
      </w:r>
      <w:r>
        <w:rPr>
          <w:rFonts w:ascii="Times New Roman" w:hAnsi="Times New Roman" w:cs="Times New Roman"/>
          <w:sz w:val="26"/>
          <w:szCs w:val="26"/>
        </w:rPr>
        <w:t xml:space="preserve"> </w:t>
      </w:r>
      <w:r>
        <w:rPr>
          <w:rFonts w:ascii="Times New Roman" w:hAnsi="Times New Roman" w:cs="Times New Roman"/>
          <w:sz w:val="26"/>
          <w:szCs w:val="26"/>
        </w:rPr>
        <w:t xml:space="preserve">и надбавки, включая ежемесячные вознаграждения (надбавки) за стаж работы, надбавки рабочим за профессиональное мастерство, специалистам за высокие достижения в труде, высокий уровень квалификации и другие, устанавливаются работодателями в коллективных договорах, соглашениях, локальных нормативных актах, принятых с учетом мнения выборного профсоюзного органа работников учреждения в размерах не менее, чем предусмотрено в ФОТС;</w:t>
      </w:r>
    </w:p>
    <w:p>
      <w:pPr>
        <w:pStyle w:val="UserStyle_0"/>
        <w:ind w:firstLine="709"/>
        <w:jc w:val="both"/>
        <w:rPr>
          <w:rFonts w:ascii="Times New Roman" w:hAnsi="Times New Roman" w:cs="Times New Roman"/>
          <w:sz w:val="26"/>
          <w:szCs w:val="26"/>
        </w:rPr>
      </w:pPr>
      <w:r>
        <w:rPr>
          <w:rFonts w:ascii="Times New Roman" w:hAnsi="Times New Roman" w:cs="Times New Roman"/>
          <w:spacing w:val="-6"/>
          <w:sz w:val="26"/>
          <w:szCs w:val="26"/>
        </w:rPr>
        <w:t xml:space="preserve">е) </w:t>
      </w:r>
      <w:r>
        <w:rPr>
          <w:rFonts w:ascii="Times New Roman" w:hAnsi="Times New Roman" w:cs="Times New Roman"/>
          <w:spacing w:val="-6"/>
          <w:sz w:val="26"/>
          <w:szCs w:val="26"/>
        </w:rPr>
        <w:t xml:space="preserve">учитывая переход государственных и муниципальных учреждений жилищно-коммунального</w:t>
      </w:r>
      <w:r>
        <w:rPr>
          <w:rFonts w:ascii="Times New Roman" w:hAnsi="Times New Roman" w:cs="Times New Roman"/>
          <w:sz w:val="26"/>
          <w:szCs w:val="26"/>
        </w:rPr>
        <w:t xml:space="preserve"> хозяйства на применение профессиональных стандартов в соответствии с постановлением Правительства Российско</w:t>
      </w:r>
      <w:r>
        <w:rPr>
          <w:rFonts w:ascii="Times New Roman" w:hAnsi="Times New Roman" w:cs="Times New Roman"/>
          <w:sz w:val="26"/>
          <w:szCs w:val="26"/>
        </w:rPr>
        <w:t xml:space="preserve">й Федерации от 27 июня 2016 г. №</w:t>
      </w:r>
      <w:r>
        <w:rPr>
          <w:rFonts w:ascii="Times New Roman" w:hAnsi="Times New Roman" w:cs="Times New Roman"/>
          <w:sz w:val="26"/>
          <w:szCs w:val="26"/>
        </w:rPr>
        <w:t xml:space="preserve"> 584, применяется доплата за уровень квалификации по профессиональным стандартам согласно коллективному договору и (или) локальному нормативному акту;</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ж) оплата труда осуществляется за счет выделяемых на эти цели бюджетных ассигнований, средств, поступающих от приносящей доход деятельнос</w:t>
      </w:r>
      <w:r>
        <w:rPr>
          <w:rFonts w:ascii="Times New Roman" w:hAnsi="Times New Roman" w:cs="Times New Roman"/>
          <w:sz w:val="26"/>
          <w:szCs w:val="26"/>
        </w:rPr>
        <w:t xml:space="preserve">ти, а также средств, получаемых</w:t>
      </w:r>
      <w:r>
        <w:rPr>
          <w:rFonts w:ascii="Times New Roman" w:hAnsi="Times New Roman" w:cs="Times New Roman"/>
          <w:sz w:val="26"/>
          <w:szCs w:val="26"/>
        </w:rPr>
        <w:t xml:space="preserve"> </w:t>
      </w:r>
      <w:r>
        <w:rPr>
          <w:rFonts w:ascii="Times New Roman" w:hAnsi="Times New Roman" w:cs="Times New Roman"/>
          <w:sz w:val="26"/>
          <w:szCs w:val="26"/>
        </w:rPr>
        <w:t xml:space="preserve">по результатам проведения мероприятий, направленных на повышение эффективности бюджетных расходов;</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повышение заработной платы специалистов учреждений жилищно-коммунальной сферы осуществляется преимущественно за счет оптимизации деятельности таких учреждений, повышения эффективности производственных процессов, в том числе за счет привлечения более квалифицированных кадров;</w:t>
      </w:r>
    </w:p>
    <w:p>
      <w:pPr>
        <w:pStyle w:val="UserStyle_0"/>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рост заработной платы специалистов учрежд</w:t>
      </w:r>
      <w:r>
        <w:rPr>
          <w:rFonts w:ascii="Times New Roman" w:hAnsi="Times New Roman" w:cs="Times New Roman"/>
          <w:sz w:val="26"/>
          <w:szCs w:val="26"/>
        </w:rPr>
        <w:t xml:space="preserve">ений жилищно-коммунальной сферы</w:t>
      </w:r>
      <w:r>
        <w:rPr>
          <w:rFonts w:ascii="Times New Roman" w:hAnsi="Times New Roman" w:cs="Times New Roman"/>
          <w:sz w:val="26"/>
          <w:szCs w:val="26"/>
        </w:rPr>
        <w:t xml:space="preserve"> </w:t>
      </w:r>
      <w:r>
        <w:rPr>
          <w:rFonts w:ascii="Times New Roman" w:hAnsi="Times New Roman" w:cs="Times New Roman"/>
          <w:sz w:val="26"/>
          <w:szCs w:val="26"/>
        </w:rPr>
        <w:t xml:space="preserve">не должен приводить к повышению платы за коммунальные услуги свыше установленных предельных индексов изменения размера платы граждан за коммунальные услуги;</w:t>
      </w:r>
    </w:p>
    <w:p>
      <w:pPr>
        <w:pStyle w:val="UserStyle_0"/>
        <w:ind w:firstLine="709"/>
        <w:jc w:val="both"/>
        <w:rPr>
          <w:rFonts w:ascii="Times New Roman" w:hAnsi="Times New Roman" w:cs="Times New Roman"/>
          <w:sz w:val="26"/>
          <w:szCs w:val="26"/>
        </w:rPr>
      </w:pPr>
      <w:r>
        <w:rPr>
          <w:rFonts w:ascii="Times New Roman" w:hAnsi="Times New Roman" w:cs="Times New Roman"/>
          <w:sz w:val="26"/>
          <w:szCs w:val="26"/>
        </w:rPr>
        <w:t xml:space="preserve">з) конкретная продолжительность времени для приемки смены работниками учреждений, работающими на оборудовании, эксплуатируемом в безостановочном режиме, и порядок ее оплаты устанавливаются непосредственно в учреждениях локальными нормативными актами, принимаемыми с учетом мнения выборного профсоюзного органа работников, указанный порядок оплаты целесообразно устанавливать также коллективными договорами.</w:t>
      </w:r>
      <w:r>
        <w:rPr>
          <w:rFonts w:ascii="Times New Roman" w:hAnsi="Times New Roman" w:cs="Times New Roman"/>
          <w:sz w:val="26"/>
          <w:szCs w:val="26"/>
        </w:rPr>
        <w:t xml:space="preserve"> </w:t>
      </w:r>
    </w:p>
    <w:sectPr>
      <w:headerReference w:type="default" r:id="rId7"/>
      <w:type w:val="nextPage"/>
      <w:pgSz w:w="11906" w:h="16838"/>
      <w:pgMar w:top="1134" w:right="850" w:bottom="1134" w:left="1701" w:header="567" w:footer="567"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Tahoma">
    <w:panose1 w:val="020B0604030504040204"/>
  </w:font>
  <w:font w:name="Courier New">
    <w:panose1 w:val="020704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Основание приказ Минздравсоцразвит</w:t>
      </w:r>
      <w:r>
        <w:rPr>
          <w:rFonts w:ascii="Times New Roman" w:hAnsi="Times New Roman"/>
        </w:rPr>
        <w:t xml:space="preserve">ия России от 6 августа 2007 г. №</w:t>
      </w:r>
      <w:r>
        <w:rPr>
          <w:rFonts w:ascii="Times New Roman" w:hAnsi="Times New Roman"/>
        </w:rPr>
        <w:t xml:space="preserve"> 525 "О профессиональных квалификационных группах и утверждении критериев отнесения професси</w:t>
      </w:r>
      <w:r>
        <w:rPr>
          <w:rFonts w:ascii="Times New Roman" w:hAnsi="Times New Roman"/>
        </w:rPr>
        <w:t xml:space="preserve">й рабочих и должностей служащих</w:t>
      </w:r>
      <w:r>
        <w:rPr>
          <w:rFonts w:ascii="Times New Roman" w:hAnsi="Times New Roman"/>
        </w:rPr>
        <w:t xml:space="preserve"> </w:t>
      </w:r>
      <w:r>
        <w:rPr>
          <w:rFonts w:ascii="Times New Roman" w:hAnsi="Times New Roman"/>
        </w:rPr>
        <w:t xml:space="preserve">к профессиональным квалификационным группам".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rPr>
      <w:t xml:space="preserve">43</w:t>
    </w:r>
    <w:r>
      <w:rPr>
        <w:rFonts w:ascii="Times New Roman" w:hAnsi="Times New Roman"/>
        <w:sz w:val="24"/>
        <w:szCs w:val="24"/>
      </w:rPr>
      <w:fldChar w:fldCharType="end"/>
    </w:r>
    <w:r>
      <w:rPr>
        <w:rFonts w:ascii="Times New Roman" w:hAnsi="Times New Roman"/>
        <w:sz w:val="24"/>
        <w:szCs w:val="24"/>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compat>
    <w:balanceSingleByteDoubleByteWidth w:val="true"/>
    <w:doNotLeaveBackslashAlone w:val="true"/>
    <w:ulTrailSpace w:val="true"/>
    <w:footnoteLayoutLikeWW8 w:val="true"/>
    <w:shapeLayoutLikeWW8 w:val="true"/>
    <w:alignTablesRowByRow w:val="true"/>
    <w:forgetLastTabAlignment w:val="true"/>
    <w:adjustLineHeightInTable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underlineTabInNumList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Calibri"/>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160" w:line="259" w:lineRule="auto"/>
    </w:pPr>
    <w:rPr>
      <w:rFonts w:cs="Times New Roman"/>
      <w:sz w:val="22"/>
      <w:szCs w:val="22"/>
      <w:lang w:val="ru-RU" w:eastAsia="ru-RU"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paragraph" w:styleId="UserStyle_0">
    <w:name w:val="ConsPlusNormal"/>
    <w:next w:val="UserStyle_0"/>
    <w:link w:val="Normal"/>
    <w:pPr>
      <w:widowControl w:val="off"/>
    </w:pPr>
    <w:rPr>
      <w:rFonts w:ascii="Arial" w:hAnsi="Arial" w:cs="Arial"/>
      <w:lang w:val="ru-RU" w:eastAsia="ru-RU" w:bidi="ar-SA"/>
    </w:rPr>
  </w:style>
  <w:style w:type="paragraph" w:styleId="UserStyle_1">
    <w:name w:val="ConsPlusNonformat"/>
    <w:next w:val="UserStyle_1"/>
    <w:link w:val="Normal"/>
    <w:uiPriority w:val="99"/>
    <w:pPr>
      <w:widowControl w:val="off"/>
    </w:pPr>
    <w:rPr>
      <w:rFonts w:ascii="Courier New" w:hAnsi="Courier New" w:cs="Courier New"/>
      <w:lang w:val="ru-RU" w:eastAsia="ru-RU" w:bidi="ar-SA"/>
    </w:rPr>
  </w:style>
  <w:style w:type="paragraph" w:styleId="UserStyle_2">
    <w:name w:val="ConsPlusTitle"/>
    <w:next w:val="UserStyle_2"/>
    <w:link w:val="Normal"/>
    <w:uiPriority w:val="99"/>
    <w:pPr>
      <w:widowControl w:val="off"/>
    </w:pPr>
    <w:rPr>
      <w:rFonts w:ascii="Arial" w:hAnsi="Arial" w:cs="Arial"/>
      <w:b/>
      <w:bCs/>
      <w:lang w:val="ru-RU" w:eastAsia="ru-RU" w:bidi="ar-SA"/>
    </w:rPr>
  </w:style>
  <w:style w:type="paragraph" w:styleId="UserStyle_3">
    <w:name w:val="ConsPlusCell"/>
    <w:next w:val="UserStyle_3"/>
    <w:link w:val="Normal"/>
    <w:uiPriority w:val="99"/>
    <w:pPr>
      <w:widowControl w:val="off"/>
    </w:pPr>
    <w:rPr>
      <w:rFonts w:ascii="Courier New" w:hAnsi="Courier New" w:cs="Courier New"/>
      <w:lang w:val="ru-RU" w:eastAsia="ru-RU" w:bidi="ar-SA"/>
    </w:rPr>
  </w:style>
  <w:style w:type="paragraph" w:styleId="UserStyle_4">
    <w:name w:val="ConsPlusDocList"/>
    <w:next w:val="UserStyle_4"/>
    <w:link w:val="Normal"/>
    <w:uiPriority w:val="99"/>
    <w:pPr>
      <w:widowControl w:val="off"/>
    </w:pPr>
    <w:rPr>
      <w:rFonts w:ascii="Tahoma" w:hAnsi="Tahoma" w:cs="Tahoma"/>
      <w:sz w:val="18"/>
      <w:szCs w:val="18"/>
      <w:lang w:val="ru-RU" w:eastAsia="ru-RU" w:bidi="ar-SA"/>
    </w:rPr>
  </w:style>
  <w:style w:type="paragraph" w:styleId="UserStyle_5">
    <w:name w:val="ConsPlusTitlePage"/>
    <w:next w:val="UserStyle_5"/>
    <w:link w:val="Normal"/>
    <w:uiPriority w:val="99"/>
    <w:pPr>
      <w:widowControl w:val="off"/>
    </w:pPr>
    <w:rPr>
      <w:rFonts w:ascii="Tahoma" w:hAnsi="Tahoma" w:cs="Tahoma"/>
      <w:lang w:val="ru-RU" w:eastAsia="ru-RU" w:bidi="ar-SA"/>
    </w:rPr>
  </w:style>
  <w:style w:type="paragraph" w:styleId="UserStyle_6">
    <w:name w:val="ConsPlusJurTerm"/>
    <w:next w:val="UserStyle_6"/>
    <w:link w:val="Normal"/>
    <w:uiPriority w:val="99"/>
    <w:pPr>
      <w:widowControl w:val="off"/>
    </w:pPr>
    <w:rPr>
      <w:rFonts w:ascii="Tahoma" w:hAnsi="Tahoma" w:cs="Tahoma"/>
      <w:sz w:val="26"/>
      <w:szCs w:val="26"/>
      <w:lang w:val="ru-RU" w:eastAsia="ru-RU" w:bidi="ar-SA"/>
    </w:rPr>
  </w:style>
  <w:style w:type="paragraph" w:styleId="UserStyle_7">
    <w:name w:val="ConsPlusTextList"/>
    <w:next w:val="UserStyle_7"/>
    <w:link w:val="Normal"/>
    <w:uiPriority w:val="99"/>
    <w:pPr>
      <w:widowControl w:val="off"/>
    </w:pPr>
    <w:rPr>
      <w:rFonts w:ascii="Arial" w:hAnsi="Arial" w:cs="Arial"/>
      <w:lang w:val="ru-RU" w:eastAsia="ru-RU" w:bidi="ar-SA"/>
    </w:rPr>
  </w:style>
  <w:style w:type="paragraph" w:styleId="UserStyle_8">
    <w:name w:val="ConsPlusTextList1"/>
    <w:next w:val="UserStyle_8"/>
    <w:link w:val="Normal"/>
    <w:uiPriority w:val="99"/>
    <w:pPr>
      <w:widowControl w:val="off"/>
    </w:pPr>
    <w:rPr>
      <w:rFonts w:ascii="Arial" w:hAnsi="Arial" w:cs="Arial"/>
      <w:lang w:val="ru-RU" w:eastAsia="ru-RU" w:bidi="ar-SA"/>
    </w:rPr>
  </w:style>
  <w:style w:type="paragraph" w:styleId="Header">
    <w:name w:val="Верхний колонтитул"/>
    <w:basedOn w:val="Normal"/>
    <w:next w:val="Header"/>
    <w:link w:val="UserStyle_9"/>
    <w:uiPriority w:val="99"/>
    <w:unhideWhenUsed/>
    <w:pPr>
      <w:tabs>
        <w:tab w:val="center" w:pos="4677" w:leader="none"/>
        <w:tab w:val="right" w:pos="9355" w:leader="none"/>
      </w:tabs>
    </w:pPr>
  </w:style>
  <w:style w:type="character" w:styleId="UserStyle_9">
    <w:name w:val="Верхний колонтитул Знак"/>
    <w:next w:val="UserStyle_9"/>
    <w:link w:val="Header"/>
    <w:uiPriority w:val="99"/>
    <w:locked/>
    <w:rPr>
      <w:rFonts w:cs="Times New Roman"/>
    </w:rPr>
  </w:style>
  <w:style w:type="paragraph" w:styleId="Footer">
    <w:name w:val="Нижний колонтитул"/>
    <w:basedOn w:val="Normal"/>
    <w:next w:val="Footer"/>
    <w:link w:val="UserStyle_10"/>
    <w:uiPriority w:val="99"/>
    <w:unhideWhenUsed/>
    <w:pPr>
      <w:tabs>
        <w:tab w:val="center" w:pos="4677" w:leader="none"/>
        <w:tab w:val="right" w:pos="9355" w:leader="none"/>
      </w:tabs>
    </w:pPr>
  </w:style>
  <w:style w:type="character" w:styleId="UserStyle_10">
    <w:name w:val="Нижний колонтитул Знак"/>
    <w:next w:val="UserStyle_10"/>
    <w:link w:val="Footer"/>
    <w:uiPriority w:val="99"/>
    <w:locked/>
    <w:rPr>
      <w:rFonts w:cs="Times New Roman"/>
    </w:rPr>
  </w:style>
  <w:style w:type="paragraph" w:styleId="Acetate">
    <w:name w:val="Текст выноски"/>
    <w:basedOn w:val="Normal"/>
    <w:next w:val="Acetate"/>
    <w:link w:val="UserStyle_11"/>
    <w:uiPriority w:val="99"/>
    <w:semiHidden/>
    <w:unhideWhenUsed/>
    <w:pPr>
      <w:spacing w:after="0" w:line="240" w:lineRule="auto"/>
    </w:pPr>
    <w:rPr>
      <w:rFonts w:ascii="Segoe UI" w:hAnsi="Segoe UI" w:cs="Segoe UI"/>
      <w:sz w:val="18"/>
      <w:szCs w:val="18"/>
    </w:rPr>
  </w:style>
  <w:style w:type="character" w:styleId="UserStyle_11">
    <w:name w:val="Текст выноски Знак"/>
    <w:next w:val="UserStyle_11"/>
    <w:link w:val="Acetate"/>
    <w:uiPriority w:val="99"/>
    <w:semiHidden/>
    <w:locked/>
    <w:rPr>
      <w:rFonts w:ascii="Segoe UI" w:hAnsi="Segoe UI" w:cs="Times New Roman"/>
      <w:sz w:val="18"/>
    </w:rPr>
  </w:style>
  <w:style w:type="paragraph" w:styleId="FootnoteText">
    <w:name w:val="Текст сноски"/>
    <w:basedOn w:val="Normal"/>
    <w:next w:val="FootnoteText"/>
    <w:link w:val="UserStyle_12"/>
    <w:uiPriority w:val="99"/>
    <w:semiHidden/>
    <w:unhideWhenUsed/>
    <w:rPr>
      <w:sz w:val="20"/>
      <w:szCs w:val="20"/>
    </w:rPr>
  </w:style>
  <w:style w:type="character" w:styleId="UserStyle_12">
    <w:name w:val="Текст сноски Знак"/>
    <w:next w:val="UserStyle_12"/>
    <w:link w:val="FootnoteText"/>
    <w:uiPriority w:val="99"/>
    <w:semiHidden/>
    <w:rPr>
      <w:rFonts w:cs="Times New Roman"/>
    </w:rPr>
  </w:style>
  <w:style w:type="character" w:styleId="FootnoteReference">
    <w:name w:val="Знак сноски"/>
    <w:next w:val="FootnoteReference"/>
    <w:link w:val="Normal"/>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haracters>112256</Characters>
  <CharactersWithSpaces>131686</CharactersWithSpaces>
  <Company>КонсультантПлюс Версия 4023.00.09</Company>
  <DocSecurity>2</DocSecurity>
  <HyperlinksChanged>false</HyperlinksChanged>
  <Lines>935</Lines>
  <Pages>43</Pages>
  <Paragraphs>263</Paragraphs>
  <ScaleCrop>false</ScaleCrop>
  <SharedDoc>false</SharedDoc>
  <Template>Normal.dotm</Template>
  <Words>19693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2024 год"(утв. решением Российской трехсторонней комиссии по регулированию социально-трудовых</dc:title>
  <dc:creator>Фролова Анжела Васильевна</dc:creator>
  <cp:lastModifiedBy>Литовченко А.Н.</cp:lastModifiedBy>
  <cp:revision>27</cp:revision>
  <dcterms:created xsi:type="dcterms:W3CDTF">2024-12-24T08:13:00Z</dcterms:created>
  <dcterms:modified xsi:type="dcterms:W3CDTF">2024-12-26T07:22:00Z</dcterms:modified>
  <cp:version>917504</cp:version>
</cp:coreProperties>
</file>