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6E5C88">
                              <w:rPr>
                                <w:rFonts w:ascii="Times New Roman" w:eastAsia="Times New Roman" w:hAnsi="Times New Roman" w:cs="Times New Roman"/>
                                <w:sz w:val="24"/>
                                <w:szCs w:val="20"/>
                                <w:u w:val="single"/>
                                <w:lang w:eastAsia="ru-RU"/>
                              </w:rPr>
                              <w:t>6</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6E5C88">
                        <w:rPr>
                          <w:rFonts w:ascii="Times New Roman" w:eastAsia="Times New Roman" w:hAnsi="Times New Roman" w:cs="Times New Roman"/>
                          <w:sz w:val="24"/>
                          <w:szCs w:val="20"/>
                          <w:u w:val="single"/>
                          <w:lang w:eastAsia="ru-RU"/>
                        </w:rPr>
                        <w:t>6</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6</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6</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6E5C88" w:rsidRDefault="006E5C88" w:rsidP="006E5C88">
      <w:pPr>
        <w:pStyle w:val="af5"/>
        <w:spacing w:before="0" w:beforeAutospacing="0" w:after="0"/>
        <w:ind w:right="4721"/>
        <w:jc w:val="both"/>
        <w:rPr>
          <w:color w:val="000000"/>
        </w:rPr>
      </w:pPr>
      <w:r>
        <w:t>О внесении изменений в муниципальную программу Урмарского муниципального округа Чувашской Республики «Социальная поддержка граждан», утвержденную постановлением администрации Урмарского муниципального округа от 21.03.2023 № 352</w:t>
      </w:r>
    </w:p>
    <w:p w:rsidR="006E5C88" w:rsidRDefault="006E5C88" w:rsidP="006E5C88">
      <w:pPr>
        <w:pStyle w:val="af5"/>
        <w:spacing w:before="0" w:beforeAutospacing="0" w:after="0"/>
        <w:ind w:firstLine="709"/>
      </w:pPr>
    </w:p>
    <w:p w:rsidR="006E5C88" w:rsidRDefault="006E5C88" w:rsidP="006E5C88">
      <w:pPr>
        <w:pStyle w:val="af5"/>
        <w:spacing w:before="0" w:beforeAutospacing="0" w:after="0"/>
        <w:ind w:firstLine="709"/>
      </w:pPr>
    </w:p>
    <w:p w:rsidR="006E5C88" w:rsidRDefault="006E5C88" w:rsidP="006E5C88">
      <w:pPr>
        <w:spacing w:after="0" w:line="240" w:lineRule="auto"/>
        <w:ind w:firstLine="709"/>
        <w:jc w:val="both"/>
        <w:rPr>
          <w:rFonts w:ascii="Times New Roman" w:hAnsi="Times New Roman" w:cs="Times New Roman"/>
          <w:bCs/>
          <w:iCs/>
          <w:noProof/>
          <w:sz w:val="24"/>
          <w:szCs w:val="24"/>
        </w:rPr>
      </w:pPr>
      <w:r>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и Уставом Урмарского муниципального округа,  администрация  Урмарского  муниципального  округа</w:t>
      </w:r>
      <w:r>
        <w:rPr>
          <w:rFonts w:ascii="Times New Roman" w:hAnsi="Times New Roman" w:cs="Times New Roman"/>
          <w:bCs/>
          <w:iCs/>
          <w:noProof/>
          <w:sz w:val="24"/>
          <w:szCs w:val="24"/>
        </w:rPr>
        <w:t xml:space="preserve"> п о с т а н о в л я е т:</w:t>
      </w:r>
    </w:p>
    <w:p w:rsidR="006E5C88" w:rsidRDefault="006E5C88" w:rsidP="006E5C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прилагаемые изменения, которые вносятся в муниципальную программу </w:t>
      </w:r>
      <w:r>
        <w:rPr>
          <w:rFonts w:ascii="Times New Roman" w:hAnsi="Times New Roman" w:cs="Times New Roman"/>
          <w:sz w:val="24"/>
          <w:szCs w:val="24"/>
        </w:rPr>
        <w:t xml:space="preserve">Урмарского муниципального округа Чувашской Республики </w:t>
      </w:r>
      <w:r>
        <w:rPr>
          <w:rFonts w:ascii="Times New Roman" w:hAnsi="Times New Roman" w:cs="Times New Roman"/>
          <w:color w:val="000000"/>
          <w:sz w:val="24"/>
          <w:szCs w:val="24"/>
        </w:rPr>
        <w:t>«</w:t>
      </w:r>
      <w:r>
        <w:rPr>
          <w:rFonts w:ascii="Times New Roman" w:hAnsi="Times New Roman" w:cs="Times New Roman"/>
          <w:sz w:val="24"/>
          <w:szCs w:val="24"/>
        </w:rPr>
        <w:t>Социальная поддержка граждан</w:t>
      </w:r>
      <w:r>
        <w:rPr>
          <w:rFonts w:ascii="Times New Roman" w:hAnsi="Times New Roman" w:cs="Times New Roman"/>
          <w:color w:val="000000"/>
          <w:sz w:val="24"/>
          <w:szCs w:val="24"/>
        </w:rPr>
        <w:t>»</w:t>
      </w:r>
      <w:r>
        <w:rPr>
          <w:rFonts w:ascii="Times New Roman" w:eastAsia="Times New Roman" w:hAnsi="Times New Roman" w:cs="Times New Roman"/>
          <w:sz w:val="24"/>
          <w:szCs w:val="24"/>
          <w:lang w:eastAsia="ru-RU"/>
        </w:rPr>
        <w:t>, утвержденную постановлением администрации Урмарского муниципального округа Чувашской Республики от 21.03.2023 № 352.</w:t>
      </w:r>
    </w:p>
    <w:p w:rsidR="006E5C88" w:rsidRDefault="006E5C88" w:rsidP="006E5C88">
      <w:pPr>
        <w:pStyle w:val="af5"/>
        <w:spacing w:before="0" w:beforeAutospacing="0" w:after="0"/>
        <w:ind w:firstLine="709"/>
        <w:jc w:val="both"/>
        <w:rPr>
          <w:rFonts w:eastAsiaTheme="minorHAnsi"/>
          <w:lang w:eastAsia="en-US"/>
        </w:rPr>
      </w:pPr>
      <w:bookmarkStart w:id="0" w:name="sub_2"/>
      <w:bookmarkEnd w:id="0"/>
      <w:r>
        <w:t xml:space="preserve">2. Контроль за исполнением настоящего постановления возложить на </w:t>
      </w:r>
      <w:r w:rsidR="004577AE">
        <w:t xml:space="preserve">начальника </w:t>
      </w:r>
      <w:r>
        <w:t>отдел</w:t>
      </w:r>
      <w:r w:rsidR="004577AE">
        <w:t>а</w:t>
      </w:r>
      <w:r>
        <w:t xml:space="preserve"> культуры, социального развития и спорта администрации Урмарского муниципального округа.</w:t>
      </w:r>
    </w:p>
    <w:p w:rsidR="006E5C88" w:rsidRDefault="006E5C88" w:rsidP="006E5C88">
      <w:pPr>
        <w:pStyle w:val="af5"/>
        <w:shd w:val="clear" w:color="auto" w:fill="FFFFFF"/>
        <w:spacing w:before="0" w:beforeAutospacing="0" w:after="0"/>
        <w:ind w:firstLine="709"/>
        <w:jc w:val="both"/>
        <w:rPr>
          <w:color w:val="000000"/>
        </w:rPr>
      </w:pPr>
      <w:r>
        <w:rPr>
          <w:color w:val="000000"/>
        </w:rPr>
        <w:t>3. Настоящее постановление вступает в силу после его официального опубликования.</w:t>
      </w:r>
    </w:p>
    <w:p w:rsidR="006E5C88" w:rsidRDefault="006E5C88" w:rsidP="006E5C88">
      <w:pPr>
        <w:pStyle w:val="af5"/>
        <w:spacing w:before="0" w:beforeAutospacing="0" w:after="0"/>
        <w:ind w:firstLine="709"/>
        <w:jc w:val="both"/>
        <w:rPr>
          <w:rFonts w:eastAsia="Calibri"/>
          <w:lang w:eastAsia="ar-SA"/>
        </w:rPr>
      </w:pPr>
    </w:p>
    <w:p w:rsidR="006E5C88" w:rsidRDefault="006E5C88" w:rsidP="006E5C88">
      <w:pPr>
        <w:pStyle w:val="af5"/>
        <w:spacing w:before="0" w:beforeAutospacing="0" w:after="0"/>
        <w:ind w:firstLine="709"/>
        <w:rPr>
          <w:rFonts w:eastAsiaTheme="minorHAnsi"/>
          <w:lang w:eastAsia="en-US"/>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6E5C88" w:rsidRDefault="006E5C88" w:rsidP="006E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6E5C88" w:rsidRDefault="006E5C88" w:rsidP="006E5C88">
      <w:pPr>
        <w:spacing w:after="0" w:line="240" w:lineRule="auto"/>
        <w:jc w:val="both"/>
        <w:rPr>
          <w:rFonts w:ascii="Times New Roman" w:eastAsia="Calibri" w:hAnsi="Times New Roman" w:cs="Times New Roman"/>
          <w:sz w:val="24"/>
          <w:szCs w:val="24"/>
          <w:lang w:eastAsia="ar-SA"/>
        </w:rPr>
      </w:pPr>
      <w:bookmarkStart w:id="1" w:name="_GoBack"/>
      <w:bookmarkEnd w:id="1"/>
    </w:p>
    <w:p w:rsidR="006E5C88" w:rsidRDefault="006E5C88" w:rsidP="006E5C88">
      <w:pPr>
        <w:spacing w:after="0" w:line="240" w:lineRule="auto"/>
        <w:jc w:val="both"/>
        <w:rPr>
          <w:rFonts w:ascii="Times New Roman" w:eastAsia="Calibri" w:hAnsi="Times New Roman" w:cs="Times New Roman"/>
          <w:sz w:val="24"/>
          <w:szCs w:val="24"/>
          <w:lang w:eastAsia="ar-SA"/>
        </w:rPr>
      </w:pPr>
    </w:p>
    <w:p w:rsidR="006E5C88" w:rsidRDefault="006E5C88" w:rsidP="006E5C88">
      <w:pPr>
        <w:spacing w:after="0" w:line="240" w:lineRule="auto"/>
        <w:jc w:val="both"/>
        <w:rPr>
          <w:rFonts w:ascii="Times New Roman" w:eastAsia="Calibri" w:hAnsi="Times New Roman" w:cs="Times New Roman"/>
          <w:sz w:val="24"/>
          <w:szCs w:val="24"/>
          <w:lang w:eastAsia="ar-SA"/>
        </w:rPr>
      </w:pPr>
    </w:p>
    <w:p w:rsidR="006E5C88" w:rsidRDefault="006E5C88" w:rsidP="006E5C88">
      <w:pPr>
        <w:spacing w:after="0" w:line="240" w:lineRule="auto"/>
        <w:ind w:firstLine="709"/>
        <w:jc w:val="both"/>
        <w:rPr>
          <w:rFonts w:ascii="Times New Roman" w:eastAsia="Calibri" w:hAnsi="Times New Roman" w:cs="Times New Roman"/>
          <w:sz w:val="24"/>
          <w:szCs w:val="24"/>
          <w:lang w:eastAsia="ar-SA"/>
        </w:rPr>
      </w:pPr>
    </w:p>
    <w:p w:rsidR="006E5C88" w:rsidRDefault="006E5C88" w:rsidP="006E5C88">
      <w:pPr>
        <w:spacing w:after="0" w:line="240" w:lineRule="auto"/>
        <w:ind w:firstLine="709"/>
        <w:jc w:val="both"/>
        <w:rPr>
          <w:rFonts w:ascii="Times New Roman" w:eastAsia="Calibri" w:hAnsi="Times New Roman" w:cs="Times New Roman"/>
          <w:sz w:val="24"/>
          <w:szCs w:val="24"/>
          <w:lang w:eastAsia="ar-SA"/>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Default="006E5C88" w:rsidP="006E5C88">
      <w:pPr>
        <w:spacing w:after="0" w:line="240" w:lineRule="auto"/>
        <w:ind w:firstLine="709"/>
        <w:jc w:val="both"/>
        <w:rPr>
          <w:rFonts w:ascii="Times New Roman" w:hAnsi="Times New Roman" w:cs="Times New Roman"/>
          <w:sz w:val="24"/>
          <w:szCs w:val="24"/>
        </w:rPr>
      </w:pPr>
    </w:p>
    <w:p w:rsidR="006E5C88" w:rsidRPr="006E5C88" w:rsidRDefault="006E5C88" w:rsidP="006E5C88">
      <w:pPr>
        <w:pStyle w:val="af5"/>
        <w:spacing w:before="0" w:beforeAutospacing="0" w:after="0"/>
        <w:jc w:val="both"/>
        <w:rPr>
          <w:sz w:val="20"/>
          <w:szCs w:val="20"/>
        </w:rPr>
      </w:pPr>
      <w:r w:rsidRPr="006E5C88">
        <w:rPr>
          <w:sz w:val="20"/>
          <w:szCs w:val="20"/>
        </w:rPr>
        <w:t>Краснов Александр Валериевич</w:t>
      </w:r>
    </w:p>
    <w:p w:rsidR="006E5C88" w:rsidRPr="006E5C88" w:rsidRDefault="006E5C88" w:rsidP="006E5C88">
      <w:pPr>
        <w:pStyle w:val="af5"/>
        <w:spacing w:before="0" w:beforeAutospacing="0" w:after="0"/>
        <w:jc w:val="both"/>
        <w:rPr>
          <w:color w:val="000000"/>
          <w:sz w:val="20"/>
          <w:szCs w:val="20"/>
        </w:rPr>
      </w:pPr>
      <w:r w:rsidRPr="006E5C88">
        <w:rPr>
          <w:sz w:val="20"/>
          <w:szCs w:val="20"/>
        </w:rPr>
        <w:t>8(835-44) 2-31-38</w:t>
      </w:r>
    </w:p>
    <w:p w:rsidR="006E5C88" w:rsidRDefault="006E5C88" w:rsidP="006E5C88"/>
    <w:p w:rsidR="006E5C88" w:rsidRPr="006E5C88" w:rsidRDefault="006E5C88" w:rsidP="006E5C88">
      <w:pPr>
        <w:spacing w:after="0" w:line="240" w:lineRule="auto"/>
        <w:ind w:left="3539" w:firstLine="708"/>
        <w:jc w:val="center"/>
        <w:rPr>
          <w:rFonts w:ascii="Times New Roman" w:hAnsi="Times New Roman" w:cs="Times New Roman"/>
          <w:sz w:val="24"/>
          <w:szCs w:val="24"/>
        </w:rPr>
      </w:pPr>
      <w:r w:rsidRPr="006E5C88">
        <w:rPr>
          <w:rFonts w:ascii="Times New Roman" w:hAnsi="Times New Roman" w:cs="Times New Roman"/>
          <w:sz w:val="24"/>
          <w:szCs w:val="24"/>
        </w:rPr>
        <w:t>Приложение № 1</w:t>
      </w:r>
    </w:p>
    <w:p w:rsidR="006E5C88" w:rsidRPr="006E5C88" w:rsidRDefault="006E5C88" w:rsidP="006E5C88">
      <w:pPr>
        <w:spacing w:after="0" w:line="240" w:lineRule="auto"/>
        <w:ind w:left="3540" w:firstLine="708"/>
        <w:jc w:val="center"/>
        <w:rPr>
          <w:rFonts w:ascii="Times New Roman" w:hAnsi="Times New Roman" w:cs="Times New Roman"/>
          <w:sz w:val="24"/>
          <w:szCs w:val="24"/>
        </w:rPr>
      </w:pPr>
      <w:r w:rsidRPr="006E5C88">
        <w:rPr>
          <w:rFonts w:ascii="Times New Roman" w:hAnsi="Times New Roman" w:cs="Times New Roman"/>
          <w:sz w:val="24"/>
          <w:szCs w:val="24"/>
        </w:rPr>
        <w:t>УТВЕРЖДЕНО</w:t>
      </w:r>
    </w:p>
    <w:p w:rsidR="006E5C88" w:rsidRPr="006E5C88" w:rsidRDefault="006E5C88" w:rsidP="006E5C88">
      <w:pPr>
        <w:spacing w:after="0" w:line="240" w:lineRule="auto"/>
        <w:ind w:left="2832" w:firstLine="708"/>
        <w:jc w:val="center"/>
        <w:rPr>
          <w:rFonts w:ascii="Times New Roman" w:hAnsi="Times New Roman" w:cs="Times New Roman"/>
          <w:sz w:val="24"/>
          <w:szCs w:val="24"/>
        </w:rPr>
      </w:pPr>
      <w:r w:rsidRPr="006E5C88">
        <w:rPr>
          <w:rFonts w:ascii="Times New Roman" w:hAnsi="Times New Roman" w:cs="Times New Roman"/>
          <w:sz w:val="24"/>
          <w:szCs w:val="24"/>
        </w:rPr>
        <w:t xml:space="preserve">           постановлением администрации</w:t>
      </w:r>
    </w:p>
    <w:p w:rsidR="006E5C88" w:rsidRPr="006E5C88" w:rsidRDefault="006E5C88" w:rsidP="006E5C88">
      <w:pPr>
        <w:spacing w:after="0" w:line="240" w:lineRule="auto"/>
        <w:ind w:left="3540" w:firstLine="708"/>
        <w:jc w:val="center"/>
        <w:rPr>
          <w:rFonts w:ascii="Times New Roman" w:hAnsi="Times New Roman" w:cs="Times New Roman"/>
          <w:sz w:val="24"/>
          <w:szCs w:val="24"/>
        </w:rPr>
      </w:pPr>
      <w:r w:rsidRPr="006E5C88">
        <w:rPr>
          <w:rFonts w:ascii="Times New Roman" w:hAnsi="Times New Roman" w:cs="Times New Roman"/>
          <w:sz w:val="24"/>
          <w:szCs w:val="24"/>
        </w:rPr>
        <w:t>Урмарского муниципального округа</w:t>
      </w:r>
    </w:p>
    <w:p w:rsidR="006E5C88" w:rsidRPr="006E5C88" w:rsidRDefault="006E5C88" w:rsidP="006E5C88">
      <w:pPr>
        <w:spacing w:after="0" w:line="240" w:lineRule="auto"/>
        <w:ind w:left="3540" w:firstLine="708"/>
        <w:jc w:val="center"/>
        <w:rPr>
          <w:rFonts w:ascii="Times New Roman" w:hAnsi="Times New Roman" w:cs="Times New Roman"/>
          <w:sz w:val="24"/>
          <w:szCs w:val="24"/>
        </w:rPr>
      </w:pPr>
      <w:r w:rsidRPr="006E5C88">
        <w:rPr>
          <w:rFonts w:ascii="Times New Roman" w:hAnsi="Times New Roman" w:cs="Times New Roman"/>
          <w:sz w:val="24"/>
          <w:szCs w:val="24"/>
        </w:rPr>
        <w:t xml:space="preserve"> Чувашской Республики</w:t>
      </w:r>
    </w:p>
    <w:p w:rsidR="006E5C88" w:rsidRPr="006E5C88" w:rsidRDefault="006E5C88" w:rsidP="006E5C88">
      <w:pPr>
        <w:pStyle w:val="ConsPlusTitle0"/>
        <w:widowControl/>
        <w:jc w:val="center"/>
        <w:rPr>
          <w:rFonts w:ascii="Times New Roman" w:hAnsi="Times New Roman"/>
          <w:b w:val="0"/>
          <w:sz w:val="24"/>
          <w:szCs w:val="24"/>
        </w:rPr>
      </w:pPr>
      <w:r w:rsidRPr="006E5C88">
        <w:rPr>
          <w:rFonts w:ascii="Times New Roman" w:hAnsi="Times New Roman"/>
          <w:b w:val="0"/>
          <w:sz w:val="24"/>
          <w:szCs w:val="24"/>
        </w:rPr>
        <w:t xml:space="preserve">                                                                     от </w:t>
      </w:r>
      <w:r>
        <w:rPr>
          <w:rFonts w:ascii="Times New Roman" w:hAnsi="Times New Roman"/>
          <w:b w:val="0"/>
          <w:sz w:val="24"/>
          <w:szCs w:val="24"/>
        </w:rPr>
        <w:t>27.02.2024</w:t>
      </w:r>
      <w:r w:rsidRPr="006E5C88">
        <w:rPr>
          <w:rFonts w:ascii="Times New Roman" w:hAnsi="Times New Roman"/>
          <w:b w:val="0"/>
          <w:sz w:val="24"/>
          <w:szCs w:val="24"/>
        </w:rPr>
        <w:t xml:space="preserve"> № </w:t>
      </w:r>
      <w:r>
        <w:rPr>
          <w:rFonts w:ascii="Times New Roman" w:hAnsi="Times New Roman"/>
          <w:b w:val="0"/>
          <w:sz w:val="24"/>
          <w:szCs w:val="24"/>
        </w:rPr>
        <w:t>316</w:t>
      </w:r>
    </w:p>
    <w:p w:rsidR="006E5C88" w:rsidRPr="006E5C88" w:rsidRDefault="006E5C88" w:rsidP="006E5C88">
      <w:pPr>
        <w:pStyle w:val="ConsPlusTitle0"/>
        <w:widowControl/>
        <w:jc w:val="center"/>
        <w:rPr>
          <w:rFonts w:ascii="Times New Roman" w:hAnsi="Times New Roman"/>
          <w:sz w:val="24"/>
          <w:szCs w:val="24"/>
        </w:rPr>
      </w:pPr>
    </w:p>
    <w:p w:rsidR="006E5C88" w:rsidRDefault="006E5C88" w:rsidP="006E5C88">
      <w:pPr>
        <w:pStyle w:val="ConsPlusTitle0"/>
        <w:widowControl/>
        <w:jc w:val="center"/>
        <w:rPr>
          <w:rFonts w:ascii="Times New Roman" w:hAnsi="Times New Roman"/>
          <w:color w:val="000000"/>
          <w:sz w:val="24"/>
          <w:szCs w:val="24"/>
        </w:rPr>
      </w:pPr>
    </w:p>
    <w:p w:rsidR="006E5C88" w:rsidRPr="006E5C88" w:rsidRDefault="006E5C88" w:rsidP="006E5C88">
      <w:pPr>
        <w:pStyle w:val="ConsPlusTitle0"/>
        <w:widowControl/>
        <w:jc w:val="center"/>
        <w:rPr>
          <w:rFonts w:ascii="Times New Roman" w:hAnsi="Times New Roman"/>
          <w:color w:val="000000"/>
          <w:sz w:val="24"/>
          <w:szCs w:val="24"/>
        </w:rPr>
      </w:pPr>
      <w:r w:rsidRPr="006E5C88">
        <w:rPr>
          <w:rFonts w:ascii="Times New Roman" w:hAnsi="Times New Roman"/>
          <w:color w:val="000000"/>
          <w:sz w:val="24"/>
          <w:szCs w:val="24"/>
        </w:rPr>
        <w:t>И З М Е Н Е Н И Я,</w:t>
      </w:r>
    </w:p>
    <w:p w:rsidR="006E5C88" w:rsidRPr="006E5C88" w:rsidRDefault="006E5C88" w:rsidP="006E5C88">
      <w:pPr>
        <w:pStyle w:val="ConsPlusTitle0"/>
        <w:widowControl/>
        <w:jc w:val="center"/>
        <w:rPr>
          <w:rFonts w:ascii="Times New Roman" w:eastAsiaTheme="minorHAnsi" w:hAnsi="Times New Roman"/>
          <w:sz w:val="24"/>
          <w:szCs w:val="24"/>
        </w:rPr>
      </w:pPr>
      <w:proofErr w:type="gramStart"/>
      <w:r w:rsidRPr="006E5C88">
        <w:rPr>
          <w:rFonts w:ascii="Times New Roman" w:eastAsiaTheme="minorHAnsi" w:hAnsi="Times New Roman"/>
          <w:color w:val="000000"/>
          <w:sz w:val="24"/>
          <w:szCs w:val="24"/>
        </w:rPr>
        <w:t>которые</w:t>
      </w:r>
      <w:proofErr w:type="gramEnd"/>
      <w:r w:rsidRPr="006E5C88">
        <w:rPr>
          <w:rFonts w:ascii="Times New Roman" w:eastAsiaTheme="minorHAnsi" w:hAnsi="Times New Roman"/>
          <w:color w:val="000000"/>
          <w:sz w:val="24"/>
          <w:szCs w:val="24"/>
        </w:rPr>
        <w:t xml:space="preserve"> вносятся в </w:t>
      </w:r>
      <w:r w:rsidRPr="006E5C88">
        <w:rPr>
          <w:rFonts w:ascii="Times New Roman" w:eastAsiaTheme="minorHAnsi" w:hAnsi="Times New Roman"/>
          <w:sz w:val="24"/>
          <w:szCs w:val="24"/>
        </w:rPr>
        <w:t>муниципальную программу</w:t>
      </w:r>
    </w:p>
    <w:p w:rsidR="006E5C88" w:rsidRPr="006E5C88" w:rsidRDefault="006E5C88" w:rsidP="006E5C88">
      <w:pPr>
        <w:pStyle w:val="ConsPlusTitle0"/>
        <w:widowControl/>
        <w:jc w:val="center"/>
        <w:rPr>
          <w:rFonts w:ascii="Times New Roman" w:eastAsiaTheme="minorHAnsi" w:hAnsi="Times New Roman"/>
          <w:color w:val="000000"/>
          <w:sz w:val="24"/>
          <w:szCs w:val="24"/>
        </w:rPr>
      </w:pPr>
      <w:proofErr w:type="spellStart"/>
      <w:r w:rsidRPr="006E5C88">
        <w:rPr>
          <w:rFonts w:ascii="Times New Roman" w:eastAsiaTheme="minorHAnsi" w:hAnsi="Times New Roman"/>
          <w:sz w:val="24"/>
          <w:szCs w:val="24"/>
        </w:rPr>
        <w:t>рмарского</w:t>
      </w:r>
      <w:proofErr w:type="spellEnd"/>
      <w:r w:rsidRPr="006E5C88">
        <w:rPr>
          <w:rFonts w:ascii="Times New Roman" w:eastAsiaTheme="minorHAnsi" w:hAnsi="Times New Roman"/>
          <w:sz w:val="24"/>
          <w:szCs w:val="24"/>
        </w:rPr>
        <w:t xml:space="preserve"> муниципального округа Чувашской Республики «Социальная поддержка граждан»</w:t>
      </w:r>
    </w:p>
    <w:p w:rsidR="006E5C88" w:rsidRPr="006E5C88" w:rsidRDefault="006E5C88" w:rsidP="006E5C88">
      <w:pPr>
        <w:pStyle w:val="af5"/>
        <w:spacing w:after="0"/>
        <w:ind w:firstLine="720"/>
        <w:jc w:val="both"/>
        <w:rPr>
          <w:rFonts w:eastAsiaTheme="minorHAnsi"/>
          <w:color w:val="000000"/>
        </w:rPr>
      </w:pPr>
      <w:r w:rsidRPr="006E5C88">
        <w:rPr>
          <w:rFonts w:eastAsiaTheme="minorHAnsi"/>
          <w:color w:val="000000"/>
        </w:rPr>
        <w:t xml:space="preserve">1. В паспорте </w:t>
      </w:r>
      <w:r w:rsidRPr="006E5C88">
        <w:rPr>
          <w:rFonts w:eastAsiaTheme="minorHAnsi"/>
        </w:rPr>
        <w:t>муниципальной программы Урмарского муниципального округа Чувашской Республики «Социальная поддержка граждан»</w:t>
      </w:r>
      <w:r w:rsidRPr="006E5C88">
        <w:rPr>
          <w:rFonts w:eastAsiaTheme="minorHAnsi"/>
          <w:color w:val="000000"/>
        </w:rPr>
        <w:t xml:space="preserve"> (далее – Муниципальная программа):</w:t>
      </w:r>
    </w:p>
    <w:p w:rsidR="006E5C88" w:rsidRPr="006E5C88" w:rsidRDefault="006E5C88" w:rsidP="006E5C88">
      <w:pPr>
        <w:pStyle w:val="ConsPlusNormal"/>
        <w:widowControl/>
        <w:ind w:firstLine="709"/>
        <w:jc w:val="both"/>
        <w:rPr>
          <w:rFonts w:ascii="Times New Roman" w:hAnsi="Times New Roman"/>
          <w:color w:val="000000"/>
          <w:sz w:val="24"/>
          <w:szCs w:val="24"/>
        </w:rPr>
      </w:pPr>
      <w:r w:rsidRPr="006E5C88">
        <w:rPr>
          <w:rFonts w:ascii="Times New Roman" w:hAnsi="Times New Roman"/>
          <w:color w:val="000000"/>
          <w:sz w:val="24"/>
          <w:szCs w:val="24"/>
        </w:rPr>
        <w:t xml:space="preserve">позицию «Объемы финансирования Муниципальной программы с разбивкой по годам реализации»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gridCol w:w="5918"/>
      </w:tblGrid>
      <w:tr w:rsidR="006E5C88" w:rsidRPr="006E5C88" w:rsidTr="006E5C88">
        <w:tc>
          <w:tcPr>
            <w:tcW w:w="3227"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autoSpaceDE w:val="0"/>
              <w:autoSpaceDN w:val="0"/>
              <w:adjustRightInd w:val="0"/>
              <w:spacing w:after="0" w:line="240" w:lineRule="auto"/>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«Объемы финансирования</w:t>
            </w:r>
          </w:p>
          <w:p w:rsidR="006E5C88" w:rsidRPr="006E5C88" w:rsidRDefault="006E5C88" w:rsidP="006E5C88">
            <w:pPr>
              <w:autoSpaceDE w:val="0"/>
              <w:autoSpaceDN w:val="0"/>
              <w:adjustRightInd w:val="0"/>
              <w:spacing w:after="0" w:line="240" w:lineRule="auto"/>
              <w:rPr>
                <w:rFonts w:ascii="Times New Roman" w:eastAsia="Times New Roman" w:hAnsi="Times New Roman" w:cs="Times New Roman"/>
                <w:b/>
                <w:color w:val="000000"/>
                <w:sz w:val="24"/>
                <w:szCs w:val="24"/>
              </w:rPr>
            </w:pPr>
            <w:r w:rsidRPr="006E5C88">
              <w:rPr>
                <w:rFonts w:ascii="Times New Roman" w:eastAsia="Calibri" w:hAnsi="Times New Roman" w:cs="Times New Roman"/>
                <w:sz w:val="24"/>
                <w:szCs w:val="24"/>
              </w:rPr>
              <w:t>муниципальной программы с разбивкой по годам реализации программы</w:t>
            </w:r>
          </w:p>
        </w:tc>
        <w:tc>
          <w:tcPr>
            <w:tcW w:w="425"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autoSpaceDE w:val="0"/>
              <w:autoSpaceDN w:val="0"/>
              <w:adjustRightInd w:val="0"/>
              <w:spacing w:after="0" w:line="240" w:lineRule="auto"/>
              <w:jc w:val="right"/>
              <w:rPr>
                <w:rFonts w:ascii="Times New Roman" w:eastAsia="Calibri" w:hAnsi="Times New Roman" w:cs="Times New Roman"/>
                <w:sz w:val="24"/>
                <w:szCs w:val="24"/>
              </w:rPr>
            </w:pPr>
          </w:p>
        </w:tc>
        <w:tc>
          <w:tcPr>
            <w:tcW w:w="5918"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прогнозируемые объемы финансирования мероприятий Муниципальной программы в 2023–2035 годах составляют 101634,1 тыс. рублей, в том числе:</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2023 году – 7841,4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2024 году – 7745,3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2025 году – 7792,4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2026–2030 годах – 39127,5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2031–2035 годах – 39127,5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из них средства:</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 xml:space="preserve">республиканского бюджета Чувашской Республики –  </w:t>
            </w:r>
            <w:r w:rsidRPr="006E5C88">
              <w:rPr>
                <w:rFonts w:ascii="Times New Roman" w:hAnsi="Times New Roman" w:cs="Times New Roman"/>
                <w:sz w:val="24"/>
                <w:szCs w:val="24"/>
              </w:rPr>
              <w:t xml:space="preserve">100674,2 </w:t>
            </w:r>
            <w:r w:rsidRPr="006E5C88">
              <w:rPr>
                <w:rFonts w:ascii="Times New Roman" w:hAnsi="Times New Roman" w:cs="Times New Roman"/>
                <w:color w:val="000000"/>
                <w:sz w:val="24"/>
                <w:szCs w:val="24"/>
              </w:rPr>
              <w:t>тыс. рублей, в том числе:</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 xml:space="preserve">в 2023 году – </w:t>
            </w:r>
            <w:r w:rsidRPr="006E5C88">
              <w:rPr>
                <w:rFonts w:ascii="Times New Roman" w:hAnsi="Times New Roman" w:cs="Times New Roman"/>
                <w:sz w:val="24"/>
                <w:szCs w:val="24"/>
              </w:rPr>
              <w:t>7434,7</w:t>
            </w:r>
            <w:r w:rsidRPr="006E5C88">
              <w:rPr>
                <w:rFonts w:ascii="Times New Roman" w:hAnsi="Times New Roman" w:cs="Times New Roman"/>
                <w:color w:val="000000"/>
                <w:sz w:val="24"/>
                <w:szCs w:val="24"/>
              </w:rPr>
              <w:t xml:space="preserve">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sz w:val="24"/>
                <w:szCs w:val="24"/>
              </w:rPr>
            </w:pPr>
            <w:r w:rsidRPr="006E5C88">
              <w:rPr>
                <w:rFonts w:ascii="Times New Roman" w:hAnsi="Times New Roman" w:cs="Times New Roman"/>
                <w:color w:val="000000"/>
                <w:sz w:val="24"/>
                <w:szCs w:val="24"/>
              </w:rPr>
              <w:t xml:space="preserve">в 2024 году – </w:t>
            </w:r>
            <w:r w:rsidRPr="006E5C88">
              <w:rPr>
                <w:rFonts w:ascii="Times New Roman" w:hAnsi="Times New Roman" w:cs="Times New Roman"/>
                <w:sz w:val="24"/>
                <w:szCs w:val="24"/>
              </w:rPr>
              <w:t>7699,2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в 2025 году – 7746,3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в 2026–2030 годах – 38897,0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sz w:val="24"/>
                <w:szCs w:val="24"/>
              </w:rPr>
              <w:t>в 2031–2035 годах – 38897,0 тыс</w:t>
            </w:r>
            <w:r w:rsidRPr="006E5C88">
              <w:rPr>
                <w:rFonts w:ascii="Times New Roman" w:hAnsi="Times New Roman" w:cs="Times New Roman"/>
                <w:color w:val="000000"/>
                <w:sz w:val="24"/>
                <w:szCs w:val="24"/>
              </w:rPr>
              <w:t>.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бюджета</w:t>
            </w:r>
            <w:r w:rsidRPr="006E5C88">
              <w:rPr>
                <w:rFonts w:ascii="Times New Roman" w:hAnsi="Times New Roman" w:cs="Times New Roman"/>
                <w:b/>
                <w:color w:val="000000"/>
                <w:sz w:val="24"/>
                <w:szCs w:val="24"/>
              </w:rPr>
              <w:t xml:space="preserve"> </w:t>
            </w:r>
            <w:r w:rsidRPr="006E5C88">
              <w:rPr>
                <w:rFonts w:ascii="Times New Roman" w:hAnsi="Times New Roman" w:cs="Times New Roman"/>
                <w:color w:val="000000"/>
                <w:sz w:val="24"/>
                <w:szCs w:val="24"/>
              </w:rPr>
              <w:t>Урмарского муниципального округа Чувашской Республики – 959,9 тыс. рублей, в том числе:</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2023 году – 406,6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2024 году – 46,1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2025 году – 46,1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2026–2030 годах – 230,5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2031–2035 годах – 230,5 тыс. рублей.</w:t>
            </w:r>
          </w:p>
          <w:p w:rsidR="006E5C88" w:rsidRPr="006E5C88" w:rsidRDefault="006E5C88" w:rsidP="006E5C88">
            <w:pPr>
              <w:widowControl w:val="0"/>
              <w:autoSpaceDE w:val="0"/>
              <w:autoSpaceDN w:val="0"/>
              <w:spacing w:after="0" w:line="240" w:lineRule="auto"/>
              <w:jc w:val="both"/>
              <w:rPr>
                <w:rFonts w:ascii="Times New Roman" w:eastAsia="Calibri" w:hAnsi="Times New Roman" w:cs="Times New Roman"/>
                <w:color w:val="000000"/>
                <w:sz w:val="24"/>
                <w:szCs w:val="24"/>
              </w:rPr>
            </w:pPr>
            <w:r w:rsidRPr="006E5C88">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районного бюджета Урмарского района  Чувашской Республики на очередной финансовый год и плановый период»;</w:t>
            </w:r>
          </w:p>
        </w:tc>
      </w:tr>
    </w:tbl>
    <w:p w:rsidR="006E5C88" w:rsidRPr="006E5C88" w:rsidRDefault="006E5C88" w:rsidP="006E5C88">
      <w:pPr>
        <w:pStyle w:val="ConsPlusNormal"/>
        <w:widowControl/>
        <w:ind w:firstLine="709"/>
        <w:jc w:val="both"/>
        <w:rPr>
          <w:rFonts w:ascii="Times New Roman" w:hAnsi="Times New Roman"/>
          <w:color w:val="000000"/>
          <w:sz w:val="24"/>
          <w:szCs w:val="24"/>
        </w:rPr>
      </w:pPr>
    </w:p>
    <w:p w:rsidR="006E5C88" w:rsidRPr="006E5C88" w:rsidRDefault="006E5C88" w:rsidP="006E5C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E5C88">
        <w:rPr>
          <w:rFonts w:ascii="Times New Roman" w:hAnsi="Times New Roman" w:cs="Times New Roman"/>
          <w:sz w:val="24"/>
          <w:szCs w:val="24"/>
        </w:rPr>
        <w:t xml:space="preserve">2. В </w:t>
      </w:r>
      <w:r w:rsidRPr="006E5C88">
        <w:rPr>
          <w:rFonts w:ascii="Times New Roman" w:hAnsi="Times New Roman" w:cs="Times New Roman"/>
          <w:color w:val="000000"/>
          <w:sz w:val="24"/>
          <w:szCs w:val="24"/>
        </w:rPr>
        <w:t xml:space="preserve">Раздел II. Обобщенная характеристика основных мероприятий подпрограмм Муниципальной программы в Основное мероприятие 1. Реализация законодательства в </w:t>
      </w:r>
      <w:r w:rsidRPr="006E5C88">
        <w:rPr>
          <w:rFonts w:ascii="Times New Roman" w:hAnsi="Times New Roman" w:cs="Times New Roman"/>
          <w:color w:val="000000"/>
          <w:sz w:val="24"/>
          <w:szCs w:val="24"/>
        </w:rPr>
        <w:lastRenderedPageBreak/>
        <w:t>области предоставления мер социальной поддержки отдельным категориям граждан добавить:</w:t>
      </w:r>
    </w:p>
    <w:p w:rsidR="006E5C88" w:rsidRPr="006E5C88" w:rsidRDefault="006E5C88" w:rsidP="006E5C88">
      <w:pPr>
        <w:spacing w:after="0" w:line="240" w:lineRule="auto"/>
        <w:ind w:firstLine="708"/>
        <w:jc w:val="both"/>
        <w:rPr>
          <w:rFonts w:ascii="Times New Roman" w:hAnsi="Times New Roman" w:cs="Times New Roman"/>
          <w:color w:val="000000"/>
          <w:sz w:val="24"/>
          <w:szCs w:val="24"/>
        </w:rPr>
      </w:pPr>
      <w:proofErr w:type="gramStart"/>
      <w:r w:rsidRPr="006E5C88">
        <w:rPr>
          <w:rFonts w:ascii="Times New Roman" w:hAnsi="Times New Roman" w:cs="Times New Roman"/>
          <w:color w:val="000000"/>
          <w:sz w:val="24"/>
          <w:szCs w:val="24"/>
        </w:rPr>
        <w:t>Мероприятие 1.3  Организация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и выполнении задач, возложенных на Вооруженные Силы Российской Федерации, погибших (умерших) в</w:t>
      </w:r>
      <w:proofErr w:type="gramEnd"/>
      <w:r w:rsidRPr="006E5C88">
        <w:rPr>
          <w:rFonts w:ascii="Times New Roman" w:hAnsi="Times New Roman" w:cs="Times New Roman"/>
          <w:color w:val="000000"/>
          <w:sz w:val="24"/>
          <w:szCs w:val="24"/>
        </w:rPr>
        <w:t xml:space="preserve"> </w:t>
      </w:r>
      <w:proofErr w:type="gramStart"/>
      <w:r w:rsidRPr="006E5C88">
        <w:rPr>
          <w:rFonts w:ascii="Times New Roman" w:hAnsi="Times New Roman" w:cs="Times New Roman"/>
          <w:color w:val="000000"/>
          <w:sz w:val="24"/>
          <w:szCs w:val="24"/>
        </w:rPr>
        <w:t xml:space="preserve">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 </w:t>
      </w:r>
      <w:proofErr w:type="gramEnd"/>
    </w:p>
    <w:p w:rsidR="006E5C88" w:rsidRPr="006E5C88" w:rsidRDefault="006E5C88" w:rsidP="006E5C88">
      <w:pPr>
        <w:spacing w:after="0" w:line="240" w:lineRule="auto"/>
        <w:ind w:firstLine="708"/>
        <w:rPr>
          <w:rFonts w:ascii="Times New Roman" w:hAnsi="Times New Roman" w:cs="Times New Roman"/>
          <w:sz w:val="24"/>
          <w:szCs w:val="24"/>
        </w:rPr>
      </w:pP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3. Раздел III Муниципальной программы изложить в следующей редакции:</w:t>
      </w: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 xml:space="preserve">Расходы Муниципальной программы формируются за счет средств республиканского бюджета Чувашской Республики и бюджета Урмарского муниципального округа Чувашской Республики. </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Общий объем финансирования муниципальной программы в 2023–</w:t>
      </w:r>
      <w:r w:rsidRPr="006E5C88">
        <w:rPr>
          <w:rFonts w:ascii="Times New Roman" w:hAnsi="Times New Roman" w:cs="Times New Roman"/>
          <w:sz w:val="24"/>
          <w:szCs w:val="24"/>
        </w:rPr>
        <w:br/>
        <w:t>2035 годах составляет 101634,1 тыс. рублей, из них средства:</w:t>
      </w:r>
    </w:p>
    <w:p w:rsidR="006E5C88" w:rsidRPr="006E5C88" w:rsidRDefault="006E5C88" w:rsidP="006E5C88">
      <w:pPr>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 xml:space="preserve">республиканского бюджета Чувашской Республики –  100674,2 тыс. рублей; </w:t>
      </w:r>
    </w:p>
    <w:p w:rsidR="006E5C88" w:rsidRPr="006E5C88" w:rsidRDefault="006E5C88" w:rsidP="006E5C88">
      <w:pPr>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 xml:space="preserve">бюджета Урмарского муниципального округа Чувашской Республики – </w:t>
      </w:r>
      <w:r w:rsidRPr="006E5C88">
        <w:rPr>
          <w:rFonts w:ascii="Times New Roman" w:hAnsi="Times New Roman" w:cs="Times New Roman"/>
          <w:color w:val="000000"/>
          <w:sz w:val="24"/>
          <w:szCs w:val="24"/>
        </w:rPr>
        <w:t>959,9</w:t>
      </w:r>
      <w:r w:rsidRPr="006E5C88">
        <w:rPr>
          <w:rFonts w:ascii="Times New Roman" w:hAnsi="Times New Roman" w:cs="Times New Roman"/>
          <w:sz w:val="24"/>
          <w:szCs w:val="24"/>
        </w:rPr>
        <w:t xml:space="preserve"> тыс. рублей;</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Объем финансирования подпрограмм 2023–2035 годы составляет 101634,1 тыс. рублей, в том числе:</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2023 году – 7841,4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2024 году – 7745,3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2025 году – 7792,4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2026–2030 годах – 39127,5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2031–2035 годах – 39127,5 тыс.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из них средства:</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 xml:space="preserve">республиканского бюджета Чувашской Республики –  </w:t>
      </w:r>
      <w:r w:rsidRPr="006E5C88">
        <w:rPr>
          <w:rFonts w:ascii="Times New Roman" w:hAnsi="Times New Roman" w:cs="Times New Roman"/>
          <w:sz w:val="24"/>
          <w:szCs w:val="24"/>
        </w:rPr>
        <w:t xml:space="preserve">100674,2 </w:t>
      </w:r>
      <w:r w:rsidRPr="006E5C88">
        <w:rPr>
          <w:rFonts w:ascii="Times New Roman" w:hAnsi="Times New Roman" w:cs="Times New Roman"/>
          <w:color w:val="000000"/>
          <w:sz w:val="24"/>
          <w:szCs w:val="24"/>
        </w:rPr>
        <w:t>тыс. рублей, в том числе:</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 xml:space="preserve">в 2023 году – </w:t>
      </w:r>
      <w:r w:rsidRPr="006E5C88">
        <w:rPr>
          <w:rFonts w:ascii="Times New Roman" w:hAnsi="Times New Roman" w:cs="Times New Roman"/>
          <w:sz w:val="24"/>
          <w:szCs w:val="24"/>
        </w:rPr>
        <w:t>7434,7</w:t>
      </w:r>
      <w:r w:rsidRPr="006E5C88">
        <w:rPr>
          <w:rFonts w:ascii="Times New Roman" w:hAnsi="Times New Roman" w:cs="Times New Roman"/>
          <w:color w:val="000000"/>
          <w:sz w:val="24"/>
          <w:szCs w:val="24"/>
        </w:rPr>
        <w:t xml:space="preserve">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color w:val="000000"/>
          <w:sz w:val="24"/>
          <w:szCs w:val="24"/>
        </w:rPr>
        <w:t xml:space="preserve">в 2024 году – </w:t>
      </w:r>
      <w:r w:rsidRPr="006E5C88">
        <w:rPr>
          <w:rFonts w:ascii="Times New Roman" w:hAnsi="Times New Roman" w:cs="Times New Roman"/>
          <w:sz w:val="24"/>
          <w:szCs w:val="24"/>
        </w:rPr>
        <w:t>7699,2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в 2025 году – 7746,3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в 2026–2030 годах – 38897,0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sz w:val="24"/>
          <w:szCs w:val="24"/>
        </w:rPr>
        <w:t>в 2031–2035 годах – 38897,0 тыс</w:t>
      </w:r>
      <w:r w:rsidRPr="006E5C88">
        <w:rPr>
          <w:rFonts w:ascii="Times New Roman" w:hAnsi="Times New Roman" w:cs="Times New Roman"/>
          <w:color w:val="000000"/>
          <w:sz w:val="24"/>
          <w:szCs w:val="24"/>
        </w:rPr>
        <w:t>. рублей;</w:t>
      </w:r>
    </w:p>
    <w:p w:rsidR="006E5C88" w:rsidRPr="006E5C88" w:rsidRDefault="006E5C88" w:rsidP="006E5C88">
      <w:pPr>
        <w:widowControl w:val="0"/>
        <w:autoSpaceDE w:val="0"/>
        <w:autoSpaceDN w:val="0"/>
        <w:spacing w:after="0" w:line="240" w:lineRule="auto"/>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бюджета</w:t>
      </w:r>
      <w:r w:rsidRPr="006E5C88">
        <w:rPr>
          <w:rFonts w:ascii="Times New Roman" w:hAnsi="Times New Roman" w:cs="Times New Roman"/>
          <w:b/>
          <w:color w:val="000000"/>
          <w:sz w:val="24"/>
          <w:szCs w:val="24"/>
        </w:rPr>
        <w:t xml:space="preserve"> </w:t>
      </w:r>
      <w:r w:rsidRPr="006E5C88">
        <w:rPr>
          <w:rFonts w:ascii="Times New Roman" w:hAnsi="Times New Roman" w:cs="Times New Roman"/>
          <w:color w:val="000000"/>
          <w:sz w:val="24"/>
          <w:szCs w:val="24"/>
        </w:rPr>
        <w:t>Урмарского муниципального округа Чувашской Республики – 959,9 тыс. рублей, в том числе:</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2023 году – 406,6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2024 году – 46,1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2025 году – 46,1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2026–2030 годах – 230,5 тыс. рублей;</w:t>
      </w:r>
    </w:p>
    <w:p w:rsidR="006E5C88" w:rsidRPr="006E5C88" w:rsidRDefault="006E5C88" w:rsidP="006E5C88">
      <w:pPr>
        <w:widowControl w:val="0"/>
        <w:autoSpaceDE w:val="0"/>
        <w:autoSpaceDN w:val="0"/>
        <w:spacing w:after="0" w:line="240" w:lineRule="auto"/>
        <w:ind w:firstLine="708"/>
        <w:jc w:val="both"/>
        <w:rPr>
          <w:rFonts w:ascii="Times New Roman" w:hAnsi="Times New Roman" w:cs="Times New Roman"/>
          <w:color w:val="000000"/>
          <w:sz w:val="24"/>
          <w:szCs w:val="24"/>
        </w:rPr>
      </w:pPr>
      <w:r w:rsidRPr="006E5C88">
        <w:rPr>
          <w:rFonts w:ascii="Times New Roman" w:hAnsi="Times New Roman" w:cs="Times New Roman"/>
          <w:color w:val="000000"/>
          <w:sz w:val="24"/>
          <w:szCs w:val="24"/>
        </w:rPr>
        <w:t>в 2031–2035 годах – 230,5 тыс. рублей.</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E5C88" w:rsidRPr="006E5C88" w:rsidRDefault="006E5C88" w:rsidP="006E5C88">
      <w:pPr>
        <w:spacing w:after="0" w:line="240" w:lineRule="auto"/>
        <w:ind w:firstLine="708"/>
        <w:jc w:val="both"/>
        <w:rPr>
          <w:rFonts w:ascii="Times New Roman" w:hAnsi="Times New Roman" w:cs="Times New Roman"/>
          <w:sz w:val="24"/>
          <w:szCs w:val="24"/>
        </w:rPr>
      </w:pP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4. Приложение № 2 к Муниципальной программе изложить в следующей редакции:</w:t>
      </w:r>
    </w:p>
    <w:p w:rsidR="006E5C88" w:rsidRPr="006E5C88" w:rsidRDefault="006E5C88" w:rsidP="006E5C88">
      <w:pPr>
        <w:spacing w:after="0" w:line="240" w:lineRule="auto"/>
        <w:rPr>
          <w:rFonts w:ascii="Times New Roman" w:hAnsi="Times New Roman" w:cs="Times New Roman"/>
          <w:sz w:val="24"/>
          <w:szCs w:val="24"/>
        </w:rPr>
        <w:sectPr w:rsidR="006E5C88" w:rsidRPr="006E5C88">
          <w:pgSz w:w="11906" w:h="16838"/>
          <w:pgMar w:top="1134" w:right="566" w:bottom="993" w:left="1701" w:header="709" w:footer="709" w:gutter="0"/>
          <w:cols w:space="720"/>
        </w:sectPr>
      </w:pP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ind w:left="11340"/>
        <w:rPr>
          <w:rFonts w:ascii="Times New Roman" w:hAnsi="Times New Roman" w:cs="Times New Roman"/>
          <w:sz w:val="24"/>
          <w:szCs w:val="24"/>
        </w:rPr>
      </w:pPr>
      <w:r w:rsidRPr="006E5C88">
        <w:rPr>
          <w:rFonts w:ascii="Times New Roman" w:hAnsi="Times New Roman" w:cs="Times New Roman"/>
          <w:sz w:val="24"/>
          <w:szCs w:val="24"/>
        </w:rPr>
        <w:t xml:space="preserve">        Приложение № 2</w:t>
      </w:r>
    </w:p>
    <w:p w:rsidR="006E5C88" w:rsidRPr="006E5C88" w:rsidRDefault="006E5C88" w:rsidP="006E5C88">
      <w:pPr>
        <w:spacing w:after="0" w:line="240" w:lineRule="auto"/>
        <w:ind w:left="11340"/>
        <w:rPr>
          <w:rFonts w:ascii="Times New Roman" w:hAnsi="Times New Roman" w:cs="Times New Roman"/>
          <w:sz w:val="24"/>
          <w:szCs w:val="24"/>
        </w:rPr>
      </w:pPr>
      <w:r w:rsidRPr="006E5C88">
        <w:rPr>
          <w:rFonts w:ascii="Times New Roman" w:hAnsi="Times New Roman" w:cs="Times New Roman"/>
          <w:sz w:val="24"/>
          <w:szCs w:val="24"/>
        </w:rPr>
        <w:t>к муниципальной программе</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 xml:space="preserve">                                                                                                                                                                                    Урмарского муниципального округа</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 xml:space="preserve">                                                                                                                                                                                       «Социальная поддержка граждан»</w:t>
      </w:r>
    </w:p>
    <w:p w:rsidR="006E5C88" w:rsidRPr="006E5C88" w:rsidRDefault="006E5C88" w:rsidP="006E5C88">
      <w:pPr>
        <w:spacing w:after="0" w:line="240" w:lineRule="auto"/>
        <w:ind w:left="11340"/>
        <w:jc w:val="center"/>
        <w:rPr>
          <w:rFonts w:ascii="Times New Roman" w:hAnsi="Times New Roman" w:cs="Times New Roman"/>
          <w:b/>
          <w:caps/>
          <w:color w:val="000000"/>
          <w:sz w:val="24"/>
          <w:szCs w:val="24"/>
        </w:rPr>
      </w:pPr>
    </w:p>
    <w:p w:rsidR="006E5C88" w:rsidRPr="006E5C88" w:rsidRDefault="006E5C88" w:rsidP="006E5C88">
      <w:pPr>
        <w:autoSpaceDE w:val="0"/>
        <w:autoSpaceDN w:val="0"/>
        <w:spacing w:after="0" w:line="240" w:lineRule="auto"/>
        <w:jc w:val="center"/>
        <w:rPr>
          <w:rFonts w:ascii="Times New Roman" w:hAnsi="Times New Roman" w:cs="Times New Roman"/>
          <w:color w:val="000000"/>
          <w:sz w:val="24"/>
          <w:szCs w:val="24"/>
        </w:rPr>
      </w:pPr>
    </w:p>
    <w:p w:rsidR="006E5C88" w:rsidRPr="006E5C88" w:rsidRDefault="006E5C88" w:rsidP="006E5C88">
      <w:pPr>
        <w:tabs>
          <w:tab w:val="left" w:pos="600"/>
          <w:tab w:val="center" w:pos="7285"/>
        </w:tabs>
        <w:autoSpaceDE w:val="0"/>
        <w:autoSpaceDN w:val="0"/>
        <w:spacing w:after="0" w:line="240" w:lineRule="auto"/>
        <w:jc w:val="center"/>
        <w:rPr>
          <w:rFonts w:ascii="Times New Roman" w:hAnsi="Times New Roman" w:cs="Times New Roman"/>
          <w:b/>
          <w:caps/>
          <w:color w:val="000000"/>
          <w:sz w:val="24"/>
          <w:szCs w:val="24"/>
        </w:rPr>
      </w:pPr>
      <w:r w:rsidRPr="006E5C88">
        <w:rPr>
          <w:rFonts w:ascii="Times New Roman" w:hAnsi="Times New Roman" w:cs="Times New Roman"/>
          <w:b/>
          <w:caps/>
          <w:color w:val="000000"/>
          <w:sz w:val="24"/>
          <w:szCs w:val="24"/>
        </w:rPr>
        <w:t>Ресурсное обеспечение и прогнозная (справочная) оценка расходов</w:t>
      </w:r>
    </w:p>
    <w:p w:rsidR="006E5C88" w:rsidRPr="006E5C88" w:rsidRDefault="006E5C88" w:rsidP="006E5C88">
      <w:pPr>
        <w:tabs>
          <w:tab w:val="left" w:pos="600"/>
          <w:tab w:val="center" w:pos="7285"/>
        </w:tabs>
        <w:autoSpaceDE w:val="0"/>
        <w:autoSpaceDN w:val="0"/>
        <w:spacing w:after="0" w:line="240" w:lineRule="auto"/>
        <w:jc w:val="center"/>
        <w:rPr>
          <w:rFonts w:ascii="Times New Roman" w:hAnsi="Times New Roman" w:cs="Times New Roman"/>
          <w:b/>
          <w:color w:val="000000"/>
          <w:sz w:val="24"/>
          <w:szCs w:val="24"/>
        </w:rPr>
      </w:pPr>
      <w:r w:rsidRPr="006E5C88">
        <w:rPr>
          <w:rFonts w:ascii="Times New Roman" w:hAnsi="Times New Roman" w:cs="Times New Roman"/>
          <w:b/>
          <w:color w:val="000000"/>
          <w:sz w:val="24"/>
          <w:szCs w:val="24"/>
        </w:rPr>
        <w:t>за счет всех источников финансирования реализации муниципальной программы Урмарского муниципального округа «Социальная поддержка граждан»</w:t>
      </w:r>
    </w:p>
    <w:p w:rsidR="006E5C88" w:rsidRPr="006E5C88" w:rsidRDefault="006E5C88" w:rsidP="006E5C88">
      <w:pPr>
        <w:tabs>
          <w:tab w:val="left" w:pos="600"/>
          <w:tab w:val="center" w:pos="7285"/>
        </w:tabs>
        <w:autoSpaceDE w:val="0"/>
        <w:autoSpaceDN w:val="0"/>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197"/>
        <w:gridCol w:w="1720"/>
        <w:gridCol w:w="1508"/>
        <w:gridCol w:w="2000"/>
        <w:gridCol w:w="1055"/>
        <w:gridCol w:w="1055"/>
        <w:gridCol w:w="1055"/>
        <w:gridCol w:w="1131"/>
        <w:gridCol w:w="1131"/>
      </w:tblGrid>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autoSpaceDE w:val="0"/>
              <w:autoSpaceDN w:val="0"/>
              <w:spacing w:after="0" w:line="240" w:lineRule="auto"/>
              <w:jc w:val="center"/>
              <w:rPr>
                <w:rFonts w:ascii="Times New Roman" w:eastAsia="Calibri" w:hAnsi="Times New Roman" w:cs="Times New Roman"/>
                <w:color w:val="000000"/>
                <w:sz w:val="24"/>
                <w:szCs w:val="24"/>
              </w:rPr>
            </w:pPr>
            <w:r w:rsidRPr="006E5C88">
              <w:rPr>
                <w:rFonts w:ascii="Times New Roman" w:hAnsi="Times New Roman" w:cs="Times New Roman"/>
                <w:color w:val="000000"/>
                <w:sz w:val="24"/>
                <w:szCs w:val="24"/>
              </w:rPr>
              <w:t>Статус</w:t>
            </w:r>
          </w:p>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color w:val="000000"/>
                <w:sz w:val="24"/>
                <w:szCs w:val="24"/>
              </w:rPr>
              <w:t>Наименование муниципальной программы Урмарского муниципального округа, подпрограммы муниципальной программы Урмарского муниципального округа (основного мероприятия)</w:t>
            </w:r>
          </w:p>
        </w:tc>
        <w:tc>
          <w:tcPr>
            <w:tcW w:w="2882" w:type="dxa"/>
            <w:gridSpan w:val="2"/>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 xml:space="preserve">Код </w:t>
            </w:r>
            <w:proofErr w:type="gramStart"/>
            <w:r w:rsidRPr="006E5C88">
              <w:rPr>
                <w:rFonts w:ascii="Times New Roman" w:hAnsi="Times New Roman" w:cs="Times New Roman"/>
                <w:color w:val="000000"/>
                <w:sz w:val="24"/>
                <w:szCs w:val="24"/>
              </w:rPr>
              <w:t>бюджетной</w:t>
            </w:r>
            <w:proofErr w:type="gramEnd"/>
            <w:r w:rsidRPr="006E5C88">
              <w:rPr>
                <w:rFonts w:ascii="Times New Roman" w:hAnsi="Times New Roman" w:cs="Times New Roman"/>
                <w:color w:val="000000"/>
                <w:sz w:val="24"/>
                <w:szCs w:val="24"/>
              </w:rPr>
              <w:t xml:space="preserve"> </w:t>
            </w:r>
          </w:p>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color w:val="000000"/>
                <w:sz w:val="24"/>
                <w:szCs w:val="24"/>
              </w:rPr>
              <w:t>классификации</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autoSpaceDE w:val="0"/>
              <w:autoSpaceDN w:val="0"/>
              <w:spacing w:after="0" w:line="240" w:lineRule="auto"/>
              <w:jc w:val="center"/>
              <w:rPr>
                <w:rFonts w:ascii="Times New Roman" w:eastAsia="Calibri" w:hAnsi="Times New Roman" w:cs="Times New Roman"/>
                <w:color w:val="000000"/>
                <w:sz w:val="24"/>
                <w:szCs w:val="24"/>
              </w:rPr>
            </w:pPr>
            <w:r w:rsidRPr="006E5C88">
              <w:rPr>
                <w:rFonts w:ascii="Times New Roman" w:hAnsi="Times New Roman" w:cs="Times New Roman"/>
                <w:color w:val="000000"/>
                <w:sz w:val="24"/>
                <w:szCs w:val="24"/>
              </w:rPr>
              <w:t>Источники</w:t>
            </w:r>
          </w:p>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sz w:val="24"/>
                <w:szCs w:val="24"/>
              </w:rPr>
              <w:t>финансирования</w:t>
            </w:r>
          </w:p>
        </w:tc>
        <w:tc>
          <w:tcPr>
            <w:tcW w:w="6686" w:type="dxa"/>
            <w:gridSpan w:val="5"/>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color w:val="000000"/>
                <w:sz w:val="24"/>
                <w:szCs w:val="24"/>
              </w:rPr>
              <w:t>Расходы по годам, тыс. рублей</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color w:val="000000"/>
                <w:sz w:val="24"/>
                <w:szCs w:val="24"/>
              </w:rPr>
              <w:t>главный распорядитель бюджетных средств</w:t>
            </w:r>
          </w:p>
        </w:tc>
        <w:tc>
          <w:tcPr>
            <w:tcW w:w="141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color w:val="000000"/>
                <w:sz w:val="24"/>
                <w:szCs w:val="24"/>
              </w:rPr>
              <w:t>целевая статья расходов</w:t>
            </w:r>
          </w:p>
        </w:tc>
        <w:tc>
          <w:tcPr>
            <w:tcW w:w="1703"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2023</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2024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2025</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2026-2030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2031-2035</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Муниципальная</w:t>
            </w:r>
          </w:p>
          <w:p w:rsidR="006E5C88" w:rsidRPr="006E5C88" w:rsidRDefault="006E5C88" w:rsidP="006E5C88">
            <w:pPr>
              <w:tabs>
                <w:tab w:val="left" w:pos="600"/>
                <w:tab w:val="center" w:pos="7285"/>
              </w:tabs>
              <w:autoSpaceDE w:val="0"/>
              <w:autoSpaceDN w:val="0"/>
              <w:spacing w:after="0" w:line="240" w:lineRule="auto"/>
              <w:jc w:val="center"/>
              <w:rPr>
                <w:rFonts w:ascii="Times New Roman" w:eastAsia="Times New Roman" w:hAnsi="Times New Roman" w:cs="Times New Roman"/>
                <w:b/>
                <w:color w:val="000000"/>
                <w:sz w:val="24"/>
                <w:szCs w:val="24"/>
              </w:rPr>
            </w:pPr>
            <w:r w:rsidRPr="006E5C88">
              <w:rPr>
                <w:rFonts w:ascii="Times New Roman" w:hAnsi="Times New Roman" w:cs="Times New Roman"/>
                <w:sz w:val="24"/>
                <w:szCs w:val="24"/>
              </w:rPr>
              <w:t>программа Урмарского муниципального округа</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tabs>
                <w:tab w:val="left" w:pos="600"/>
                <w:tab w:val="center" w:pos="7285"/>
              </w:tabs>
              <w:autoSpaceDE w:val="0"/>
              <w:autoSpaceDN w:val="0"/>
              <w:spacing w:after="0" w:line="240" w:lineRule="auto"/>
              <w:rPr>
                <w:rFonts w:ascii="Times New Roman" w:eastAsia="Times New Roman" w:hAnsi="Times New Roman" w:cs="Times New Roman"/>
                <w:b/>
                <w:color w:val="000000"/>
                <w:sz w:val="24"/>
                <w:szCs w:val="24"/>
              </w:rPr>
            </w:pPr>
            <w:r w:rsidRPr="006E5C88">
              <w:rPr>
                <w:rFonts w:ascii="Times New Roman" w:hAnsi="Times New Roman" w:cs="Times New Roman"/>
                <w:sz w:val="24"/>
                <w:szCs w:val="24"/>
              </w:rPr>
              <w:t>«Социальная поддержка граждан»</w:t>
            </w:r>
          </w:p>
        </w:tc>
        <w:tc>
          <w:tcPr>
            <w:tcW w:w="146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41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7841,4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7745,3</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7792,4</w:t>
            </w:r>
          </w:p>
        </w:tc>
        <w:tc>
          <w:tcPr>
            <w:tcW w:w="1342" w:type="dxa"/>
            <w:tcBorders>
              <w:top w:val="single" w:sz="4" w:space="0" w:color="auto"/>
              <w:left w:val="single" w:sz="4" w:space="0" w:color="auto"/>
              <w:bottom w:val="single" w:sz="4" w:space="0" w:color="auto"/>
              <w:right w:val="single" w:sz="4" w:space="0" w:color="auto"/>
            </w:tcBorders>
            <w:vAlign w:val="bottom"/>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39127,5</w:t>
            </w:r>
          </w:p>
        </w:tc>
        <w:tc>
          <w:tcPr>
            <w:tcW w:w="1342" w:type="dxa"/>
            <w:tcBorders>
              <w:top w:val="single" w:sz="4" w:space="0" w:color="auto"/>
              <w:left w:val="single" w:sz="4" w:space="0" w:color="auto"/>
              <w:bottom w:val="single" w:sz="4" w:space="0" w:color="auto"/>
              <w:right w:val="single" w:sz="4" w:space="0" w:color="auto"/>
            </w:tcBorders>
            <w:vAlign w:val="bottom"/>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39127,5</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41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7445,8</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7699,2</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7746,3</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38897,0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38897,0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b/>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41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x</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395,6</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46,1</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46,1</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230,5</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230,5</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 xml:space="preserve">Подпрограмма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«Социальное обеспечение граждан»</w:t>
            </w:r>
          </w:p>
        </w:tc>
        <w:tc>
          <w:tcPr>
            <w:tcW w:w="146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903</w:t>
            </w:r>
          </w:p>
        </w:tc>
        <w:tc>
          <w:tcPr>
            <w:tcW w:w="1413"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jc w:val="center"/>
              <w:rPr>
                <w:rFonts w:ascii="Times New Roman" w:eastAsia="Times New Roman" w:hAnsi="Times New Roman" w:cs="Times New Roman"/>
                <w:sz w:val="24"/>
                <w:szCs w:val="24"/>
              </w:rPr>
            </w:pPr>
            <w:r w:rsidRPr="006E5C88">
              <w:rPr>
                <w:rFonts w:ascii="Times New Roman" w:hAnsi="Times New Roman" w:cs="Times New Roman"/>
                <w:sz w:val="24"/>
                <w:szCs w:val="24"/>
              </w:rPr>
              <w:t>Ц310000000</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7483,7</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7259,4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7292,4</w:t>
            </w:r>
          </w:p>
        </w:tc>
        <w:tc>
          <w:tcPr>
            <w:tcW w:w="1342" w:type="dxa"/>
            <w:tcBorders>
              <w:top w:val="single" w:sz="4" w:space="0" w:color="auto"/>
              <w:left w:val="single" w:sz="4" w:space="0" w:color="auto"/>
              <w:bottom w:val="single" w:sz="4" w:space="0" w:color="auto"/>
              <w:right w:val="single" w:sz="4" w:space="0" w:color="auto"/>
            </w:tcBorders>
            <w:vAlign w:val="bottom"/>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36627,5</w:t>
            </w:r>
          </w:p>
        </w:tc>
        <w:tc>
          <w:tcPr>
            <w:tcW w:w="1342" w:type="dxa"/>
            <w:tcBorders>
              <w:top w:val="single" w:sz="4" w:space="0" w:color="auto"/>
              <w:left w:val="single" w:sz="4" w:space="0" w:color="auto"/>
              <w:bottom w:val="single" w:sz="4" w:space="0" w:color="auto"/>
              <w:right w:val="single" w:sz="4" w:space="0" w:color="auto"/>
            </w:tcBorders>
            <w:vAlign w:val="bottom"/>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36627,5</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7088,1</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7224,4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7257,4</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36452,5</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36452,5</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395,6</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Основное мероприятие 1</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Реализация законодательства в области предоставления мер социальной поддержки отдельным категориям граждан</w:t>
            </w:r>
          </w:p>
        </w:tc>
        <w:tc>
          <w:tcPr>
            <w:tcW w:w="146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1413"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Ц310100000</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всего </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color w:val="FF0000"/>
                <w:sz w:val="24"/>
                <w:szCs w:val="24"/>
              </w:rPr>
            </w:pPr>
            <w:r w:rsidRPr="006E5C88">
              <w:rPr>
                <w:rFonts w:ascii="Times New Roman" w:hAnsi="Times New Roman" w:cs="Times New Roman"/>
                <w:sz w:val="24"/>
                <w:szCs w:val="24"/>
              </w:rPr>
              <w:t>7483,7</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7259,4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7292,4</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36627,5</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36627,5</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color w:val="FF0000"/>
                <w:sz w:val="24"/>
                <w:szCs w:val="24"/>
              </w:rPr>
            </w:pPr>
            <w:r w:rsidRPr="006E5C88">
              <w:rPr>
                <w:rFonts w:ascii="Times New Roman" w:hAnsi="Times New Roman" w:cs="Times New Roman"/>
                <w:sz w:val="24"/>
                <w:szCs w:val="24"/>
              </w:rPr>
              <w:t>7088,1</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7224,4</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7257,4</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36452,5</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36452,5</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color w:val="FF0000"/>
                <w:sz w:val="24"/>
                <w:szCs w:val="24"/>
              </w:rPr>
            </w:pPr>
            <w:r w:rsidRPr="006E5C88">
              <w:rPr>
                <w:rFonts w:ascii="Times New Roman" w:hAnsi="Times New Roman" w:cs="Times New Roman"/>
                <w:sz w:val="24"/>
                <w:szCs w:val="24"/>
              </w:rPr>
              <w:t>395,6</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Основное мероприятие 2</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roofErr w:type="spellStart"/>
            <w:r w:rsidRPr="006E5C88">
              <w:rPr>
                <w:rFonts w:ascii="Times New Roman" w:eastAsia="Calibri" w:hAnsi="Times New Roman" w:cs="Times New Roman"/>
                <w:sz w:val="24"/>
                <w:szCs w:val="24"/>
                <w:lang w:eastAsia="ar-SA"/>
              </w:rPr>
              <w:t>Общепрограммные</w:t>
            </w:r>
            <w:proofErr w:type="spellEnd"/>
            <w:r w:rsidRPr="006E5C88">
              <w:rPr>
                <w:rFonts w:ascii="Times New Roman" w:eastAsia="Calibri" w:hAnsi="Times New Roman" w:cs="Times New Roman"/>
                <w:sz w:val="24"/>
                <w:szCs w:val="24"/>
                <w:lang w:eastAsia="ar-SA"/>
              </w:rPr>
              <w:t xml:space="preserve"> расходы</w:t>
            </w:r>
          </w:p>
        </w:tc>
        <w:tc>
          <w:tcPr>
            <w:tcW w:w="146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1413"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Ц3Э0111990</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485,9</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2500,0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2500,0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485,9</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2500,0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2500,0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Подпрограмма</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«Поддержка социально ориентированных некоммерческих организаций»</w:t>
            </w:r>
          </w:p>
        </w:tc>
        <w:tc>
          <w:tcPr>
            <w:tcW w:w="146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1413"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Ц320000000</w:t>
            </w: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бюджет Урмарского </w:t>
            </w:r>
            <w:r w:rsidRPr="006E5C88">
              <w:rPr>
                <w:rFonts w:ascii="Times New Roman" w:eastAsia="Calibri" w:hAnsi="Times New Roman" w:cs="Times New Roman"/>
                <w:sz w:val="24"/>
                <w:szCs w:val="24"/>
                <w:lang w:eastAsia="ar-SA"/>
              </w:rPr>
              <w:lastRenderedPageBreak/>
              <w:t>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Основное мероприятие 1</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Оказание имущественной поддержки</w:t>
            </w:r>
          </w:p>
        </w:tc>
        <w:tc>
          <w:tcPr>
            <w:tcW w:w="146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pacing w:after="0" w:line="240" w:lineRule="auto"/>
              <w:jc w:val="center"/>
              <w:rPr>
                <w:rFonts w:ascii="Times New Roman" w:eastAsia="Times New Roman" w:hAnsi="Times New Roman" w:cs="Times New Roman"/>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pacing w:after="0" w:line="240" w:lineRule="auto"/>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r w:rsidR="006E5C88" w:rsidRPr="006E5C88" w:rsidTr="006E5C88">
        <w:tc>
          <w:tcPr>
            <w:tcW w:w="164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Основное мероприятие 2</w:t>
            </w:r>
          </w:p>
        </w:tc>
        <w:tc>
          <w:tcPr>
            <w:tcW w:w="1867"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Предоставление информационной поддержки</w:t>
            </w:r>
          </w:p>
        </w:tc>
        <w:tc>
          <w:tcPr>
            <w:tcW w:w="146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pacing w:after="0" w:line="240" w:lineRule="auto"/>
              <w:jc w:val="center"/>
              <w:rPr>
                <w:rFonts w:ascii="Times New Roman" w:eastAsia="Times New Roman" w:hAnsi="Times New Roman" w:cs="Times New Roman"/>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pacing w:after="0" w:line="240" w:lineRule="auto"/>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c>
          <w:tcPr>
            <w:tcW w:w="1342"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0,0</w:t>
            </w:r>
          </w:p>
        </w:tc>
      </w:tr>
    </w:tbl>
    <w:p w:rsidR="006E5C88" w:rsidRPr="006E5C88" w:rsidRDefault="006E5C88" w:rsidP="006E5C88">
      <w:pPr>
        <w:spacing w:after="0" w:line="240" w:lineRule="auto"/>
        <w:rPr>
          <w:rFonts w:ascii="Times New Roman" w:hAnsi="Times New Roman" w:cs="Times New Roman"/>
          <w:sz w:val="24"/>
          <w:szCs w:val="24"/>
        </w:rPr>
        <w:sectPr w:rsidR="006E5C88" w:rsidRPr="006E5C88">
          <w:pgSz w:w="16838" w:h="11905" w:orient="landscape"/>
          <w:pgMar w:top="1135" w:right="1134" w:bottom="1134" w:left="1134" w:header="992" w:footer="709" w:gutter="0"/>
          <w:pgNumType w:start="1"/>
          <w:cols w:space="720"/>
        </w:sectPr>
      </w:pPr>
    </w:p>
    <w:p w:rsidR="006E5C88" w:rsidRPr="006E5C88" w:rsidRDefault="006E5C88" w:rsidP="006E5C88">
      <w:pPr>
        <w:spacing w:after="0" w:line="240" w:lineRule="auto"/>
        <w:rPr>
          <w:rFonts w:ascii="Times New Roman" w:eastAsia="Times New Roman" w:hAnsi="Times New Roman" w:cs="Times New Roman"/>
          <w:sz w:val="24"/>
          <w:szCs w:val="24"/>
        </w:rPr>
      </w:pPr>
    </w:p>
    <w:p w:rsidR="006E5C88" w:rsidRPr="006E5C88" w:rsidRDefault="006E5C88" w:rsidP="006E5C88">
      <w:pPr>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5. В приложении № 3 к Муниципальной программе:</w:t>
      </w:r>
    </w:p>
    <w:p w:rsidR="006E5C88" w:rsidRPr="006E5C88" w:rsidRDefault="006E5C88" w:rsidP="006E5C88">
      <w:pPr>
        <w:spacing w:after="0" w:line="240" w:lineRule="auto"/>
        <w:jc w:val="both"/>
        <w:rPr>
          <w:rFonts w:ascii="Times New Roman" w:hAnsi="Times New Roman" w:cs="Times New Roman"/>
          <w:sz w:val="24"/>
          <w:szCs w:val="24"/>
        </w:rPr>
      </w:pPr>
      <w:r w:rsidRPr="006E5C88">
        <w:rPr>
          <w:rFonts w:ascii="Times New Roman" w:hAnsi="Times New Roman" w:cs="Times New Roman"/>
          <w:sz w:val="24"/>
          <w:szCs w:val="24"/>
        </w:rPr>
        <w:t>позицию «Объемы финансирования подпрограммы с разбивкой по годам реализации» паспорта подпрограммы «Социальное обеспечение граждан» Государственной программы (далее – подпрограмма)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45"/>
        <w:gridCol w:w="5844"/>
      </w:tblGrid>
      <w:tr w:rsidR="006E5C88" w:rsidRPr="006E5C88" w:rsidTr="006E5C88">
        <w:tc>
          <w:tcPr>
            <w:tcW w:w="1667" w:type="pc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«Объемы финансирования муниципальной подпрограммы с разбивкой по годам реализации</w:t>
            </w:r>
          </w:p>
        </w:tc>
        <w:tc>
          <w:tcPr>
            <w:tcW w:w="186" w:type="pc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w:t>
            </w:r>
          </w:p>
        </w:tc>
        <w:tc>
          <w:tcPr>
            <w:tcW w:w="3147" w:type="pc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прогнозируемые объемы финансирования мероприятий подпрограммы в 2023–2035 годах составляют 95290,5 тыс. рублей, в том числе по годам:</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2023 году – 7483,7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2024 году – 7259,4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2025 году – 7292,4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2026-2030 годах – 36627,5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2031-2035 годах – 36627,5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из них средства:</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республиканского бюджета Чувашской Республики – 94474,9 тыс. рублей, в том числе:</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2023 году – 7088,1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2024 году – 7224,4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2025 году – 7257,4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2026-2030 годах – 36452,5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2031-2035 годах – 36452,5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бюджета Урмарского муниципального округа  – 815,6 тыс. рублей, в том числе:</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2023 году – 395,6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2024 году – 35,0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2025 году – 35,0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2026-2030 годах – 175,0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в 2031-2035 годах – 175,0 тыс. рублей.</w:t>
            </w:r>
          </w:p>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Объемы финансирования подпрограммы подлежат ежегодному уточнению исходя из возможностей районного бюджета Урмарского района  Чувашской Республики на очередной финансовый год и плановый период»;</w:t>
            </w:r>
          </w:p>
        </w:tc>
      </w:tr>
    </w:tbl>
    <w:p w:rsidR="006E5C88" w:rsidRPr="006E5C88" w:rsidRDefault="006E5C88" w:rsidP="006E5C88">
      <w:pPr>
        <w:spacing w:after="0" w:line="240" w:lineRule="auto"/>
        <w:rPr>
          <w:rFonts w:ascii="Times New Roman" w:eastAsia="Times New Roman" w:hAnsi="Times New Roman" w:cs="Times New Roman"/>
          <w:sz w:val="24"/>
          <w:szCs w:val="24"/>
        </w:rPr>
      </w:pPr>
    </w:p>
    <w:p w:rsidR="006E5C88" w:rsidRPr="006E5C88" w:rsidRDefault="006E5C88" w:rsidP="006E5C8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E5C88">
        <w:rPr>
          <w:rFonts w:ascii="Times New Roman" w:hAnsi="Times New Roman" w:cs="Times New Roman"/>
          <w:sz w:val="24"/>
          <w:szCs w:val="24"/>
        </w:rPr>
        <w:t xml:space="preserve">6. В Раздел </w:t>
      </w:r>
      <w:r w:rsidRPr="006E5C88">
        <w:rPr>
          <w:rFonts w:ascii="Times New Roman" w:hAnsi="Times New Roman" w:cs="Times New Roman"/>
          <w:sz w:val="24"/>
          <w:szCs w:val="24"/>
          <w:lang w:val="en-US"/>
        </w:rPr>
        <w:t>III</w:t>
      </w:r>
      <w:r w:rsidRPr="006E5C88">
        <w:rPr>
          <w:rFonts w:ascii="Times New Roman" w:hAnsi="Times New Roman" w:cs="Times New Roman"/>
          <w:sz w:val="24"/>
          <w:szCs w:val="24"/>
        </w:rPr>
        <w:t xml:space="preserve">. Характеристики основных мероприятий подпрограммы с указанием сроков и этапов их реализации в Основное мероприятие 1. </w:t>
      </w:r>
      <w:r w:rsidRPr="006E5C88">
        <w:rPr>
          <w:rFonts w:ascii="Times New Roman" w:hAnsi="Times New Roman" w:cs="Times New Roman"/>
          <w:color w:val="000000"/>
          <w:sz w:val="24"/>
          <w:szCs w:val="24"/>
        </w:rPr>
        <w:t>Реализация законодательства в области предоставления мер социальной поддержки отдельным категориям граждан добавить:</w:t>
      </w:r>
    </w:p>
    <w:p w:rsidR="006E5C88" w:rsidRPr="006E5C88" w:rsidRDefault="006E5C88" w:rsidP="006E5C88">
      <w:pPr>
        <w:spacing w:after="0" w:line="240" w:lineRule="auto"/>
        <w:ind w:firstLine="708"/>
        <w:jc w:val="both"/>
        <w:rPr>
          <w:rFonts w:ascii="Times New Roman" w:hAnsi="Times New Roman" w:cs="Times New Roman"/>
          <w:sz w:val="24"/>
          <w:szCs w:val="24"/>
        </w:rPr>
      </w:pPr>
      <w:proofErr w:type="gramStart"/>
      <w:r w:rsidRPr="006E5C88">
        <w:rPr>
          <w:rFonts w:ascii="Times New Roman" w:hAnsi="Times New Roman" w:cs="Times New Roman"/>
          <w:color w:val="000000"/>
          <w:sz w:val="24"/>
          <w:szCs w:val="24"/>
        </w:rPr>
        <w:t>Мероприятие 1.3  Организация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и выполнении задач, возложенных на Вооруженные Силы Российской Федерации, погибших (умерших) в</w:t>
      </w:r>
      <w:proofErr w:type="gramEnd"/>
      <w:r w:rsidRPr="006E5C88">
        <w:rPr>
          <w:rFonts w:ascii="Times New Roman" w:hAnsi="Times New Roman" w:cs="Times New Roman"/>
          <w:color w:val="000000"/>
          <w:sz w:val="24"/>
          <w:szCs w:val="24"/>
        </w:rPr>
        <w:t xml:space="preserve"> </w:t>
      </w:r>
      <w:proofErr w:type="gramStart"/>
      <w:r w:rsidRPr="006E5C88">
        <w:rPr>
          <w:rFonts w:ascii="Times New Roman" w:hAnsi="Times New Roman" w:cs="Times New Roman"/>
          <w:color w:val="000000"/>
          <w:sz w:val="24"/>
          <w:szCs w:val="24"/>
        </w:rPr>
        <w:t>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roofErr w:type="gramEnd"/>
    </w:p>
    <w:p w:rsidR="006E5C88" w:rsidRPr="006E5C88" w:rsidRDefault="006E5C88" w:rsidP="006E5C88">
      <w:pPr>
        <w:spacing w:after="0" w:line="240" w:lineRule="auto"/>
        <w:rPr>
          <w:rFonts w:ascii="Times New Roman" w:hAnsi="Times New Roman" w:cs="Times New Roman"/>
          <w:sz w:val="24"/>
          <w:szCs w:val="24"/>
        </w:rPr>
      </w:pPr>
    </w:p>
    <w:p w:rsidR="006E5C88" w:rsidRDefault="006E5C88" w:rsidP="006E5C88">
      <w:pPr>
        <w:spacing w:after="0" w:line="240" w:lineRule="auto"/>
        <w:ind w:firstLine="708"/>
        <w:rPr>
          <w:rFonts w:ascii="Times New Roman" w:hAnsi="Times New Roman" w:cs="Times New Roman"/>
          <w:sz w:val="24"/>
          <w:szCs w:val="24"/>
        </w:rPr>
      </w:pPr>
    </w:p>
    <w:p w:rsidR="006E5C88" w:rsidRDefault="006E5C88" w:rsidP="006E5C88">
      <w:pPr>
        <w:spacing w:after="0" w:line="240" w:lineRule="auto"/>
        <w:ind w:firstLine="708"/>
        <w:rPr>
          <w:rFonts w:ascii="Times New Roman" w:hAnsi="Times New Roman" w:cs="Times New Roman"/>
          <w:sz w:val="24"/>
          <w:szCs w:val="24"/>
        </w:rPr>
      </w:pP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lastRenderedPageBreak/>
        <w:t>7. Раздел IV подпрограммы изложить в следующей редакции:</w:t>
      </w:r>
    </w:p>
    <w:p w:rsidR="006E5C88" w:rsidRPr="006E5C88" w:rsidRDefault="006E5C88" w:rsidP="006E5C88">
      <w:pPr>
        <w:spacing w:after="0" w:line="240" w:lineRule="auto"/>
        <w:ind w:firstLine="709"/>
        <w:jc w:val="both"/>
        <w:rPr>
          <w:rFonts w:ascii="Times New Roman" w:hAnsi="Times New Roman" w:cs="Times New Roman"/>
          <w:sz w:val="24"/>
          <w:szCs w:val="24"/>
        </w:rPr>
      </w:pP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 xml:space="preserve"> </w:t>
      </w: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Расходы подпрограммы формируются за счет республиканского бюджета Чувашской Республики и бюджета Урмарского муниципального округа Чувашской Республики.</w:t>
      </w: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Прогнозируемый объем финансирования подпрограммы 2023–2035 годы составляет 95290,5 тыс. рублей, в том числе:</w:t>
      </w: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в 2023 году – 7483,7 тыс. рублей;</w:t>
      </w:r>
    </w:p>
    <w:p w:rsidR="006E5C88" w:rsidRPr="006E5C88" w:rsidRDefault="006E5C88" w:rsidP="006E5C88">
      <w:pPr>
        <w:spacing w:after="0" w:line="240" w:lineRule="auto"/>
        <w:ind w:firstLine="709"/>
        <w:jc w:val="both"/>
        <w:rPr>
          <w:rFonts w:ascii="Times New Roman" w:hAnsi="Times New Roman" w:cs="Times New Roman"/>
          <w:sz w:val="24"/>
          <w:szCs w:val="24"/>
        </w:rPr>
      </w:pPr>
      <w:r w:rsidRPr="006E5C88">
        <w:rPr>
          <w:rFonts w:ascii="Times New Roman" w:hAnsi="Times New Roman" w:cs="Times New Roman"/>
          <w:sz w:val="24"/>
          <w:szCs w:val="24"/>
        </w:rPr>
        <w:t>в 2024 году – 7259,4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2025 году – 7292,4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2026-2030 годах – 36627,5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2031-2035 годах – 36627,5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из них средства:</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республиканского бюджета Чувашской Республики – 94474,9 тыс. рублей, в том числе:</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2023 году – 7088,1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2024 году – 7224,4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2025 году – 7257,4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2026-2030 годах – 36452,5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2031-2035 годах – 36452,5  тыс. рублей.</w:t>
      </w: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бюджета Урмарского муниципального округа  – 815,6 тыс. рублей, в том числе:</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2023 году – 395,6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2024 году – 35,0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2025 году – 35,0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2026-2030 годах – 175,0 тыс. рублей;</w:t>
      </w:r>
    </w:p>
    <w:p w:rsidR="006E5C88" w:rsidRPr="006E5C88" w:rsidRDefault="006E5C88" w:rsidP="006E5C88">
      <w:pPr>
        <w:spacing w:after="0" w:line="240" w:lineRule="auto"/>
        <w:ind w:firstLine="708"/>
        <w:rPr>
          <w:rFonts w:ascii="Times New Roman" w:hAnsi="Times New Roman" w:cs="Times New Roman"/>
          <w:sz w:val="24"/>
          <w:szCs w:val="24"/>
        </w:rPr>
      </w:pPr>
      <w:r w:rsidRPr="006E5C88">
        <w:rPr>
          <w:rFonts w:ascii="Times New Roman" w:hAnsi="Times New Roman" w:cs="Times New Roman"/>
          <w:sz w:val="24"/>
          <w:szCs w:val="24"/>
        </w:rPr>
        <w:t>в 2031-2035 годах – 175,0 тыс. рублей.</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6E5C88" w:rsidRPr="006E5C88" w:rsidRDefault="006E5C88" w:rsidP="006E5C88">
      <w:pPr>
        <w:spacing w:after="0" w:line="240" w:lineRule="auto"/>
        <w:ind w:firstLine="708"/>
        <w:jc w:val="both"/>
        <w:rPr>
          <w:rFonts w:ascii="Times New Roman" w:hAnsi="Times New Roman" w:cs="Times New Roman"/>
          <w:sz w:val="24"/>
          <w:szCs w:val="24"/>
        </w:rPr>
      </w:pPr>
      <w:r w:rsidRPr="006E5C88">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pPr>
      <w:r w:rsidRPr="006E5C88">
        <w:rPr>
          <w:rFonts w:ascii="Times New Roman" w:hAnsi="Times New Roman" w:cs="Times New Roman"/>
          <w:sz w:val="24"/>
          <w:szCs w:val="24"/>
        </w:rPr>
        <w:t>приложение к подпрограмме изложить в следующей редакции:</w:t>
      </w: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sectPr w:rsidR="006E5C88" w:rsidRPr="006E5C88">
          <w:pgSz w:w="11905" w:h="16838"/>
          <w:pgMar w:top="1134" w:right="851" w:bottom="1134" w:left="1985" w:header="709" w:footer="709" w:gutter="0"/>
          <w:pgNumType w:start="1"/>
          <w:cols w:space="720"/>
        </w:sectPr>
      </w:pP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lastRenderedPageBreak/>
        <w:t>«Приложение</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 xml:space="preserve">к подпрограмме </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 xml:space="preserve">«Социальное обеспечение граждан» </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 xml:space="preserve">муниципальной программы  </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 xml:space="preserve">Урмарского муниципального округа </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Чувашской Республики</w:t>
      </w:r>
    </w:p>
    <w:p w:rsidR="006E5C88" w:rsidRPr="006E5C88" w:rsidRDefault="006E5C88" w:rsidP="006E5C88">
      <w:pPr>
        <w:spacing w:after="0" w:line="240" w:lineRule="auto"/>
        <w:jc w:val="right"/>
        <w:rPr>
          <w:rFonts w:ascii="Times New Roman" w:hAnsi="Times New Roman" w:cs="Times New Roman"/>
          <w:sz w:val="24"/>
          <w:szCs w:val="24"/>
        </w:rPr>
      </w:pPr>
      <w:r w:rsidRPr="006E5C88">
        <w:rPr>
          <w:rFonts w:ascii="Times New Roman" w:hAnsi="Times New Roman" w:cs="Times New Roman"/>
          <w:sz w:val="24"/>
          <w:szCs w:val="24"/>
        </w:rPr>
        <w:t xml:space="preserve"> «Социальная поддержка граждан»</w:t>
      </w: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spacing w:after="0" w:line="240" w:lineRule="auto"/>
        <w:rPr>
          <w:rFonts w:ascii="Times New Roman" w:hAnsi="Times New Roman" w:cs="Times New Roman"/>
          <w:sz w:val="24"/>
          <w:szCs w:val="24"/>
        </w:rPr>
      </w:pPr>
    </w:p>
    <w:p w:rsidR="006E5C88" w:rsidRPr="006E5C88" w:rsidRDefault="006E5C88" w:rsidP="006E5C88">
      <w:pPr>
        <w:pStyle w:val="af5"/>
        <w:spacing w:after="0"/>
        <w:jc w:val="center"/>
      </w:pPr>
      <w:r w:rsidRPr="006E5C88">
        <w:rPr>
          <w:caps/>
        </w:rPr>
        <w:t xml:space="preserve">Ресурсное обеспечение </w:t>
      </w:r>
      <w:r w:rsidRPr="006E5C88">
        <w:rPr>
          <w:caps/>
        </w:rPr>
        <w:br/>
      </w:r>
      <w:r w:rsidRPr="006E5C88">
        <w:t>реализации подпрограммы «Социальное обеспечение граждан» муниципальной программы Урмарского муниципального округа</w:t>
      </w:r>
    </w:p>
    <w:p w:rsidR="006E5C88" w:rsidRPr="006E5C88" w:rsidRDefault="006E5C88" w:rsidP="006E5C88">
      <w:pPr>
        <w:pStyle w:val="af5"/>
        <w:spacing w:after="0"/>
        <w:jc w:val="center"/>
      </w:pPr>
      <w:r w:rsidRPr="006E5C88">
        <w:t>«Социальная поддержка граждан» за счет всех источников финансирования</w:t>
      </w:r>
    </w:p>
    <w:p w:rsidR="006E5C88" w:rsidRPr="006E5C88" w:rsidRDefault="006E5C88" w:rsidP="006E5C88">
      <w:pPr>
        <w:spacing w:after="0" w:line="240" w:lineRule="auto"/>
        <w:rPr>
          <w:rFonts w:ascii="Times New Roman" w:hAnsi="Times New Roman" w:cs="Times New Roman"/>
          <w:sz w:val="24"/>
          <w:szCs w:val="24"/>
        </w:rPr>
      </w:pPr>
    </w:p>
    <w:tbl>
      <w:tblPr>
        <w:tblW w:w="15600" w:type="dxa"/>
        <w:tblInd w:w="-364" w:type="dxa"/>
        <w:tblBorders>
          <w:top w:val="single" w:sz="4" w:space="0" w:color="auto"/>
          <w:lef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21"/>
        <w:gridCol w:w="2553"/>
        <w:gridCol w:w="1135"/>
        <w:gridCol w:w="1419"/>
        <w:gridCol w:w="708"/>
        <w:gridCol w:w="709"/>
        <w:gridCol w:w="1276"/>
        <w:gridCol w:w="850"/>
        <w:gridCol w:w="1276"/>
        <w:gridCol w:w="851"/>
        <w:gridCol w:w="850"/>
        <w:gridCol w:w="851"/>
        <w:gridCol w:w="850"/>
        <w:gridCol w:w="851"/>
      </w:tblGrid>
      <w:tr w:rsidR="006E5C88" w:rsidRPr="006E5C88" w:rsidTr="006E5C88">
        <w:tc>
          <w:tcPr>
            <w:tcW w:w="1419" w:type="dxa"/>
            <w:vMerge w:val="restart"/>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Статус</w:t>
            </w:r>
          </w:p>
        </w:tc>
        <w:tc>
          <w:tcPr>
            <w:tcW w:w="2551" w:type="dxa"/>
            <w:vMerge w:val="restart"/>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Наименование подпрограммы Муниципальной программы Урмарского муниципального округа (основного мероприятия, мероприятия)</w:t>
            </w:r>
          </w:p>
        </w:tc>
        <w:tc>
          <w:tcPr>
            <w:tcW w:w="1134" w:type="dxa"/>
            <w:vMerge w:val="restart"/>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Задача подпрограммы Муниципальной программы Урмарского муниципального округа</w:t>
            </w:r>
          </w:p>
        </w:tc>
        <w:tc>
          <w:tcPr>
            <w:tcW w:w="1418" w:type="dxa"/>
            <w:vMerge w:val="restart"/>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Ответственный исполнитель, соисполнители</w:t>
            </w:r>
          </w:p>
        </w:tc>
        <w:tc>
          <w:tcPr>
            <w:tcW w:w="3543" w:type="dxa"/>
            <w:gridSpan w:val="4"/>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Код </w:t>
            </w:r>
            <w:proofErr w:type="gramStart"/>
            <w:r w:rsidRPr="006E5C88">
              <w:rPr>
                <w:rFonts w:ascii="Times New Roman" w:eastAsia="Calibri" w:hAnsi="Times New Roman" w:cs="Times New Roman"/>
                <w:sz w:val="24"/>
                <w:szCs w:val="24"/>
                <w:lang w:eastAsia="ar-SA"/>
              </w:rPr>
              <w:t>бюджетной</w:t>
            </w:r>
            <w:proofErr w:type="gramEnd"/>
          </w:p>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классификации</w:t>
            </w:r>
          </w:p>
        </w:tc>
        <w:tc>
          <w:tcPr>
            <w:tcW w:w="1276" w:type="dxa"/>
            <w:vMerge w:val="restart"/>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Источники</w:t>
            </w:r>
          </w:p>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финансирования</w:t>
            </w:r>
          </w:p>
        </w:tc>
        <w:tc>
          <w:tcPr>
            <w:tcW w:w="4253" w:type="dxa"/>
            <w:gridSpan w:val="5"/>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Расходы по годам, тыс. рублей*</w:t>
            </w:r>
          </w:p>
        </w:tc>
      </w:tr>
      <w:tr w:rsidR="006E5C88" w:rsidRPr="006E5C88" w:rsidTr="006E5C88">
        <w:tc>
          <w:tcPr>
            <w:tcW w:w="1419" w:type="dxa"/>
            <w:vMerge/>
            <w:tcBorders>
              <w:top w:val="single" w:sz="4" w:space="0" w:color="auto"/>
              <w:left w:val="single" w:sz="4" w:space="0" w:color="auto"/>
              <w:bottom w:val="nil"/>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2551" w:type="dxa"/>
            <w:vMerge/>
            <w:tcBorders>
              <w:top w:val="single" w:sz="4" w:space="0" w:color="auto"/>
              <w:left w:val="single" w:sz="4" w:space="0" w:color="auto"/>
              <w:bottom w:val="nil"/>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418" w:type="dxa"/>
            <w:vMerge/>
            <w:tcBorders>
              <w:top w:val="single" w:sz="4" w:space="0" w:color="auto"/>
              <w:left w:val="single" w:sz="4" w:space="0" w:color="auto"/>
              <w:bottom w:val="nil"/>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708"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глав</w:t>
            </w:r>
            <w:r w:rsidRPr="006E5C88">
              <w:rPr>
                <w:rFonts w:ascii="Times New Roman" w:eastAsia="Calibri" w:hAnsi="Times New Roman" w:cs="Times New Roman"/>
                <w:sz w:val="24"/>
                <w:szCs w:val="24"/>
                <w:lang w:eastAsia="ar-SA"/>
              </w:rPr>
              <w:softHyphen/>
              <w:t>ный распо</w:t>
            </w:r>
            <w:r w:rsidRPr="006E5C88">
              <w:rPr>
                <w:rFonts w:ascii="Times New Roman" w:eastAsia="Calibri" w:hAnsi="Times New Roman" w:cs="Times New Roman"/>
                <w:sz w:val="24"/>
                <w:szCs w:val="24"/>
                <w:lang w:eastAsia="ar-SA"/>
              </w:rPr>
              <w:softHyphen/>
              <w:t>ря</w:t>
            </w:r>
            <w:r w:rsidRPr="006E5C88">
              <w:rPr>
                <w:rFonts w:ascii="Times New Roman" w:eastAsia="Calibri" w:hAnsi="Times New Roman" w:cs="Times New Roman"/>
                <w:sz w:val="24"/>
                <w:szCs w:val="24"/>
                <w:lang w:eastAsia="ar-SA"/>
              </w:rPr>
              <w:softHyphen/>
              <w:t>ди</w:t>
            </w:r>
            <w:r w:rsidRPr="006E5C88">
              <w:rPr>
                <w:rFonts w:ascii="Times New Roman" w:eastAsia="Calibri" w:hAnsi="Times New Roman" w:cs="Times New Roman"/>
                <w:sz w:val="24"/>
                <w:szCs w:val="24"/>
                <w:lang w:eastAsia="ar-SA"/>
              </w:rPr>
              <w:softHyphen/>
              <w:t>тель</w:t>
            </w:r>
          </w:p>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w:t>
            </w:r>
            <w:r w:rsidRPr="006E5C88">
              <w:rPr>
                <w:rFonts w:ascii="Times New Roman" w:eastAsia="Calibri" w:hAnsi="Times New Roman" w:cs="Times New Roman"/>
                <w:sz w:val="24"/>
                <w:szCs w:val="24"/>
                <w:lang w:eastAsia="ar-SA"/>
              </w:rPr>
              <w:softHyphen/>
              <w:t>жетных средств</w:t>
            </w:r>
          </w:p>
        </w:tc>
        <w:tc>
          <w:tcPr>
            <w:tcW w:w="709"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раздел, под</w:t>
            </w:r>
            <w:r w:rsidRPr="006E5C88">
              <w:rPr>
                <w:rFonts w:ascii="Times New Roman" w:eastAsia="Calibri" w:hAnsi="Times New Roman" w:cs="Times New Roman"/>
                <w:sz w:val="24"/>
                <w:szCs w:val="24"/>
                <w:lang w:val="en-US" w:eastAsia="ar-SA"/>
              </w:rPr>
              <w:softHyphen/>
            </w:r>
            <w:r w:rsidRPr="006E5C88">
              <w:rPr>
                <w:rFonts w:ascii="Times New Roman" w:eastAsia="Calibri" w:hAnsi="Times New Roman" w:cs="Times New Roman"/>
                <w:sz w:val="24"/>
                <w:szCs w:val="24"/>
                <w:lang w:eastAsia="ar-SA"/>
              </w:rPr>
              <w:t>раздел</w:t>
            </w:r>
          </w:p>
        </w:tc>
        <w:tc>
          <w:tcPr>
            <w:tcW w:w="1276"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целевая статья расходов</w:t>
            </w:r>
          </w:p>
        </w:tc>
        <w:tc>
          <w:tcPr>
            <w:tcW w:w="850"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группа (подгруппа)</w:t>
            </w:r>
          </w:p>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вида расходов</w:t>
            </w:r>
          </w:p>
        </w:tc>
        <w:tc>
          <w:tcPr>
            <w:tcW w:w="1276" w:type="dxa"/>
            <w:vMerge/>
            <w:tcBorders>
              <w:top w:val="single" w:sz="4" w:space="0" w:color="auto"/>
              <w:left w:val="single" w:sz="4" w:space="0" w:color="auto"/>
              <w:bottom w:val="nil"/>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2023</w:t>
            </w:r>
          </w:p>
        </w:tc>
        <w:tc>
          <w:tcPr>
            <w:tcW w:w="850"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2024</w:t>
            </w:r>
          </w:p>
        </w:tc>
        <w:tc>
          <w:tcPr>
            <w:tcW w:w="851"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2025</w:t>
            </w:r>
          </w:p>
        </w:tc>
        <w:tc>
          <w:tcPr>
            <w:tcW w:w="850"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2026–2030</w:t>
            </w:r>
          </w:p>
        </w:tc>
        <w:tc>
          <w:tcPr>
            <w:tcW w:w="851" w:type="dxa"/>
            <w:tcBorders>
              <w:top w:val="single" w:sz="4" w:space="0" w:color="auto"/>
              <w:left w:val="single" w:sz="4" w:space="0" w:color="auto"/>
              <w:bottom w:val="nil"/>
              <w:right w:val="single" w:sz="4" w:space="0" w:color="auto"/>
            </w:tcBorders>
            <w:hideMark/>
          </w:tcPr>
          <w:p w:rsidR="006E5C88" w:rsidRPr="006E5C88" w:rsidRDefault="006E5C88" w:rsidP="006E5C88">
            <w:pPr>
              <w:suppressAutoHyphens/>
              <w:spacing w:after="0" w:line="240" w:lineRule="auto"/>
              <w:jc w:val="center"/>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2031–2035</w:t>
            </w:r>
          </w:p>
        </w:tc>
      </w:tr>
    </w:tbl>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bl>
      <w:tblPr>
        <w:tblW w:w="15600" w:type="dxa"/>
        <w:tblInd w:w="-36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21"/>
        <w:gridCol w:w="2553"/>
        <w:gridCol w:w="1135"/>
        <w:gridCol w:w="1419"/>
        <w:gridCol w:w="708"/>
        <w:gridCol w:w="709"/>
        <w:gridCol w:w="1276"/>
        <w:gridCol w:w="850"/>
        <w:gridCol w:w="1276"/>
        <w:gridCol w:w="851"/>
        <w:gridCol w:w="850"/>
        <w:gridCol w:w="851"/>
        <w:gridCol w:w="850"/>
        <w:gridCol w:w="851"/>
      </w:tblGrid>
      <w:tr w:rsidR="006E5C88" w:rsidRPr="006E5C88" w:rsidTr="006E5C88">
        <w:trPr>
          <w:tblHeader/>
        </w:trPr>
        <w:tc>
          <w:tcPr>
            <w:tcW w:w="141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13</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14</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Подпрограмма</w:t>
            </w:r>
          </w:p>
        </w:tc>
        <w:tc>
          <w:tcPr>
            <w:tcW w:w="2551"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«Социальное обеспечение граждан»</w:t>
            </w:r>
          </w:p>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r w:rsidRPr="006E5C88">
              <w:rPr>
                <w:rFonts w:ascii="Times New Roman" w:eastAsia="Calibri" w:hAnsi="Times New Roman" w:cs="Times New Roman"/>
                <w:bCs/>
                <w:color w:val="000000"/>
                <w:sz w:val="24"/>
                <w:szCs w:val="24"/>
              </w:rPr>
              <w:t>о</w:t>
            </w:r>
            <w:r w:rsidRPr="006E5C88">
              <w:rPr>
                <w:rFonts w:ascii="Times New Roman" w:eastAsia="Calibri" w:hAnsi="Times New Roman" w:cs="Times New Roman"/>
                <w:sz w:val="24"/>
                <w:szCs w:val="24"/>
                <w:lang w:eastAsia="ar-SA"/>
              </w:rPr>
              <w:t xml:space="preserve">тдел культуры, социального развития и спорта </w:t>
            </w:r>
            <w:r w:rsidRPr="006E5C88">
              <w:rPr>
                <w:rFonts w:ascii="Times New Roman" w:eastAsia="Calibri" w:hAnsi="Times New Roman" w:cs="Times New Roman"/>
                <w:sz w:val="24"/>
                <w:szCs w:val="24"/>
                <w:lang w:eastAsia="ar-SA"/>
              </w:rPr>
              <w:lastRenderedPageBreak/>
              <w:t xml:space="preserve">администрации Урмарского муниципального округа </w:t>
            </w:r>
          </w:p>
        </w:tc>
        <w:tc>
          <w:tcPr>
            <w:tcW w:w="708"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x</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Ц310000000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x</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7521,3</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7537,0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7537,0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37685,0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37685,0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республиканский бюджет </w:t>
            </w:r>
            <w:r w:rsidRPr="006E5C88">
              <w:rPr>
                <w:rFonts w:ascii="Times New Roman" w:eastAsia="Calibri" w:hAnsi="Times New Roman" w:cs="Times New Roman"/>
                <w:sz w:val="24"/>
                <w:szCs w:val="24"/>
                <w:lang w:eastAsia="ar-SA"/>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lastRenderedPageBreak/>
              <w:t>7486,3</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7502,0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7502,0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37510,0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37510,0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15594" w:type="dxa"/>
            <w:gridSpan w:val="14"/>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jc w:val="center"/>
              <w:rPr>
                <w:rFonts w:ascii="Times New Roman" w:eastAsia="Times New Roman" w:hAnsi="Times New Roman" w:cs="Times New Roman"/>
                <w:b/>
                <w:sz w:val="24"/>
                <w:szCs w:val="24"/>
              </w:rPr>
            </w:pPr>
            <w:r w:rsidRPr="006E5C88">
              <w:rPr>
                <w:rFonts w:ascii="Times New Roman" w:hAnsi="Times New Roman" w:cs="Times New Roman"/>
                <w:b/>
                <w:sz w:val="24"/>
                <w:szCs w:val="24"/>
              </w:rPr>
              <w:t xml:space="preserve">Цель «Повышение уровня жизни граждан – получателей мер социальной поддержки» </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Основное мероприятие 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Реализация законодательства в области предоставления мер социальной поддержки отдельным категориям граждан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реализация системы мер социальной поддержки отдельных категорий граждан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r w:rsidRPr="006E5C88">
              <w:rPr>
                <w:rFonts w:ascii="Times New Roman" w:eastAsia="Calibri" w:hAnsi="Times New Roman" w:cs="Times New Roman"/>
                <w:bCs/>
                <w:color w:val="000000"/>
                <w:sz w:val="24"/>
                <w:szCs w:val="24"/>
              </w:rPr>
              <w:t>о</w:t>
            </w:r>
            <w:r w:rsidRPr="006E5C88">
              <w:rPr>
                <w:rFonts w:ascii="Times New Roman" w:eastAsia="Calibri" w:hAnsi="Times New Roman" w:cs="Times New Roman"/>
                <w:sz w:val="24"/>
                <w:szCs w:val="24"/>
                <w:lang w:eastAsia="ar-SA"/>
              </w:rPr>
              <w:t>тдел культуры, социального развития и спорта администрации Урмарского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709"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Ц310100000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310</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7163,6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7163,6</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7163,6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35818,0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35818,0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Мероприятие 1.1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Обеспечение мер социальной поддержки отдельных категорий граждан по оплате жилищно-коммунальных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r w:rsidRPr="006E5C88">
              <w:rPr>
                <w:rFonts w:ascii="Times New Roman" w:eastAsia="Calibri" w:hAnsi="Times New Roman" w:cs="Times New Roman"/>
                <w:bCs/>
                <w:color w:val="000000"/>
                <w:sz w:val="24"/>
                <w:szCs w:val="24"/>
              </w:rPr>
              <w:t>о</w:t>
            </w:r>
            <w:r w:rsidRPr="006E5C88">
              <w:rPr>
                <w:rFonts w:ascii="Times New Roman" w:eastAsia="Calibri" w:hAnsi="Times New Roman" w:cs="Times New Roman"/>
                <w:sz w:val="24"/>
                <w:szCs w:val="24"/>
                <w:lang w:eastAsia="ar-SA"/>
              </w:rPr>
              <w:t xml:space="preserve">тдел культуры, социального развития и спорта администрации </w:t>
            </w:r>
            <w:r w:rsidRPr="006E5C88">
              <w:rPr>
                <w:rFonts w:ascii="Times New Roman" w:eastAsia="Calibri" w:hAnsi="Times New Roman" w:cs="Times New Roman"/>
                <w:sz w:val="24"/>
                <w:szCs w:val="24"/>
                <w:lang w:eastAsia="ar-SA"/>
              </w:rPr>
              <w:lastRenderedPageBreak/>
              <w:t>Урмарского муниципального округа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903</w:t>
            </w:r>
          </w:p>
        </w:tc>
        <w:tc>
          <w:tcPr>
            <w:tcW w:w="70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Ц310110550</w:t>
            </w:r>
          </w:p>
        </w:tc>
        <w:tc>
          <w:tcPr>
            <w:tcW w:w="850"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республиканский бюджет Чувашской </w:t>
            </w:r>
            <w:r w:rsidRPr="006E5C88">
              <w:rPr>
                <w:rFonts w:ascii="Times New Roman" w:eastAsia="Calibri" w:hAnsi="Times New Roman" w:cs="Times New Roman"/>
                <w:sz w:val="24"/>
                <w:szCs w:val="24"/>
                <w:lang w:eastAsia="ar-SA"/>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lastRenderedPageBreak/>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7128,6</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35643,0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Мероприятие 1.2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Выплата пенсий за выслугу лет муниципальным служащим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r w:rsidRPr="006E5C88">
              <w:rPr>
                <w:rFonts w:ascii="Times New Roman" w:eastAsia="Calibri" w:hAnsi="Times New Roman" w:cs="Times New Roman"/>
                <w:bCs/>
                <w:color w:val="000000"/>
                <w:sz w:val="24"/>
                <w:szCs w:val="24"/>
              </w:rPr>
              <w:t>о</w:t>
            </w:r>
            <w:r w:rsidRPr="006E5C88">
              <w:rPr>
                <w:rFonts w:ascii="Times New Roman" w:eastAsia="Calibri" w:hAnsi="Times New Roman" w:cs="Times New Roman"/>
                <w:sz w:val="24"/>
                <w:szCs w:val="24"/>
                <w:lang w:eastAsia="ar-SA"/>
              </w:rPr>
              <w:t>тдел культуры, социального развития и спорта администрации Урмарского муниципального округа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70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Ц310170520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310</w:t>
            </w: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175,0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Мероприятие 1.3</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roofErr w:type="gramStart"/>
            <w:r w:rsidRPr="006E5C88">
              <w:rPr>
                <w:rFonts w:ascii="Times New Roman" w:hAnsi="Times New Roman" w:cs="Times New Roman"/>
                <w:color w:val="000000"/>
                <w:sz w:val="24"/>
                <w:szCs w:val="24"/>
              </w:rPr>
              <w:t xml:space="preserve">Организация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w:t>
            </w:r>
            <w:r w:rsidRPr="006E5C88">
              <w:rPr>
                <w:rFonts w:ascii="Times New Roman" w:hAnsi="Times New Roman" w:cs="Times New Roman"/>
                <w:color w:val="000000"/>
                <w:sz w:val="24"/>
                <w:szCs w:val="24"/>
              </w:rPr>
              <w:lastRenderedPageBreak/>
              <w:t>и (или) проживавших на территории Чувашской Республики,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и выполнении задач, возложенных на Вооруженные Силы Российской Федерации, погибших (умерших) в результате участия</w:t>
            </w:r>
            <w:proofErr w:type="gramEnd"/>
            <w:r w:rsidRPr="006E5C88">
              <w:rPr>
                <w:rFonts w:ascii="Times New Roman" w:hAnsi="Times New Roman" w:cs="Times New Roman"/>
                <w:color w:val="000000"/>
                <w:sz w:val="24"/>
                <w:szCs w:val="24"/>
              </w:rPr>
              <w:t xml:space="preserve">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
        </w:tc>
        <w:tc>
          <w:tcPr>
            <w:tcW w:w="1134"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903</w:t>
            </w:r>
          </w:p>
        </w:tc>
        <w:tc>
          <w:tcPr>
            <w:tcW w:w="70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Ц310722570</w:t>
            </w:r>
          </w:p>
        </w:tc>
        <w:tc>
          <w:tcPr>
            <w:tcW w:w="850"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323,4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бюджет Урмарского </w:t>
            </w:r>
            <w:r w:rsidRPr="006E5C88">
              <w:rPr>
                <w:rFonts w:ascii="Times New Roman" w:eastAsia="Calibri" w:hAnsi="Times New Roman" w:cs="Times New Roman"/>
                <w:sz w:val="24"/>
                <w:szCs w:val="24"/>
                <w:lang w:eastAsia="ar-SA"/>
              </w:rPr>
              <w:lastRenderedPageBreak/>
              <w:t>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lastRenderedPageBreak/>
              <w:t>323,4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lastRenderedPageBreak/>
              <w:t>Основное мероприятие 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roofErr w:type="spellStart"/>
            <w:r w:rsidRPr="006E5C88">
              <w:rPr>
                <w:rFonts w:ascii="Times New Roman" w:eastAsia="Calibri" w:hAnsi="Times New Roman" w:cs="Times New Roman"/>
                <w:sz w:val="24"/>
                <w:szCs w:val="24"/>
                <w:lang w:eastAsia="ar-SA"/>
              </w:rPr>
              <w:t>Общепрограммные</w:t>
            </w:r>
            <w:proofErr w:type="spellEnd"/>
            <w:r w:rsidRPr="006E5C88">
              <w:rPr>
                <w:rFonts w:ascii="Times New Roman" w:eastAsia="Calibri" w:hAnsi="Times New Roman" w:cs="Times New Roman"/>
                <w:sz w:val="24"/>
                <w:szCs w:val="24"/>
                <w:lang w:eastAsia="ar-SA"/>
              </w:rPr>
              <w:t xml:space="preserve"> расходы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color w:val="C00000"/>
                <w:sz w:val="24"/>
                <w:szCs w:val="24"/>
                <w:lang w:eastAsia="ar-SA"/>
              </w:rPr>
            </w:pPr>
            <w:r w:rsidRPr="006E5C88">
              <w:rPr>
                <w:rFonts w:ascii="Times New Roman" w:eastAsia="Calibri" w:hAnsi="Times New Roman" w:cs="Times New Roman"/>
                <w:sz w:val="24"/>
                <w:szCs w:val="24"/>
                <w:lang w:eastAsia="ar-SA"/>
              </w:rPr>
              <w:t xml:space="preserve">ответственный исполнитель – </w:t>
            </w:r>
            <w:r w:rsidRPr="006E5C88">
              <w:rPr>
                <w:rFonts w:ascii="Times New Roman" w:eastAsia="Calibri" w:hAnsi="Times New Roman" w:cs="Times New Roman"/>
                <w:bCs/>
                <w:color w:val="000000"/>
                <w:sz w:val="24"/>
                <w:szCs w:val="24"/>
              </w:rPr>
              <w:t>о</w:t>
            </w:r>
            <w:r w:rsidRPr="006E5C88">
              <w:rPr>
                <w:rFonts w:ascii="Times New Roman" w:eastAsia="Calibri" w:hAnsi="Times New Roman" w:cs="Times New Roman"/>
                <w:sz w:val="24"/>
                <w:szCs w:val="24"/>
                <w:lang w:eastAsia="ar-SA"/>
              </w:rPr>
              <w:t>тдел культуры, социального развития и спорта администрации Урмарского муниципального округа</w:t>
            </w:r>
          </w:p>
        </w:tc>
        <w:tc>
          <w:tcPr>
            <w:tcW w:w="708"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Ц3Э0111990</w:t>
            </w:r>
          </w:p>
        </w:tc>
        <w:tc>
          <w:tcPr>
            <w:tcW w:w="850"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color w:val="C00000"/>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 xml:space="preserve">Мероприятие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Организация и осуществление деятельности по опеке и попечительству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отдел образования и молодежной политики администрации Урмарского муниципального округа</w:t>
            </w:r>
          </w:p>
        </w:tc>
        <w:tc>
          <w:tcPr>
            <w:tcW w:w="708"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709"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850" w:type="dxa"/>
            <w:vMerge w:val="restart"/>
            <w:tcBorders>
              <w:top w:val="single" w:sz="4" w:space="0" w:color="auto"/>
              <w:left w:val="single" w:sz="4" w:space="0" w:color="auto"/>
              <w:bottom w:val="single" w:sz="4" w:space="0" w:color="auto"/>
              <w:right w:val="single" w:sz="4" w:space="0" w:color="auto"/>
            </w:tcBorders>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всего</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357,7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373,4</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1867,0</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r w:rsidRPr="006E5C88">
              <w:rPr>
                <w:rFonts w:ascii="Times New Roman" w:eastAsia="Calibri" w:hAnsi="Times New Roman" w:cs="Times New Roman"/>
                <w:sz w:val="24"/>
                <w:szCs w:val="24"/>
                <w:lang w:eastAsia="ar-SA"/>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spacing w:after="0" w:line="240" w:lineRule="auto"/>
              <w:rPr>
                <w:rFonts w:ascii="Times New Roman" w:eastAsia="Times New Roman" w:hAnsi="Times New Roman" w:cs="Times New Roman"/>
                <w:sz w:val="24"/>
                <w:szCs w:val="24"/>
              </w:rPr>
            </w:pPr>
            <w:r w:rsidRPr="006E5C88">
              <w:rPr>
                <w:rFonts w:ascii="Times New Roman" w:hAnsi="Times New Roman" w:cs="Times New Roman"/>
                <w:sz w:val="24"/>
                <w:szCs w:val="24"/>
              </w:rPr>
              <w:t>0,0</w:t>
            </w:r>
          </w:p>
        </w:tc>
      </w:tr>
      <w:tr w:rsidR="006E5C88" w:rsidRPr="006E5C88" w:rsidTr="006E5C88">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uppressAutoHyphens/>
              <w:spacing w:after="0" w:line="240" w:lineRule="auto"/>
              <w:rPr>
                <w:rFonts w:ascii="Times New Roman" w:eastAsia="Calibri" w:hAnsi="Times New Roman" w:cs="Times New Roman"/>
                <w:sz w:val="24"/>
                <w:szCs w:val="24"/>
                <w:lang w:eastAsia="ar-SA"/>
              </w:rPr>
            </w:pPr>
            <w:proofErr w:type="gramStart"/>
            <w:r w:rsidRPr="006E5C88">
              <w:rPr>
                <w:rFonts w:ascii="Times New Roman" w:eastAsia="Calibri" w:hAnsi="Times New Roman" w:cs="Times New Roman"/>
                <w:sz w:val="24"/>
                <w:szCs w:val="24"/>
                <w:lang w:eastAsia="ar-SA"/>
              </w:rPr>
              <w:t xml:space="preserve">Целевой индикатор и показатель Муниципальной </w:t>
            </w:r>
            <w:r w:rsidRPr="006E5C88">
              <w:rPr>
                <w:rFonts w:ascii="Times New Roman" w:eastAsia="Calibri" w:hAnsi="Times New Roman" w:cs="Times New Roman"/>
                <w:sz w:val="24"/>
                <w:szCs w:val="24"/>
                <w:lang w:eastAsia="ar-SA"/>
              </w:rPr>
              <w:lastRenderedPageBreak/>
              <w:t>программы, увязанные с основным мероприятием 1</w:t>
            </w:r>
            <w:proofErr w:type="gramEnd"/>
          </w:p>
        </w:tc>
        <w:tc>
          <w:tcPr>
            <w:tcW w:w="9922" w:type="dxa"/>
            <w:gridSpan w:val="8"/>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lastRenderedPageBreak/>
              <w:t>Количество граждан, нуждающихся в предоставлении ежемесячной компенсации расходов на оплату жилого помещения, коммунальных услуг</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417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417</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417</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422</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427</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9922" w:type="dxa"/>
            <w:gridSpan w:val="8"/>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Количество граждан, получающих пенсию за выслугу лет</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2</w:t>
            </w:r>
          </w:p>
        </w:tc>
      </w:tr>
      <w:tr w:rsidR="006E5C88" w:rsidRPr="006E5C88" w:rsidTr="006E5C88">
        <w:tc>
          <w:tcPr>
            <w:tcW w:w="300" w:type="dxa"/>
            <w:vMerge/>
            <w:tcBorders>
              <w:top w:val="single" w:sz="4" w:space="0" w:color="auto"/>
              <w:left w:val="single" w:sz="4" w:space="0" w:color="auto"/>
              <w:bottom w:val="single" w:sz="4" w:space="0" w:color="auto"/>
              <w:right w:val="single" w:sz="4" w:space="0" w:color="auto"/>
            </w:tcBorders>
            <w:vAlign w:val="center"/>
            <w:hideMark/>
          </w:tcPr>
          <w:p w:rsidR="006E5C88" w:rsidRPr="006E5C88" w:rsidRDefault="006E5C88" w:rsidP="006E5C88">
            <w:pPr>
              <w:spacing w:after="0" w:line="240" w:lineRule="auto"/>
              <w:rPr>
                <w:rFonts w:ascii="Times New Roman" w:eastAsia="Calibri" w:hAnsi="Times New Roman" w:cs="Times New Roman"/>
                <w:sz w:val="24"/>
                <w:szCs w:val="24"/>
                <w:lang w:eastAsia="ar-SA"/>
              </w:rPr>
            </w:pPr>
          </w:p>
        </w:tc>
        <w:tc>
          <w:tcPr>
            <w:tcW w:w="9922" w:type="dxa"/>
            <w:gridSpan w:val="8"/>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Доля получателей социальных услуг, проживающих в сельской местности в общем количестве получателей социальных услуг из бюджета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6E5C88" w:rsidRPr="006E5C88" w:rsidRDefault="006E5C88" w:rsidP="006E5C8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E5C88">
              <w:rPr>
                <w:rFonts w:ascii="Times New Roman" w:hAnsi="Times New Roman" w:cs="Times New Roman"/>
                <w:color w:val="000000"/>
                <w:sz w:val="24"/>
                <w:szCs w:val="24"/>
              </w:rPr>
              <w:t>100</w:t>
            </w:r>
          </w:p>
        </w:tc>
      </w:tr>
    </w:tbl>
    <w:p w:rsidR="006E5C88" w:rsidRPr="006E5C88" w:rsidRDefault="006E5C88" w:rsidP="006E5C88">
      <w:pPr>
        <w:spacing w:after="0" w:line="240" w:lineRule="auto"/>
        <w:rPr>
          <w:rFonts w:ascii="Times New Roman" w:hAnsi="Times New Roman" w:cs="Times New Roman"/>
          <w:sz w:val="24"/>
          <w:szCs w:val="24"/>
        </w:rPr>
        <w:sectPr w:rsidR="006E5C88" w:rsidRPr="006E5C88">
          <w:pgSz w:w="16838" w:h="11905" w:orient="landscape"/>
          <w:pgMar w:top="1276" w:right="1134" w:bottom="1134" w:left="1134" w:header="992" w:footer="709" w:gutter="0"/>
          <w:pgNumType w:start="1"/>
          <w:cols w:space="720"/>
        </w:sectPr>
      </w:pPr>
    </w:p>
    <w:p w:rsidR="006E5C88" w:rsidRPr="006E5C88" w:rsidRDefault="006E5C88" w:rsidP="006E5C88">
      <w:pPr>
        <w:spacing w:after="0" w:line="240" w:lineRule="auto"/>
        <w:rPr>
          <w:rFonts w:ascii="Times New Roman" w:eastAsia="Times New Roman" w:hAnsi="Times New Roman" w:cs="Times New Roman"/>
          <w:sz w:val="24"/>
          <w:szCs w:val="24"/>
          <w:lang w:eastAsia="ru-RU"/>
        </w:rPr>
      </w:pPr>
    </w:p>
    <w:p w:rsidR="00DE6DAE" w:rsidRPr="006E5C88" w:rsidRDefault="00DE6DAE" w:rsidP="006E5C88">
      <w:pPr>
        <w:tabs>
          <w:tab w:val="left" w:pos="4536"/>
        </w:tabs>
        <w:autoSpaceDE w:val="0"/>
        <w:autoSpaceDN w:val="0"/>
        <w:adjustRightInd w:val="0"/>
        <w:spacing w:after="0" w:line="240" w:lineRule="auto"/>
        <w:ind w:right="4819"/>
        <w:jc w:val="both"/>
        <w:rPr>
          <w:rFonts w:ascii="Times New Roman" w:hAnsi="Times New Roman" w:cs="Times New Roman"/>
          <w:sz w:val="24"/>
          <w:szCs w:val="24"/>
        </w:rPr>
      </w:pPr>
    </w:p>
    <w:sectPr w:rsidR="00DE6DAE" w:rsidRPr="006E5C88" w:rsidSect="00CC500D">
      <w:footerReference w:type="default" r:id="rId11"/>
      <w:pgSz w:w="11900" w:h="16800"/>
      <w:pgMar w:top="1134" w:right="800" w:bottom="0"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D1" w:rsidRDefault="001469D1" w:rsidP="00C65999">
      <w:pPr>
        <w:spacing w:after="0" w:line="240" w:lineRule="auto"/>
      </w:pPr>
      <w:r>
        <w:separator/>
      </w:r>
    </w:p>
  </w:endnote>
  <w:endnote w:type="continuationSeparator" w:id="0">
    <w:p w:rsidR="001469D1" w:rsidRDefault="001469D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3" w:rsidRDefault="001F07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D1" w:rsidRDefault="001469D1" w:rsidP="00C65999">
      <w:pPr>
        <w:spacing w:after="0" w:line="240" w:lineRule="auto"/>
      </w:pPr>
      <w:r>
        <w:separator/>
      </w:r>
    </w:p>
  </w:footnote>
  <w:footnote w:type="continuationSeparator" w:id="0">
    <w:p w:rsidR="001469D1" w:rsidRDefault="001469D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69D1"/>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577AE"/>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E5C88"/>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0A7"/>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55481"/>
    <w:rsid w:val="0096146D"/>
    <w:rsid w:val="00961880"/>
    <w:rsid w:val="00961B4D"/>
    <w:rsid w:val="00967039"/>
    <w:rsid w:val="00970599"/>
    <w:rsid w:val="009740D2"/>
    <w:rsid w:val="0098140D"/>
    <w:rsid w:val="00981B4A"/>
    <w:rsid w:val="00983846"/>
    <w:rsid w:val="00985196"/>
    <w:rsid w:val="009852D9"/>
    <w:rsid w:val="00987B85"/>
    <w:rsid w:val="00990FE4"/>
    <w:rsid w:val="00993F70"/>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B31"/>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751"/>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locked/>
    <w:rsid w:val="006E5C88"/>
    <w:rPr>
      <w:rFonts w:ascii="Calibri" w:eastAsia="Times New Roman" w:hAnsi="Calibri" w:cs="Times New Roman"/>
      <w:b/>
      <w:szCs w:val="20"/>
      <w:lang w:eastAsia="ru-RU"/>
    </w:rPr>
  </w:style>
  <w:style w:type="paragraph" w:customStyle="1" w:styleId="ConsPlusTitle0">
    <w:name w:val="ConsPlusTitle"/>
    <w:link w:val="ConsPlusTitle"/>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locked/>
    <w:rsid w:val="006E5C88"/>
    <w:rPr>
      <w:rFonts w:ascii="Calibri" w:eastAsia="Times New Roman" w:hAnsi="Calibri" w:cs="Times New Roman"/>
      <w:b/>
      <w:szCs w:val="20"/>
      <w:lang w:eastAsia="ru-RU"/>
    </w:rPr>
  </w:style>
  <w:style w:type="paragraph" w:customStyle="1" w:styleId="ConsPlusTitle0">
    <w:name w:val="ConsPlusTitle"/>
    <w:link w:val="ConsPlusTitle"/>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03206917">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2671347">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11118333">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3BB8-F2B6-498A-8019-B42AED9B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2024-02-27T07:34:00Z</cp:lastPrinted>
  <dcterms:created xsi:type="dcterms:W3CDTF">2024-02-27T07:43:00Z</dcterms:created>
  <dcterms:modified xsi:type="dcterms:W3CDTF">2024-02-27T07:43:00Z</dcterms:modified>
</cp:coreProperties>
</file>