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33" w:rsidRDefault="00B54233" w:rsidP="00B54233">
      <w:pPr>
        <w:ind w:left="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54233" w:rsidTr="001A5CBE">
        <w:tc>
          <w:tcPr>
            <w:tcW w:w="4643" w:type="dxa"/>
          </w:tcPr>
          <w:p w:rsidR="00B54233" w:rsidRDefault="00B54233" w:rsidP="001A5CBE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54233" w:rsidRDefault="00B54233" w:rsidP="001A5CBE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54233" w:rsidRDefault="00B54233" w:rsidP="001A5CB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54233" w:rsidRDefault="00B54233" w:rsidP="001A5CBE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54233" w:rsidRDefault="00B54233" w:rsidP="00B5423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54233" w:rsidRDefault="00B54233" w:rsidP="00B5423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54233" w:rsidRDefault="00B54233" w:rsidP="00B54233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21:26:220105:29, расположенного по адресу: </w:t>
      </w:r>
      <w:r w:rsidRPr="0053397B">
        <w:rPr>
          <w:sz w:val="28"/>
          <w:szCs w:val="28"/>
        </w:rPr>
        <w:t>Чувашская Республика - Чувашия, р-н Янтиковский, с/пос. Тюм</w:t>
      </w:r>
      <w:r>
        <w:rPr>
          <w:sz w:val="28"/>
          <w:szCs w:val="28"/>
        </w:rPr>
        <w:t>еревское, д. Тюмерево, ул. Ленина</w:t>
      </w:r>
      <w:r w:rsidRPr="0053397B">
        <w:rPr>
          <w:sz w:val="28"/>
          <w:szCs w:val="28"/>
        </w:rPr>
        <w:t xml:space="preserve">, дом </w:t>
      </w:r>
      <w:r>
        <w:rPr>
          <w:sz w:val="28"/>
          <w:szCs w:val="28"/>
        </w:rPr>
        <w:t>77, категория: земли населенных пунктов, для ведения личного подсобного хозяйства, общей площадью 1000 кв. м. в качестве его правообладателя, владеющим данным объектом на праве пожизненного наследуемого владения, выявлен Катяков Владим</w:t>
      </w:r>
      <w:r w:rsidR="00F012AC">
        <w:rPr>
          <w:sz w:val="28"/>
          <w:szCs w:val="28"/>
        </w:rPr>
        <w:t>ир Валериянович, 00.00.0000</w:t>
      </w:r>
      <w:r>
        <w:rPr>
          <w:sz w:val="28"/>
          <w:szCs w:val="28"/>
        </w:rPr>
        <w:t xml:space="preserve"> г.р., </w:t>
      </w:r>
      <w:r w:rsidRPr="0053397B">
        <w:rPr>
          <w:sz w:val="28"/>
          <w:szCs w:val="28"/>
        </w:rPr>
        <w:t>д. Тюмерево Янтиковского района Чувашской Республики</w:t>
      </w:r>
      <w:r>
        <w:rPr>
          <w:sz w:val="28"/>
          <w:szCs w:val="28"/>
        </w:rPr>
        <w:t>, пас</w:t>
      </w:r>
      <w:r w:rsidR="00F012AC">
        <w:rPr>
          <w:sz w:val="28"/>
          <w:szCs w:val="28"/>
        </w:rPr>
        <w:t>порт 0000 № 000000, выдан 00.00.0000</w:t>
      </w:r>
      <w:r>
        <w:rPr>
          <w:sz w:val="28"/>
          <w:szCs w:val="28"/>
        </w:rPr>
        <w:t xml:space="preserve"> РОВД Калининским г. Чебоксары</w:t>
      </w:r>
      <w:r>
        <w:rPr>
          <w:sz w:val="28"/>
          <w:szCs w:val="28"/>
          <w:shd w:val="clear" w:color="auto" w:fill="FFFFFF"/>
        </w:rPr>
        <w:t xml:space="preserve">, СНИЛС </w:t>
      </w:r>
      <w:r w:rsidRPr="00F012AC">
        <w:rPr>
          <w:sz w:val="28"/>
          <w:szCs w:val="28"/>
          <w:shd w:val="clear" w:color="auto" w:fill="FFFFFF"/>
        </w:rPr>
        <w:t>000-000-000 00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проживающий по адресу: Чувашская Республика, Янтиковский район</w:t>
      </w:r>
      <w:r w:rsidR="00F012AC">
        <w:rPr>
          <w:sz w:val="28"/>
          <w:szCs w:val="28"/>
        </w:rPr>
        <w:t>, д. Тюмерево, ул. Ленина, д. 00</w:t>
      </w:r>
      <w:r>
        <w:rPr>
          <w:sz w:val="28"/>
          <w:szCs w:val="28"/>
        </w:rPr>
        <w:t>.</w:t>
      </w:r>
    </w:p>
    <w:p w:rsidR="00B54233" w:rsidRDefault="00B54233" w:rsidP="00B54233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постановления, подтверждается постановлением Тюмеревской сельской администрацией от 1997-12-29 № 16.</w:t>
      </w:r>
    </w:p>
    <w:p w:rsidR="00B54233" w:rsidRDefault="00B54233" w:rsidP="00B5423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54233" w:rsidRDefault="00B54233" w:rsidP="00B54233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B54233" w:rsidRDefault="00B54233" w:rsidP="00B54233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B54233" w:rsidRDefault="00B54233" w:rsidP="00B54233"/>
    <w:p w:rsidR="00F012AC" w:rsidRDefault="00F012AC" w:rsidP="00F012AC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</w:t>
      </w:r>
      <w:r w:rsidR="0084435E">
        <w:rPr>
          <w:sz w:val="28"/>
          <w:szCs w:val="28"/>
        </w:rPr>
        <w:t xml:space="preserve"> 31</w:t>
      </w:r>
      <w:bookmarkStart w:id="0" w:name="_GoBack"/>
      <w:bookmarkEnd w:id="0"/>
      <w:r>
        <w:rPr>
          <w:sz w:val="28"/>
          <w:szCs w:val="28"/>
        </w:rPr>
        <w:t xml:space="preserve">.08.2023)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1E6C15" w:rsidRDefault="001E6C15"/>
    <w:sectPr w:rsidR="001E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EC"/>
    <w:rsid w:val="001E6C15"/>
    <w:rsid w:val="00230DEC"/>
    <w:rsid w:val="0084435E"/>
    <w:rsid w:val="00B54233"/>
    <w:rsid w:val="00F0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480A"/>
  <w15:chartTrackingRefBased/>
  <w15:docId w15:val="{1A04F824-B4F9-45B3-89CF-30625DA7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2023-07-14T12:12:00Z</dcterms:created>
  <dcterms:modified xsi:type="dcterms:W3CDTF">2023-07-17T08:57:00Z</dcterms:modified>
</cp:coreProperties>
</file>