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1318B8" w:rsidTr="001318B8">
        <w:trPr>
          <w:cantSplit/>
          <w:trHeight w:val="542"/>
        </w:trPr>
        <w:tc>
          <w:tcPr>
            <w:tcW w:w="3828" w:type="dxa"/>
          </w:tcPr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1318B8" w:rsidRDefault="0013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04850" cy="828675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8B8" w:rsidTr="001318B8">
        <w:trPr>
          <w:cantSplit/>
          <w:trHeight w:val="1785"/>
        </w:trPr>
        <w:tc>
          <w:tcPr>
            <w:tcW w:w="3828" w:type="dxa"/>
          </w:tcPr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318B8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 ç. майăн 24–мӗшӗ 14-21</w:t>
            </w:r>
            <w:r w:rsidR="001318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ěрп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8B8" w:rsidRDefault="0013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318B8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24 мая 2023 г. № 14-21</w:t>
            </w:r>
            <w:r w:rsidR="001318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1318B8" w:rsidRDefault="001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6521A0" w:rsidRPr="003C721C" w:rsidRDefault="006521A0" w:rsidP="00CA1512">
      <w:pPr>
        <w:tabs>
          <w:tab w:val="left" w:pos="6663"/>
          <w:tab w:val="left" w:pos="7371"/>
        </w:tabs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в решение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>Собрани</w:t>
      </w:r>
      <w:r w:rsidR="00693AF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r w:rsidR="00105BCB">
        <w:rPr>
          <w:rFonts w:ascii="Times New Roman" w:hAnsi="Times New Roman" w:cs="Times New Roman"/>
          <w:b/>
          <w:bCs/>
          <w:sz w:val="24"/>
          <w:szCs w:val="24"/>
        </w:rPr>
        <w:t>Тувсинского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от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046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046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E046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7E0464">
        <w:rPr>
          <w:rFonts w:ascii="Times New Roman" w:hAnsi="Times New Roman" w:cs="Times New Roman"/>
          <w:b/>
          <w:bCs/>
          <w:sz w:val="24"/>
          <w:szCs w:val="24"/>
        </w:rPr>
        <w:t>19/1</w:t>
      </w:r>
      <w:r w:rsidR="004B7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2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C721C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  <w:r w:rsidR="007E0464">
        <w:rPr>
          <w:rFonts w:ascii="Times New Roman" w:hAnsi="Times New Roman" w:cs="Times New Roman"/>
          <w:b/>
          <w:sz w:val="24"/>
          <w:szCs w:val="24"/>
        </w:rPr>
        <w:t>Тувсинского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21C">
        <w:rPr>
          <w:rFonts w:ascii="Times New Roman" w:hAnsi="Times New Roman" w:cs="Times New Roman"/>
          <w:b/>
          <w:sz w:val="24"/>
          <w:szCs w:val="24"/>
        </w:rPr>
        <w:t>сельско</w:t>
      </w:r>
      <w:r w:rsidR="007E0464">
        <w:rPr>
          <w:rFonts w:ascii="Times New Roman" w:hAnsi="Times New Roman" w:cs="Times New Roman"/>
          <w:b/>
          <w:sz w:val="24"/>
          <w:szCs w:val="24"/>
        </w:rPr>
        <w:t>го</w:t>
      </w:r>
      <w:r w:rsidRPr="003C721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E0464">
        <w:rPr>
          <w:rFonts w:ascii="Times New Roman" w:hAnsi="Times New Roman" w:cs="Times New Roman"/>
          <w:b/>
          <w:sz w:val="24"/>
          <w:szCs w:val="24"/>
        </w:rPr>
        <w:t>я</w:t>
      </w:r>
      <w:r w:rsidRPr="003C721C">
        <w:rPr>
          <w:rFonts w:ascii="Times New Roman" w:hAnsi="Times New Roman" w:cs="Times New Roman"/>
          <w:b/>
          <w:sz w:val="24"/>
          <w:szCs w:val="24"/>
        </w:rPr>
        <w:t xml:space="preserve"> Цивильского района Чувашской Республики</w:t>
      </w:r>
      <w:r w:rsidRPr="003C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CA1512" w:rsidRDefault="00CA1512" w:rsidP="004B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D2C" w:rsidRPr="003C721C" w:rsidRDefault="00F45390" w:rsidP="004B7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Федера</w:t>
      </w:r>
      <w:r w:rsidR="002D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закона  от 29.12.2022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612-ФЗ «О внесении изменений в Градостроительный кодекс Российской Федерации и отдельные 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акты Российской Федерации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0310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соответствии с новой редакцией ч. 11 ст. 46 Градостроительного кодекса РФ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»,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6521A0" w:rsidRP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протеста прокурора Цивильского района от 28.04.2023 года за № 3-01-2023/П</w:t>
      </w:r>
      <w:r w:rsidR="001D4672">
        <w:rPr>
          <w:rFonts w:ascii="Times New Roman" w:eastAsia="Times New Roman" w:hAnsi="Times New Roman" w:cs="Times New Roman"/>
          <w:color w:val="000000"/>
          <w:sz w:val="24"/>
          <w:szCs w:val="24"/>
        </w:rPr>
        <w:t>рдп</w:t>
      </w:r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D467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652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-23-20970017, </w:t>
      </w:r>
      <w:r w:rsidR="004B7D2C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4B7D2C" w:rsidRDefault="004B7D2C" w:rsidP="004B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4B7D2C" w:rsidRPr="007448F0" w:rsidRDefault="004B7D2C" w:rsidP="004B7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448F0">
        <w:rPr>
          <w:rFonts w:ascii="Times New Roman CYR" w:eastAsia="Times New Roman" w:hAnsi="Times New Roman CYR" w:cs="Times New Roman CYR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4B7D2C" w:rsidRDefault="004B7D2C" w:rsidP="006521A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390" w:rsidRPr="00864D02" w:rsidRDefault="00F45390" w:rsidP="00CA1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521A0" w:rsidRPr="00864D02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6521A0" w:rsidRPr="00864D0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105BCB">
        <w:rPr>
          <w:rFonts w:ascii="Times New Roman" w:eastAsia="Times New Roman" w:hAnsi="Times New Roman" w:cs="Times New Roman"/>
          <w:sz w:val="24"/>
          <w:szCs w:val="24"/>
        </w:rPr>
        <w:t>Тувсинского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утвержденные решением Собрания депутатов </w:t>
      </w:r>
      <w:proofErr w:type="spellStart"/>
      <w:r w:rsidR="00105BCB">
        <w:rPr>
          <w:rFonts w:ascii="Times New Roman" w:eastAsia="Times New Roman" w:hAnsi="Times New Roman" w:cs="Times New Roman"/>
          <w:sz w:val="24"/>
          <w:szCs w:val="24"/>
        </w:rPr>
        <w:t>Тувсинского</w:t>
      </w:r>
      <w:proofErr w:type="spellEnd"/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372671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bookmarkStart w:id="0" w:name="_GoBack"/>
      <w:bookmarkEnd w:id="0"/>
      <w:r w:rsidR="001D4672">
        <w:rPr>
          <w:rFonts w:ascii="Times New Roman" w:eastAsia="Times New Roman" w:hAnsi="Times New Roman" w:cs="Times New Roman"/>
          <w:sz w:val="24"/>
          <w:szCs w:val="24"/>
        </w:rPr>
        <w:t>25 марта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D467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D4672">
        <w:rPr>
          <w:rFonts w:ascii="Times New Roman" w:eastAsia="Times New Roman" w:hAnsi="Times New Roman" w:cs="Times New Roman"/>
          <w:sz w:val="24"/>
          <w:szCs w:val="24"/>
        </w:rPr>
        <w:t>19/1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0310" w:rsidRPr="00864D02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от </w:t>
      </w:r>
      <w:r w:rsidR="001D46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0310" w:rsidRPr="00864D02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1D4672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D90310" w:rsidRPr="00864D02">
        <w:rPr>
          <w:rFonts w:ascii="Times New Roman" w:eastAsia="Times New Roman" w:hAnsi="Times New Roman" w:cs="Times New Roman"/>
          <w:sz w:val="24"/>
          <w:szCs w:val="24"/>
        </w:rPr>
        <w:t xml:space="preserve"> 2022  г. № </w:t>
      </w:r>
      <w:r w:rsidR="001D4672">
        <w:rPr>
          <w:rFonts w:ascii="Times New Roman" w:eastAsia="Times New Roman" w:hAnsi="Times New Roman" w:cs="Times New Roman"/>
          <w:sz w:val="24"/>
          <w:szCs w:val="24"/>
        </w:rPr>
        <w:t>23/1</w:t>
      </w:r>
      <w:r w:rsidR="00D90310" w:rsidRPr="00864D02">
        <w:rPr>
          <w:rFonts w:ascii="Times New Roman" w:hAnsi="Times New Roman" w:cs="Times New Roman"/>
          <w:sz w:val="24"/>
          <w:szCs w:val="24"/>
        </w:rPr>
        <w:t xml:space="preserve">, </w:t>
      </w:r>
      <w:r w:rsidR="006521A0" w:rsidRPr="00864D02">
        <w:rPr>
          <w:rFonts w:ascii="Times New Roman" w:hAnsi="Times New Roman" w:cs="Times New Roman"/>
          <w:sz w:val="24"/>
          <w:szCs w:val="24"/>
        </w:rPr>
        <w:t xml:space="preserve">от </w:t>
      </w:r>
      <w:r w:rsidR="001D4672">
        <w:rPr>
          <w:rFonts w:ascii="Times New Roman" w:hAnsi="Times New Roman" w:cs="Times New Roman"/>
          <w:noProof/>
          <w:sz w:val="24"/>
          <w:szCs w:val="24"/>
        </w:rPr>
        <w:t>27  сентября  2022 г.  № 25/1</w:t>
      </w:r>
      <w:r w:rsidR="00D90310" w:rsidRPr="00864D02">
        <w:rPr>
          <w:rFonts w:ascii="Times New Roman" w:hAnsi="Times New Roman" w:cs="Times New Roman"/>
          <w:noProof/>
          <w:sz w:val="24"/>
          <w:szCs w:val="24"/>
        </w:rPr>
        <w:t>),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F45390" w:rsidRPr="00864D02" w:rsidRDefault="00F45390" w:rsidP="00CA1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1.1. Часть </w:t>
      </w:r>
      <w:r w:rsidR="00D90310" w:rsidRPr="00864D0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статьи 3</w:t>
      </w:r>
      <w:r w:rsidR="00D90310" w:rsidRPr="00864D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1A0" w:rsidRPr="00864D02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r w:rsidR="00D90310" w:rsidRPr="00864D02">
        <w:rPr>
          <w:rFonts w:ascii="Times New Roman" w:eastAsia="Times New Roman" w:hAnsi="Times New Roman" w:cs="Times New Roman"/>
          <w:sz w:val="24"/>
          <w:szCs w:val="24"/>
        </w:rPr>
        <w:t>изложить в следующей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864D02" w:rsidRPr="00864D02" w:rsidRDefault="00864D02" w:rsidP="00CA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</w:t>
      </w:r>
      <w:proofErr w:type="gramEnd"/>
    </w:p>
    <w:p w:rsidR="00F45390" w:rsidRPr="00864D02" w:rsidRDefault="00F45390" w:rsidP="00CA1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1.2. Часть </w:t>
      </w:r>
      <w:r w:rsidR="002D0419" w:rsidRPr="00864D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статьи 3</w:t>
      </w:r>
      <w:r w:rsidR="002D0419" w:rsidRPr="00864D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419" w:rsidRPr="00864D02">
        <w:rPr>
          <w:rFonts w:ascii="Times New Roman" w:eastAsia="Times New Roman" w:hAnsi="Times New Roman" w:cs="Times New Roman"/>
          <w:sz w:val="24"/>
          <w:szCs w:val="24"/>
        </w:rPr>
        <w:t>Правил изложить</w:t>
      </w:r>
      <w:r w:rsidRPr="00864D02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</w:t>
      </w:r>
    </w:p>
    <w:p w:rsidR="00F45390" w:rsidRPr="00864D02" w:rsidRDefault="002D0419" w:rsidP="00CA15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64D02"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общественных обсуждений или публичных слушаний по проекту </w:t>
      </w:r>
      <w:hyperlink r:id="rId8" w:anchor="/document/12138258/entry/108" w:history="1">
        <w:r w:rsidR="00864D02" w:rsidRPr="00864D0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 землепользования и застройки</w:t>
        </w:r>
      </w:hyperlink>
      <w:r w:rsidR="00864D02"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составляет не более одного месяца со дня опубликования такого проекта.</w:t>
      </w:r>
    </w:p>
    <w:p w:rsidR="00B35231" w:rsidRPr="00864D02" w:rsidRDefault="00B35231" w:rsidP="00CA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1.3. часть 6 статьи 31 Правил изложить в следующей редак</w:t>
      </w:r>
      <w:r w:rsidR="0065280A"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ции</w:t>
      </w:r>
      <w:r w:rsidRPr="00864D0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35231" w:rsidRPr="00105BCB" w:rsidRDefault="00B35231" w:rsidP="00CA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BCB">
        <w:rPr>
          <w:rFonts w:ascii="Times New Roman" w:hAnsi="Times New Roman" w:cs="Times New Roman"/>
          <w:sz w:val="24"/>
          <w:szCs w:val="24"/>
        </w:rPr>
        <w:t>«</w:t>
      </w:r>
      <w:r w:rsidR="00864D02" w:rsidRPr="00105BCB">
        <w:rPr>
          <w:rFonts w:ascii="Times New Roman" w:hAnsi="Times New Roman" w:cs="Times New Roman"/>
          <w:sz w:val="24"/>
          <w:szCs w:val="24"/>
        </w:rPr>
        <w:t xml:space="preserve">  В случае подготовки изменений в правила землепользования и застройки в части внесения изменений в градостроительный регламент, установленный для </w:t>
      </w:r>
      <w:r w:rsidR="00864D02" w:rsidRPr="00105BCB">
        <w:rPr>
          <w:rFonts w:ascii="Times New Roman" w:hAnsi="Times New Roman" w:cs="Times New Roman"/>
          <w:sz w:val="24"/>
          <w:szCs w:val="24"/>
        </w:rPr>
        <w:lastRenderedPageBreak/>
        <w:t>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="00864D02" w:rsidRPr="00105BCB">
        <w:rPr>
          <w:rFonts w:ascii="Times New Roman" w:hAnsi="Times New Roman" w:cs="Times New Roman"/>
          <w:sz w:val="24"/>
          <w:szCs w:val="24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="00864D02" w:rsidRPr="00105BC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45390" w:rsidRPr="00864D02" w:rsidRDefault="00F45390" w:rsidP="00CA1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02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864D02" w:rsidRDefault="00864D02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</w:r>
      <w:r w:rsidRPr="007448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    Т.В. Баранова</w:t>
      </w:r>
    </w:p>
    <w:p w:rsidR="007076C3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</w:t>
      </w:r>
    </w:p>
    <w:p w:rsidR="007076C3" w:rsidRPr="007448F0" w:rsidRDefault="007076C3" w:rsidP="007076C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448F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48F0">
        <w:rPr>
          <w:rFonts w:ascii="Times New Roman" w:hAnsi="Times New Roman" w:cs="Times New Roman"/>
          <w:sz w:val="24"/>
          <w:szCs w:val="24"/>
        </w:rPr>
        <w:t xml:space="preserve"> А.В. Иванов</w:t>
      </w:r>
    </w:p>
    <w:p w:rsidR="00F45390" w:rsidRPr="0039067A" w:rsidRDefault="007076C3" w:rsidP="007076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45390" w:rsidRPr="0039067A" w:rsidRDefault="00F45390" w:rsidP="00F45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5390" w:rsidRPr="00A0726A" w:rsidRDefault="00F45390" w:rsidP="00F45390"/>
    <w:p w:rsidR="00F45390" w:rsidRPr="00C65156" w:rsidRDefault="00F45390" w:rsidP="00C6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390" w:rsidRPr="00C65156" w:rsidSect="005A72E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1B" w:rsidRDefault="0014761B" w:rsidP="007076C3">
      <w:pPr>
        <w:spacing w:after="0" w:line="240" w:lineRule="auto"/>
      </w:pPr>
      <w:r>
        <w:separator/>
      </w:r>
    </w:p>
  </w:endnote>
  <w:endnote w:type="continuationSeparator" w:id="0">
    <w:p w:rsidR="0014761B" w:rsidRDefault="0014761B" w:rsidP="0070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1B" w:rsidRDefault="0014761B" w:rsidP="007076C3">
      <w:pPr>
        <w:spacing w:after="0" w:line="240" w:lineRule="auto"/>
      </w:pPr>
      <w:r>
        <w:separator/>
      </w:r>
    </w:p>
  </w:footnote>
  <w:footnote w:type="continuationSeparator" w:id="0">
    <w:p w:rsidR="0014761B" w:rsidRDefault="0014761B" w:rsidP="0070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C3" w:rsidRDefault="007076C3" w:rsidP="007076C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6"/>
    <w:rsid w:val="000231B8"/>
    <w:rsid w:val="00023214"/>
    <w:rsid w:val="0002723F"/>
    <w:rsid w:val="00041D4B"/>
    <w:rsid w:val="000F67D0"/>
    <w:rsid w:val="00105BCB"/>
    <w:rsid w:val="001318B8"/>
    <w:rsid w:val="0014761B"/>
    <w:rsid w:val="001967B3"/>
    <w:rsid w:val="001D4672"/>
    <w:rsid w:val="002D0419"/>
    <w:rsid w:val="003133AF"/>
    <w:rsid w:val="00372671"/>
    <w:rsid w:val="004B7D2C"/>
    <w:rsid w:val="005A72E6"/>
    <w:rsid w:val="005E71E8"/>
    <w:rsid w:val="006332B3"/>
    <w:rsid w:val="006521A0"/>
    <w:rsid w:val="0065280A"/>
    <w:rsid w:val="00693AFE"/>
    <w:rsid w:val="006F08B3"/>
    <w:rsid w:val="007076C3"/>
    <w:rsid w:val="007E0464"/>
    <w:rsid w:val="00864D02"/>
    <w:rsid w:val="00884972"/>
    <w:rsid w:val="00947F7E"/>
    <w:rsid w:val="00997C19"/>
    <w:rsid w:val="00AF0BF7"/>
    <w:rsid w:val="00B35231"/>
    <w:rsid w:val="00C65156"/>
    <w:rsid w:val="00CA1512"/>
    <w:rsid w:val="00D90310"/>
    <w:rsid w:val="00E72EE2"/>
    <w:rsid w:val="00E8387E"/>
    <w:rsid w:val="00F16DB3"/>
    <w:rsid w:val="00F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Таблицы (моноширинный)"/>
    <w:basedOn w:val="a"/>
    <w:next w:val="a"/>
    <w:rsid w:val="005A72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F453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45390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6C3"/>
  </w:style>
  <w:style w:type="paragraph" w:styleId="a8">
    <w:name w:val="footer"/>
    <w:basedOn w:val="a"/>
    <w:link w:val="a9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6C3"/>
  </w:style>
  <w:style w:type="character" w:styleId="aa">
    <w:name w:val="Hyperlink"/>
    <w:basedOn w:val="a0"/>
    <w:uiPriority w:val="99"/>
    <w:semiHidden/>
    <w:unhideWhenUsed/>
    <w:rsid w:val="00864D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2723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0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Таблицы (моноширинный)"/>
    <w:basedOn w:val="a"/>
    <w:next w:val="a"/>
    <w:rsid w:val="005A72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F453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45390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6C3"/>
  </w:style>
  <w:style w:type="paragraph" w:styleId="a8">
    <w:name w:val="footer"/>
    <w:basedOn w:val="a"/>
    <w:link w:val="a9"/>
    <w:uiPriority w:val="99"/>
    <w:unhideWhenUsed/>
    <w:rsid w:val="0070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6C3"/>
  </w:style>
  <w:style w:type="character" w:styleId="aa">
    <w:name w:val="Hyperlink"/>
    <w:basedOn w:val="a0"/>
    <w:uiPriority w:val="99"/>
    <w:semiHidden/>
    <w:unhideWhenUsed/>
    <w:rsid w:val="00864D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2723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0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Алексеева Ольга Васильевна</cp:lastModifiedBy>
  <cp:revision>6</cp:revision>
  <cp:lastPrinted>2023-05-12T07:51:00Z</cp:lastPrinted>
  <dcterms:created xsi:type="dcterms:W3CDTF">2023-05-23T11:27:00Z</dcterms:created>
  <dcterms:modified xsi:type="dcterms:W3CDTF">2023-06-02T11:46:00Z</dcterms:modified>
</cp:coreProperties>
</file>