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6630F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6630F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6630F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72A0C" w:rsidRPr="0096630F" w:rsidRDefault="00672A0C" w:rsidP="00E82DA1">
      <w:pPr>
        <w:ind w:left="3544" w:right="-5"/>
        <w:rPr>
          <w:b/>
          <w:bCs/>
          <w:i/>
          <w:iCs/>
          <w:sz w:val="28"/>
          <w:szCs w:val="28"/>
        </w:rPr>
      </w:pPr>
      <w:r w:rsidRPr="0096630F">
        <w:rPr>
          <w:b/>
          <w:bCs/>
          <w:i/>
          <w:iCs/>
          <w:sz w:val="28"/>
          <w:szCs w:val="28"/>
        </w:rPr>
        <w:t xml:space="preserve">      </w:t>
      </w:r>
      <w:r w:rsidR="004D3853" w:rsidRPr="0096630F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6630F" w:rsidRDefault="00672A0C" w:rsidP="00E82DA1">
      <w:pPr>
        <w:ind w:left="3544" w:right="-5"/>
        <w:rPr>
          <w:b/>
          <w:bCs/>
          <w:i/>
          <w:iCs/>
          <w:sz w:val="28"/>
          <w:szCs w:val="28"/>
        </w:rPr>
      </w:pPr>
      <w:r w:rsidRPr="0096630F">
        <w:rPr>
          <w:b/>
          <w:bCs/>
          <w:i/>
          <w:iCs/>
          <w:sz w:val="28"/>
          <w:szCs w:val="28"/>
        </w:rPr>
        <w:t xml:space="preserve">      </w:t>
      </w:r>
      <w:r w:rsidR="004D3853" w:rsidRPr="0096630F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6630F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6630F">
        <w:rPr>
          <w:b/>
          <w:bCs/>
          <w:i/>
          <w:iCs/>
          <w:spacing w:val="-4"/>
          <w:sz w:val="28"/>
          <w:szCs w:val="28"/>
        </w:rPr>
        <w:br/>
      </w:r>
      <w:r w:rsidRPr="0096630F">
        <w:rPr>
          <w:b/>
          <w:bCs/>
          <w:i/>
          <w:iCs/>
          <w:spacing w:val="-4"/>
          <w:sz w:val="28"/>
          <w:szCs w:val="28"/>
        </w:rPr>
        <w:t xml:space="preserve">      </w:t>
      </w:r>
      <w:r w:rsidR="004D3853" w:rsidRPr="0096630F">
        <w:rPr>
          <w:b/>
          <w:bCs/>
          <w:i/>
          <w:iCs/>
          <w:spacing w:val="-4"/>
          <w:sz w:val="28"/>
          <w:szCs w:val="28"/>
        </w:rPr>
        <w:t>строительству</w:t>
      </w:r>
      <w:r w:rsidRPr="0096630F">
        <w:rPr>
          <w:b/>
          <w:bCs/>
          <w:i/>
          <w:iCs/>
          <w:sz w:val="28"/>
          <w:szCs w:val="28"/>
        </w:rPr>
        <w:t xml:space="preserve"> и</w:t>
      </w:r>
      <w:r w:rsidR="004D3853" w:rsidRPr="0096630F">
        <w:rPr>
          <w:b/>
          <w:bCs/>
          <w:i/>
          <w:iCs/>
          <w:sz w:val="28"/>
          <w:szCs w:val="28"/>
        </w:rPr>
        <w:t xml:space="preserve"> местному самоуправлению</w:t>
      </w:r>
    </w:p>
    <w:p w:rsidR="004D3853" w:rsidRPr="0096630F" w:rsidRDefault="004D3853" w:rsidP="00E82DA1">
      <w:pPr>
        <w:rPr>
          <w:sz w:val="28"/>
          <w:szCs w:val="28"/>
        </w:rPr>
      </w:pPr>
    </w:p>
    <w:p w:rsidR="004D3853" w:rsidRPr="0096630F" w:rsidRDefault="004D3853" w:rsidP="00E82DA1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6630F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043E37" w:rsidRPr="0096630F" w:rsidRDefault="004D3853" w:rsidP="00E82DA1">
      <w:pPr>
        <w:ind w:right="-185"/>
        <w:jc w:val="center"/>
        <w:rPr>
          <w:b/>
          <w:bCs/>
          <w:sz w:val="28"/>
          <w:szCs w:val="28"/>
        </w:rPr>
      </w:pPr>
      <w:r w:rsidRPr="0096630F">
        <w:rPr>
          <w:b/>
          <w:bCs/>
          <w:sz w:val="28"/>
          <w:szCs w:val="28"/>
        </w:rPr>
        <w:t xml:space="preserve">на проект закона Чувашской Республики </w:t>
      </w:r>
      <w:r w:rsidR="00745CE8" w:rsidRPr="0096630F">
        <w:rPr>
          <w:b/>
          <w:bCs/>
          <w:sz w:val="28"/>
          <w:szCs w:val="28"/>
        </w:rPr>
        <w:t xml:space="preserve">№ </w:t>
      </w:r>
      <w:r w:rsidR="00043E37" w:rsidRPr="0096630F">
        <w:rPr>
          <w:b/>
          <w:bCs/>
          <w:sz w:val="28"/>
          <w:szCs w:val="28"/>
        </w:rPr>
        <w:t>2</w:t>
      </w:r>
      <w:r w:rsidR="002A19C6" w:rsidRPr="0096630F">
        <w:rPr>
          <w:b/>
          <w:bCs/>
          <w:sz w:val="28"/>
          <w:szCs w:val="28"/>
        </w:rPr>
        <w:t>44</w:t>
      </w:r>
      <w:r w:rsidR="00745CE8" w:rsidRPr="0096630F">
        <w:rPr>
          <w:b/>
          <w:bCs/>
          <w:sz w:val="28"/>
          <w:szCs w:val="28"/>
        </w:rPr>
        <w:t xml:space="preserve">-7 </w:t>
      </w:r>
    </w:p>
    <w:p w:rsidR="002A19C6" w:rsidRPr="0096630F" w:rsidRDefault="004D3853" w:rsidP="00E82DA1">
      <w:pPr>
        <w:ind w:right="-185"/>
        <w:jc w:val="center"/>
        <w:rPr>
          <w:b/>
          <w:sz w:val="28"/>
          <w:szCs w:val="28"/>
        </w:rPr>
      </w:pPr>
      <w:r w:rsidRPr="0096630F">
        <w:rPr>
          <w:b/>
          <w:sz w:val="28"/>
          <w:szCs w:val="28"/>
        </w:rPr>
        <w:t>"О внесении изменени</w:t>
      </w:r>
      <w:r w:rsidR="007F3445" w:rsidRPr="0096630F">
        <w:rPr>
          <w:b/>
          <w:sz w:val="28"/>
          <w:szCs w:val="28"/>
        </w:rPr>
        <w:t>й</w:t>
      </w:r>
      <w:r w:rsidRPr="0096630F">
        <w:rPr>
          <w:b/>
          <w:sz w:val="28"/>
          <w:szCs w:val="28"/>
        </w:rPr>
        <w:t xml:space="preserve"> в </w:t>
      </w:r>
      <w:r w:rsidR="002A19C6" w:rsidRPr="0096630F">
        <w:rPr>
          <w:b/>
          <w:sz w:val="28"/>
          <w:szCs w:val="28"/>
        </w:rPr>
        <w:t xml:space="preserve">отдельные законодательные акты </w:t>
      </w:r>
    </w:p>
    <w:p w:rsidR="00043E37" w:rsidRPr="0096630F" w:rsidRDefault="004D3853" w:rsidP="00E82DA1">
      <w:pPr>
        <w:ind w:right="-185"/>
        <w:jc w:val="center"/>
        <w:rPr>
          <w:b/>
          <w:sz w:val="28"/>
          <w:szCs w:val="28"/>
        </w:rPr>
      </w:pPr>
      <w:r w:rsidRPr="0096630F">
        <w:rPr>
          <w:b/>
          <w:sz w:val="28"/>
          <w:szCs w:val="28"/>
        </w:rPr>
        <w:t>Чувашской Республики</w:t>
      </w:r>
      <w:r w:rsidR="002A19C6" w:rsidRPr="0096630F">
        <w:rPr>
          <w:b/>
          <w:sz w:val="28"/>
          <w:szCs w:val="28"/>
        </w:rPr>
        <w:t>"</w:t>
      </w:r>
      <w:r w:rsidRPr="0096630F">
        <w:rPr>
          <w:b/>
          <w:sz w:val="28"/>
          <w:szCs w:val="28"/>
        </w:rPr>
        <w:t xml:space="preserve"> </w:t>
      </w:r>
    </w:p>
    <w:p w:rsidR="002A19C6" w:rsidRDefault="002A19C6" w:rsidP="00E82DA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D843C6" w:rsidRPr="00D843C6" w:rsidRDefault="004D3853" w:rsidP="00D843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F3445">
        <w:rPr>
          <w:color w:val="000000" w:themeColor="text1"/>
          <w:sz w:val="28"/>
          <w:szCs w:val="28"/>
        </w:rPr>
        <w:t>Проект</w:t>
      </w:r>
      <w:r w:rsidR="00745CE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45CE8" w:rsidRPr="00745CE8">
        <w:rPr>
          <w:color w:val="000000" w:themeColor="text1"/>
          <w:sz w:val="28"/>
          <w:szCs w:val="28"/>
        </w:rPr>
        <w:t xml:space="preserve">№ </w:t>
      </w:r>
      <w:r w:rsidR="00043E37">
        <w:rPr>
          <w:color w:val="000000" w:themeColor="text1"/>
          <w:sz w:val="28"/>
          <w:szCs w:val="28"/>
        </w:rPr>
        <w:t>2</w:t>
      </w:r>
      <w:r w:rsidR="002A19C6">
        <w:rPr>
          <w:color w:val="000000" w:themeColor="text1"/>
          <w:sz w:val="28"/>
          <w:szCs w:val="28"/>
        </w:rPr>
        <w:t>44</w:t>
      </w:r>
      <w:r w:rsidR="00745CE8" w:rsidRPr="00745CE8">
        <w:rPr>
          <w:color w:val="000000" w:themeColor="text1"/>
          <w:sz w:val="28"/>
          <w:szCs w:val="28"/>
        </w:rPr>
        <w:t>-7</w:t>
      </w:r>
      <w:r w:rsidR="00745CE8">
        <w:rPr>
          <w:color w:val="000000" w:themeColor="text1"/>
          <w:sz w:val="28"/>
          <w:szCs w:val="28"/>
        </w:rPr>
        <w:t xml:space="preserve"> </w:t>
      </w:r>
      <w:r w:rsidRPr="007F3445">
        <w:rPr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Cs/>
          <w:color w:val="000000" w:themeColor="text1"/>
          <w:sz w:val="28"/>
          <w:szCs w:val="28"/>
        </w:rPr>
        <w:t>й</w:t>
      </w:r>
      <w:r w:rsidRPr="007F3445">
        <w:rPr>
          <w:color w:val="000000" w:themeColor="text1"/>
          <w:sz w:val="28"/>
          <w:szCs w:val="28"/>
        </w:rPr>
        <w:t xml:space="preserve"> </w:t>
      </w:r>
      <w:r w:rsidR="00043E37">
        <w:rPr>
          <w:color w:val="000000" w:themeColor="text1"/>
          <w:sz w:val="28"/>
          <w:szCs w:val="28"/>
        </w:rPr>
        <w:t>в</w:t>
      </w:r>
      <w:r w:rsidRPr="007F3445">
        <w:rPr>
          <w:color w:val="000000" w:themeColor="text1"/>
          <w:sz w:val="28"/>
          <w:szCs w:val="28"/>
        </w:rPr>
        <w:t xml:space="preserve"> </w:t>
      </w:r>
      <w:r w:rsidR="002A19C6">
        <w:rPr>
          <w:bCs/>
          <w:color w:val="000000" w:themeColor="text1"/>
          <w:sz w:val="28"/>
          <w:szCs w:val="28"/>
        </w:rPr>
        <w:t>отдельные законодательные акты</w:t>
      </w:r>
      <w:r w:rsidRPr="007F3445">
        <w:rPr>
          <w:color w:val="000000" w:themeColor="text1"/>
          <w:sz w:val="28"/>
          <w:szCs w:val="28"/>
        </w:rPr>
        <w:t xml:space="preserve"> Чувашской Республик</w:t>
      </w:r>
      <w:r w:rsidR="00043E37">
        <w:rPr>
          <w:color w:val="000000" w:themeColor="text1"/>
          <w:sz w:val="28"/>
          <w:szCs w:val="28"/>
        </w:rPr>
        <w:t>и</w:t>
      </w:r>
      <w:r w:rsidRPr="007F3445">
        <w:rPr>
          <w:color w:val="000000" w:themeColor="text1"/>
          <w:sz w:val="28"/>
          <w:szCs w:val="28"/>
        </w:rPr>
        <w:t>" (далее – проект з</w:t>
      </w:r>
      <w:r w:rsidRPr="007F3445">
        <w:rPr>
          <w:color w:val="000000" w:themeColor="text1"/>
          <w:sz w:val="28"/>
          <w:szCs w:val="28"/>
        </w:rPr>
        <w:t>а</w:t>
      </w:r>
      <w:r w:rsidRPr="007F3445">
        <w:rPr>
          <w:color w:val="000000" w:themeColor="text1"/>
          <w:sz w:val="28"/>
          <w:szCs w:val="28"/>
        </w:rPr>
        <w:t xml:space="preserve">кона) </w:t>
      </w:r>
      <w:r w:rsidR="009A1269">
        <w:rPr>
          <w:color w:val="000000" w:themeColor="text1"/>
          <w:sz w:val="28"/>
          <w:szCs w:val="28"/>
        </w:rPr>
        <w:t xml:space="preserve">с учетом положений </w:t>
      </w:r>
      <w:r w:rsidR="009A1269" w:rsidRPr="009A1269">
        <w:rPr>
          <w:color w:val="000000" w:themeColor="text1"/>
          <w:sz w:val="28"/>
          <w:szCs w:val="28"/>
        </w:rPr>
        <w:t>Федеральн</w:t>
      </w:r>
      <w:r w:rsidR="009A1269">
        <w:rPr>
          <w:color w:val="000000" w:themeColor="text1"/>
          <w:sz w:val="28"/>
          <w:szCs w:val="28"/>
        </w:rPr>
        <w:t>ого</w:t>
      </w:r>
      <w:r w:rsidR="009A1269" w:rsidRPr="009A1269">
        <w:rPr>
          <w:color w:val="000000" w:themeColor="text1"/>
          <w:sz w:val="28"/>
          <w:szCs w:val="28"/>
        </w:rPr>
        <w:t xml:space="preserve"> закон</w:t>
      </w:r>
      <w:r w:rsidR="009A1269">
        <w:rPr>
          <w:color w:val="000000" w:themeColor="text1"/>
          <w:sz w:val="28"/>
          <w:szCs w:val="28"/>
        </w:rPr>
        <w:t>а</w:t>
      </w:r>
      <w:r w:rsidR="009A1269" w:rsidRPr="009A1269">
        <w:rPr>
          <w:color w:val="000000" w:themeColor="text1"/>
          <w:sz w:val="28"/>
          <w:szCs w:val="28"/>
        </w:rPr>
        <w:t xml:space="preserve"> от 12 июня 2002 года № 67-ФЗ "Об основных гарантиях избирательных прав и права на участие в референдуме граждан Российской Федерации"</w:t>
      </w:r>
      <w:r w:rsidR="009A1269">
        <w:rPr>
          <w:color w:val="000000" w:themeColor="text1"/>
          <w:sz w:val="28"/>
          <w:szCs w:val="28"/>
        </w:rPr>
        <w:t xml:space="preserve"> (</w:t>
      </w:r>
      <w:r w:rsidR="009A1269" w:rsidRPr="009A1269">
        <w:rPr>
          <w:color w:val="000000" w:themeColor="text1"/>
          <w:sz w:val="28"/>
          <w:szCs w:val="28"/>
        </w:rPr>
        <w:t>в редакции федеральн</w:t>
      </w:r>
      <w:r w:rsidR="002A19C6">
        <w:rPr>
          <w:color w:val="000000" w:themeColor="text1"/>
          <w:sz w:val="28"/>
          <w:szCs w:val="28"/>
        </w:rPr>
        <w:t>ого</w:t>
      </w:r>
      <w:r w:rsidR="009A1269" w:rsidRPr="009A1269">
        <w:rPr>
          <w:color w:val="000000" w:themeColor="text1"/>
          <w:sz w:val="28"/>
          <w:szCs w:val="28"/>
        </w:rPr>
        <w:t xml:space="preserve"> закон</w:t>
      </w:r>
      <w:r w:rsidR="002A19C6">
        <w:rPr>
          <w:color w:val="000000" w:themeColor="text1"/>
          <w:sz w:val="28"/>
          <w:szCs w:val="28"/>
        </w:rPr>
        <w:t>а</w:t>
      </w:r>
      <w:r w:rsidR="009A1269" w:rsidRPr="009A1269">
        <w:rPr>
          <w:color w:val="000000" w:themeColor="text1"/>
          <w:sz w:val="28"/>
          <w:szCs w:val="28"/>
        </w:rPr>
        <w:t xml:space="preserve"> от </w:t>
      </w:r>
      <w:r w:rsidR="002A19C6">
        <w:rPr>
          <w:color w:val="000000" w:themeColor="text1"/>
          <w:sz w:val="28"/>
          <w:szCs w:val="28"/>
        </w:rPr>
        <w:t>14 ноября 2023 года № 531-ФЗ</w:t>
      </w:r>
      <w:r w:rsidR="009A1269">
        <w:rPr>
          <w:color w:val="000000" w:themeColor="text1"/>
          <w:sz w:val="28"/>
          <w:szCs w:val="28"/>
        </w:rPr>
        <w:t>)</w:t>
      </w:r>
      <w:r w:rsidR="009A1269" w:rsidRPr="009A1269">
        <w:rPr>
          <w:color w:val="000000" w:themeColor="text1"/>
          <w:sz w:val="28"/>
          <w:szCs w:val="28"/>
        </w:rPr>
        <w:t xml:space="preserve"> </w:t>
      </w:r>
      <w:r w:rsidR="009A1269">
        <w:rPr>
          <w:color w:val="000000" w:themeColor="text1"/>
          <w:sz w:val="28"/>
          <w:szCs w:val="28"/>
        </w:rPr>
        <w:t>к</w:t>
      </w:r>
      <w:r w:rsidR="009A1269" w:rsidRPr="009A1269">
        <w:rPr>
          <w:color w:val="000000" w:themeColor="text1"/>
          <w:sz w:val="28"/>
          <w:szCs w:val="28"/>
        </w:rPr>
        <w:t xml:space="preserve">орректируются </w:t>
      </w:r>
      <w:r w:rsidR="00D843C6">
        <w:rPr>
          <w:color w:val="000000" w:themeColor="text1"/>
          <w:sz w:val="28"/>
          <w:szCs w:val="28"/>
        </w:rPr>
        <w:t xml:space="preserve">положения законов Чувашской </w:t>
      </w:r>
      <w:r w:rsidR="00D843C6" w:rsidRPr="00D843C6">
        <w:rPr>
          <w:sz w:val="28"/>
          <w:szCs w:val="28"/>
        </w:rPr>
        <w:t>Респу</w:t>
      </w:r>
      <w:r w:rsidR="00D843C6" w:rsidRPr="00D843C6">
        <w:rPr>
          <w:sz w:val="28"/>
          <w:szCs w:val="28"/>
        </w:rPr>
        <w:t>б</w:t>
      </w:r>
      <w:r w:rsidR="00D843C6" w:rsidRPr="00D843C6">
        <w:rPr>
          <w:sz w:val="28"/>
          <w:szCs w:val="28"/>
        </w:rPr>
        <w:t xml:space="preserve">лики </w:t>
      </w:r>
      <w:r w:rsidR="002A19C6" w:rsidRPr="00D843C6">
        <w:rPr>
          <w:sz w:val="28"/>
          <w:szCs w:val="28"/>
        </w:rPr>
        <w:t>от 1 июля</w:t>
      </w:r>
      <w:proofErr w:type="gramEnd"/>
      <w:r w:rsidR="002A19C6" w:rsidRPr="00D843C6">
        <w:rPr>
          <w:sz w:val="28"/>
          <w:szCs w:val="28"/>
        </w:rPr>
        <w:t xml:space="preserve"> </w:t>
      </w:r>
      <w:proofErr w:type="gramStart"/>
      <w:r w:rsidR="002A19C6" w:rsidRPr="00D843C6">
        <w:rPr>
          <w:sz w:val="28"/>
          <w:szCs w:val="28"/>
        </w:rPr>
        <w:t>1999 года № 12 "Об Избирательной комиссии Чувашской Ре</w:t>
      </w:r>
      <w:r w:rsidR="002A19C6" w:rsidRPr="00D843C6">
        <w:rPr>
          <w:sz w:val="28"/>
          <w:szCs w:val="28"/>
        </w:rPr>
        <w:t>с</w:t>
      </w:r>
      <w:r w:rsidR="002A19C6" w:rsidRPr="00D843C6">
        <w:rPr>
          <w:sz w:val="28"/>
          <w:szCs w:val="28"/>
        </w:rPr>
        <w:t>публики"</w:t>
      </w:r>
      <w:r w:rsidR="00D843C6" w:rsidRPr="00D843C6">
        <w:rPr>
          <w:sz w:val="28"/>
          <w:szCs w:val="28"/>
        </w:rPr>
        <w:t>,</w:t>
      </w:r>
      <w:r w:rsidR="002A19C6" w:rsidRPr="00D843C6">
        <w:rPr>
          <w:sz w:val="28"/>
          <w:szCs w:val="28"/>
        </w:rPr>
        <w:t xml:space="preserve"> </w:t>
      </w:r>
      <w:r w:rsidR="00D843C6" w:rsidRPr="00D843C6">
        <w:rPr>
          <w:sz w:val="28"/>
          <w:szCs w:val="28"/>
        </w:rPr>
        <w:t>от 29 декабря 2003 года № 46 "О референдуме Чувашской Республ</w:t>
      </w:r>
      <w:r w:rsidR="00D843C6" w:rsidRPr="00D843C6">
        <w:rPr>
          <w:sz w:val="28"/>
          <w:szCs w:val="28"/>
        </w:rPr>
        <w:t>и</w:t>
      </w:r>
      <w:r w:rsidR="00D843C6" w:rsidRPr="00D843C6">
        <w:rPr>
          <w:sz w:val="28"/>
          <w:szCs w:val="28"/>
        </w:rPr>
        <w:t>ки", от 28 апреля 2004 года № 2 "О местном референдуме и голосовании по о</w:t>
      </w:r>
      <w:r w:rsidR="00D843C6" w:rsidRPr="00D843C6">
        <w:rPr>
          <w:sz w:val="28"/>
          <w:szCs w:val="28"/>
        </w:rPr>
        <w:t>т</w:t>
      </w:r>
      <w:r w:rsidR="00D843C6" w:rsidRPr="00D843C6">
        <w:rPr>
          <w:sz w:val="28"/>
          <w:szCs w:val="28"/>
        </w:rPr>
        <w:t>зыву депутата, члена выборного органа местного самоуправления, выборного дол</w:t>
      </w:r>
      <w:r w:rsidR="00D843C6" w:rsidRPr="00D843C6">
        <w:rPr>
          <w:sz w:val="28"/>
          <w:szCs w:val="28"/>
        </w:rPr>
        <w:t>ж</w:t>
      </w:r>
      <w:r w:rsidR="00D843C6" w:rsidRPr="00D843C6">
        <w:rPr>
          <w:sz w:val="28"/>
          <w:szCs w:val="28"/>
        </w:rPr>
        <w:t xml:space="preserve">ностного лица местного самоуправления", </w:t>
      </w:r>
      <w:r w:rsidR="002A19C6" w:rsidRPr="00D843C6">
        <w:rPr>
          <w:sz w:val="28"/>
          <w:szCs w:val="28"/>
        </w:rPr>
        <w:t>от 30 марта 2006 года № 9 "О выборах депутатов Государственного Совета Чувашской Республики"</w:t>
      </w:r>
      <w:r w:rsidR="00D843C6" w:rsidRPr="00D843C6">
        <w:rPr>
          <w:sz w:val="28"/>
          <w:szCs w:val="28"/>
        </w:rPr>
        <w:t>.</w:t>
      </w:r>
      <w:r w:rsidR="002A19C6" w:rsidRPr="00D843C6">
        <w:rPr>
          <w:sz w:val="28"/>
          <w:szCs w:val="28"/>
        </w:rPr>
        <w:t xml:space="preserve"> </w:t>
      </w:r>
      <w:proofErr w:type="gramEnd"/>
    </w:p>
    <w:p w:rsidR="007F3445" w:rsidRPr="00D843C6" w:rsidRDefault="004D3853" w:rsidP="00E82DA1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pacing w:val="-8"/>
          <w:sz w:val="28"/>
          <w:szCs w:val="28"/>
        </w:rPr>
      </w:pPr>
      <w:r w:rsidRPr="00D843C6">
        <w:rPr>
          <w:color w:val="000000" w:themeColor="text1"/>
          <w:spacing w:val="-8"/>
          <w:sz w:val="28"/>
          <w:szCs w:val="28"/>
        </w:rPr>
        <w:t>Проект закона соответствует Конституции Российской Федерации, федерал</w:t>
      </w:r>
      <w:r w:rsidRPr="00D843C6">
        <w:rPr>
          <w:color w:val="000000" w:themeColor="text1"/>
          <w:spacing w:val="-8"/>
          <w:sz w:val="28"/>
          <w:szCs w:val="28"/>
        </w:rPr>
        <w:t>ь</w:t>
      </w:r>
      <w:r w:rsidRPr="00D843C6">
        <w:rPr>
          <w:color w:val="000000" w:themeColor="text1"/>
          <w:spacing w:val="-8"/>
          <w:sz w:val="28"/>
          <w:szCs w:val="28"/>
        </w:rPr>
        <w:t>ным законам, Конституции Чувашской Республики и законам Чувашской Республ</w:t>
      </w:r>
      <w:r w:rsidRPr="00D843C6">
        <w:rPr>
          <w:color w:val="000000" w:themeColor="text1"/>
          <w:spacing w:val="-8"/>
          <w:sz w:val="28"/>
          <w:szCs w:val="28"/>
        </w:rPr>
        <w:t>и</w:t>
      </w:r>
      <w:r w:rsidRPr="00D843C6">
        <w:rPr>
          <w:color w:val="000000" w:themeColor="text1"/>
          <w:spacing w:val="-8"/>
          <w:sz w:val="28"/>
          <w:szCs w:val="28"/>
        </w:rPr>
        <w:t>ки</w:t>
      </w:r>
      <w:r w:rsidR="00745CE8" w:rsidRPr="00D843C6">
        <w:rPr>
          <w:color w:val="000000" w:themeColor="text1"/>
          <w:spacing w:val="-8"/>
          <w:sz w:val="28"/>
          <w:szCs w:val="28"/>
        </w:rPr>
        <w:t>. Противоречий между структурными единицами проекта закона не выя</w:t>
      </w:r>
      <w:r w:rsidR="00745CE8" w:rsidRPr="00D843C6">
        <w:rPr>
          <w:color w:val="000000" w:themeColor="text1"/>
          <w:spacing w:val="-8"/>
          <w:sz w:val="28"/>
          <w:szCs w:val="28"/>
        </w:rPr>
        <w:t>в</w:t>
      </w:r>
      <w:r w:rsidR="00745CE8" w:rsidRPr="00D843C6">
        <w:rPr>
          <w:color w:val="000000" w:themeColor="text1"/>
          <w:spacing w:val="-8"/>
          <w:sz w:val="28"/>
          <w:szCs w:val="28"/>
        </w:rPr>
        <w:t>лено.</w:t>
      </w:r>
    </w:p>
    <w:p w:rsidR="004D3853" w:rsidRPr="007F3445" w:rsidRDefault="004D3853" w:rsidP="00E82DA1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В результате проведенной антикоррупционной экспертизы проекта зак</w:t>
      </w:r>
      <w:r w:rsidRPr="007F3445">
        <w:rPr>
          <w:b w:val="0"/>
          <w:color w:val="000000" w:themeColor="text1"/>
          <w:sz w:val="28"/>
          <w:szCs w:val="28"/>
        </w:rPr>
        <w:t>о</w:t>
      </w:r>
      <w:r w:rsidRPr="007F3445">
        <w:rPr>
          <w:b w:val="0"/>
          <w:color w:val="000000" w:themeColor="text1"/>
          <w:sz w:val="28"/>
          <w:szCs w:val="28"/>
        </w:rPr>
        <w:t xml:space="preserve">на </w:t>
      </w:r>
      <w:proofErr w:type="spellStart"/>
      <w:r w:rsidRPr="007F3445">
        <w:rPr>
          <w:b w:val="0"/>
          <w:color w:val="000000" w:themeColor="text1"/>
          <w:sz w:val="28"/>
          <w:szCs w:val="28"/>
        </w:rPr>
        <w:t>коррупциогенные</w:t>
      </w:r>
      <w:proofErr w:type="spellEnd"/>
      <w:r w:rsidRPr="007F3445">
        <w:rPr>
          <w:b w:val="0"/>
          <w:color w:val="000000" w:themeColor="text1"/>
          <w:sz w:val="28"/>
          <w:szCs w:val="28"/>
        </w:rPr>
        <w:t xml:space="preserve"> факторы не выявлены. </w:t>
      </w:r>
    </w:p>
    <w:p w:rsidR="004D3853" w:rsidRPr="007F3445" w:rsidRDefault="004D3853" w:rsidP="00E82DA1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745CE8">
        <w:tc>
          <w:tcPr>
            <w:tcW w:w="5353" w:type="dxa"/>
            <w:hideMark/>
          </w:tcPr>
          <w:p w:rsidR="004D3853" w:rsidRPr="007F3445" w:rsidRDefault="00745CE8" w:rsidP="00672A0C">
            <w:pPr>
              <w:spacing w:line="228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672A0C">
            <w:pPr>
              <w:spacing w:line="228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672A0C">
            <w:pPr>
              <w:spacing w:line="228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250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745CE8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9A1269" w:rsidRDefault="009A1269" w:rsidP="009A1269">
      <w:pPr>
        <w:rPr>
          <w:sz w:val="18"/>
          <w:szCs w:val="18"/>
        </w:rPr>
      </w:pPr>
      <w:bookmarkStart w:id="0" w:name="_GoBack"/>
      <w:bookmarkEnd w:id="0"/>
    </w:p>
    <w:p w:rsidR="009A1269" w:rsidRDefault="009A1269" w:rsidP="009A1269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9A1269" w:rsidRPr="007F3445" w:rsidRDefault="009A1269" w:rsidP="009A1269">
      <w:pPr>
        <w:rPr>
          <w:sz w:val="18"/>
          <w:szCs w:val="18"/>
        </w:rPr>
      </w:pPr>
      <w:r>
        <w:rPr>
          <w:sz w:val="18"/>
          <w:szCs w:val="18"/>
        </w:rPr>
        <w:t>56-53-56, доб. 1050</w:t>
      </w:r>
    </w:p>
    <w:sectPr w:rsidR="009A1269" w:rsidRPr="007F3445" w:rsidSect="00745CE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A0C" w:rsidRDefault="00672A0C">
      <w:r>
        <w:separator/>
      </w:r>
    </w:p>
  </w:endnote>
  <w:endnote w:type="continuationSeparator" w:id="0">
    <w:p w:rsidR="00672A0C" w:rsidRDefault="0067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A0C" w:rsidRDefault="00672A0C">
      <w:r>
        <w:separator/>
      </w:r>
    </w:p>
  </w:footnote>
  <w:footnote w:type="continuationSeparator" w:id="0">
    <w:p w:rsidR="00672A0C" w:rsidRDefault="00672A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A0C" w:rsidRDefault="00672A0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2A0C" w:rsidRDefault="00672A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A0C" w:rsidRDefault="00672A0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843C6">
      <w:rPr>
        <w:rStyle w:val="a4"/>
        <w:noProof/>
      </w:rPr>
      <w:t>2</w:t>
    </w:r>
    <w:r>
      <w:rPr>
        <w:rStyle w:val="a4"/>
      </w:rPr>
      <w:fldChar w:fldCharType="end"/>
    </w:r>
  </w:p>
  <w:p w:rsidR="00672A0C" w:rsidRDefault="00672A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36413"/>
    <w:rsid w:val="00043E37"/>
    <w:rsid w:val="000C62D4"/>
    <w:rsid w:val="000E7D47"/>
    <w:rsid w:val="00257C19"/>
    <w:rsid w:val="002A19C6"/>
    <w:rsid w:val="004D3853"/>
    <w:rsid w:val="00672A0C"/>
    <w:rsid w:val="006B03BA"/>
    <w:rsid w:val="006E57D5"/>
    <w:rsid w:val="00745CE8"/>
    <w:rsid w:val="007F3445"/>
    <w:rsid w:val="00866E77"/>
    <w:rsid w:val="00897EAE"/>
    <w:rsid w:val="0096630F"/>
    <w:rsid w:val="009A1269"/>
    <w:rsid w:val="00D843C6"/>
    <w:rsid w:val="00E77CCE"/>
    <w:rsid w:val="00E82DA1"/>
    <w:rsid w:val="00E83D7C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250ED-8F34-49DF-90CE-9EBB464D7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217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17</cp:revision>
  <cp:lastPrinted>2023-03-27T12:21:00Z</cp:lastPrinted>
  <dcterms:created xsi:type="dcterms:W3CDTF">2020-08-17T14:08:00Z</dcterms:created>
  <dcterms:modified xsi:type="dcterms:W3CDTF">2023-12-15T07:14:00Z</dcterms:modified>
</cp:coreProperties>
</file>