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0C8" w:rsidRPr="00101141" w:rsidRDefault="007D10C8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</w:t>
      </w:r>
      <w:r w:rsidR="000E7E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внесении изменений в постановление</w:t>
      </w:r>
      <w:r w:rsidR="000E7E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 округа</w:t>
      </w:r>
      <w:r w:rsidR="000E7E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Чувашской Республики № 67 от 31.01.2023</w:t>
      </w:r>
      <w:r w:rsidR="000E7E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«О системе бережливого управления в органах</w:t>
      </w:r>
      <w:r w:rsidR="000E7E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местного самоуправления Порецкого муниципального</w:t>
      </w:r>
      <w:r w:rsidR="000E7E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округа Чувашской Республики и подведомственных им</w:t>
      </w:r>
      <w:r w:rsidR="000E7E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организациях»</w:t>
      </w:r>
    </w:p>
    <w:p w:rsidR="00345713" w:rsidRDefault="00345713" w:rsidP="003457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45713" w:rsidRDefault="00345713" w:rsidP="003457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2925FB" w:rsidRDefault="00345713" w:rsidP="003457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925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Администрация Порецкого муниципального округа Чувашской Республики</w:t>
      </w:r>
      <w:r w:rsidRPr="002925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101141" w:rsidRPr="002925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="00101141" w:rsidRPr="002925F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2925F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2925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:rsidR="007D10C8" w:rsidRPr="002925FB" w:rsidRDefault="00345713" w:rsidP="007D10C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925FB">
        <w:rPr>
          <w:rFonts w:ascii="Times New Roman" w:eastAsia="Times New Roman" w:hAnsi="Times New Roman" w:cs="Times New Roman"/>
          <w:kern w:val="1"/>
          <w:sz w:val="24"/>
          <w:szCs w:val="24"/>
        </w:rPr>
        <w:t>1. Внести в постановление администрации Порецкого муниципального округа Чувашской Республики № 67 от 31.01.2023 «О системе бережливого управления в органах местного самоуправления Порецкого муниципального округа Чувашской Республики и подведомственных им организациях» следующие изменения:</w:t>
      </w:r>
    </w:p>
    <w:p w:rsidR="007D10C8" w:rsidRPr="002925FB" w:rsidRDefault="00345713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925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1.1. </w:t>
      </w:r>
      <w:bookmarkStart w:id="0" w:name="_GoBack"/>
      <w:bookmarkEnd w:id="0"/>
      <w:proofErr w:type="gramStart"/>
      <w:r w:rsidRPr="002925FB">
        <w:rPr>
          <w:rFonts w:ascii="Times New Roman" w:eastAsia="Times New Roman" w:hAnsi="Times New Roman" w:cs="Times New Roman"/>
          <w:kern w:val="1"/>
          <w:sz w:val="24"/>
          <w:szCs w:val="24"/>
        </w:rPr>
        <w:t>Приложение к Порядку отбора проектов по оптимизации процессов в органах местного самоуправления Порецкого муниципального округа Чувашской Республики и подведомственных им организациях с использованием инструментов бережливых технологий изложить согласно приложению к настоящему постановлению.</w:t>
      </w:r>
      <w:proofErr w:type="gramEnd"/>
    </w:p>
    <w:p w:rsidR="00345713" w:rsidRPr="002925FB" w:rsidRDefault="00345713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925FB">
        <w:rPr>
          <w:rFonts w:ascii="Times New Roman" w:eastAsia="Times New Roman" w:hAnsi="Times New Roman" w:cs="Times New Roman"/>
          <w:kern w:val="1"/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5713" w:rsidRPr="00101141" w:rsidRDefault="00345713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91603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A91603" w:rsidRDefault="00A91603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6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2ADF">
        <w:rPr>
          <w:rFonts w:ascii="Times New Roman" w:eastAsia="Times New Roman" w:hAnsi="Times New Roman" w:cs="Times New Roman"/>
          <w:sz w:val="24"/>
          <w:szCs w:val="24"/>
        </w:rPr>
        <w:br/>
      </w:r>
      <w:r w:rsidRPr="00A91603">
        <w:rPr>
          <w:rFonts w:ascii="Times New Roman" w:eastAsia="Times New Roman" w:hAnsi="Times New Roman" w:cs="Times New Roman"/>
          <w:sz w:val="24"/>
          <w:szCs w:val="24"/>
        </w:rPr>
        <w:t>к 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Порецкого муниципального округа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Чувашской Республики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160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916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2ADF" w:rsidRPr="002C2ADF" w:rsidRDefault="002C2ADF" w:rsidP="002C2A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="00A43A8D" w:rsidRPr="00A43A8D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Приложение</w:t>
      </w:r>
      <w:r w:rsidR="00A43A8D" w:rsidRPr="00A43A8D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</w:r>
      <w:r w:rsidRPr="002C2AD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Порядку</w:t>
      </w:r>
      <w:r w:rsidRPr="002C2AD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отбора проектов по оптимизации процессов</w:t>
      </w:r>
      <w:r w:rsidRPr="002C2AD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в органах местного самоуправления</w:t>
      </w:r>
      <w:r w:rsidRPr="002C2AD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Порецкого муниципального округа</w:t>
      </w:r>
      <w:r w:rsidRPr="002C2AD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Чувашской Республики и подведомственных им</w:t>
      </w:r>
      <w:r w:rsidRPr="002C2AD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организациях с использованием</w:t>
      </w:r>
      <w:r w:rsidRPr="002C2AD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инструментов бережливых технологий</w:t>
      </w:r>
      <w:proofErr w:type="gramEnd"/>
    </w:p>
    <w:p w:rsidR="00A43A8D" w:rsidRPr="00A43A8D" w:rsidRDefault="00A43A8D" w:rsidP="002C2A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3A8D" w:rsidRDefault="00A43A8D" w:rsidP="00A43A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A8D">
        <w:rPr>
          <w:rFonts w:ascii="Times New Roman" w:eastAsia="Times New Roman" w:hAnsi="Times New Roman" w:cs="Times New Roman"/>
          <w:b/>
          <w:sz w:val="24"/>
          <w:szCs w:val="24"/>
        </w:rPr>
        <w:t>Критерии отбора</w:t>
      </w:r>
      <w:r w:rsidR="002C2A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3A8D">
        <w:rPr>
          <w:rFonts w:ascii="Times New Roman" w:eastAsia="Times New Roman" w:hAnsi="Times New Roman" w:cs="Times New Roman"/>
          <w:b/>
          <w:sz w:val="24"/>
          <w:szCs w:val="24"/>
        </w:rPr>
        <w:t>проектов по оптимизации процессов в органах местного самоуправления Порецкого</w:t>
      </w:r>
      <w:r w:rsidR="002C2A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95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A43A8D"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 и подведомственных им организациях с использованием</w:t>
      </w:r>
      <w:r w:rsidR="002C2A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3A8D">
        <w:rPr>
          <w:rFonts w:ascii="Times New Roman" w:eastAsia="Times New Roman" w:hAnsi="Times New Roman" w:cs="Times New Roman"/>
          <w:b/>
          <w:sz w:val="24"/>
          <w:szCs w:val="24"/>
        </w:rPr>
        <w:t>инструментов бережливых технологий</w:t>
      </w:r>
    </w:p>
    <w:p w:rsidR="00740958" w:rsidRDefault="00740958" w:rsidP="00A43A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740"/>
        <w:gridCol w:w="3500"/>
      </w:tblGrid>
      <w:tr w:rsidR="002C2ADF" w:rsidRPr="00A43A8D" w:rsidTr="00AC4A6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критерия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критериям, баллов</w:t>
            </w:r>
          </w:p>
        </w:tc>
      </w:tr>
      <w:tr w:rsidR="002C2ADF" w:rsidRPr="00A43A8D" w:rsidTr="00AC4A6D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критерии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2C2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влияние проекта на достижение показателей для оценки </w:t>
            </w:r>
            <w:proofErr w:type="gramStart"/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эффективности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 должностного лица муниципального образования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- 10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2C2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влияние проекта на улучшение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 в рейтингах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- 10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влияние проекта на достижение показателей национальных проектов, муниципальных программ Порецкого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Чувашской Республики, Стратегии социально-экономического развития Чувашской Республики до 2035 года, Стратегии социально-экономического развития Порецкого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 до 2035 года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- 10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направлен на оптимизацию предоставления муниципальных услуг гражданам и бизнесу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- 10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положительный ожидаемый экономический эффект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- 10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имеет межведомственный характер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- 5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предусматривает оптимизацию всего потока создания ценностей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- 5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 до 6 месяцев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- 5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  <w:tr w:rsidR="002C2ADF" w:rsidRPr="00A43A8D" w:rsidTr="00AC4A6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не требует выделения средств из бюджета Порецкого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- 5 баллов</w:t>
            </w:r>
          </w:p>
        </w:tc>
      </w:tr>
      <w:tr w:rsidR="002C2ADF" w:rsidRPr="00A43A8D" w:rsidTr="00AC4A6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ADF" w:rsidRPr="00A43A8D" w:rsidRDefault="002C2ADF" w:rsidP="00AC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- 0 баллов</w:t>
            </w:r>
          </w:p>
        </w:tc>
      </w:tr>
    </w:tbl>
    <w:p w:rsidR="00337176" w:rsidRPr="00A91603" w:rsidRDefault="002C2ADF" w:rsidP="00BE045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337176" w:rsidRPr="00A91603" w:rsidSect="00BE045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E4B63"/>
    <w:rsid w:val="000E7E77"/>
    <w:rsid w:val="00101141"/>
    <w:rsid w:val="0020543F"/>
    <w:rsid w:val="002925FB"/>
    <w:rsid w:val="002C2ADF"/>
    <w:rsid w:val="002F3287"/>
    <w:rsid w:val="00337176"/>
    <w:rsid w:val="00345713"/>
    <w:rsid w:val="0039624B"/>
    <w:rsid w:val="003A363E"/>
    <w:rsid w:val="003F07C0"/>
    <w:rsid w:val="005D5D5C"/>
    <w:rsid w:val="006D039C"/>
    <w:rsid w:val="00740958"/>
    <w:rsid w:val="007D10C8"/>
    <w:rsid w:val="00816606"/>
    <w:rsid w:val="00A3417B"/>
    <w:rsid w:val="00A43A8D"/>
    <w:rsid w:val="00A91603"/>
    <w:rsid w:val="00BE0452"/>
    <w:rsid w:val="00C414A9"/>
    <w:rsid w:val="00C5003A"/>
    <w:rsid w:val="00CE0D9E"/>
    <w:rsid w:val="00D00A50"/>
    <w:rsid w:val="00F06869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5</cp:revision>
  <cp:lastPrinted>2023-06-16T05:12:00Z</cp:lastPrinted>
  <dcterms:created xsi:type="dcterms:W3CDTF">2023-06-14T12:05:00Z</dcterms:created>
  <dcterms:modified xsi:type="dcterms:W3CDTF">2023-06-16T05:13:00Z</dcterms:modified>
</cp:coreProperties>
</file>