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5139AE" w:rsidP="008F09C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20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  <w:r w:rsidR="008F09C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5139AE" w:rsidP="008F09C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.09.2021 г. № 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10</w:t>
            </w:r>
            <w:r w:rsidR="008F09CA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602" w:rsidRPr="00711B42" w:rsidRDefault="00B1460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5139AE" w:rsidTr="009B5DD9">
        <w:tc>
          <w:tcPr>
            <w:tcW w:w="6771" w:type="dxa"/>
          </w:tcPr>
          <w:p w:rsidR="005139AE" w:rsidRPr="004E651A" w:rsidRDefault="005139AE" w:rsidP="009B5D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повторных выборов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Староатайского   сельского поселения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Чувашской Республики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четвертого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созыва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Староатайскому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одномандатному избирательному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округу № </w:t>
            </w:r>
            <w:r w:rsidRPr="005139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139AE" w:rsidRDefault="005139AE" w:rsidP="009B5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39AE" w:rsidRPr="004E651A" w:rsidRDefault="005139AE" w:rsidP="00513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AE" w:rsidRPr="001C2315" w:rsidRDefault="005139AE" w:rsidP="005139AE">
      <w:pPr>
        <w:pStyle w:val="5"/>
        <w:spacing w:line="360" w:lineRule="auto"/>
        <w:ind w:firstLine="708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1C2315">
        <w:rPr>
          <w:rFonts w:ascii="Times New Roman" w:hAnsi="Times New Roman"/>
          <w:color w:val="auto"/>
          <w:sz w:val="28"/>
          <w:szCs w:val="28"/>
        </w:rPr>
        <w:t>На основании данных первого экземпляра протокола участковой избирательной комиссии № 10</w:t>
      </w:r>
      <w:r>
        <w:rPr>
          <w:rFonts w:ascii="Times New Roman" w:hAnsi="Times New Roman"/>
          <w:color w:val="auto"/>
          <w:sz w:val="28"/>
          <w:szCs w:val="28"/>
        </w:rPr>
        <w:t>27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об итогах голосования на </w:t>
      </w:r>
      <w:r>
        <w:rPr>
          <w:rFonts w:ascii="Times New Roman" w:hAnsi="Times New Roman"/>
          <w:color w:val="auto"/>
          <w:sz w:val="28"/>
          <w:szCs w:val="28"/>
        </w:rPr>
        <w:t xml:space="preserve">повторных 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выборах депутата Собрания депутатов </w:t>
      </w:r>
      <w:r>
        <w:rPr>
          <w:rFonts w:ascii="Times New Roman" w:hAnsi="Times New Roman"/>
          <w:color w:val="auto"/>
          <w:sz w:val="28"/>
          <w:szCs w:val="28"/>
        </w:rPr>
        <w:t>Староатайского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  сельского поселения Красночетайского района Чувашской Республики четвертого созыва по </w:t>
      </w:r>
      <w:r>
        <w:rPr>
          <w:rFonts w:ascii="Times New Roman" w:hAnsi="Times New Roman"/>
          <w:color w:val="auto"/>
          <w:sz w:val="28"/>
          <w:szCs w:val="28"/>
        </w:rPr>
        <w:t>Староатайскому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одномандатному избирательному округу № </w:t>
      </w:r>
      <w:r w:rsidRPr="005139AE">
        <w:rPr>
          <w:rFonts w:ascii="Times New Roman" w:hAnsi="Times New Roman"/>
          <w:color w:val="auto"/>
          <w:sz w:val="28"/>
          <w:szCs w:val="28"/>
        </w:rPr>
        <w:t>5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в соответствии со статьей 70 Закона Российской Федерации «Об основных гарантиях избирательных прав и права на участие в референдуме граждан Российской Федерации», статьей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р е ш и л а:</w:t>
      </w:r>
    </w:p>
    <w:p w:rsidR="005139AE" w:rsidRPr="004E651A" w:rsidRDefault="005139AE" w:rsidP="005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1027,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Староатайскому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Pr="005139AE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повторных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Староатайского 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5139AE" w:rsidRDefault="005139AE" w:rsidP="005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2. Признать</w:t>
      </w:r>
      <w:r>
        <w:rPr>
          <w:rFonts w:ascii="Times New Roman" w:hAnsi="Times New Roman" w:cs="Times New Roman"/>
          <w:sz w:val="28"/>
          <w:szCs w:val="28"/>
        </w:rPr>
        <w:t xml:space="preserve"> повторные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выборы депутата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Староатайского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Староатайскому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Pr="005139AE">
        <w:rPr>
          <w:rFonts w:ascii="Times New Roman" w:hAnsi="Times New Roman" w:cs="Times New Roman"/>
          <w:sz w:val="28"/>
          <w:szCs w:val="28"/>
        </w:rPr>
        <w:t>5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139AE" w:rsidRDefault="005139AE" w:rsidP="005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Считать избранным Кокореву Галину Александровну депутатом Собрания депутатов Староатайского   сельского поселения Красночетайского района Чувашской Республики четвертого созыва по Староатайскому одномандатному избирательному округу №  5.</w:t>
      </w:r>
    </w:p>
    <w:p w:rsidR="005139AE" w:rsidRPr="004E651A" w:rsidRDefault="005139AE" w:rsidP="00513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на сайте администрации Красночетайского района в разделе Красночетайская территориальная избирательная комиссия.</w:t>
      </w:r>
    </w:p>
    <w:p w:rsidR="00753511" w:rsidRPr="005139AE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5139AE" w:rsidTr="00AA04EE">
        <w:tc>
          <w:tcPr>
            <w:tcW w:w="4785" w:type="dxa"/>
          </w:tcPr>
          <w:p w:rsidR="00DE343A" w:rsidRPr="005139A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5139A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E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5139A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5139A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5139A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E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5139AE" w:rsidTr="00AA04EE">
        <w:tc>
          <w:tcPr>
            <w:tcW w:w="4785" w:type="dxa"/>
          </w:tcPr>
          <w:p w:rsidR="00DE343A" w:rsidRPr="005139A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5139A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5139A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E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5139A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5139A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5139A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5139A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E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1B4E86"/>
    <w:rsid w:val="001B5EC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139AE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5B28"/>
    <w:rsid w:val="00657292"/>
    <w:rsid w:val="0068663D"/>
    <w:rsid w:val="00692953"/>
    <w:rsid w:val="006C3F15"/>
    <w:rsid w:val="006E12DB"/>
    <w:rsid w:val="006F02E8"/>
    <w:rsid w:val="00711B42"/>
    <w:rsid w:val="00752A3F"/>
    <w:rsid w:val="00753511"/>
    <w:rsid w:val="00756752"/>
    <w:rsid w:val="007606FC"/>
    <w:rsid w:val="00764D84"/>
    <w:rsid w:val="007A1775"/>
    <w:rsid w:val="007B073F"/>
    <w:rsid w:val="007F7BCE"/>
    <w:rsid w:val="00804B3F"/>
    <w:rsid w:val="0080725E"/>
    <w:rsid w:val="00826422"/>
    <w:rsid w:val="00837F9D"/>
    <w:rsid w:val="00844734"/>
    <w:rsid w:val="00846C9C"/>
    <w:rsid w:val="00860C13"/>
    <w:rsid w:val="00861274"/>
    <w:rsid w:val="008F09CA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CD37C3"/>
    <w:rsid w:val="00D26A72"/>
    <w:rsid w:val="00D924F5"/>
    <w:rsid w:val="00DB4B50"/>
    <w:rsid w:val="00DE343A"/>
    <w:rsid w:val="00E524DB"/>
    <w:rsid w:val="00E56CA9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39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B238-D716-4D7B-9061-33AB02DE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2021-09-28T12:04:00Z</dcterms:created>
  <dcterms:modified xsi:type="dcterms:W3CDTF">2022-01-27T12:18:00Z</dcterms:modified>
</cp:coreProperties>
</file>