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 w:rsidR="00AD257A">
        <w:rPr>
          <w:rFonts w:ascii="Times New Roman" w:eastAsia="Times New Roman" w:hAnsi="Times New Roman"/>
          <w:sz w:val="24"/>
          <w:szCs w:val="24"/>
          <w:lang w:eastAsia="ru-RU"/>
        </w:rPr>
        <w:t>пятого</w:t>
      </w:r>
      <w:r w:rsidR="00BD5BB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AD257A">
        <w:rPr>
          <w:rFonts w:ascii="Times New Roman" w:hAnsi="Times New Roman"/>
          <w:b/>
          <w:sz w:val="24"/>
          <w:szCs w:val="24"/>
        </w:rPr>
        <w:t>26 декабря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AD257A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3D76" w:rsidRPr="00AD257A" w:rsidRDefault="00AE513A" w:rsidP="00AE513A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513A">
        <w:rPr>
          <w:rFonts w:ascii="Times New Roman" w:eastAsia="Times New Roman" w:hAnsi="Times New Roman"/>
          <w:bCs/>
          <w:sz w:val="24"/>
          <w:szCs w:val="24"/>
          <w:lang w:eastAsia="ru-RU"/>
        </w:rPr>
        <w:t>Об избирании главы города Новочебоксарска из числа кандидатов, представленных конкурсной комиссией по результатам конкурса</w:t>
      </w:r>
      <w:r w:rsidR="00AD257A" w:rsidRPr="00AD25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C3D76" w:rsidRPr="008222DB" w:rsidRDefault="005C3D76" w:rsidP="005C3D7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802D50" w:rsidRPr="00510C99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386CD1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6CD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C75D65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0F5C10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1A60E3" w:rsidRPr="000F5C10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5C10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18AC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8BBA-AE3B-47BD-904B-CFF75C75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2023-09-12T09:31:00Z</cp:lastPrinted>
  <dcterms:created xsi:type="dcterms:W3CDTF">2023-12-22T11:28:00Z</dcterms:created>
  <dcterms:modified xsi:type="dcterms:W3CDTF">2023-12-22T11:28:00Z</dcterms:modified>
</cp:coreProperties>
</file>