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5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99"/>
        <w:gridCol w:w="2297"/>
        <w:gridCol w:w="3685"/>
        <w:gridCol w:w="3799"/>
        <w:gridCol w:w="1730"/>
        <w:gridCol w:w="236"/>
        <w:gridCol w:w="3799"/>
        <w:gridCol w:w="3799"/>
        <w:gridCol w:w="1716"/>
        <w:gridCol w:w="3709"/>
      </w:tblGrid>
      <w:tr w:rsidR="007300E2" w:rsidRPr="007300E2" w:rsidTr="008E2B54">
        <w:trPr>
          <w:trHeight w:hRule="exact" w:val="2696"/>
        </w:trPr>
        <w:tc>
          <w:tcPr>
            <w:tcW w:w="3799" w:type="dxa"/>
          </w:tcPr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0E2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_________№ </w:t>
            </w: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_______</w:t>
            </w:r>
          </w:p>
        </w:tc>
        <w:tc>
          <w:tcPr>
            <w:tcW w:w="2297" w:type="dxa"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EAAFD0" wp14:editId="1E679C86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300E2" w:rsidRPr="007300E2" w:rsidRDefault="007300E2" w:rsidP="007300E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7300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Чувашская  Республика</w:t>
            </w:r>
            <w:proofErr w:type="gramEnd"/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300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7300E2" w:rsidRPr="007300E2" w:rsidRDefault="007300E2" w:rsidP="00730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_________</w:t>
            </w: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 w:rsidRPr="00730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________</w:t>
            </w: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730" w:type="dxa"/>
          </w:tcPr>
          <w:p w:rsidR="007300E2" w:rsidRPr="007300E2" w:rsidRDefault="007300E2" w:rsidP="007300E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7300E2" w:rsidRPr="007300E2" w:rsidRDefault="007300E2" w:rsidP="007300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7300E2" w:rsidRPr="007300E2" w:rsidRDefault="007300E2" w:rsidP="007300E2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7300E2" w:rsidRPr="007300E2" w:rsidRDefault="007300E2" w:rsidP="007300E2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 и плановый период 2025 и 2026 годов,</w:t>
      </w: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</w:t>
      </w:r>
      <w:proofErr w:type="gramEnd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Собрания   депутатов</w:t>
      </w:r>
    </w:p>
    <w:p w:rsidR="007300E2" w:rsidRPr="007300E2" w:rsidRDefault="007300E2" w:rsidP="007300E2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Канаш    от   12 декабря   2023 г.  № 43/2</w:t>
      </w:r>
    </w:p>
    <w:p w:rsidR="007300E2" w:rsidRPr="007300E2" w:rsidRDefault="007300E2" w:rsidP="007300E2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00E2" w:rsidRPr="007300E2" w:rsidRDefault="007300E2" w:rsidP="007300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7300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300E2" w:rsidRPr="007300E2" w:rsidRDefault="007300E2" w:rsidP="007300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7300E2" w:rsidRPr="007300E2" w:rsidRDefault="007300E2" w:rsidP="00730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0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300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города Канаш на 2024 год и плановый период 2025 и 2026 годов, утвержденный решением Собрания депутатов города Канаш от 12 декабря 2023 года № 43/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2  следующие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7300E2" w:rsidRPr="007300E2" w:rsidRDefault="007300E2" w:rsidP="0073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8"/>
          <w:lang w:eastAsia="ru-RU"/>
        </w:rPr>
        <w:t>. пункт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1.1. раздел  1 «</w:t>
      </w:r>
      <w:r w:rsidRPr="007300E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730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7300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города  Канаш  в  сумме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1 554 862,5 тыс. рублей, в том числе объем межбюджетных трансфертов, получаемых из республиканского бюджета Чувашской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 в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1 173 916,6  тыс. рублей;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расходов бюджета города Канаш в сумме 1 666 056,5  тыс. рублей;  </w:t>
      </w:r>
      <w:r w:rsidRPr="0073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 муниципального внутреннего долга города Канаш на 1 января 2025 года в сумме 28 407,0 тыс. рублей, в том числе верхний предел долга по муниципальным гарантиям города Канаш   0,0 тыс. рублей;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бюджета города Канаш в сумме  111 194,0 тыс. рублей.»;</w:t>
      </w:r>
    </w:p>
    <w:p w:rsidR="007300E2" w:rsidRPr="007300E2" w:rsidRDefault="007300E2" w:rsidP="007300E2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3.4  раздела 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Утвердить: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Дорожного фонда города Канаш:</w:t>
      </w:r>
    </w:p>
    <w:p w:rsidR="007300E2" w:rsidRPr="007300E2" w:rsidRDefault="007300E2" w:rsidP="00730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157</w:t>
      </w:r>
      <w:r w:rsidRPr="00730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911,4 тыс. рублей;</w:t>
      </w:r>
    </w:p>
    <w:p w:rsidR="007300E2" w:rsidRPr="007300E2" w:rsidRDefault="007300E2" w:rsidP="00730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114 054,2 тыс. рублей;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173 569,4 тыс. рублей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доходов бюджета города Канаш от поступлений,  на создание Дорожного фонда:</w:t>
      </w:r>
    </w:p>
    <w:p w:rsidR="007300E2" w:rsidRPr="007300E2" w:rsidRDefault="007300E2" w:rsidP="00730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в сумме 157</w:t>
      </w:r>
      <w:r w:rsidRPr="007300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911,4 тыс. рублей;</w:t>
      </w:r>
    </w:p>
    <w:p w:rsidR="007300E2" w:rsidRPr="007300E2" w:rsidRDefault="007300E2" w:rsidP="00730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в сумме 114 054,2 тыс. рублей;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2026 год в сумме 173 569,4 тыс. рублей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7300E2" w:rsidRPr="007300E2" w:rsidRDefault="007300E2" w:rsidP="007300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риложения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№№ 1, 11 к бюджету города Канаш на 2024 год и 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к настоящему Решению;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приложения №№  3,  5,  7 к бюджету города Канаш на 2024 год и </w:t>
      </w:r>
      <w:r w:rsidRPr="007300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7300E2" w:rsidRPr="007300E2" w:rsidRDefault="007300E2" w:rsidP="007300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7300E2" w:rsidRPr="007300E2" w:rsidRDefault="007300E2" w:rsidP="0073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Чувашской Республики                                                                  О.В. Савчук </w:t>
      </w: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  Чувашской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                                                        В.Н. Михайлов    </w:t>
      </w:r>
    </w:p>
    <w:p w:rsidR="007300E2" w:rsidRPr="007300E2" w:rsidRDefault="007300E2" w:rsidP="007300E2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F0" w:rsidRDefault="006479F0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p w:rsidR="007300E2" w:rsidRDefault="007300E2"/>
    <w:tbl>
      <w:tblPr>
        <w:tblW w:w="10197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417"/>
      </w:tblGrid>
      <w:tr w:rsidR="007300E2" w:rsidRPr="007300E2" w:rsidTr="008E2B54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</w:t>
            </w:r>
            <w:bookmarkStart w:id="0" w:name="RANGE!A1:C39"/>
          </w:p>
          <w:p w:rsidR="007300E2" w:rsidRPr="007300E2" w:rsidRDefault="007300E2" w:rsidP="007300E2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7300E2" w:rsidRPr="007300E2" w:rsidRDefault="007300E2" w:rsidP="007300E2">
            <w:pPr>
              <w:ind w:left="56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Собрания депутатов </w:t>
            </w:r>
          </w:p>
          <w:p w:rsidR="007300E2" w:rsidRPr="007300E2" w:rsidRDefault="007300E2" w:rsidP="007300E2">
            <w:pPr>
              <w:ind w:left="5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gramStart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gramEnd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 xml:space="preserve"> Канаш </w:t>
            </w:r>
          </w:p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gramStart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300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30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7300E2">
              <w:rPr>
                <w:rFonts w:ascii="Times New Roman" w:hAnsi="Times New Roman" w:cs="Times New Roman"/>
                <w:sz w:val="24"/>
                <w:szCs w:val="24"/>
              </w:rPr>
              <w:t>» апреля 2024 года № __</w:t>
            </w:r>
          </w:p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7300E2" w:rsidRPr="007300E2" w:rsidTr="008E2B54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бюджету города Канаш</w:t>
            </w:r>
          </w:p>
        </w:tc>
      </w:tr>
      <w:tr w:rsidR="007300E2" w:rsidRPr="007300E2" w:rsidTr="008E2B54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 и на плановый </w:t>
            </w:r>
          </w:p>
        </w:tc>
      </w:tr>
      <w:tr w:rsidR="007300E2" w:rsidRPr="007300E2" w:rsidTr="008E2B54">
        <w:trPr>
          <w:trHeight w:val="31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и 2026 годов</w:t>
            </w:r>
          </w:p>
        </w:tc>
      </w:tr>
      <w:tr w:rsidR="007300E2" w:rsidRPr="007300E2" w:rsidTr="008E2B54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E2" w:rsidRPr="007300E2" w:rsidRDefault="007300E2" w:rsidP="007300E2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00E2" w:rsidRPr="007300E2" w:rsidTr="008E2B54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7300E2" w:rsidRPr="007300E2" w:rsidTr="008E2B54">
        <w:trPr>
          <w:trHeight w:val="375"/>
        </w:trPr>
        <w:tc>
          <w:tcPr>
            <w:tcW w:w="10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доходов в бюджет города Канаш  на 2024 год</w:t>
            </w:r>
          </w:p>
        </w:tc>
      </w:tr>
      <w:tr w:rsidR="007300E2" w:rsidRPr="007300E2" w:rsidTr="008E2B54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E2" w:rsidRPr="007300E2" w:rsidRDefault="007300E2" w:rsidP="0073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7300E2" w:rsidRPr="007300E2" w:rsidTr="008E2B54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300E2" w:rsidRPr="007300E2" w:rsidTr="008E2B54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00E2" w:rsidRPr="007300E2" w:rsidTr="008E2B54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380 945,9</w:t>
            </w:r>
          </w:p>
        </w:tc>
      </w:tr>
      <w:tr w:rsidR="007300E2" w:rsidRPr="007300E2" w:rsidTr="008E2B54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242 003,6</w:t>
            </w:r>
          </w:p>
        </w:tc>
      </w:tr>
      <w:tr w:rsidR="007300E2" w:rsidRPr="007300E2" w:rsidTr="008E2B54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242 003,6</w:t>
            </w:r>
          </w:p>
        </w:tc>
      </w:tr>
      <w:tr w:rsidR="007300E2" w:rsidRPr="007300E2" w:rsidTr="008E2B5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7300E2" w:rsidRPr="007300E2" w:rsidTr="008E2B54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7300E2" w:rsidRPr="007300E2" w:rsidTr="008E2B54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36 920,0</w:t>
            </w:r>
          </w:p>
        </w:tc>
      </w:tr>
      <w:tr w:rsidR="007300E2" w:rsidRPr="007300E2" w:rsidTr="008E2B54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31 200,0</w:t>
            </w:r>
          </w:p>
        </w:tc>
      </w:tr>
      <w:tr w:rsidR="007300E2" w:rsidRPr="007300E2" w:rsidTr="008E2B5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300E2" w:rsidRPr="007300E2" w:rsidTr="008E2B54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взимаемый в связи с применением патентной 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7300E2" w:rsidRPr="007300E2" w:rsidTr="008E2B5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49 200,0</w:t>
            </w:r>
          </w:p>
        </w:tc>
      </w:tr>
      <w:tr w:rsidR="007300E2" w:rsidRPr="007300E2" w:rsidTr="008E2B54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28 900,0</w:t>
            </w:r>
          </w:p>
        </w:tc>
      </w:tr>
      <w:tr w:rsidR="007300E2" w:rsidRPr="007300E2" w:rsidTr="008E2B54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7300E2" w:rsidRPr="007300E2" w:rsidTr="008E2B54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16 700,0</w:t>
            </w:r>
          </w:p>
        </w:tc>
      </w:tr>
      <w:tr w:rsidR="007300E2" w:rsidRPr="007300E2" w:rsidTr="008E2B54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8 320,0</w:t>
            </w:r>
          </w:p>
        </w:tc>
      </w:tr>
      <w:tr w:rsidR="007300E2" w:rsidRPr="007300E2" w:rsidTr="008E2B54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22 815,3</w:t>
            </w:r>
          </w:p>
        </w:tc>
      </w:tr>
      <w:tr w:rsidR="007300E2" w:rsidRPr="007300E2" w:rsidTr="008E2B54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300E2" w:rsidRPr="007300E2" w:rsidTr="008E2B54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3 710,0</w:t>
            </w:r>
          </w:p>
        </w:tc>
      </w:tr>
      <w:tr w:rsidR="007300E2" w:rsidRPr="007300E2" w:rsidTr="008E2B54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9 355,0</w:t>
            </w:r>
          </w:p>
        </w:tc>
      </w:tr>
      <w:tr w:rsidR="007300E2" w:rsidRPr="007300E2" w:rsidTr="008E2B54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1 800,0</w:t>
            </w:r>
          </w:p>
        </w:tc>
      </w:tr>
      <w:tr w:rsidR="007300E2" w:rsidRPr="007300E2" w:rsidTr="008E2B5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3 042,7</w:t>
            </w:r>
          </w:p>
        </w:tc>
      </w:tr>
      <w:tr w:rsidR="007300E2" w:rsidRPr="007300E2" w:rsidTr="008E2B54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1 173 916,6</w:t>
            </w:r>
          </w:p>
        </w:tc>
      </w:tr>
      <w:tr w:rsidR="007300E2" w:rsidRPr="007300E2" w:rsidTr="008E2B54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1 173 916,6</w:t>
            </w:r>
          </w:p>
        </w:tc>
      </w:tr>
      <w:tr w:rsidR="007300E2" w:rsidRPr="007300E2" w:rsidTr="008E2B54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Рос-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7300E2" w:rsidRPr="007300E2" w:rsidTr="008E2B54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7300E2" w:rsidRPr="007300E2" w:rsidTr="008E2B54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428 290,9</w:t>
            </w:r>
          </w:p>
        </w:tc>
      </w:tr>
      <w:tr w:rsidR="007300E2" w:rsidRPr="007300E2" w:rsidTr="008E2B54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648 541,3</w:t>
            </w:r>
          </w:p>
        </w:tc>
      </w:tr>
      <w:tr w:rsidR="007300E2" w:rsidRPr="007300E2" w:rsidTr="008E2B54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41 522,6</w:t>
            </w:r>
          </w:p>
        </w:tc>
      </w:tr>
      <w:tr w:rsidR="007300E2" w:rsidRPr="007300E2" w:rsidTr="008E2B54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0E2" w:rsidRPr="007300E2" w:rsidRDefault="007300E2" w:rsidP="0073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00E2" w:rsidRPr="007300E2" w:rsidRDefault="007300E2" w:rsidP="007300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1 554 862,5 </w:t>
            </w:r>
          </w:p>
        </w:tc>
      </w:tr>
    </w:tbl>
    <w:p w:rsidR="007300E2" w:rsidRPr="007300E2" w:rsidRDefault="007300E2" w:rsidP="007300E2"/>
    <w:p w:rsidR="000E138C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38C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0E138C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7300E2"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№2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» апреля 2024 года №  </w:t>
      </w:r>
    </w:p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вносимые в приложение 3 к бюджету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230 102,1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5 308,1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5 308,1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24 522,5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23 922,5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транспортной системы города Канаш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строительного комплекса и архитектуры"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"Градостроительная деятельность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документов территориального планирования с использованием цифровой картографической основы и внесение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изменений в правила землепользования и застройки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74 197,0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-55 558,3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-55 548,7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-55 548,7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44 256,1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экологической безопасности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90 641,7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2 030,8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детских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2 030,8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66 966,7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-26 754,3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-30 700,1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территорий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69 168,9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18 343,5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-11 936,6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8 908,5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-8 991,5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6 758,5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6 016,3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-15 556,1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-15 168,5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17 706,1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17 318,5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-2 639,5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-2 639,5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-2 639,5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1 617,3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услуг)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социальных выплат молодым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22 789,7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22 789,7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2 828,3</w:t>
            </w:r>
          </w:p>
        </w:tc>
      </w:tr>
    </w:tbl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Default="007300E2"/>
    <w:p w:rsidR="007300E2" w:rsidRDefault="007300E2"/>
    <w:p w:rsidR="007300E2" w:rsidRDefault="007300E2"/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Приложение № 3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 » апреля 2024 года №  </w:t>
      </w:r>
    </w:p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Канаш на 2024 год и на плановый период 2025 и 2026 годов </w:t>
      </w:r>
    </w:p>
    <w:p w:rsidR="007300E2" w:rsidRPr="007300E2" w:rsidRDefault="007300E2" w:rsidP="007300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2024 год"</w:t>
      </w: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230 102,1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113 217,4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-11 955,2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24 522,5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23 922,5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"Развитие строительного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"Градостроительная деятельность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документов территориального планирования с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74 197,0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-55 558,3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-55 548,7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-55 548,7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44 256,1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экологической безопасности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"Биологическое разнообразие Чувашской Республики" муниципальной программы "Развитие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2 537,6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автономным учреждениям и иным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2 963,3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110 711,8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87 922,1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75 624,3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2 030,8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2 030,8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66 966,7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26 140,9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-26 754,3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-30 700,1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69 168,9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18 343,5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рамках модернизации инфраструктуры)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-14 656,2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6 370,9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-11 529,1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4 220,9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3 478,7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-15 556,1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-15 168,5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17 706,1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17 318,5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-3 075,3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-3 075,3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-3 075,3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автономным учреждениям и иным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1 762,6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1 181,5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22 789,7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22 789,7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17 951,8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4 837,9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 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</w:tbl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Default="007300E2"/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56"/>
        <w:gridCol w:w="4651"/>
        <w:gridCol w:w="1727"/>
        <w:gridCol w:w="583"/>
        <w:gridCol w:w="332"/>
        <w:gridCol w:w="354"/>
        <w:gridCol w:w="1446"/>
      </w:tblGrid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138C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38C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0E2" w:rsidRPr="007300E2" w:rsidRDefault="000E138C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</w:t>
            </w:r>
            <w:bookmarkStart w:id="1" w:name="_GoBack"/>
            <w:bookmarkEnd w:id="1"/>
            <w:r w:rsidR="007300E2"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№ 4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 Собрания депутатов 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 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  » апреля 2024 года №  </w:t>
            </w:r>
          </w:p>
          <w:p w:rsidR="007300E2" w:rsidRPr="007300E2" w:rsidRDefault="007300E2" w:rsidP="007300E2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вносимые в приложение 7 к бюджету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классификации  расходов бюджета города Канаш на 2024 год»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230 102,1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2 709,5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Ц410771090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 в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3 292,6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1 508,9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Ц411517090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 реализации Закона Чувашской Республики "О языках в Чувашской Республике" государственной программы Чувашской Республики "Развитие культуры и </w:t>
            </w: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Ц430000000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Ц4302L2990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10 316,4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7 635,4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111 244,7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111 244,7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-2 606,8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(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7 392,9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6 650,7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6 650,7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6 016,3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Ц710117080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3 782,9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-15 750,0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-15 556,1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-15 168,5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-15 168,5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-15 168,5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2 030,8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-4 698,1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6 728,9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общего,  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16 139,1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73 593,5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66 966,7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66 966,7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66 966,7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6 626,8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автономным учреждениям и иным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-57 454,4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-26 754,3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-26 754,3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-26 754,3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-30 700,1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-30 700,1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-30 700,1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79 812,4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87 512,4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69 168,9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69 168,9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69 168,9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18 343,5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18 343,5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Ц713074130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18 343,5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Ц7130S2700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-7 700,0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17 900,0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17 706,1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17 318,5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17 318,5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17 318,5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Повышение безопасности жизнедеятельности населения и территорий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1 195,2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экстремистской деятельности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13 150,4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Ц830301130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-13 155,2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"Построение (развитие) аппаратно-программного комплекса "Безопасный город"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обслуживание ранее установленных сегментов аппаратно-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программного комплекса "Безопасный город", в том числе систем видеонаблюдения и </w:t>
            </w:r>
            <w:proofErr w:type="spell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24 450,0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23 858,0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безопасности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 "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-1 515,4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"Обеспечение экологической безопасности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 по планированию рационального </w:t>
            </w: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Ч3301S4180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-1 683,8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7 748,6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7 258,6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7 258,6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районов,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7 258,6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субсидий  бюджетным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7 258,6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6 677,5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4 818,1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1 859,4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1 617,3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2 009,6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2 828,3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"Градостроительная деятельность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Ч910173020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A1102S5670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7 726,0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строительства жилья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10 000,0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65 953,1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65 953,1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43 728,6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4 032,8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11 711,7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23 405,9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инициативных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4 578,2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4 578,2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4 578,2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-527,5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5 105,7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22 224,5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22 224,5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22 224,5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22 224,5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22 224,5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-99 804,8</w:t>
            </w:r>
          </w:p>
        </w:tc>
      </w:tr>
      <w:tr w:rsidR="007300E2" w:rsidRPr="007300E2" w:rsidTr="008E2B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00E2" w:rsidRPr="007300E2" w:rsidRDefault="007300E2" w:rsidP="0073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122 029,3</w:t>
            </w:r>
          </w:p>
        </w:tc>
      </w:tr>
    </w:tbl>
    <w:p w:rsidR="007300E2" w:rsidRPr="007300E2" w:rsidRDefault="007300E2" w:rsidP="007300E2">
      <w:pPr>
        <w:rPr>
          <w:rFonts w:ascii="Calibri" w:eastAsia="Times New Roman" w:hAnsi="Calibri" w:cs="Times New Roman"/>
          <w:lang w:eastAsia="ru-RU"/>
        </w:rPr>
      </w:pPr>
    </w:p>
    <w:p w:rsidR="007300E2" w:rsidRDefault="007300E2"/>
    <w:p w:rsidR="007300E2" w:rsidRPr="007300E2" w:rsidRDefault="007300E2" w:rsidP="007300E2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keepNext/>
        <w:spacing w:after="0" w:line="240" w:lineRule="auto"/>
        <w:ind w:left="5664" w:right="-1341" w:firstLine="708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7300E2" w:rsidRPr="007300E2" w:rsidRDefault="007300E2" w:rsidP="007300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Собрания депутатов </w:t>
      </w:r>
    </w:p>
    <w:p w:rsidR="007300E2" w:rsidRPr="007300E2" w:rsidRDefault="007300E2" w:rsidP="007300E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 </w:t>
      </w:r>
    </w:p>
    <w:p w:rsidR="007300E2" w:rsidRPr="007300E2" w:rsidRDefault="007300E2" w:rsidP="007300E2">
      <w:pPr>
        <w:keepNext/>
        <w:spacing w:after="0" w:line="240" w:lineRule="auto"/>
        <w:ind w:left="5664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 w:rsidRPr="00730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730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«__» апреля 2024 года № __</w:t>
      </w: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300E2" w:rsidRPr="007300E2" w:rsidRDefault="007300E2" w:rsidP="007300E2">
      <w:pPr>
        <w:keepNext/>
        <w:spacing w:after="0" w:line="240" w:lineRule="auto"/>
        <w:ind w:left="708" w:right="-1341" w:firstLine="708"/>
        <w:outlineLvl w:val="6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7300E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7300E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</w:p>
    <w:p w:rsidR="007300E2" w:rsidRPr="007300E2" w:rsidRDefault="007300E2" w:rsidP="007300E2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7300E2" w:rsidRPr="007300E2" w:rsidRDefault="007300E2" w:rsidP="0073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 города Канаш</w:t>
      </w:r>
    </w:p>
    <w:p w:rsidR="007300E2" w:rsidRPr="007300E2" w:rsidRDefault="007300E2" w:rsidP="00730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и на плановый                                                                       </w:t>
      </w:r>
    </w:p>
    <w:p w:rsidR="007300E2" w:rsidRPr="007300E2" w:rsidRDefault="007300E2" w:rsidP="007300E2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</w:t>
      </w:r>
      <w:proofErr w:type="gramEnd"/>
      <w:r w:rsidRPr="007300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2025 и 2026 годов</w:t>
      </w:r>
    </w:p>
    <w:p w:rsidR="007300E2" w:rsidRPr="007300E2" w:rsidRDefault="007300E2" w:rsidP="007300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7300E2" w:rsidRPr="007300E2" w:rsidRDefault="007300E2" w:rsidP="007300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</w:t>
      </w:r>
      <w:proofErr w:type="gramEnd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финансирования дефицита бюджета города Канаш</w:t>
      </w:r>
    </w:p>
    <w:p w:rsidR="007300E2" w:rsidRPr="007300E2" w:rsidRDefault="007300E2" w:rsidP="007300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730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 </w:t>
      </w:r>
    </w:p>
    <w:p w:rsidR="007300E2" w:rsidRPr="007300E2" w:rsidRDefault="007300E2" w:rsidP="007300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7300E2" w:rsidRPr="007300E2" w:rsidTr="008E2B54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E2" w:rsidRPr="007300E2" w:rsidRDefault="007300E2" w:rsidP="00730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7300E2" w:rsidRPr="007300E2" w:rsidRDefault="007300E2" w:rsidP="00730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  <w:proofErr w:type="gramEnd"/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E2" w:rsidRPr="007300E2" w:rsidRDefault="007300E2" w:rsidP="00730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E2" w:rsidRPr="007300E2" w:rsidRDefault="007300E2" w:rsidP="00730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7300E2" w:rsidRPr="007300E2" w:rsidTr="008E2B5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28 407,0</w:t>
            </w:r>
          </w:p>
        </w:tc>
      </w:tr>
      <w:tr w:rsidR="007300E2" w:rsidRPr="007300E2" w:rsidTr="008E2B5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82 787,0</w:t>
            </w:r>
          </w:p>
        </w:tc>
      </w:tr>
      <w:tr w:rsidR="007300E2" w:rsidRPr="007300E2" w:rsidTr="008E2B5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00E2" w:rsidRPr="007300E2" w:rsidRDefault="007300E2" w:rsidP="007300E2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2" w:rsidRPr="007300E2" w:rsidRDefault="007300E2" w:rsidP="007300E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0E2" w:rsidRPr="007300E2" w:rsidRDefault="007300E2" w:rsidP="007300E2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0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111 194,0</w:t>
            </w:r>
          </w:p>
        </w:tc>
      </w:tr>
    </w:tbl>
    <w:p w:rsidR="007300E2" w:rsidRPr="007300E2" w:rsidRDefault="007300E2" w:rsidP="007300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E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0E2" w:rsidRPr="007300E2" w:rsidRDefault="007300E2" w:rsidP="007300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Pr="007300E2" w:rsidRDefault="007300E2" w:rsidP="00730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2" w:rsidRDefault="007300E2"/>
    <w:p w:rsidR="007300E2" w:rsidRDefault="007300E2"/>
    <w:sectPr w:rsidR="0073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D9"/>
    <w:rsid w:val="000E138C"/>
    <w:rsid w:val="006479F0"/>
    <w:rsid w:val="007300E2"/>
    <w:rsid w:val="00C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65B68-C75A-4B85-AFC3-A6F22998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0E2"/>
  </w:style>
  <w:style w:type="numbering" w:customStyle="1" w:styleId="2">
    <w:name w:val="Нет списка2"/>
    <w:next w:val="a2"/>
    <w:uiPriority w:val="99"/>
    <w:semiHidden/>
    <w:unhideWhenUsed/>
    <w:rsid w:val="007300E2"/>
  </w:style>
  <w:style w:type="numbering" w:customStyle="1" w:styleId="3">
    <w:name w:val="Нет списка3"/>
    <w:next w:val="a2"/>
    <w:uiPriority w:val="99"/>
    <w:semiHidden/>
    <w:unhideWhenUsed/>
    <w:rsid w:val="0073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15057</Words>
  <Characters>85827</Characters>
  <Application>Microsoft Office Word</Application>
  <DocSecurity>0</DocSecurity>
  <Lines>715</Lines>
  <Paragraphs>201</Paragraphs>
  <ScaleCrop>false</ScaleCrop>
  <Company/>
  <LinksUpToDate>false</LinksUpToDate>
  <CharactersWithSpaces>100683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3</cp:revision>
  <dcterms:created xsi:type="dcterms:W3CDTF">2024-03-22T07:42:00Z</dcterms:created>
  <dcterms:modified xsi:type="dcterms:W3CDTF">2024-03-22T07:47:00Z</dcterms:modified>
</cp:coreProperties>
</file>