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36F" w:rsidRPr="00636329" w:rsidRDefault="004B5375" w:rsidP="0045536F">
      <w:pPr>
        <w:spacing w:after="0" w:line="216" w:lineRule="auto"/>
        <w:ind w:left="-426" w:right="-598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36329">
        <w:rPr>
          <w:rFonts w:ascii="Times New Roman" w:hAnsi="Times New Roman" w:cs="Times New Roman"/>
          <w:b/>
          <w:sz w:val="25"/>
          <w:szCs w:val="25"/>
        </w:rPr>
        <w:t>Расчет экономической эффективности</w:t>
      </w:r>
      <w:r w:rsidR="00BE768F" w:rsidRPr="00636329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45536F" w:rsidRPr="00636329">
        <w:rPr>
          <w:rFonts w:ascii="Times New Roman" w:hAnsi="Times New Roman" w:cs="Times New Roman"/>
          <w:b/>
          <w:sz w:val="25"/>
          <w:szCs w:val="25"/>
        </w:rPr>
        <w:t xml:space="preserve">при реализации проекта </w:t>
      </w:r>
      <w:r w:rsidR="00F47892" w:rsidRPr="00F47892">
        <w:rPr>
          <w:rFonts w:ascii="Times New Roman" w:hAnsi="Times New Roman" w:cs="Times New Roman"/>
          <w:b/>
          <w:sz w:val="25"/>
          <w:szCs w:val="25"/>
        </w:rPr>
        <w:t>«Формирование рейтинга экспертов «Экспертного клуба Чувашии»</w:t>
      </w:r>
    </w:p>
    <w:p w:rsidR="0045536F" w:rsidRPr="00636329" w:rsidRDefault="0045536F" w:rsidP="0045536F">
      <w:pPr>
        <w:spacing w:after="0" w:line="23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72" w:type="dxa"/>
        <w:tblLayout w:type="fixed"/>
        <w:tblLook w:val="04A0" w:firstRow="1" w:lastRow="0" w:firstColumn="1" w:lastColumn="0" w:noHBand="0" w:noVBand="1"/>
      </w:tblPr>
      <w:tblGrid>
        <w:gridCol w:w="3794"/>
        <w:gridCol w:w="3969"/>
        <w:gridCol w:w="55"/>
        <w:gridCol w:w="3544"/>
        <w:gridCol w:w="4110"/>
      </w:tblGrid>
      <w:tr w:rsidR="00785696" w:rsidRPr="00636329" w:rsidTr="00F47892">
        <w:tc>
          <w:tcPr>
            <w:tcW w:w="15472" w:type="dxa"/>
            <w:gridSpan w:val="5"/>
          </w:tcPr>
          <w:p w:rsidR="00F47892" w:rsidRDefault="00785696" w:rsidP="00636329">
            <w:pPr>
              <w:pStyle w:val="2"/>
              <w:shd w:val="clear" w:color="auto" w:fill="FFFFFF"/>
              <w:spacing w:before="150" w:beforeAutospacing="0" w:after="150" w:afterAutospacing="0"/>
              <w:jc w:val="center"/>
              <w:outlineLvl w:val="1"/>
              <w:rPr>
                <w:rFonts w:eastAsiaTheme="minorHAnsi"/>
                <w:b w:val="0"/>
                <w:bCs w:val="0"/>
                <w:sz w:val="25"/>
                <w:szCs w:val="25"/>
                <w:lang w:eastAsia="en-US"/>
              </w:rPr>
            </w:pPr>
            <w:r w:rsidRPr="00636329">
              <w:rPr>
                <w:rFonts w:eastAsiaTheme="minorHAnsi"/>
                <w:b w:val="0"/>
                <w:bCs w:val="0"/>
                <w:sz w:val="25"/>
                <w:szCs w:val="25"/>
                <w:lang w:eastAsia="en-US"/>
              </w:rPr>
              <w:t>Сектор по взаимодействию с субъектами общественного контроля</w:t>
            </w:r>
            <w:r w:rsidR="0045536F" w:rsidRPr="00636329">
              <w:rPr>
                <w:rFonts w:eastAsiaTheme="minorHAnsi"/>
                <w:b w:val="0"/>
                <w:bCs w:val="0"/>
                <w:sz w:val="25"/>
                <w:szCs w:val="25"/>
                <w:lang w:eastAsia="en-US"/>
              </w:rPr>
              <w:t xml:space="preserve"> Управления по работе с обращениями граждан и взаимодействию с субъектами общественного контроля </w:t>
            </w:r>
            <w:r w:rsidR="00636329" w:rsidRPr="00636329">
              <w:rPr>
                <w:rFonts w:eastAsiaTheme="minorHAnsi"/>
                <w:b w:val="0"/>
                <w:bCs w:val="0"/>
                <w:sz w:val="25"/>
                <w:szCs w:val="25"/>
                <w:lang w:eastAsia="en-US"/>
              </w:rPr>
              <w:t>Администрации Главы Чувашской Республики</w:t>
            </w:r>
            <w:r w:rsidR="00F47892">
              <w:rPr>
                <w:rFonts w:eastAsiaTheme="minorHAnsi"/>
                <w:b w:val="0"/>
                <w:bCs w:val="0"/>
                <w:sz w:val="25"/>
                <w:szCs w:val="25"/>
                <w:lang w:eastAsia="en-US"/>
              </w:rPr>
              <w:t xml:space="preserve">, </w:t>
            </w:r>
          </w:p>
          <w:p w:rsidR="00785696" w:rsidRPr="00636329" w:rsidRDefault="00F47892" w:rsidP="00636329">
            <w:pPr>
              <w:pStyle w:val="2"/>
              <w:shd w:val="clear" w:color="auto" w:fill="FFFFFF"/>
              <w:spacing w:before="150" w:beforeAutospacing="0" w:after="150" w:afterAutospacing="0"/>
              <w:jc w:val="center"/>
              <w:outlineLvl w:val="1"/>
              <w:rPr>
                <w:rFonts w:eastAsiaTheme="minorHAnsi"/>
                <w:b w:val="0"/>
                <w:bCs w:val="0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b w:val="0"/>
                <w:bCs w:val="0"/>
                <w:sz w:val="25"/>
                <w:szCs w:val="25"/>
                <w:lang w:eastAsia="en-US"/>
              </w:rPr>
              <w:t xml:space="preserve">аппарат Общественной палаты Чувашской Республики </w:t>
            </w:r>
          </w:p>
        </w:tc>
      </w:tr>
      <w:tr w:rsidR="00F31AC2" w:rsidRPr="00636329" w:rsidTr="00F47892">
        <w:tc>
          <w:tcPr>
            <w:tcW w:w="7818" w:type="dxa"/>
            <w:gridSpan w:val="3"/>
          </w:tcPr>
          <w:p w:rsidR="00F31AC2" w:rsidRPr="00636329" w:rsidRDefault="00785696" w:rsidP="00636329">
            <w:pPr>
              <w:pStyle w:val="2"/>
              <w:shd w:val="clear" w:color="auto" w:fill="FFFFFF"/>
              <w:spacing w:before="150" w:beforeAutospacing="0" w:after="150" w:afterAutospacing="0"/>
              <w:jc w:val="center"/>
              <w:outlineLvl w:val="1"/>
              <w:rPr>
                <w:rFonts w:eastAsiaTheme="minorHAnsi"/>
                <w:b w:val="0"/>
                <w:bCs w:val="0"/>
                <w:sz w:val="25"/>
                <w:szCs w:val="25"/>
                <w:lang w:eastAsia="en-US"/>
              </w:rPr>
            </w:pPr>
            <w:r w:rsidRPr="00636329">
              <w:rPr>
                <w:rFonts w:eastAsiaTheme="minorHAnsi"/>
                <w:b w:val="0"/>
                <w:bCs w:val="0"/>
                <w:sz w:val="25"/>
                <w:szCs w:val="25"/>
                <w:lang w:eastAsia="en-US"/>
              </w:rPr>
              <w:t xml:space="preserve">Заведующий сектором </w:t>
            </w:r>
          </w:p>
        </w:tc>
        <w:tc>
          <w:tcPr>
            <w:tcW w:w="7654" w:type="dxa"/>
            <w:gridSpan w:val="2"/>
          </w:tcPr>
          <w:p w:rsidR="00F31AC2" w:rsidRPr="00636329" w:rsidRDefault="00C25954" w:rsidP="00636329">
            <w:pPr>
              <w:pStyle w:val="2"/>
              <w:shd w:val="clear" w:color="auto" w:fill="FFFFFF"/>
              <w:spacing w:before="150" w:beforeAutospacing="0" w:after="150" w:afterAutospacing="0"/>
              <w:jc w:val="center"/>
              <w:outlineLvl w:val="1"/>
              <w:rPr>
                <w:rFonts w:eastAsiaTheme="minorHAnsi"/>
                <w:b w:val="0"/>
                <w:bCs w:val="0"/>
                <w:sz w:val="25"/>
                <w:szCs w:val="25"/>
                <w:lang w:eastAsia="en-US"/>
              </w:rPr>
            </w:pPr>
            <w:r w:rsidRPr="00C25954">
              <w:rPr>
                <w:rFonts w:eastAsiaTheme="minorHAnsi"/>
                <w:b w:val="0"/>
                <w:bCs w:val="0"/>
                <w:sz w:val="25"/>
                <w:szCs w:val="25"/>
                <w:lang w:eastAsia="en-US"/>
              </w:rPr>
              <w:t>Специалист по связям с общественностью Общественной палаты ЧР</w:t>
            </w:r>
          </w:p>
        </w:tc>
      </w:tr>
      <w:tr w:rsidR="00636329" w:rsidRPr="00636329" w:rsidTr="00F47892">
        <w:tc>
          <w:tcPr>
            <w:tcW w:w="3794" w:type="dxa"/>
          </w:tcPr>
          <w:p w:rsidR="00BB1647" w:rsidRPr="00636329" w:rsidRDefault="00BB1647" w:rsidP="0063632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36329">
              <w:rPr>
                <w:rFonts w:ascii="Times New Roman" w:hAnsi="Times New Roman" w:cs="Times New Roman"/>
                <w:sz w:val="25"/>
                <w:szCs w:val="25"/>
              </w:rPr>
              <w:t xml:space="preserve">Текущее значение </w:t>
            </w:r>
          </w:p>
        </w:tc>
        <w:tc>
          <w:tcPr>
            <w:tcW w:w="4024" w:type="dxa"/>
            <w:gridSpan w:val="2"/>
          </w:tcPr>
          <w:p w:rsidR="00BB1647" w:rsidRPr="00636329" w:rsidRDefault="00BB1647" w:rsidP="0063632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36329">
              <w:rPr>
                <w:rFonts w:ascii="Times New Roman" w:hAnsi="Times New Roman" w:cs="Times New Roman"/>
                <w:sz w:val="25"/>
                <w:szCs w:val="25"/>
              </w:rPr>
              <w:t>Целевое значение</w:t>
            </w:r>
          </w:p>
        </w:tc>
        <w:tc>
          <w:tcPr>
            <w:tcW w:w="3544" w:type="dxa"/>
          </w:tcPr>
          <w:p w:rsidR="00BB1647" w:rsidRPr="00636329" w:rsidRDefault="00BB1647" w:rsidP="0063632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36329">
              <w:rPr>
                <w:rFonts w:ascii="Times New Roman" w:hAnsi="Times New Roman" w:cs="Times New Roman"/>
                <w:sz w:val="25"/>
                <w:szCs w:val="25"/>
              </w:rPr>
              <w:t>Текущее значение</w:t>
            </w:r>
          </w:p>
        </w:tc>
        <w:tc>
          <w:tcPr>
            <w:tcW w:w="4110" w:type="dxa"/>
          </w:tcPr>
          <w:p w:rsidR="00BB1647" w:rsidRPr="00636329" w:rsidRDefault="00BB1647" w:rsidP="0063632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36329">
              <w:rPr>
                <w:rFonts w:ascii="Times New Roman" w:hAnsi="Times New Roman" w:cs="Times New Roman"/>
                <w:sz w:val="25"/>
                <w:szCs w:val="25"/>
              </w:rPr>
              <w:t>Целевое значение</w:t>
            </w:r>
          </w:p>
        </w:tc>
      </w:tr>
      <w:tr w:rsidR="003D7008" w:rsidRPr="00636329" w:rsidTr="00F47892">
        <w:tc>
          <w:tcPr>
            <w:tcW w:w="7818" w:type="dxa"/>
            <w:gridSpan w:val="3"/>
          </w:tcPr>
          <w:p w:rsidR="003D7008" w:rsidRPr="00636329" w:rsidRDefault="003D7008" w:rsidP="0063632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36329">
              <w:rPr>
                <w:rFonts w:ascii="Times New Roman" w:hAnsi="Times New Roman" w:cs="Times New Roman"/>
                <w:sz w:val="25"/>
                <w:szCs w:val="25"/>
              </w:rPr>
              <w:t>Время, затраченное на консультацию</w:t>
            </w:r>
            <w:r w:rsidR="00F47892">
              <w:rPr>
                <w:rFonts w:ascii="Times New Roman" w:hAnsi="Times New Roman" w:cs="Times New Roman"/>
                <w:sz w:val="25"/>
                <w:szCs w:val="25"/>
              </w:rPr>
              <w:t xml:space="preserve"> и формирование рейтинга</w:t>
            </w:r>
          </w:p>
        </w:tc>
        <w:tc>
          <w:tcPr>
            <w:tcW w:w="7654" w:type="dxa"/>
            <w:gridSpan w:val="2"/>
          </w:tcPr>
          <w:p w:rsidR="003D7008" w:rsidRPr="00636329" w:rsidRDefault="0045536F" w:rsidP="00EB377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36329">
              <w:rPr>
                <w:rFonts w:ascii="Times New Roman" w:hAnsi="Times New Roman" w:cs="Times New Roman"/>
                <w:sz w:val="25"/>
                <w:szCs w:val="25"/>
              </w:rPr>
              <w:t xml:space="preserve">Время, затраченное на </w:t>
            </w:r>
            <w:r w:rsidR="00EB3771">
              <w:rPr>
                <w:rFonts w:ascii="Times New Roman" w:hAnsi="Times New Roman" w:cs="Times New Roman"/>
                <w:sz w:val="25"/>
                <w:szCs w:val="25"/>
              </w:rPr>
              <w:t>рейтинг</w:t>
            </w:r>
          </w:p>
        </w:tc>
      </w:tr>
      <w:tr w:rsidR="00636329" w:rsidRPr="00636329" w:rsidTr="00F47892">
        <w:tc>
          <w:tcPr>
            <w:tcW w:w="3794" w:type="dxa"/>
          </w:tcPr>
          <w:p w:rsidR="00BE768F" w:rsidRPr="00636329" w:rsidRDefault="00F47892" w:rsidP="00F4789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="003D7008" w:rsidRPr="00636329">
              <w:rPr>
                <w:rFonts w:ascii="Times New Roman" w:hAnsi="Times New Roman" w:cs="Times New Roman"/>
                <w:sz w:val="25"/>
                <w:szCs w:val="25"/>
              </w:rPr>
              <w:t xml:space="preserve"> дн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ей</w:t>
            </w:r>
          </w:p>
        </w:tc>
        <w:tc>
          <w:tcPr>
            <w:tcW w:w="4024" w:type="dxa"/>
            <w:gridSpan w:val="2"/>
          </w:tcPr>
          <w:p w:rsidR="00BE768F" w:rsidRPr="00636329" w:rsidRDefault="00F47892" w:rsidP="00F4789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="003D7008" w:rsidRPr="00636329">
              <w:rPr>
                <w:rFonts w:ascii="Times New Roman" w:hAnsi="Times New Roman" w:cs="Times New Roman"/>
                <w:sz w:val="25"/>
                <w:szCs w:val="25"/>
              </w:rPr>
              <w:t xml:space="preserve"> д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ня</w:t>
            </w:r>
          </w:p>
        </w:tc>
        <w:tc>
          <w:tcPr>
            <w:tcW w:w="3544" w:type="dxa"/>
          </w:tcPr>
          <w:p w:rsidR="00BE768F" w:rsidRPr="00636329" w:rsidRDefault="00EB3771" w:rsidP="0063632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 часов</w:t>
            </w:r>
          </w:p>
        </w:tc>
        <w:tc>
          <w:tcPr>
            <w:tcW w:w="4110" w:type="dxa"/>
          </w:tcPr>
          <w:p w:rsidR="00BE768F" w:rsidRPr="00636329" w:rsidRDefault="00EB3771" w:rsidP="0063632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 часа</w:t>
            </w:r>
          </w:p>
        </w:tc>
      </w:tr>
      <w:tr w:rsidR="00F47892" w:rsidRPr="00636329" w:rsidTr="00F70DB2">
        <w:tc>
          <w:tcPr>
            <w:tcW w:w="7763" w:type="dxa"/>
            <w:gridSpan w:val="2"/>
          </w:tcPr>
          <w:p w:rsidR="00F47892" w:rsidRPr="00636329" w:rsidRDefault="00F47892" w:rsidP="00636329">
            <w:pPr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636329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Годовой фонд оплаты труда </w:t>
            </w:r>
            <w:r w:rsidRPr="00636329">
              <w:rPr>
                <w:rFonts w:ascii="Times New Roman" w:hAnsi="Times New Roman" w:cs="Times New Roman"/>
                <w:bCs/>
                <w:sz w:val="25"/>
                <w:szCs w:val="25"/>
              </w:rPr>
              <w:t>786278,24 рублей:</w:t>
            </w:r>
          </w:p>
        </w:tc>
        <w:tc>
          <w:tcPr>
            <w:tcW w:w="7709" w:type="dxa"/>
            <w:gridSpan w:val="3"/>
          </w:tcPr>
          <w:p w:rsidR="00F47892" w:rsidRPr="00636329" w:rsidRDefault="00F47892" w:rsidP="00636329">
            <w:pPr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3D7008" w:rsidRPr="00636329" w:rsidTr="00F47892">
        <w:tc>
          <w:tcPr>
            <w:tcW w:w="7818" w:type="dxa"/>
            <w:gridSpan w:val="3"/>
          </w:tcPr>
          <w:p w:rsidR="003D7008" w:rsidRPr="00636329" w:rsidRDefault="00F42BD8" w:rsidP="0063632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36329">
              <w:rPr>
                <w:rFonts w:ascii="Times New Roman" w:hAnsi="Times New Roman" w:cs="Times New Roman"/>
                <w:sz w:val="25"/>
                <w:szCs w:val="25"/>
              </w:rPr>
              <w:t>786278,24/246= 3196,25 (</w:t>
            </w:r>
            <w:proofErr w:type="spellStart"/>
            <w:r w:rsidRPr="00636329">
              <w:rPr>
                <w:rFonts w:ascii="Times New Roman" w:hAnsi="Times New Roman" w:cs="Times New Roman"/>
                <w:sz w:val="25"/>
                <w:szCs w:val="25"/>
              </w:rPr>
              <w:t>зп</w:t>
            </w:r>
            <w:proofErr w:type="spellEnd"/>
            <w:r w:rsidRPr="00636329">
              <w:rPr>
                <w:rFonts w:ascii="Times New Roman" w:hAnsi="Times New Roman" w:cs="Times New Roman"/>
                <w:sz w:val="25"/>
                <w:szCs w:val="25"/>
              </w:rPr>
              <w:t xml:space="preserve"> в день)</w:t>
            </w:r>
          </w:p>
          <w:p w:rsidR="00F42BD8" w:rsidRPr="00636329" w:rsidRDefault="00F42BD8" w:rsidP="0063632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654" w:type="dxa"/>
            <w:gridSpan w:val="2"/>
          </w:tcPr>
          <w:p w:rsidR="009F7088" w:rsidRPr="00636329" w:rsidRDefault="00EB3771" w:rsidP="0063632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329963,76</w:t>
            </w:r>
            <w:r w:rsidR="006F4A79" w:rsidRPr="00636329">
              <w:rPr>
                <w:rFonts w:ascii="Times New Roman" w:hAnsi="Times New Roman" w:cs="Times New Roman"/>
                <w:sz w:val="25"/>
                <w:szCs w:val="25"/>
              </w:rPr>
              <w:t>/246=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1341,3</w:t>
            </w:r>
            <w:r w:rsidR="006F4A79" w:rsidRPr="00636329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proofErr w:type="spellStart"/>
            <w:r w:rsidR="006F4A79" w:rsidRPr="00636329">
              <w:rPr>
                <w:rFonts w:ascii="Times New Roman" w:hAnsi="Times New Roman" w:cs="Times New Roman"/>
                <w:sz w:val="25"/>
                <w:szCs w:val="25"/>
              </w:rPr>
              <w:t>зп</w:t>
            </w:r>
            <w:proofErr w:type="spellEnd"/>
            <w:r w:rsidR="006F4A79" w:rsidRPr="00636329">
              <w:rPr>
                <w:rFonts w:ascii="Times New Roman" w:hAnsi="Times New Roman" w:cs="Times New Roman"/>
                <w:sz w:val="25"/>
                <w:szCs w:val="25"/>
              </w:rPr>
              <w:t xml:space="preserve"> в день)</w:t>
            </w:r>
          </w:p>
          <w:p w:rsidR="006F4A79" w:rsidRPr="00636329" w:rsidRDefault="00EB3771" w:rsidP="0063632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5"/>
                <w:szCs w:val="25"/>
              </w:rPr>
              <w:t>1341,3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/8 = 167,66 (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зп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в час)</w:t>
            </w:r>
          </w:p>
        </w:tc>
      </w:tr>
      <w:tr w:rsidR="006F4A79" w:rsidRPr="00636329" w:rsidTr="00F47892">
        <w:tc>
          <w:tcPr>
            <w:tcW w:w="7818" w:type="dxa"/>
            <w:gridSpan w:val="3"/>
          </w:tcPr>
          <w:p w:rsidR="006F4A79" w:rsidRPr="00636329" w:rsidRDefault="006F4A79" w:rsidP="0063632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36329">
              <w:rPr>
                <w:rFonts w:ascii="Times New Roman" w:hAnsi="Times New Roman" w:cs="Times New Roman"/>
                <w:sz w:val="25"/>
                <w:szCs w:val="25"/>
              </w:rPr>
              <w:t xml:space="preserve">Расходы на оплату труда: </w:t>
            </w:r>
          </w:p>
        </w:tc>
        <w:tc>
          <w:tcPr>
            <w:tcW w:w="7654" w:type="dxa"/>
            <w:gridSpan w:val="2"/>
          </w:tcPr>
          <w:p w:rsidR="006F4A79" w:rsidRPr="00636329" w:rsidRDefault="006F4A79" w:rsidP="0063632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36329">
              <w:rPr>
                <w:rFonts w:ascii="Times New Roman" w:hAnsi="Times New Roman" w:cs="Times New Roman"/>
                <w:sz w:val="25"/>
                <w:szCs w:val="25"/>
              </w:rPr>
              <w:t>Расходы на оплату труда:</w:t>
            </w:r>
          </w:p>
        </w:tc>
      </w:tr>
      <w:tr w:rsidR="006F4A79" w:rsidRPr="00636329" w:rsidTr="00F47892">
        <w:tc>
          <w:tcPr>
            <w:tcW w:w="3794" w:type="dxa"/>
          </w:tcPr>
          <w:p w:rsidR="006F4A79" w:rsidRPr="00636329" w:rsidRDefault="00FB5D20" w:rsidP="0063632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15981,25</w:t>
            </w:r>
            <w:r w:rsidR="006F4A79" w:rsidRPr="00636329">
              <w:rPr>
                <w:rFonts w:ascii="Times New Roman" w:hAnsi="Times New Roman" w:cs="Times New Roman"/>
                <w:sz w:val="25"/>
                <w:szCs w:val="25"/>
              </w:rPr>
              <w:t xml:space="preserve"> рублей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*4 кв. = </w:t>
            </w:r>
          </w:p>
          <w:p w:rsidR="006F4A79" w:rsidRPr="00636329" w:rsidRDefault="00FB5D20" w:rsidP="0063632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63925 рублей</w:t>
            </w:r>
          </w:p>
        </w:tc>
        <w:tc>
          <w:tcPr>
            <w:tcW w:w="4024" w:type="dxa"/>
            <w:gridSpan w:val="2"/>
          </w:tcPr>
          <w:p w:rsidR="006F4A79" w:rsidRDefault="00FB5D20" w:rsidP="00FB5D2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9588,75 *4 кв.  рублей = </w:t>
            </w:r>
          </w:p>
          <w:p w:rsidR="00FB5D20" w:rsidRPr="00636329" w:rsidRDefault="00FB5D20" w:rsidP="00FB5D2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38355 рублей</w:t>
            </w:r>
          </w:p>
        </w:tc>
        <w:tc>
          <w:tcPr>
            <w:tcW w:w="3544" w:type="dxa"/>
          </w:tcPr>
          <w:p w:rsidR="006F4A79" w:rsidRPr="00636329" w:rsidRDefault="00EB3771" w:rsidP="00EB377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838,3</w:t>
            </w:r>
            <w:r w:rsidR="0045536F" w:rsidRPr="00636329">
              <w:rPr>
                <w:rFonts w:ascii="Times New Roman" w:hAnsi="Times New Roman" w:cs="Times New Roman"/>
                <w:sz w:val="25"/>
                <w:szCs w:val="25"/>
              </w:rPr>
              <w:t xml:space="preserve"> рублей </w:t>
            </w:r>
          </w:p>
        </w:tc>
        <w:tc>
          <w:tcPr>
            <w:tcW w:w="4110" w:type="dxa"/>
          </w:tcPr>
          <w:p w:rsidR="006F4A79" w:rsidRPr="00636329" w:rsidRDefault="00EB3771" w:rsidP="0063632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670,64 </w:t>
            </w:r>
            <w:r w:rsidRPr="00636329">
              <w:rPr>
                <w:rFonts w:ascii="Times New Roman" w:hAnsi="Times New Roman" w:cs="Times New Roman"/>
                <w:sz w:val="25"/>
                <w:szCs w:val="25"/>
              </w:rPr>
              <w:t>рублей</w:t>
            </w:r>
          </w:p>
        </w:tc>
      </w:tr>
      <w:tr w:rsidR="0045536F" w:rsidRPr="00636329" w:rsidTr="00F47892">
        <w:tc>
          <w:tcPr>
            <w:tcW w:w="7818" w:type="dxa"/>
            <w:gridSpan w:val="3"/>
          </w:tcPr>
          <w:p w:rsidR="0045536F" w:rsidRPr="00636329" w:rsidRDefault="0045536F" w:rsidP="0063632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36329">
              <w:rPr>
                <w:rFonts w:ascii="Times New Roman" w:hAnsi="Times New Roman" w:cs="Times New Roman"/>
                <w:sz w:val="25"/>
                <w:szCs w:val="25"/>
              </w:rPr>
              <w:t>Экономия:</w:t>
            </w:r>
          </w:p>
        </w:tc>
        <w:tc>
          <w:tcPr>
            <w:tcW w:w="7654" w:type="dxa"/>
            <w:gridSpan w:val="2"/>
          </w:tcPr>
          <w:p w:rsidR="0045536F" w:rsidRPr="00636329" w:rsidRDefault="0045536F" w:rsidP="0063632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36329">
              <w:rPr>
                <w:rFonts w:ascii="Times New Roman" w:hAnsi="Times New Roman" w:cs="Times New Roman"/>
                <w:sz w:val="25"/>
                <w:szCs w:val="25"/>
              </w:rPr>
              <w:t>Экономия:</w:t>
            </w:r>
          </w:p>
        </w:tc>
      </w:tr>
      <w:tr w:rsidR="0045536F" w:rsidRPr="00636329" w:rsidTr="00F47892">
        <w:tc>
          <w:tcPr>
            <w:tcW w:w="7818" w:type="dxa"/>
            <w:gridSpan w:val="3"/>
          </w:tcPr>
          <w:p w:rsidR="0045536F" w:rsidRPr="00636329" w:rsidRDefault="00FB5D20" w:rsidP="0063632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63925 – 38355 = 25570</w:t>
            </w:r>
            <w:r w:rsidR="00EB377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EB3771" w:rsidRPr="00636329">
              <w:rPr>
                <w:rFonts w:ascii="Times New Roman" w:hAnsi="Times New Roman" w:cs="Times New Roman"/>
                <w:sz w:val="25"/>
                <w:szCs w:val="25"/>
              </w:rPr>
              <w:t>рублей</w:t>
            </w:r>
          </w:p>
        </w:tc>
        <w:tc>
          <w:tcPr>
            <w:tcW w:w="7654" w:type="dxa"/>
            <w:gridSpan w:val="2"/>
          </w:tcPr>
          <w:p w:rsidR="0045536F" w:rsidRPr="00636329" w:rsidRDefault="00EB3771" w:rsidP="00EB377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167,66 * 144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ком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год </w:t>
            </w:r>
            <w:r w:rsidR="0045536F" w:rsidRPr="00636329">
              <w:rPr>
                <w:rFonts w:ascii="Times New Roman" w:hAnsi="Times New Roman" w:cs="Times New Roman"/>
                <w:sz w:val="25"/>
                <w:szCs w:val="25"/>
              </w:rPr>
              <w:t>=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24 143</w:t>
            </w:r>
            <w:r w:rsidR="00636329" w:rsidRPr="00636329">
              <w:rPr>
                <w:rFonts w:ascii="Times New Roman" w:hAnsi="Times New Roman" w:cs="Times New Roman"/>
                <w:sz w:val="25"/>
                <w:szCs w:val="25"/>
              </w:rPr>
              <w:t xml:space="preserve"> рублей</w:t>
            </w:r>
          </w:p>
        </w:tc>
      </w:tr>
      <w:tr w:rsidR="0045536F" w:rsidRPr="00636329" w:rsidTr="00F47892">
        <w:tc>
          <w:tcPr>
            <w:tcW w:w="15472" w:type="dxa"/>
            <w:gridSpan w:val="5"/>
          </w:tcPr>
          <w:p w:rsidR="0045536F" w:rsidRPr="00636329" w:rsidRDefault="0045536F" w:rsidP="0063632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36329">
              <w:rPr>
                <w:rFonts w:ascii="Times New Roman" w:hAnsi="Times New Roman" w:cs="Times New Roman"/>
                <w:sz w:val="25"/>
                <w:szCs w:val="25"/>
              </w:rPr>
              <w:t>Итого:</w:t>
            </w:r>
          </w:p>
        </w:tc>
      </w:tr>
      <w:tr w:rsidR="0045536F" w:rsidRPr="00636329" w:rsidTr="00F47892">
        <w:tc>
          <w:tcPr>
            <w:tcW w:w="15472" w:type="dxa"/>
            <w:gridSpan w:val="5"/>
          </w:tcPr>
          <w:p w:rsidR="0045536F" w:rsidRPr="00636329" w:rsidRDefault="00EB3771" w:rsidP="0063632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25570+24143 =</w:t>
            </w:r>
            <w:r w:rsidR="00F70DB2">
              <w:rPr>
                <w:rFonts w:ascii="Times New Roman" w:hAnsi="Times New Roman" w:cs="Times New Roman"/>
                <w:sz w:val="25"/>
                <w:szCs w:val="25"/>
              </w:rPr>
              <w:t xml:space="preserve"> 49413</w:t>
            </w:r>
            <w:r w:rsidR="0045536F" w:rsidRPr="00636329">
              <w:rPr>
                <w:rFonts w:ascii="Times New Roman" w:hAnsi="Times New Roman" w:cs="Times New Roman"/>
                <w:sz w:val="25"/>
                <w:szCs w:val="25"/>
              </w:rPr>
              <w:t xml:space="preserve"> рублей в год</w:t>
            </w:r>
          </w:p>
        </w:tc>
      </w:tr>
    </w:tbl>
    <w:p w:rsidR="004B5375" w:rsidRPr="00636329" w:rsidRDefault="004B5375" w:rsidP="004B5375">
      <w:pPr>
        <w:jc w:val="center"/>
        <w:rPr>
          <w:sz w:val="24"/>
          <w:szCs w:val="24"/>
        </w:rPr>
      </w:pPr>
    </w:p>
    <w:sectPr w:rsidR="004B5375" w:rsidRPr="00636329" w:rsidSect="00636329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C9A"/>
    <w:rsid w:val="000F3CBA"/>
    <w:rsid w:val="001D01F1"/>
    <w:rsid w:val="003D7008"/>
    <w:rsid w:val="0045536F"/>
    <w:rsid w:val="00476A92"/>
    <w:rsid w:val="004B2DD2"/>
    <w:rsid w:val="004B5375"/>
    <w:rsid w:val="005167EC"/>
    <w:rsid w:val="00617B0C"/>
    <w:rsid w:val="00636329"/>
    <w:rsid w:val="0069149C"/>
    <w:rsid w:val="006F4A79"/>
    <w:rsid w:val="00785696"/>
    <w:rsid w:val="00940182"/>
    <w:rsid w:val="009F7088"/>
    <w:rsid w:val="00A118D0"/>
    <w:rsid w:val="00AE2077"/>
    <w:rsid w:val="00BB1647"/>
    <w:rsid w:val="00BE768F"/>
    <w:rsid w:val="00C25954"/>
    <w:rsid w:val="00E54C9A"/>
    <w:rsid w:val="00EB3771"/>
    <w:rsid w:val="00F31AC2"/>
    <w:rsid w:val="00F42BD8"/>
    <w:rsid w:val="00F47892"/>
    <w:rsid w:val="00F70DB2"/>
    <w:rsid w:val="00FB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53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B53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53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B53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9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Федорова Екатерина Вячеславовна</dc:creator>
  <cp:lastModifiedBy>АГЧР Федорова Екатерина Вячеславовна</cp:lastModifiedBy>
  <cp:revision>5</cp:revision>
  <dcterms:created xsi:type="dcterms:W3CDTF">2023-03-27T07:58:00Z</dcterms:created>
  <dcterms:modified xsi:type="dcterms:W3CDTF">2023-03-27T08:21:00Z</dcterms:modified>
</cp:coreProperties>
</file>