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55" w:rsidRDefault="00917955" w:rsidP="002A67E4">
      <w:pPr>
        <w:pStyle w:val="a3"/>
        <w:spacing w:before="0" w:beforeAutospacing="0" w:after="0" w:afterAutospacing="0"/>
        <w:ind w:firstLine="284"/>
        <w:jc w:val="both"/>
      </w:pPr>
      <w:r>
        <w:tab/>
      </w:r>
      <w:proofErr w:type="gramStart"/>
      <w:r>
        <w:t>В целях реализации положени</w:t>
      </w:r>
      <w:r w:rsidR="00F22C6E">
        <w:t>й</w:t>
      </w:r>
      <w:r>
        <w:t xml:space="preserve"> Федерального закона </w:t>
      </w:r>
      <w:r w:rsidR="00F22C6E" w:rsidRPr="00F22C6E">
        <w:t xml:space="preserve">от 31 июля 2020 г. </w:t>
      </w:r>
      <w:r w:rsidR="002A67E4">
        <w:t xml:space="preserve">№ 248-ФЗ </w:t>
      </w:r>
      <w:r w:rsidR="00F22C6E" w:rsidRPr="00F22C6E">
        <w:t>«О государственном контроле (надзоре) и муниципальном контроле в Российской Федерации», постановлени</w:t>
      </w:r>
      <w:r w:rsidR="00F22C6E">
        <w:t>я</w:t>
      </w:r>
      <w:r w:rsidR="00F22C6E" w:rsidRPr="00F22C6E">
        <w:t xml:space="preserve"> Кабинета Министров Чувашской Республики от </w:t>
      </w:r>
      <w:r w:rsidR="00D97694" w:rsidRPr="00D97694">
        <w:t>29 сентября 2021 г. № 486 «Об утверждении Положения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хозяйстве»</w:t>
      </w:r>
      <w:r>
        <w:t xml:space="preserve"> Минтранс Чувашии объявляет о проведении </w:t>
      </w:r>
      <w:r w:rsidR="002A67E4">
        <w:t xml:space="preserve">общественных </w:t>
      </w:r>
      <w:r>
        <w:t xml:space="preserve">обсуждений </w:t>
      </w:r>
      <w:r w:rsidR="002A67E4" w:rsidRPr="002A67E4">
        <w:t>программы</w:t>
      </w:r>
      <w:proofErr w:type="gramEnd"/>
      <w:r w:rsidR="002A67E4" w:rsidRPr="002A67E4">
        <w:t xml:space="preserve"> 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Чувашской Республики  на 2024 год</w:t>
      </w:r>
      <w:r>
        <w:t xml:space="preserve">. </w:t>
      </w:r>
    </w:p>
    <w:p w:rsidR="00D97694" w:rsidRDefault="00D97694" w:rsidP="002A67E4">
      <w:pPr>
        <w:pStyle w:val="a3"/>
        <w:spacing w:before="0" w:beforeAutospacing="0" w:after="0" w:afterAutospacing="0"/>
        <w:ind w:firstLine="284"/>
        <w:jc w:val="both"/>
      </w:pPr>
      <w:r>
        <w:t xml:space="preserve">Предметом регионального государственного контроля </w:t>
      </w:r>
      <w:r w:rsidR="002A67E4">
        <w:t xml:space="preserve">(надзора) </w:t>
      </w:r>
      <w:r>
        <w:t>являются соблюдение юридическими лицами, индивидуальными предпринимателями  обязательных требований:</w:t>
      </w:r>
    </w:p>
    <w:p w:rsidR="00D97694" w:rsidRDefault="00D97694" w:rsidP="002A67E4">
      <w:pPr>
        <w:pStyle w:val="a3"/>
        <w:spacing w:before="0" w:beforeAutospacing="0" w:after="0" w:afterAutospacing="0"/>
        <w:ind w:firstLine="284"/>
        <w:jc w:val="both"/>
      </w:pPr>
      <w:r>
        <w:t>1) в области автомобильных дорог и дорожной деятельности, установленных в отношении автомобильных дорог общего пользования регионального и межмуниципального значения в Чувашской Республике:</w:t>
      </w:r>
    </w:p>
    <w:p w:rsidR="00D97694" w:rsidRDefault="00D97694" w:rsidP="002A67E4">
      <w:pPr>
        <w:pStyle w:val="a3"/>
        <w:spacing w:before="0" w:beforeAutospacing="0" w:after="0" w:afterAutospacing="0"/>
        <w:ind w:firstLine="284"/>
        <w:jc w:val="both"/>
      </w:pPr>
      <w:r>
        <w:t>к эксплуатации объектов дорожного сервиса, размещенных в полосах отвода и (или) придорожных полосах автомобильных дорог общего пользования регионального и межмуниципального значения в Чувашской Республике;</w:t>
      </w:r>
    </w:p>
    <w:p w:rsidR="00D97694" w:rsidRDefault="00D97694" w:rsidP="002A67E4">
      <w:pPr>
        <w:pStyle w:val="a3"/>
        <w:spacing w:before="0" w:beforeAutospacing="0" w:after="0" w:afterAutospacing="0"/>
        <w:ind w:firstLine="284"/>
        <w:jc w:val="both"/>
      </w:pPr>
      <w:r>
        <w:t>к осуществлению работ по капитальному ремонту, ремонту и содержанию автомобильных дорог общего пользования регионального и межмуниципального значения в Чувашской Республике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97694" w:rsidRDefault="00D97694" w:rsidP="002A67E4">
      <w:pPr>
        <w:pStyle w:val="a3"/>
        <w:spacing w:before="0" w:beforeAutospacing="0" w:after="0" w:afterAutospacing="0"/>
        <w:ind w:firstLine="284"/>
        <w:jc w:val="both"/>
      </w:pPr>
      <w:r>
        <w:t>2) установленных в отношении перевозок по межмуниципальным маршрутам регулярных перевозок в границах Чувашской Республики,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22C6E" w:rsidRDefault="00D97694" w:rsidP="002A67E4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>
        <w:t xml:space="preserve">Программа профилактики предусматривает комплекс мероприятий по профилактике рисков причинения вреда (ущерба) охраняемым законом ценностям при осуществлении регионального государственного контроля </w:t>
      </w:r>
      <w:r w:rsidR="002A67E4">
        <w:t xml:space="preserve">(надзора) </w:t>
      </w:r>
      <w:r>
        <w:t>на территории Чувашской Республики.</w:t>
      </w:r>
    </w:p>
    <w:p w:rsidR="00F22C6E" w:rsidRDefault="00F22C6E" w:rsidP="002A67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6E">
        <w:rPr>
          <w:rFonts w:ascii="Times New Roman" w:eastAsia="Times New Roman" w:hAnsi="Times New Roman" w:cs="Times New Roman"/>
          <w:b/>
          <w:sz w:val="24"/>
          <w:szCs w:val="24"/>
        </w:rPr>
        <w:t>Разработчик проекта:</w:t>
      </w:r>
      <w:r w:rsidRPr="00F22C6E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 транспорта и дорожного хозяйства Чувашской Республики</w:t>
      </w:r>
    </w:p>
    <w:p w:rsidR="002A67E4" w:rsidRPr="002A67E4" w:rsidRDefault="002A67E4" w:rsidP="002A67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7E4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приема предложений по итогам рассмотрения проекта: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1 ноября 2023 г. на адрес электронной почты: </w:t>
      </w:r>
      <w:hyperlink r:id="rId5" w:history="1">
        <w:r w:rsidRPr="00682BA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mintrans</w:t>
        </w:r>
        <w:r w:rsidRPr="00682BA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107@</w:t>
        </w:r>
        <w:r w:rsidRPr="00682BA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cap</w:t>
        </w:r>
        <w:r w:rsidRPr="00682BA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682BA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22C6E" w:rsidRPr="00F22C6E" w:rsidRDefault="00F22C6E" w:rsidP="002A67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6E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</w:t>
      </w:r>
      <w:r w:rsidR="001A34B8">
        <w:rPr>
          <w:rFonts w:ascii="Times New Roman" w:eastAsia="Times New Roman" w:hAnsi="Times New Roman" w:cs="Times New Roman"/>
          <w:b/>
          <w:sz w:val="24"/>
          <w:szCs w:val="24"/>
        </w:rPr>
        <w:t>рассмотрения</w:t>
      </w:r>
      <w:r w:rsidR="002A67E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предложений</w:t>
      </w:r>
      <w:r w:rsidRPr="00F22C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A34B8">
        <w:rPr>
          <w:rFonts w:ascii="Times New Roman" w:eastAsia="Times New Roman" w:hAnsi="Times New Roman" w:cs="Times New Roman"/>
          <w:sz w:val="24"/>
          <w:szCs w:val="24"/>
        </w:rPr>
        <w:t>до 1 декабря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C6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A67E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22C6E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F22C6E" w:rsidRPr="00F22C6E" w:rsidRDefault="00F22C6E" w:rsidP="002A67E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C6E">
        <w:rPr>
          <w:rFonts w:ascii="Times New Roman" w:eastAsia="Times New Roman" w:hAnsi="Times New Roman" w:cs="Times New Roman"/>
          <w:b/>
          <w:sz w:val="24"/>
          <w:szCs w:val="24"/>
        </w:rPr>
        <w:t>Прилагаемы</w:t>
      </w:r>
      <w:r w:rsidR="00905326">
        <w:rPr>
          <w:rFonts w:ascii="Times New Roman" w:eastAsia="Times New Roman" w:hAnsi="Times New Roman" w:cs="Times New Roman"/>
          <w:b/>
          <w:sz w:val="24"/>
          <w:szCs w:val="24"/>
        </w:rPr>
        <w:t>й документ</w:t>
      </w:r>
      <w:r w:rsidRPr="00F22C6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22C6E" w:rsidRPr="00F22C6E" w:rsidRDefault="00F22C6E" w:rsidP="002A67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2C6E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="00905326">
        <w:rPr>
          <w:rFonts w:ascii="Times New Roman" w:eastAsia="Times New Roman" w:hAnsi="Times New Roman" w:cs="Times New Roman"/>
          <w:sz w:val="24"/>
          <w:szCs w:val="24"/>
        </w:rPr>
        <w:t>приказа Минтранса Чувашии «</w:t>
      </w:r>
      <w:r w:rsidR="002A67E4" w:rsidRPr="002A67E4">
        <w:rPr>
          <w:rFonts w:ascii="Times New Roman" w:eastAsia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Чувашской Республики  на 2024 год</w:t>
      </w:r>
      <w:bookmarkStart w:id="0" w:name="_GoBack"/>
      <w:bookmarkEnd w:id="0"/>
      <w:r w:rsidR="00905326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F22C6E" w:rsidRDefault="00F22C6E" w:rsidP="002A67E4">
      <w:pPr>
        <w:ind w:firstLine="284"/>
      </w:pPr>
    </w:p>
    <w:sectPr w:rsidR="00F22C6E" w:rsidSect="009B314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13"/>
    <w:rsid w:val="00015520"/>
    <w:rsid w:val="000774A0"/>
    <w:rsid w:val="0008788D"/>
    <w:rsid w:val="00144001"/>
    <w:rsid w:val="00193FEA"/>
    <w:rsid w:val="001A34B8"/>
    <w:rsid w:val="002A67E4"/>
    <w:rsid w:val="00590113"/>
    <w:rsid w:val="00813EDB"/>
    <w:rsid w:val="0085522D"/>
    <w:rsid w:val="00856F4A"/>
    <w:rsid w:val="00905326"/>
    <w:rsid w:val="00917955"/>
    <w:rsid w:val="009B3140"/>
    <w:rsid w:val="00D97694"/>
    <w:rsid w:val="00E6388A"/>
    <w:rsid w:val="00F2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67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67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trans107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Королёва Эльмира</dc:creator>
  <cp:lastModifiedBy>Минтранс ЧР Королёва Эльмира</cp:lastModifiedBy>
  <cp:revision>2</cp:revision>
  <dcterms:created xsi:type="dcterms:W3CDTF">2023-09-27T06:59:00Z</dcterms:created>
  <dcterms:modified xsi:type="dcterms:W3CDTF">2023-09-27T06:59:00Z</dcterms:modified>
</cp:coreProperties>
</file>