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9A" w:rsidRPr="0074037E" w:rsidRDefault="00F9179A" w:rsidP="009D3EF4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4037E">
        <w:rPr>
          <w:rFonts w:ascii="Times New Roman" w:hAnsi="Times New Roman" w:cs="Times New Roman"/>
          <w:sz w:val="26"/>
          <w:szCs w:val="26"/>
        </w:rPr>
        <w:t>УТВЕРЖДАЮ</w:t>
      </w:r>
    </w:p>
    <w:p w:rsidR="00F9179A" w:rsidRPr="00CF4944" w:rsidRDefault="00F9179A" w:rsidP="009D3EF4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CF4944">
        <w:rPr>
          <w:rFonts w:ascii="Times New Roman" w:hAnsi="Times New Roman" w:cs="Times New Roman"/>
          <w:sz w:val="26"/>
          <w:szCs w:val="26"/>
        </w:rPr>
        <w:t>Министр природных ресурсов и экологии Чувашской Республики</w:t>
      </w:r>
    </w:p>
    <w:p w:rsidR="003E0DB3" w:rsidRPr="009D3EF4" w:rsidRDefault="00F9179A" w:rsidP="009D3EF4">
      <w:pPr>
        <w:tabs>
          <w:tab w:val="left" w:pos="5734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0"/>
          <w:sz w:val="26"/>
          <w:szCs w:val="26"/>
          <w:shd w:val="clear" w:color="auto" w:fill="FFFFFF"/>
        </w:rPr>
        <w:t>____________________</w:t>
      </w:r>
      <w:r w:rsidR="00852B6F">
        <w:rPr>
          <w:rFonts w:ascii="Times New Roman" w:hAnsi="Times New Roman" w:cs="Times New Roman"/>
          <w:spacing w:val="-20"/>
          <w:sz w:val="26"/>
          <w:szCs w:val="26"/>
          <w:shd w:val="clear" w:color="auto" w:fill="FFFFFF"/>
        </w:rPr>
        <w:t xml:space="preserve"> </w:t>
      </w:r>
      <w:r w:rsidRPr="00F9179A">
        <w:rPr>
          <w:rFonts w:ascii="Times New Roman" w:hAnsi="Times New Roman" w:cs="Times New Roman"/>
          <w:spacing w:val="-20"/>
          <w:sz w:val="26"/>
          <w:szCs w:val="26"/>
          <w:shd w:val="clear" w:color="auto" w:fill="FFFFFF"/>
        </w:rPr>
        <w:t>Э.Н</w:t>
      </w:r>
      <w:r w:rsidR="00852B6F">
        <w:rPr>
          <w:rFonts w:ascii="Times New Roman" w:hAnsi="Times New Roman" w:cs="Times New Roman"/>
          <w:spacing w:val="-20"/>
          <w:sz w:val="26"/>
          <w:szCs w:val="26"/>
          <w:shd w:val="clear" w:color="auto" w:fill="FFFFFF"/>
        </w:rPr>
        <w:t xml:space="preserve">. </w:t>
      </w:r>
      <w:proofErr w:type="spellStart"/>
      <w:r w:rsidRPr="00F9179A">
        <w:rPr>
          <w:rFonts w:ascii="Times New Roman" w:hAnsi="Times New Roman" w:cs="Times New Roman"/>
          <w:spacing w:val="-20"/>
          <w:sz w:val="26"/>
          <w:szCs w:val="26"/>
          <w:shd w:val="clear" w:color="auto" w:fill="FFFFFF"/>
        </w:rPr>
        <w:t>Бедертдинов</w:t>
      </w:r>
      <w:proofErr w:type="spellEnd"/>
      <w:r w:rsidR="003E0D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79A" w:rsidRPr="00CF4944" w:rsidRDefault="003E0DB3" w:rsidP="009D3EF4">
      <w:pPr>
        <w:tabs>
          <w:tab w:val="left" w:pos="5734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D3EF4">
        <w:rPr>
          <w:rFonts w:ascii="Times New Roman" w:hAnsi="Times New Roman" w:cs="Times New Roman"/>
          <w:sz w:val="26"/>
          <w:szCs w:val="26"/>
        </w:rPr>
        <w:t>“</w:t>
      </w:r>
      <w:r w:rsidR="00F9179A" w:rsidRPr="00CF4944">
        <w:rPr>
          <w:rFonts w:ascii="Times New Roman" w:hAnsi="Times New Roman" w:cs="Times New Roman"/>
          <w:sz w:val="26"/>
          <w:szCs w:val="26"/>
        </w:rPr>
        <w:t>__</w:t>
      </w:r>
      <w:r w:rsidR="009D3EF4">
        <w:rPr>
          <w:rFonts w:ascii="Times New Roman" w:hAnsi="Times New Roman" w:cs="Times New Roman"/>
          <w:sz w:val="26"/>
          <w:szCs w:val="26"/>
        </w:rPr>
        <w:t>__</w:t>
      </w:r>
      <w:r w:rsidRPr="009D3EF4">
        <w:rPr>
          <w:rFonts w:ascii="Times New Roman" w:hAnsi="Times New Roman" w:cs="Times New Roman"/>
          <w:sz w:val="26"/>
          <w:szCs w:val="26"/>
        </w:rPr>
        <w:t>”</w:t>
      </w:r>
      <w:r w:rsidR="009D3EF4">
        <w:rPr>
          <w:rFonts w:ascii="Times New Roman" w:hAnsi="Times New Roman" w:cs="Times New Roman"/>
          <w:sz w:val="26"/>
          <w:szCs w:val="26"/>
        </w:rPr>
        <w:t>__________________</w:t>
      </w:r>
      <w:r w:rsidR="00F9179A" w:rsidRPr="00CF4944">
        <w:rPr>
          <w:rFonts w:ascii="Times New Roman" w:hAnsi="Times New Roman" w:cs="Times New Roman"/>
          <w:sz w:val="26"/>
          <w:szCs w:val="26"/>
        </w:rPr>
        <w:t xml:space="preserve"> 20</w:t>
      </w:r>
      <w:r w:rsidR="00B50A8E">
        <w:rPr>
          <w:rFonts w:ascii="Times New Roman" w:hAnsi="Times New Roman" w:cs="Times New Roman"/>
          <w:sz w:val="26"/>
          <w:szCs w:val="26"/>
        </w:rPr>
        <w:t>22</w:t>
      </w:r>
      <w:r w:rsidR="00F9179A" w:rsidRPr="00CF494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9179A" w:rsidRDefault="00F9179A" w:rsidP="00852B6F">
      <w:pPr>
        <w:shd w:val="clear" w:color="auto" w:fill="FFFFFF"/>
        <w:spacing w:before="300" w:after="180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F9179A" w:rsidRPr="003E0DB3" w:rsidRDefault="003E0DB3" w:rsidP="009D3E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4"/>
          <w:szCs w:val="26"/>
          <w:lang w:eastAsia="ru-RU"/>
        </w:rPr>
      </w:pPr>
      <w:r w:rsidRPr="003E0DB3">
        <w:rPr>
          <w:rFonts w:ascii="Times New Roman" w:eastAsia="Times New Roman" w:hAnsi="Times New Roman" w:cs="Times New Roman"/>
          <w:b/>
          <w:bCs/>
          <w:color w:val="262626"/>
          <w:sz w:val="24"/>
          <w:szCs w:val="26"/>
          <w:lang w:eastAsia="ru-RU"/>
        </w:rPr>
        <w:t>ДОЛЖНОСТНОЙ РЕГЛАМЕНТ</w:t>
      </w:r>
    </w:p>
    <w:p w:rsidR="00F9179A" w:rsidRPr="00F9179A" w:rsidRDefault="00F9179A" w:rsidP="009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Должностной регламент государственного гражданского служащего Чувашской Республики, замещающего должность ведущего специалиста-эксперта отдела лесопользования и воспроизводства лесов Министерства природных ресурсов и экологии Чувашской Республики</w:t>
      </w:r>
    </w:p>
    <w:p w:rsidR="009D3EF4" w:rsidRDefault="00F9179A" w:rsidP="00852B6F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F9179A" w:rsidRPr="00F9179A" w:rsidRDefault="00F9179A" w:rsidP="00852B6F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I. Общие положения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1.1. </w:t>
      </w:r>
      <w:proofErr w:type="gramStart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Должность государственной гражданской службы Чувашской Республики ведущего  специалиста-эксперта отдела лесопользования и  воспроизводства лесов Министерства природных ресурсов и экологии Чувашской Республики (далее – ведущий  специалист-эксперт) учреждается в Министерстве природных ресурсов и экологии Чувашской Республики (далее - Министерство) с целью обеспечения деятельности отдела лесопользования и  воспроизводства лесов Министерства (далее - отдел) в соответствии с Положением об отделе лесопользования и  воспроизводства лесов Министерства.</w:t>
      </w:r>
      <w:proofErr w:type="gramEnd"/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«ведущего специалиста-эксперта» относится к категории «специалисты» старшей группы должностей и имеет регистрационный номер (код) 3-3-4-21.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1.3. Область  профессиональной служебной деятельности государственного гражданского служащего Чувашской Республики (далее - гражданский служащий): управление в сфере природных ресурсов, природопользования и экологии.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1.4. Ведущий специалист-эксперт  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начальнику отдела.</w:t>
      </w:r>
    </w:p>
    <w:p w:rsidR="000D0E60" w:rsidRPr="000D0E60" w:rsidRDefault="00F9179A" w:rsidP="000D0E6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262626"/>
          <w:sz w:val="26"/>
          <w:szCs w:val="26"/>
        </w:rPr>
      </w:pPr>
      <w:r w:rsidRPr="00F9179A">
        <w:rPr>
          <w:color w:val="262626"/>
          <w:sz w:val="26"/>
          <w:szCs w:val="26"/>
        </w:rPr>
        <w:t>1.5. В период отсутствия ведущего специалиста-эксперта его обязанности распределяются начальником отдела между работниками отдела</w:t>
      </w:r>
      <w:r w:rsidRPr="00C37736">
        <w:rPr>
          <w:color w:val="262626"/>
          <w:sz w:val="26"/>
          <w:szCs w:val="26"/>
        </w:rPr>
        <w:t>.</w:t>
      </w:r>
      <w:r w:rsidR="000D0E60" w:rsidRPr="00C37736">
        <w:rPr>
          <w:color w:val="262626"/>
          <w:sz w:val="26"/>
          <w:szCs w:val="26"/>
        </w:rPr>
        <w:t xml:space="preserve"> </w:t>
      </w:r>
      <w:r w:rsidR="000D0E60" w:rsidRPr="00C37736">
        <w:rPr>
          <w:rStyle w:val="a4"/>
          <w:b w:val="0"/>
          <w:color w:val="262626"/>
          <w:sz w:val="26"/>
          <w:szCs w:val="26"/>
        </w:rPr>
        <w:t>В порядке заменимости исполняет обязанности другого отсутствующего специалиста отдела.</w:t>
      </w:r>
      <w:bookmarkStart w:id="0" w:name="_GoBack"/>
      <w:bookmarkEnd w:id="0"/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852B6F" w:rsidRDefault="00852B6F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F9179A" w:rsidRDefault="00F9179A" w:rsidP="009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II. Квалификационные требования</w:t>
      </w:r>
    </w:p>
    <w:p w:rsidR="009D3EF4" w:rsidRPr="00F9179A" w:rsidRDefault="009D3EF4" w:rsidP="009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Для замещения должности ведущего специалиста-эксперта устанавливаются квалификационные требования, включающие базовые и функциональные квалификационные требования.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 Базовые квалификационные требования: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2.1.1. Гражданский служащий, замещающий должность ведущего специалиста-эксперта, должен иметь высшее образование.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2.1.2. Для должности ведущего специалиста-эксперта требования к стажу гражданской службы и работы по специальности, направлению подготовки не предъявляются.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2.1.3. Ведущий специалист-эксперт должен обладать следующими базовыми знаниями и умениями:</w:t>
      </w:r>
    </w:p>
    <w:p w:rsidR="00D90B47" w:rsidRPr="00D90B47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D90B47" w:rsidRPr="00D90B47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знаниями основ:</w:t>
      </w:r>
    </w:p>
    <w:p w:rsidR="00D90B47" w:rsidRPr="00D90B47" w:rsidRDefault="00C37736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hyperlink r:id="rId6" w:history="1">
        <w:r w:rsidR="00D90B47" w:rsidRPr="00D90B47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Конституции</w:t>
        </w:r>
      </w:hyperlink>
      <w:r w:rsidR="00D90B47" w:rsidRP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Российской Федерации;</w:t>
      </w:r>
    </w:p>
    <w:p w:rsidR="00D90B47" w:rsidRPr="00D90B47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федеральных законов «</w:t>
      </w:r>
      <w:hyperlink r:id="rId7" w:history="1">
        <w:r w:rsidRPr="00D90B47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О системе государственной службы</w:t>
        </w:r>
      </w:hyperlink>
      <w:r w:rsidRP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Российской Федерации», «</w:t>
      </w:r>
      <w:hyperlink r:id="rId8" w:history="1">
        <w:r w:rsidRPr="00D90B47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О государственной гражданской службе</w:t>
        </w:r>
      </w:hyperlink>
      <w:r w:rsidRP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Российской Федерации»,  «О </w:t>
      </w:r>
      <w:hyperlink r:id="rId9" w:history="1">
        <w:r w:rsidRPr="00D90B47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противодействии коррупции</w:t>
        </w:r>
      </w:hyperlink>
      <w:r w:rsidRP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»;</w:t>
      </w:r>
    </w:p>
    <w:p w:rsidR="00D90B47" w:rsidRPr="00D90B47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знаниями и умениями в области информационно-коммуникационных технологий.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2.1.4. Умения гражданского служащего, замещающего должность ведущего специалиста-эксперта, должны включать: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общие умения: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мыслить стратегически (системно);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умения планировать и рационально использовать служебное время и достигать результата;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коммуникативные умения;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управлять изменениями;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 Профессионально-функциональные квалификационные требования:</w:t>
      </w:r>
    </w:p>
    <w:p w:rsidR="00D90B47" w:rsidRPr="00CF4944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2.2.1. Ведущий специалист-эксперт </w:t>
      </w:r>
      <w:r w:rsidR="00D90B47"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должен иметь высшее образование по специальности, направлению подготовки: </w:t>
      </w:r>
      <w:proofErr w:type="gramStart"/>
      <w:r w:rsidR="00D90B47"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«Технология лесозаготовительных и деревоперерабатывающих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дело», «Технология лесозаготовок», «Лесное дело», «Экология и природопользование», «Юриспруденция», «Экономика», «Государственное и муниципальное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</w:t>
      </w:r>
      <w:proofErr w:type="gramEnd"/>
      <w:r w:rsidR="00D90B47"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указанным специальностям и направлениям подготовки.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2.2.2. Гражданский служащий, замещающий должность ведущего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Лесного кодекса Российской Федерации;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Земельного кодекса Российской Федерации;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Федерального закона от 4 декабря 2006 г. № 201-ФЗ «О введении в действие Лесного кодекса Российской Федерации»;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Федерального закона Российской Федерации от 17 декабря 1997 г. № 149-ФЗ «О семеноводстве»;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Федерального закона от 2 мая 2006 г. № 59-ФЗ «О порядке рассмотрения обращений граждан Российской Федерации»;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Федерального закона от 27 июля 2010 г. № 210-ФЗ «Об организации предоставления государственных и муниципальных услуг»;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постановления Правительства Российской Федерации от 29 июня 2011 г.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</w:t>
      </w: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№ 524 «Об утверждении </w:t>
      </w:r>
      <w:proofErr w:type="gramStart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Правил отмены правовых актов органов исполнительной власти субъектов Российской</w:t>
      </w:r>
      <w:proofErr w:type="gramEnd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Федерации, осуществляющих переданные полномочия Российской Федерации в области лесных отношений»;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постановления Правительства Российской Федерации от 15 апреля 20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14 г. </w:t>
      </w: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№ 318 «Об утверждении государственной программы Российской Федерации «Развитие лесного хозяйства» на 2013-2020 годы»;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приказа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Министерства природных ресурсов</w:t>
      </w: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</w:t>
      </w: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30 июля 2020 г. № 534 «Об утверждении Правил ухода за лесами»;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приказа Министерства природных ресурсов Российской Федерации от 4 декабря 2020 г. № 1014 «Об утверждении Правил </w:t>
      </w:r>
      <w:proofErr w:type="spellStart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лесовосстановления</w:t>
      </w:r>
      <w:proofErr w:type="spellEnd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состава проекта </w:t>
      </w:r>
      <w:proofErr w:type="spellStart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лесовосстановления</w:t>
      </w:r>
      <w:proofErr w:type="spellEnd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порядка разработки проекта </w:t>
      </w:r>
      <w:proofErr w:type="spellStart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лесовосстановления</w:t>
      </w:r>
      <w:proofErr w:type="spellEnd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внесения в него изменений»;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приказа Министерства природных ресурсов Российской Федерации от 20.12.2017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</w:t>
      </w: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№ 692 «Об утверждении типовой формы и состава лесного плана субъекта Российской Федерации, порядка его подготовки и внесения в него изменений»;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2) Указа Главы Чувашской Республики от 21 февраля 2019 г. № 15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 </w:t>
      </w: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«О Лесном плане Чувашской Республики»;</w:t>
      </w:r>
    </w:p>
    <w:p w:rsidR="0074037E" w:rsidRPr="00CF4944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Закона Чувашской Республики от 19 июля 2007 г. № 48 «О Порядке использования лесов гражданами для собственных нужд»;</w:t>
      </w:r>
    </w:p>
    <w:p w:rsidR="0074037E" w:rsidRDefault="0074037E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постановления Кабинета Министров Чувашской Республики от 27 марта 2013 г. № 114 «Об утверждении </w:t>
      </w:r>
      <w:proofErr w:type="gramStart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Порядка заключения договоров купли-продажи лесных насаждений</w:t>
      </w:r>
      <w:proofErr w:type="gramEnd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для собственных нужд»</w:t>
      </w:r>
      <w:r w:rsidR="000D0E6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0D0E60" w:rsidRDefault="000D0E60" w:rsidP="000D0E60">
      <w:pPr>
        <w:pStyle w:val="ConsPlusNormal"/>
        <w:ind w:firstLine="708"/>
        <w:jc w:val="both"/>
        <w:outlineLvl w:val="0"/>
        <w:rPr>
          <w:bCs/>
        </w:rPr>
      </w:pPr>
      <w:r>
        <w:rPr>
          <w:bCs/>
        </w:rPr>
        <w:t>постановления</w:t>
      </w:r>
      <w:r w:rsidRPr="00EB7F27">
        <w:rPr>
          <w:bCs/>
        </w:rPr>
        <w:t xml:space="preserve"> Правительства Российской </w:t>
      </w:r>
      <w:r>
        <w:rPr>
          <w:bCs/>
        </w:rPr>
        <w:t>от 28 января 2015 г. № 55 «О порядке эксплуатации Единой государственной автоматизированной информационной системы учета древесины и сделок с ней».</w:t>
      </w:r>
    </w:p>
    <w:p w:rsidR="0074037E" w:rsidRPr="00CF4944" w:rsidRDefault="0074037E" w:rsidP="000D0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D90B47" w:rsidRPr="00CF4944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2.2.3</w:t>
      </w:r>
      <w:proofErr w:type="gramStart"/>
      <w:r w:rsidR="00D90B47" w:rsidRP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</w:t>
      </w:r>
      <w:proofErr w:type="gramEnd"/>
      <w:r w:rsidR="00D90B4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ные профессиональные знания </w:t>
      </w:r>
      <w:r w:rsidR="009D3EF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ведущего</w:t>
      </w:r>
      <w:r w:rsidR="00D90B47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специалиста-эксперта </w:t>
      </w:r>
      <w:r w:rsidR="00D90B47"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должны включать: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основные направления и приоритеты государственной политики в области лесного хозяйства;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заключения и исполнения договоров, в том числе государственных контрактов;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основы планирования и обеспечения деятельности в целях развития приоритетных научных направлений в области лесопользования, </w:t>
      </w:r>
      <w:proofErr w:type="spellStart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лесовосстановления</w:t>
      </w:r>
      <w:proofErr w:type="spellEnd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лесного семеноводства;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основы прогнозирования, планирования и обеспечения деятельности в области лесопользования, </w:t>
      </w:r>
      <w:proofErr w:type="spellStart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лесовосстановления</w:t>
      </w:r>
      <w:proofErr w:type="spellEnd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лесного семеноводства;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практическое применение нормативных правовых актов в области лесопользования, </w:t>
      </w:r>
      <w:proofErr w:type="spellStart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лесовосстановления</w:t>
      </w:r>
      <w:proofErr w:type="spellEnd"/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лесного семеноводства;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отчетность в области использования и воспроизводства лесов;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подготовки лесного плана, типовая форма и состав лесного плана, лесохозяйственных регламентов лесничеств (лесопарка);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информационные системы в области лесного хозяйства;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методы оценки эффективности мероприятий по лесовосстановлению и лесному семеноводству и использованию лесных ресурсов;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виды лесопользования и особенности организации производства;</w:t>
      </w:r>
    </w:p>
    <w:p w:rsidR="00D90B47" w:rsidRPr="00CF4944" w:rsidRDefault="00D90B47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F49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технологии и способы интенсивного использования лесов; технологии, способы выращивания посадочного материала.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2.2.4. Гражданский служащий, замещающий должность ведущего специалиста-эксперта, должен обладать следующими профессиональными умениями: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работа с федеральными информационными ресурсами и информационными системами в сфере природопользования и охраны окружающей среды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совершенствование нормативно-правового регулирования в области лесных ресурсов.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2.2.5. Гражданский служащий, замещающий должность ведущего специалиста-эксперта, должен обладать следующими функциональными знаниями: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 проекта нормативного правового акта, инструменты и этапы его разработки;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понятие, процедура рассмотрения обращений граждан;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принципы предоставления государственных услуг;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требования к предоставлению государственных услуг;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порядок, требования, этапы и принципы разработки и применения административного регламента;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предоставления  государственных услуг в электронной форме;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права заявителей при получении  государственных услуг;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обязанности государственных органов, предоставляющих  государственные услуги;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стандарт предоставления  государственной услуги: требования и порядок разработки;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ведения дел в судах различной инстанции.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2.2.6. Гражданский служащий, замещающий должность ведущего специалиста-эксперта, должен обладать следующими функциональными умениями: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аналитических, информационных и других материалов;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организация и проведение мониторинга применения законодательства;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прием и согласование документации, заявок, заявлений;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рассмотрение запросов, ходатайств, уведомлений, жалоб;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проведение консультаций;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ведение исковой и претензионной работы.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III. Должностные обязанности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3.1. Ведущий специалист-эксперт должен: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исполнять основные обязанности государственного гражданского служащего, установленные федеральными законами «</w:t>
      </w:r>
      <w:hyperlink r:id="rId10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О государственной гражданской службе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Российской  Федерации»,  </w:t>
      </w:r>
      <w:hyperlink r:id="rId11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«О  противодействии коррупции»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иными федеральными законами,  и  должностные  обязанности, установленные настоящим должностным регламентом;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ограничения, связанные с государственной гражданской службой, установленные  федеральными  законами «</w:t>
      </w:r>
      <w:hyperlink r:id="rId12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О государственной гражданской службе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Российской Федерации», </w:t>
      </w:r>
      <w:hyperlink r:id="rId13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«О противодействии коррупции»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и иными нормативными правовыми актами;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  нарушать  запреты, связанные с государственной гражданской службой,  установленные  федеральными  законами «</w:t>
      </w:r>
      <w:hyperlink r:id="rId14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О государственной гражданской службе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Российской  Федерации»,  </w:t>
      </w:r>
      <w:hyperlink r:id="rId15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«О противодействии коррупции»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и иными нормативными правовыми актами;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  требования   к   служебному   поведению  государственного гражданского служащего, установленные федеральными законами «О </w:t>
      </w:r>
      <w:hyperlink r:id="rId16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государственной гражданской службе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Российской Федерации», «О </w:t>
      </w:r>
      <w:hyperlink r:id="rId17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противодействии коррупции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 и иными нормативными правовыми актами;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   Кодекс   этики   и   служебного  поведения  государственных гражданских служащих Чувашской Республики в Министерстве природных ресурсов и экологии Чувашской Республики.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 Кроме того, исходя из задач и функций Министерства природных ресурсов и экологии Чувашской Республики, ведущий специалист-эксперт обязан: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разрабатывать проекты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участвовать в разработке проектов соглашений и договоров, протоколов о сотрудничестве и взаимодействии, заключаемых с федеральными органами исполнительской власти, органами исполнительской власти субъектов Российской Федерации, органами местного самоуправления, организациями по направлениям деятельности отдела, контролировать их выполнение в пределах своих полномочий;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участвовать в разработке проектов соглашений об осуществлении международных и внешнеэкономических связей по направлениям деятельности отдела и контролировать  их выполнение;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разрабатывать для органов исполнительной власти Чувашской Республики предложения к проектам законов и иных нормативных правовых актов Российской Федерации и нормативных правовых актов Чувашской Республики, по вопросам установленной сферы деятельности отдела;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участвовать в разработке предложений для органов исполнительской власти Чувашской Республики к разделам государственных программ Чувашской Республике по направлениям  деятельности отдела;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координировать работу организаций в сфере лесных отношений,  находящихся в ведении Министерства (далее –  подведомственные организации) по направлению деятельности отдела;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контролировать работу подведомственных организаций по направлению деятельности отдела и  давать предложения по устранению недостатков в данной работе;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участвовать в разработке для органов исполнительской власти Чувашской Республики предложений по сводному объему закупок товаров, выполнению работ и оказанию услуг для государственных нужд Чувашской Республики по направлениям деятельности отдела;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проверять и контролировать выполнение объёмов и качества работ по лесопользованию и воспроизводству лесов в подведомственных организациях;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проверять и контролировать использование лесосечного фонда гражданами для собственных нужд в подведомственных организациях;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проводить работу по организации заключения с гражданами договоров купли-продажи лесных насаждений для собственных нужд;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проводить работу по подготовке, организации и проведению аукционов на право заключения договоров купли-продажи лесных насаждений;</w:t>
      </w:r>
    </w:p>
    <w:p w:rsid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осуществлять проверку факта внесения заявителем платы по договорам купли-продажи лесных насаждений для собственных нужд в Государственной  информационной системе о государственных и муниципальных платежах;</w:t>
      </w:r>
    </w:p>
    <w:p w:rsidR="000D0E60" w:rsidRPr="00C37736" w:rsidRDefault="000D0E60" w:rsidP="000D0E60">
      <w:pPr>
        <w:spacing w:after="0" w:line="240" w:lineRule="auto"/>
        <w:ind w:firstLine="540"/>
        <w:jc w:val="both"/>
        <w:rPr>
          <w:sz w:val="26"/>
          <w:szCs w:val="26"/>
        </w:rPr>
      </w:pPr>
      <w:r w:rsidRPr="00C37736">
        <w:rPr>
          <w:rFonts w:ascii="Times New Roman" w:hAnsi="Times New Roman"/>
          <w:sz w:val="24"/>
          <w:szCs w:val="24"/>
        </w:rPr>
        <w:t>вносить информацию о договорах купли-продажи лесных насаждений в единую государственную автоматизированную информационную систему учета древесины и сделок с ней заключение договоров купли-продажи лесных насаждений;</w:t>
      </w:r>
    </w:p>
    <w:p w:rsidR="00F9179A" w:rsidRPr="00F9179A" w:rsidRDefault="00F9179A" w:rsidP="000D0E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готовить ответы на запросы органов исполнительной власти Российской Федерации и Чувашской Республики, органов местного самоуправления, организаций и граждан по вопросам, входящим в компетенцию отдела;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вести переписку с федеральными органами исполнительской власти, органами исполнительной власти субъектов Российской Федерации по вопросам разработки законодательства, правил, инструкций и других нормативных документов по лесопользованию, а также по вопросам управления лесным хозяйством;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готовить проекты писем, приказов, распоряжений по вопросам, входящим в его компетенцию;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представлять в установленном порядке интересы Министерства в судах и иных органах;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консультировать организации и граждан по вопросам своей деятельности;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организовать качественную подготовку документов, своевременное выполнение заданий, поручений руководства;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обеспечивать техническую подготовку докладов, аналитических, справочных, информационных материалов по направлениям своей деятельности;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предоставлять информацию и отчетность о своей работе;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разрабатывать Индивидуальный план профессионального развития государственного гражданского служащего в Министерстве природных ресурсов и экологии Чувашской Республики совместно с непосредственным руководителем;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осуществлять делопроизводство в отделе;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исполнять должностные обязанности в соответствии с настоящим должностным регламентом;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выполнять иные обязанности по указанию начальника отдела и руководства Министерства по направлениям деятельности отдела.</w:t>
      </w:r>
    </w:p>
    <w:p w:rsidR="003E0DB3" w:rsidRPr="009D3EF4" w:rsidRDefault="003E0DB3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F9179A" w:rsidRDefault="00F9179A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IV. Права</w:t>
      </w:r>
    </w:p>
    <w:p w:rsidR="009D3EF4" w:rsidRPr="00F9179A" w:rsidRDefault="009D3EF4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4.1. Основные права ведущего специалиста-эксперта установлены </w:t>
      </w:r>
      <w:hyperlink r:id="rId18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статьей 14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Федерального закона «О государственной гражданской службе Российской Федерации».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4.2. Кроме того, ведущий специалист-эксперт имеет право: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принимать решения в соответствии с должностными обязанностями;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организаций, структурных подразделений Министерства и должностных лиц необходимые для осуществления своей деятельности информацию, документы, материалы;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:rsid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осуществлять иные права в соответствии с действующим законодательством.</w:t>
      </w:r>
    </w:p>
    <w:p w:rsidR="009D3EF4" w:rsidRPr="00F9179A" w:rsidRDefault="009D3EF4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Default="00F9179A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V.</w:t>
      </w: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Ответственность гражданского служащего за неисполнение (ненадлежащее исполнение) должностных обязанностей</w:t>
      </w:r>
    </w:p>
    <w:p w:rsidR="009D3EF4" w:rsidRPr="00F9179A" w:rsidRDefault="009D3EF4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5.1. Ведущий специалист-эксперт несет предусмотренную законодательством Российской Федерации ответственность </w:t>
      </w:r>
      <w:proofErr w:type="gramStart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</w:t>
      </w:r>
      <w:proofErr w:type="gramEnd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неисполнение либо ненадлежащее исполнение должностных обязанностей;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несоблюдение  ограничений,  невыполнение  обязательств  и  требований к служебному  поведению,  нарушение запретов, установленных законодательством Российской Федерации.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5.2.  </w:t>
      </w:r>
      <w:proofErr w:type="gramStart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  совершение дисциплинарного проступка, то есть за неисполнение или ненадлежащее исполнение гражданским служащим по его вине возложенных на него  должностных  обязанностей,   применяются  следующие  дисциплинарные взыскания:  замечание,  выговор,  предупреждение  о  неполном  должностном соответствии,   увольнение   с   гражданской   службы   по  предусмотренным законодательством Российской Федерации основаниям.</w:t>
      </w:r>
      <w:proofErr w:type="gramEnd"/>
    </w:p>
    <w:p w:rsid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5.3.  </w:t>
      </w:r>
      <w:proofErr w:type="gramStart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  несоблюдение  гражданским  служащим  ограничений  и запретов, требований  о  предотвращении  или  об урегулировании конфликта интересов и неисполнение  обязанностей, установленных в целях противодействия коррупции федеральными  законами  «</w:t>
      </w:r>
      <w:hyperlink r:id="rId19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О  государственной  гражданской  службе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Российской Федерации»,  </w:t>
      </w:r>
      <w:hyperlink r:id="rId20" w:history="1">
        <w:r w:rsidRPr="00852B6F">
          <w:rPr>
            <w:rFonts w:ascii="Times New Roman" w:eastAsia="Times New Roman" w:hAnsi="Times New Roman" w:cs="Times New Roman"/>
            <w:color w:val="005959"/>
            <w:sz w:val="26"/>
            <w:szCs w:val="26"/>
            <w:lang w:eastAsia="ru-RU"/>
          </w:rPr>
          <w:t>«О противодействии коррупции»</w:t>
        </w:r>
      </w:hyperlink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и другими федеральными законами, налагаются   следующие  взыскания:  замечание,  выговор,  предупреждение  о неполном 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гражданскому служащему.</w:t>
      </w:r>
    </w:p>
    <w:p w:rsidR="009D3EF4" w:rsidRPr="00F9179A" w:rsidRDefault="009D3EF4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Default="00F9179A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VI. 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9D3EF4" w:rsidRPr="00F9179A" w:rsidRDefault="009D3EF4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6.1. Вопросы, по которым ведущий специалист-экспе</w:t>
      </w:r>
      <w:proofErr w:type="gramStart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рт впр</w:t>
      </w:r>
      <w:proofErr w:type="gramEnd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аве самостоятельно принимать управленческие и иные решения: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уведомление начальника отдела о текущем состоянии выполнения поручений, заданий.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6.2. Вопросы, по которым ведущий специалист-эксперт обязан самостоятельно принимать управленческие и иные решения: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документов, информации, ответов на запросы и их оформление;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запрос недостающих документов к поступившим на исполнение поручениям;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регистрация в системе электронного документооборота.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F9179A" w:rsidRDefault="00F9179A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VII. Перечень вопросов, по которым гражданский служащий вправе или обязан участвовать в подготовке проектов нормативных правовых актов и (или) проектов управленческих и иных решений</w:t>
      </w:r>
    </w:p>
    <w:p w:rsidR="009D3EF4" w:rsidRPr="00F9179A" w:rsidRDefault="009D3EF4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7.1. Ведущий специалист-экспе</w:t>
      </w:r>
      <w:proofErr w:type="gramStart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рт впр</w:t>
      </w:r>
      <w:proofErr w:type="gramEnd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аве участвовать в подготовке: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докладов, аналитических, справочных, информационных материалов по направлениям своей деятельности;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7.2. Ведущий специалист-эксперт обязан участвовать в подготовке: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проектов нормативных правовых актов Министерства;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положений об отделе и Министерстве.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F9179A" w:rsidRDefault="00F9179A" w:rsidP="009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3E0DB3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D3EF4" w:rsidRPr="003E0DB3" w:rsidRDefault="009D3EF4" w:rsidP="009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8.1. Ведущий специалист-эксперт осуществляет: 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9D3EF4" w:rsidRPr="00F9179A" w:rsidRDefault="009D3EF4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Default="00F9179A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IX. 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9D3EF4" w:rsidRPr="00F9179A" w:rsidRDefault="009D3EF4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9.1. Ведущий специалист-эксперт осуществляет служебное взаимодействие с гражданскими служащими Министерства природных ресурсов и экологии </w:t>
      </w: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Чувашской Республики в связи с исполнением своих должностных обязанностей в следующем порядке: непосредственно или через начальника отдела или заместителя начальника отдела.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9.2. Ведущий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непосредственно или через начальника отдела или заместителя начальника отдела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9.3. Ведущий специалист-эксперт осуществляет служебное взаимодействие с  гражданами  и  организациями  в  связи  с  исполнением своих должностных обязанностей в следующем порядке: непосредственно или через начальника отдела или заместителя начальника отдела.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X. Перечень государственных услуг, оказываемых гражданам и организациям в соответствии с административным регламентом государственного органа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10.1.  Ведущий специалист-экспе</w:t>
      </w:r>
      <w:proofErr w:type="gramStart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рт в пр</w:t>
      </w:r>
      <w:proofErr w:type="gramEnd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еделах своей компетенции осуществляет предоставление государственных услуг «Заключение с гражданами договоров купли-продажи лесных насаждений для собственных нужд», «Подготовка, организация и проведение аукционов на право заключения договоров купли-продажи лесных насаждений».</w:t>
      </w:r>
    </w:p>
    <w:p w:rsidR="009D3EF4" w:rsidRDefault="009D3EF4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XI. Показатели эффективности и результативности профессиональной служебной деятельности гражданского служащего</w:t>
      </w:r>
    </w:p>
    <w:p w:rsidR="009D3EF4" w:rsidRDefault="009D3EF4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9179A" w:rsidRPr="00F9179A" w:rsidRDefault="009D3EF4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11.1.</w:t>
      </w:r>
      <w:r w:rsidR="00F9179A"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Эффективность    и    результативность    профессиональной    служебной деятельности </w:t>
      </w:r>
      <w:r w:rsidR="00F9179A" w:rsidRPr="00852B6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  <w:r w:rsidR="00F9179A"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ведущего специалиста-эксперта оцениваются </w:t>
      </w:r>
      <w:proofErr w:type="gramStart"/>
      <w:r w:rsidR="00F9179A"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</w:t>
      </w:r>
      <w:proofErr w:type="gramEnd"/>
      <w:r w:rsidR="00F9179A"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количественным и качественным показателям подготовленных и рассмотренных документов;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выполняемый объем работы и интенсивность труда, соблюдение служебной дисциплины;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своевременности и качеству выполненных должностных обязанностей, поручений и заданий;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наличию жалоб на результаты исполнения должностных обязанностей;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обеспечению (в пределах компетенции) выполнения установленных критериев оценки результативности и эффективности деятельности отдела.</w:t>
      </w:r>
    </w:p>
    <w:p w:rsidR="00F9179A" w:rsidRPr="00F9179A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11.2. </w:t>
      </w:r>
      <w:proofErr w:type="gramStart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 w:rsidRPr="00F9179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Республики.</w:t>
      </w:r>
    </w:p>
    <w:p w:rsidR="00F9179A" w:rsidRPr="00852B6F" w:rsidRDefault="00F9179A" w:rsidP="009D3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852B6F" w:rsidRPr="00852B6F" w:rsidRDefault="00852B6F" w:rsidP="009D3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2B6F" w:rsidRDefault="00852B6F" w:rsidP="009D3E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179A" w:rsidRPr="002D7F71" w:rsidRDefault="00F9179A" w:rsidP="009D3E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F71">
        <w:rPr>
          <w:rFonts w:ascii="Times New Roman" w:hAnsi="Times New Roman" w:cs="Times New Roman"/>
          <w:sz w:val="26"/>
          <w:szCs w:val="26"/>
        </w:rPr>
        <w:lastRenderedPageBreak/>
        <w:t>Начальник отдела лесо</w:t>
      </w:r>
      <w:r w:rsidRPr="002D7F71">
        <w:rPr>
          <w:rFonts w:ascii="Times New Roman" w:hAnsi="Times New Roman" w:cs="Times New Roman"/>
          <w:bCs/>
          <w:sz w:val="26"/>
          <w:szCs w:val="26"/>
        </w:rPr>
        <w:t xml:space="preserve">пользования </w:t>
      </w:r>
    </w:p>
    <w:p w:rsidR="00F9179A" w:rsidRPr="002D7F71" w:rsidRDefault="00F9179A" w:rsidP="009D3E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F71">
        <w:rPr>
          <w:rFonts w:ascii="Times New Roman" w:hAnsi="Times New Roman" w:cs="Times New Roman"/>
          <w:bCs/>
          <w:sz w:val="26"/>
          <w:szCs w:val="26"/>
        </w:rPr>
        <w:t xml:space="preserve">и воспроизводства лесов </w:t>
      </w:r>
    </w:p>
    <w:p w:rsidR="00F9179A" w:rsidRPr="002D7F71" w:rsidRDefault="00F9179A" w:rsidP="009D3EF4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6"/>
          <w:szCs w:val="26"/>
        </w:rPr>
      </w:pPr>
      <w:r w:rsidRPr="002D7F71">
        <w:rPr>
          <w:rFonts w:ascii="Times New Roman" w:hAnsi="Times New Roman" w:cs="Times New Roman"/>
          <w:sz w:val="26"/>
          <w:szCs w:val="26"/>
        </w:rPr>
        <w:t>Министерства природных ресурсов и</w:t>
      </w:r>
    </w:p>
    <w:p w:rsidR="00F9179A" w:rsidRPr="002D7F71" w:rsidRDefault="00F9179A" w:rsidP="009D3E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F71">
        <w:rPr>
          <w:rFonts w:ascii="Times New Roman" w:hAnsi="Times New Roman" w:cs="Times New Roman"/>
          <w:sz w:val="26"/>
          <w:szCs w:val="26"/>
        </w:rPr>
        <w:t xml:space="preserve">экологии Чувашской Республики                    </w:t>
      </w:r>
      <w:r w:rsidR="00C37736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C37736">
        <w:rPr>
          <w:rFonts w:ascii="Times New Roman" w:hAnsi="Times New Roman" w:cs="Times New Roman"/>
          <w:sz w:val="26"/>
          <w:szCs w:val="26"/>
        </w:rPr>
        <w:t>Н.П. Полякова</w:t>
      </w:r>
      <w:r w:rsidRPr="002D7F71">
        <w:rPr>
          <w:rFonts w:ascii="Times New Roman" w:hAnsi="Times New Roman" w:cs="Times New Roman"/>
          <w:sz w:val="26"/>
          <w:szCs w:val="26"/>
        </w:rPr>
        <w:tab/>
      </w:r>
      <w:r w:rsidRPr="002D7F71">
        <w:rPr>
          <w:rFonts w:ascii="Times New Roman" w:hAnsi="Times New Roman" w:cs="Times New Roman"/>
          <w:sz w:val="26"/>
          <w:szCs w:val="26"/>
        </w:rPr>
        <w:tab/>
      </w:r>
      <w:r w:rsidRPr="002D7F71">
        <w:rPr>
          <w:rFonts w:ascii="Times New Roman" w:hAnsi="Times New Roman" w:cs="Times New Roman"/>
          <w:sz w:val="26"/>
          <w:szCs w:val="26"/>
        </w:rPr>
        <w:tab/>
      </w:r>
      <w:r w:rsidRPr="002D7F7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(подпись, дата)</w:t>
      </w:r>
      <w:r w:rsidRPr="002D7F71">
        <w:rPr>
          <w:rFonts w:ascii="Times New Roman" w:hAnsi="Times New Roman" w:cs="Times New Roman"/>
          <w:sz w:val="26"/>
          <w:szCs w:val="26"/>
        </w:rPr>
        <w:tab/>
      </w:r>
    </w:p>
    <w:p w:rsidR="00F9179A" w:rsidRPr="002D7F71" w:rsidRDefault="00F9179A" w:rsidP="009D3EF4">
      <w:pPr>
        <w:spacing w:after="0" w:line="240" w:lineRule="auto"/>
        <w:ind w:firstLine="763"/>
        <w:jc w:val="both"/>
        <w:rPr>
          <w:rFonts w:ascii="Times New Roman" w:hAnsi="Times New Roman" w:cs="Times New Roman"/>
          <w:sz w:val="26"/>
          <w:szCs w:val="26"/>
        </w:rPr>
      </w:pPr>
    </w:p>
    <w:p w:rsidR="00852B6F" w:rsidRDefault="00852B6F" w:rsidP="009D3E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179A" w:rsidRPr="002D7F71" w:rsidRDefault="00F9179A" w:rsidP="009D3E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F71">
        <w:rPr>
          <w:rFonts w:ascii="Times New Roman" w:hAnsi="Times New Roman" w:cs="Times New Roman"/>
          <w:sz w:val="26"/>
          <w:szCs w:val="26"/>
        </w:rPr>
        <w:t>Ознакомлен:</w:t>
      </w:r>
    </w:p>
    <w:p w:rsidR="00F9179A" w:rsidRPr="002D7F71" w:rsidRDefault="00F9179A" w:rsidP="009D3E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Pr="002D7F71">
        <w:rPr>
          <w:rFonts w:ascii="Times New Roman" w:hAnsi="Times New Roman" w:cs="Times New Roman"/>
          <w:sz w:val="26"/>
          <w:szCs w:val="26"/>
        </w:rPr>
        <w:t xml:space="preserve"> специалист – эксперт </w:t>
      </w:r>
    </w:p>
    <w:p w:rsidR="00F9179A" w:rsidRPr="002D7F71" w:rsidRDefault="00F9179A" w:rsidP="009D3E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F71">
        <w:rPr>
          <w:rFonts w:ascii="Times New Roman" w:hAnsi="Times New Roman" w:cs="Times New Roman"/>
          <w:sz w:val="26"/>
          <w:szCs w:val="26"/>
        </w:rPr>
        <w:t>отдела лесо</w:t>
      </w:r>
      <w:r w:rsidRPr="002D7F71">
        <w:rPr>
          <w:rFonts w:ascii="Times New Roman" w:hAnsi="Times New Roman" w:cs="Times New Roman"/>
          <w:bCs/>
          <w:sz w:val="26"/>
          <w:szCs w:val="26"/>
        </w:rPr>
        <w:t xml:space="preserve">пользования </w:t>
      </w:r>
    </w:p>
    <w:p w:rsidR="00F9179A" w:rsidRPr="002D7F71" w:rsidRDefault="00F9179A" w:rsidP="00F9179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F71">
        <w:rPr>
          <w:rFonts w:ascii="Times New Roman" w:hAnsi="Times New Roman" w:cs="Times New Roman"/>
          <w:bCs/>
          <w:sz w:val="26"/>
          <w:szCs w:val="26"/>
        </w:rPr>
        <w:t xml:space="preserve">и воспроизводства лесов </w:t>
      </w:r>
    </w:p>
    <w:p w:rsidR="00F9179A" w:rsidRPr="002D7F71" w:rsidRDefault="00F9179A" w:rsidP="00F9179A">
      <w:pPr>
        <w:spacing w:after="0"/>
        <w:ind w:left="20" w:right="20" w:hanging="20"/>
        <w:jc w:val="both"/>
        <w:rPr>
          <w:rFonts w:ascii="Times New Roman" w:hAnsi="Times New Roman" w:cs="Times New Roman"/>
          <w:sz w:val="26"/>
          <w:szCs w:val="26"/>
        </w:rPr>
      </w:pPr>
      <w:r w:rsidRPr="002D7F71">
        <w:rPr>
          <w:rFonts w:ascii="Times New Roman" w:hAnsi="Times New Roman" w:cs="Times New Roman"/>
          <w:sz w:val="26"/>
          <w:szCs w:val="26"/>
        </w:rPr>
        <w:t>Министерства природных ресурсов и</w:t>
      </w:r>
    </w:p>
    <w:p w:rsidR="00F9179A" w:rsidRPr="002321D6" w:rsidRDefault="00F9179A" w:rsidP="00F9179A">
      <w:pPr>
        <w:spacing w:after="0"/>
        <w:jc w:val="both"/>
        <w:rPr>
          <w:sz w:val="26"/>
          <w:szCs w:val="26"/>
        </w:rPr>
      </w:pPr>
      <w:r w:rsidRPr="002D7F71">
        <w:rPr>
          <w:rFonts w:ascii="Times New Roman" w:hAnsi="Times New Roman" w:cs="Times New Roman"/>
          <w:sz w:val="26"/>
          <w:szCs w:val="26"/>
        </w:rPr>
        <w:t xml:space="preserve">экологии Чувашской Республики                    </w:t>
      </w:r>
      <w:r w:rsidR="003E0DB3" w:rsidRPr="003E0DB3">
        <w:rPr>
          <w:rFonts w:ascii="Times New Roman" w:hAnsi="Times New Roman" w:cs="Times New Roman"/>
          <w:bCs/>
          <w:sz w:val="26"/>
          <w:szCs w:val="26"/>
        </w:rPr>
        <w:t>_____________________</w:t>
      </w:r>
      <w:r w:rsidRPr="003F06C2">
        <w:rPr>
          <w:sz w:val="26"/>
          <w:szCs w:val="26"/>
        </w:rPr>
        <w:tab/>
      </w:r>
      <w:r w:rsidRPr="003F06C2">
        <w:rPr>
          <w:sz w:val="26"/>
          <w:szCs w:val="26"/>
        </w:rPr>
        <w:tab/>
      </w:r>
      <w:r w:rsidRPr="002D7F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(подпись, дата)</w:t>
      </w:r>
      <w:r w:rsidRPr="003F06C2">
        <w:rPr>
          <w:sz w:val="26"/>
          <w:szCs w:val="26"/>
        </w:rPr>
        <w:tab/>
      </w:r>
    </w:p>
    <w:p w:rsidR="00534BC3" w:rsidRDefault="00534BC3" w:rsidP="00F9179A">
      <w:pPr>
        <w:spacing w:line="240" w:lineRule="auto"/>
      </w:pPr>
    </w:p>
    <w:sectPr w:rsidR="0053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9A"/>
    <w:rsid w:val="000D0E60"/>
    <w:rsid w:val="003E0DB3"/>
    <w:rsid w:val="00534BC3"/>
    <w:rsid w:val="0074037E"/>
    <w:rsid w:val="00852B6F"/>
    <w:rsid w:val="009D3EF4"/>
    <w:rsid w:val="00B50A8E"/>
    <w:rsid w:val="00C37736"/>
    <w:rsid w:val="00D90B47"/>
    <w:rsid w:val="00F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79A"/>
    <w:rPr>
      <w:b/>
      <w:bCs/>
    </w:rPr>
  </w:style>
  <w:style w:type="character" w:styleId="a5">
    <w:name w:val="Hyperlink"/>
    <w:basedOn w:val="a0"/>
    <w:uiPriority w:val="99"/>
    <w:unhideWhenUsed/>
    <w:rsid w:val="00F917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B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79A"/>
    <w:rPr>
      <w:b/>
      <w:bCs/>
    </w:rPr>
  </w:style>
  <w:style w:type="character" w:styleId="a5">
    <w:name w:val="Hyperlink"/>
    <w:basedOn w:val="a0"/>
    <w:uiPriority w:val="99"/>
    <w:unhideWhenUsed/>
    <w:rsid w:val="00F917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B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6345EA80A3E1FFA3EF38BS6kDM" TargetMode="External"/><Relationship Id="rId13" Type="http://schemas.openxmlformats.org/officeDocument/2006/relationships/hyperlink" Target="consultantplus://offline/ref=1FC98CC7A00B80DBE63C5F53B6CDF002B9BE53E37717BA037910F12A33y1HBL" TargetMode="External"/><Relationship Id="rId18" Type="http://schemas.openxmlformats.org/officeDocument/2006/relationships/hyperlink" Target="consultantplus://offline/ref=1FC98CC7A00B80DBE63C5F53B6CDF002B9BE51E6761ABA037910F12A331B7005595BA69A52752F97y4H7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32A9A5182E6133985E80D8C4CC174F167FC36345EAD0A3E1FFA3EF38BS6kDM" TargetMode="External"/><Relationship Id="rId12" Type="http://schemas.openxmlformats.org/officeDocument/2006/relationships/hyperlink" Target="consultantplus://offline/ref=1FC98CC7A00B80DBE63C5F53B6CDF002B9BE51E6761ABA037910F12A33y1HBL" TargetMode="External"/><Relationship Id="rId17" Type="http://schemas.openxmlformats.org/officeDocument/2006/relationships/hyperlink" Target="consultantplus://offline/ref=1FC98CC7A00B80DBE63C5F53B6CDF002B9BE53E37717BA037910F12A33y1H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C98CC7A00B80DBE63C5F53B6CDF002B9BE51E6761ABA037910F12A33y1HBL" TargetMode="External"/><Relationship Id="rId20" Type="http://schemas.openxmlformats.org/officeDocument/2006/relationships/hyperlink" Target="consultantplus://offline/ref=1FC98CC7A00B80DBE63C5F53B6CDF002B9BE53E37717BA037910F12A33y1H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2A9A5182E6133985E80D8C4CC174F167F4333152FA5D3C4EAF30SFk6M" TargetMode="External"/><Relationship Id="rId11" Type="http://schemas.openxmlformats.org/officeDocument/2006/relationships/hyperlink" Target="consultantplus://offline/ref=1FC98CC7A00B80DBE63C5F53B6CDF002B9BE53E37717BA037910F12A33y1H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C98CC7A00B80DBE63C5F53B6CDF002B9BE53E37717BA037910F12A33y1HBL" TargetMode="External"/><Relationship Id="rId10" Type="http://schemas.openxmlformats.org/officeDocument/2006/relationships/hyperlink" Target="consultantplus://offline/ref=1FC98CC7A00B80DBE63C5F53B6CDF002B9BE51E6761ABA037910F12A33y1HBL" TargetMode="External"/><Relationship Id="rId19" Type="http://schemas.openxmlformats.org/officeDocument/2006/relationships/hyperlink" Target="consultantplus://offline/ref=1FC98CC7A00B80DBE63C5F53B6CDF002B9BE51E6761ABA037910F12A33y1H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4315FA50A3E1FFA3EF38BS6kDM" TargetMode="External"/><Relationship Id="rId14" Type="http://schemas.openxmlformats.org/officeDocument/2006/relationships/hyperlink" Target="consultantplus://offline/ref=1FC98CC7A00B80DBE63C5F53B6CDF002B9BE51E6761ABA037910F12A33y1H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2FAB-EF75-4CD7-8DDE-9DC4BCA5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Владимировна</dc:creator>
  <cp:lastModifiedBy>Надежда Павловна Полякова</cp:lastModifiedBy>
  <cp:revision>7</cp:revision>
  <cp:lastPrinted>2021-12-16T13:02:00Z</cp:lastPrinted>
  <dcterms:created xsi:type="dcterms:W3CDTF">2021-12-16T12:35:00Z</dcterms:created>
  <dcterms:modified xsi:type="dcterms:W3CDTF">2023-03-10T06:18:00Z</dcterms:modified>
</cp:coreProperties>
</file>