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30579"/>
        <w:spacing w:before="0" w:after="0" w:line="240" w:lineRule="auto"/>
        <w:ind w:left="0" w:firstLine="540"/>
        <w:jc w:val="right"/>
        <w:outlineLvl w:val="1"/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Приложение N 6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к Правилам  предоставления субсидий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из республиканского бюджета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Чувашской Респуб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лики на возмещение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части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затрат юридическим лицам и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индивидуальным предпринимателям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по приобретению нового технологического оборудования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 в рамках реализации инвестиционных проектов 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в рамках реализации индивидуальной программы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 социально-экономического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азвития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highlight w:val="white"/>
          <w14:ligatures w14:val="none"/>
        </w:rPr>
      </w:r>
    </w:p>
    <w:p>
      <w:pPr>
        <w:pStyle w:val="1_30579"/>
        <w:spacing w:before="0" w:after="0" w:line="240" w:lineRule="auto"/>
        <w:ind w:left="0" w:firstLine="540"/>
        <w:jc w:val="right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</w:rPr>
        <w:t xml:space="preserve"> Чувашской Республики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pStyle w:val="1692"/>
        <w:spacing w:before="2"/>
        <w:rPr>
          <w:sz w:val="7"/>
          <w:szCs w:val="7"/>
          <w:highlight w:val="none"/>
        </w:rPr>
      </w:pPr>
      <w:r>
        <w:rPr>
          <w:sz w:val="7"/>
          <w:highlight w:val="none"/>
        </w:rPr>
      </w:r>
      <w:r>
        <w:rPr>
          <w:sz w:val="7"/>
          <w:szCs w:val="7"/>
          <w:highlight w:val="none"/>
        </w:rPr>
      </w:r>
      <w:r>
        <w:rPr>
          <w:sz w:val="7"/>
          <w:szCs w:val="7"/>
          <w:highlight w:val="none"/>
        </w:rPr>
      </w:r>
    </w:p>
    <w:p>
      <w:pPr>
        <w:pStyle w:val="1692"/>
        <w:spacing w:before="1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1692"/>
        <w:spacing w:before="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92"/>
        <w:spacing w:before="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692"/>
        <w:spacing w:before="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692"/>
        <w:spacing w:before="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692"/>
        <w:spacing w:before="1"/>
        <w:rPr>
          <w:sz w:val="20"/>
          <w:szCs w:val="20"/>
        </w:rPr>
      </w:pPr>
      <w:r>
        <w:rPr>
          <w:sz w:val="20"/>
          <w:szCs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901382</wp:posOffset>
                </wp:positionH>
                <wp:positionV relativeFrom="paragraph">
                  <wp:posOffset>-401895</wp:posOffset>
                </wp:positionV>
                <wp:extent cx="5760085" cy="802640"/>
                <wp:effectExtent l="0" t="0" r="0" b="0"/>
                <wp:wrapTopAndBottom/>
                <wp:docPr id="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60084" cy="80263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1692"/>
                              <w:spacing w:before="106" w:line="268" w:lineRule="exact"/>
                              <w:ind w:left="136" w:right="13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СВЕДЕНИЯ</w:t>
                            </w:r>
                          </w:p>
                          <w:p>
                            <w:pPr>
                              <w:pStyle w:val="1692"/>
                              <w:spacing w:before="6" w:line="225" w:lineRule="auto"/>
                              <w:ind w:left="136" w:right="134"/>
                              <w:jc w:val="center"/>
                            </w:pPr>
                            <w:r>
                              <w:t xml:space="preserve">О</w:t>
                            </w:r>
                            <w:r>
                              <w:t xml:space="preserve">СДЕЛКАХ</w:t>
                            </w:r>
                            <w:r>
                              <w:t xml:space="preserve">С</w:t>
                            </w:r>
                            <w:r>
                              <w:t xml:space="preserve">ОСНОВНЫМИ</w:t>
                            </w:r>
                            <w:r>
                              <w:t xml:space="preserve">ФОНДАМИ</w:t>
                            </w:r>
                            <w:r>
                              <w:t xml:space="preserve">НА</w:t>
                            </w:r>
                            <w:r>
                              <w:t xml:space="preserve">ВТОРИЧНОМ</w:t>
                            </w:r>
                            <w:r>
                              <w:t xml:space="preserve">РЫНКЕ</w:t>
                            </w:r>
                            <w:r>
                              <w:t xml:space="preserve">И</w:t>
                            </w:r>
                            <w:r>
                              <w:t xml:space="preserve">СДАЧЕ ИХ В АРЕНДУ</w:t>
                            </w:r>
                          </w:p>
                          <w:p>
                            <w:pPr>
                              <w:pStyle w:val="1692"/>
                              <w:tabs>
                                <w:tab w:val="left" w:pos="795" w:leader="none"/>
                              </w:tabs>
                              <w:spacing w:line="264" w:lineRule="exact"/>
                              <w:jc w:val="center"/>
                            </w:pPr>
                            <w:r>
                              <w:t xml:space="preserve">за</w:t>
                            </w:r>
                            <w:r>
                              <w:rPr>
                                <w:spacing w:val="-5"/>
                              </w:rPr>
                              <w:t xml:space="preserve">20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 xml:space="preserve"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-487590400;o:allowoverlap:true;o:allowincell:true;mso-position-horizontal-relative:page;margin-left:70.97pt;mso-position-horizontal:absolute;mso-position-vertical-relative:text;margin-top:-31.65pt;mso-position-vertical:absolute;width:453.55pt;height:63.20pt;mso-wrap-distance-left:0.00pt;mso-wrap-distance-top:0.00pt;mso-wrap-distance-right:0.00pt;mso-wrap-distance-bottom:0.00pt;visibility:visible;" filled="f" strokecolor="#000000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pStyle w:val="1692"/>
                        <w:spacing w:before="106" w:line="268" w:lineRule="exact"/>
                        <w:ind w:left="136" w:right="136"/>
                        <w:jc w:val="center"/>
                      </w:pPr>
                      <w:r>
                        <w:rPr>
                          <w:spacing w:val="-2"/>
                        </w:rPr>
                        <w:t xml:space="preserve">СВЕДЕНИЯ</w:t>
                      </w:r>
                    </w:p>
                    <w:p>
                      <w:pPr>
                        <w:pStyle w:val="1692"/>
                        <w:spacing w:before="6" w:line="225" w:lineRule="auto"/>
                        <w:ind w:left="136" w:right="134"/>
                        <w:jc w:val="center"/>
                      </w:pPr>
                      <w:r>
                        <w:t xml:space="preserve">О</w:t>
                      </w:r>
                      <w:r>
                        <w:t xml:space="preserve">СДЕЛКАХ</w:t>
                      </w:r>
                      <w:r>
                        <w:t xml:space="preserve">С</w:t>
                      </w:r>
                      <w:r>
                        <w:t xml:space="preserve">ОСНОВНЫМИ</w:t>
                      </w:r>
                      <w:r>
                        <w:t xml:space="preserve">ФОНДАМИ</w:t>
                      </w:r>
                      <w:r>
                        <w:t xml:space="preserve">НА</w:t>
                      </w:r>
                      <w:r>
                        <w:t xml:space="preserve">ВТОРИЧНОМ</w:t>
                      </w:r>
                      <w:r>
                        <w:t xml:space="preserve">РЫНКЕ</w:t>
                      </w:r>
                      <w:r>
                        <w:t xml:space="preserve">И</w:t>
                      </w:r>
                      <w:r>
                        <w:t xml:space="preserve">СДАЧЕ ИХ В АРЕНДУ</w:t>
                      </w:r>
                    </w:p>
                    <w:p>
                      <w:pPr>
                        <w:pStyle w:val="1692"/>
                        <w:tabs>
                          <w:tab w:val="left" w:pos="795" w:leader="none"/>
                        </w:tabs>
                        <w:spacing w:line="264" w:lineRule="exact"/>
                        <w:jc w:val="center"/>
                      </w:pPr>
                      <w:r>
                        <w:t xml:space="preserve">за</w:t>
                      </w:r>
                      <w:r>
                        <w:rPr>
                          <w:spacing w:val="-5"/>
                        </w:rPr>
                        <w:t xml:space="preserve">20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 xml:space="preserve"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692"/>
        <w:spacing w:before="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692"/>
        <w:spacing w:before="111" w:line="268" w:lineRule="exact"/>
        <w:ind w:left="5813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48268</wp:posOffset>
                </wp:positionV>
                <wp:extent cx="3898900" cy="2600960"/>
                <wp:effectExtent l="0" t="0" r="0" b="0"/>
                <wp:wrapNone/>
                <wp:docPr id="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898899" cy="2600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9"/>
                              <w:gridCol w:w="1871"/>
                            </w:tblGrid>
                            <w:tr>
                              <w:trPr>
                                <w:trHeight w:val="734"/>
                              </w:trPr>
                              <w:tblPrEx/>
                              <w:tc>
                                <w:tcPr>
                                  <w:tcW w:w="4139" w:type="dxa"/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before="106"/>
                                    <w:ind w:left="1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Предоставляют: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before="120" w:line="225" w:lineRule="auto"/>
                                    <w:ind w:left="125" w:firstLine="4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Сроки предоставления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before="106" w:line="253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юридические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лица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(кроме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субъектов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before="106" w:line="253" w:lineRule="exact"/>
                                    <w:ind w:left="44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25 мая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малого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предпринимательства),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44" w:right="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июля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после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осуществляющие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все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виды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44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отчетного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1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1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экономической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деятельности,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1" w:lineRule="exact"/>
                                    <w:ind w:left="44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периода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39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имеющие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основные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фонды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счетах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учету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основных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средств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доходных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вложений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материальные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ценности: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- территориальному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органу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Росстата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субъекте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Российской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40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Федерации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установленному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им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/>
                              </w:trPr>
                              <w:tblPrEx/>
                              <w:tc>
                                <w:tcPr>
                                  <w:tcW w:w="4139" w:type="dxa"/>
                                  <w:tcBorders>
                                    <w:top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spacing w:line="263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адресу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one" w:color="000000" w:sz="4" w:space="0"/>
                                  </w:tcBorders>
                                  <w:noWrap w:val="false"/>
                                  <w:textDirection w:val="lrTb"/>
                                </w:tcPr>
                                <w:p>
                                  <w:pPr>
                                    <w:pStyle w:val="169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69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32736;o:allowoverlap:true;o:allowincell:true;mso-position-horizontal-relative:page;margin-left:57.75pt;mso-position-horizontal:absolute;mso-position-vertical-relative:text;margin-top:3.80pt;mso-position-vertical:absolute;width:307.00pt;height:204.8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9"/>
                        <w:gridCol w:w="1871"/>
                      </w:tblGrid>
                      <w:tr>
                        <w:trPr>
                          <w:trHeight w:val="734"/>
                        </w:trPr>
                        <w:tblPrEx/>
                        <w:tc>
                          <w:tcPr>
                            <w:tcW w:w="4139" w:type="dxa"/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before="106"/>
                              <w:ind w:left="12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Предоставляют: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before="120" w:line="225" w:lineRule="auto"/>
                              <w:ind w:left="125" w:firstLine="4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Сроки предоставления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79"/>
                        </w:trPr>
                        <w:tblPrEx/>
                        <w:tc>
                          <w:tcPr>
                            <w:tcW w:w="4139" w:type="dxa"/>
                            <w:tcBorders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before="106" w:line="253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юридические</w:t>
                            </w:r>
                            <w:r>
                              <w:rPr>
                                <w:sz w:val="24"/>
                              </w:rPr>
                              <w:t xml:space="preserve">лица</w:t>
                            </w:r>
                            <w:r>
                              <w:rPr>
                                <w:sz w:val="24"/>
                              </w:rPr>
                              <w:t xml:space="preserve">(кроме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субъектов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before="106" w:line="253" w:lineRule="exact"/>
                              <w:ind w:left="44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</w:t>
                            </w:r>
                            <w:r>
                              <w:rPr>
                                <w:sz w:val="24"/>
                              </w:rPr>
                              <w:t xml:space="preserve">25 мая</w:t>
                            </w:r>
                            <w:r>
                              <w:rPr>
                                <w:sz w:val="24"/>
                              </w:rPr>
                              <w:t xml:space="preserve">по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малого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предпринимательства),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44" w:right="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июля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после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осуществляющие</w:t>
                            </w:r>
                            <w:r>
                              <w:rPr>
                                <w:sz w:val="24"/>
                              </w:rPr>
                              <w:t xml:space="preserve">все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виды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44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отчетного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1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1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экономической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деятельности,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1" w:lineRule="exact"/>
                              <w:ind w:left="44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периода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8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39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имеющие</w:t>
                            </w:r>
                            <w:r>
                              <w:rPr>
                                <w:sz w:val="24"/>
                              </w:rPr>
                              <w:t xml:space="preserve">основные</w:t>
                            </w:r>
                            <w:r>
                              <w:rPr>
                                <w:sz w:val="24"/>
                              </w:rPr>
                              <w:t xml:space="preserve">фонды</w:t>
                            </w:r>
                            <w:r>
                              <w:rPr>
                                <w:sz w:val="24"/>
                              </w:rPr>
                              <w:t xml:space="preserve"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счетах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</w:t>
                            </w:r>
                            <w:r>
                              <w:rPr>
                                <w:sz w:val="24"/>
                              </w:rPr>
                              <w:t xml:space="preserve">учету</w:t>
                            </w:r>
                            <w:r>
                              <w:rPr>
                                <w:sz w:val="24"/>
                              </w:rPr>
                              <w:t xml:space="preserve">основных</w:t>
                            </w:r>
                            <w:r>
                              <w:rPr>
                                <w:sz w:val="24"/>
                              </w:rPr>
                              <w:t xml:space="preserve">средств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доходных</w:t>
                            </w:r>
                            <w:r>
                              <w:rPr>
                                <w:sz w:val="24"/>
                              </w:rPr>
                              <w:t xml:space="preserve">вложений</w:t>
                            </w:r>
                            <w:r>
                              <w:rPr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материальные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ценности: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территориальному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органу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Росстата</w:t>
                            </w:r>
                            <w:r>
                              <w:rPr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sz w:val="24"/>
                              </w:rPr>
                              <w:t xml:space="preserve">субъекте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Российской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0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40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Федерации</w:t>
                            </w:r>
                            <w:r>
                              <w:rPr>
                                <w:sz w:val="24"/>
                              </w:rPr>
                              <w:t xml:space="preserve">по</w:t>
                            </w:r>
                            <w:r>
                              <w:rPr>
                                <w:sz w:val="24"/>
                              </w:rPr>
                              <w:t xml:space="preserve">установленному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им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/>
                        </w:trPr>
                        <w:tblPrEx/>
                        <w:tc>
                          <w:tcPr>
                            <w:tcW w:w="4139" w:type="dxa"/>
                            <w:tcBorders>
                              <w:top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spacing w:line="263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адресу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one" w:color="000000" w:sz="4" w:space="0"/>
                            </w:tcBorders>
                            <w:noWrap w:val="false"/>
                            <w:textDirection w:val="lrTb"/>
                          </w:tcPr>
                          <w:p>
                            <w:pPr>
                              <w:pStyle w:val="169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692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Приказ </w:t>
      </w:r>
      <w:r>
        <w:rPr>
          <w:spacing w:val="-2"/>
        </w:rPr>
        <w:t xml:space="preserve">Росстата:</w:t>
      </w:r>
    </w:p>
    <w:p>
      <w:pPr>
        <w:pStyle w:val="1692"/>
        <w:tabs>
          <w:tab w:val="left" w:pos="8473" w:leader="none"/>
          <w:tab w:val="left" w:pos="9121" w:leader="none"/>
        </w:tabs>
        <w:spacing w:before="6" w:line="225" w:lineRule="auto"/>
        <w:ind w:left="6989" w:right="1173"/>
        <w:jc w:val="center"/>
      </w:pPr>
      <w:r>
        <w:t xml:space="preserve">Об</w:t>
      </w:r>
      <w:r>
        <w:rPr>
          <w:spacing w:val="-15"/>
        </w:rPr>
        <w:t xml:space="preserve"> </w:t>
      </w:r>
      <w:r>
        <w:t xml:space="preserve">утверждении</w:t>
      </w:r>
      <w:r>
        <w:rPr>
          <w:spacing w:val="-15"/>
        </w:rPr>
        <w:t xml:space="preserve"> </w:t>
      </w:r>
      <w:r>
        <w:t xml:space="preserve">формы от </w:t>
      </w: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</w:p>
    <w:p>
      <w:pPr>
        <w:pStyle w:val="1692"/>
        <w:spacing w:before="1" w:line="225" w:lineRule="auto"/>
        <w:ind w:left="7052" w:right="1235"/>
        <w:jc w:val="center"/>
      </w:pPr>
      <w:r>
        <w:t xml:space="preserve">О</w:t>
      </w:r>
      <w:r>
        <w:rPr>
          <w:spacing w:val="-15"/>
        </w:rPr>
        <w:t xml:space="preserve"> </w:t>
      </w:r>
      <w:r>
        <w:t xml:space="preserve">внесении</w:t>
      </w:r>
      <w:r>
        <w:rPr>
          <w:spacing w:val="-15"/>
        </w:rPr>
        <w:t xml:space="preserve"> </w:t>
      </w:r>
      <w:r>
        <w:t xml:space="preserve">изменений (при наличии)</w:t>
      </w:r>
    </w:p>
    <w:p>
      <w:pPr>
        <w:pStyle w:val="1692"/>
        <w:tabs>
          <w:tab w:val="left" w:pos="8603" w:leader="none"/>
          <w:tab w:val="left" w:pos="8667" w:leader="none"/>
          <w:tab w:val="left" w:pos="9256" w:leader="none"/>
          <w:tab w:val="left" w:pos="9316" w:leader="none"/>
        </w:tabs>
        <w:spacing w:before="1" w:line="225" w:lineRule="auto"/>
        <w:ind w:left="7183" w:right="1313"/>
        <w:jc w:val="center"/>
      </w:pPr>
      <w:r>
        <w:t xml:space="preserve">от </w:t>
      </w:r>
      <w:r>
        <w:rPr>
          <w:u w:val="single"/>
        </w:rPr>
        <w:tab/>
        <w:tab/>
      </w:r>
      <w:r>
        <w:t xml:space="preserve">N </w:t>
      </w:r>
      <w:r>
        <w:rPr>
          <w:u w:val="single"/>
        </w:rPr>
        <w:tab/>
        <w:tab/>
      </w:r>
      <w:r>
        <w:t xml:space="preserve"> от </w:t>
      </w:r>
      <w:r>
        <w:rPr>
          <w:u w:val="single"/>
        </w:rPr>
        <w:tab/>
      </w:r>
      <w:r>
        <w:t xml:space="preserve">N </w:t>
      </w:r>
      <w:r>
        <w:rPr>
          <w:u w:val="single"/>
        </w:rPr>
        <w:tab/>
      </w:r>
    </w:p>
    <w:p>
      <w:pPr>
        <w:pStyle w:val="1692"/>
        <w:spacing w:before="2"/>
        <w:rPr>
          <w:sz w:val="6"/>
        </w:rPr>
      </w:pPr>
      <w:r>
        <w:rPr>
          <w:sz w:val="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4806950</wp:posOffset>
                </wp:positionH>
                <wp:positionV relativeFrom="paragraph">
                  <wp:posOffset>971710</wp:posOffset>
                </wp:positionV>
                <wp:extent cx="1727835" cy="472440"/>
                <wp:effectExtent l="0" t="0" r="0" b="0"/>
                <wp:wrapTopAndBottom/>
                <wp:docPr id="3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27834" cy="47243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1692"/>
                              <w:spacing w:before="106"/>
                              <w:ind w:left="296"/>
                            </w:pPr>
                            <w:r>
                              <w:t xml:space="preserve">Форма</w:t>
                            </w:r>
                            <w:r>
                              <w:t xml:space="preserve">N</w:t>
                            </w:r>
                            <w:r>
                              <w:t xml:space="preserve">11</w:t>
                            </w:r>
                            <w:r>
                              <w:rPr>
                                <w:spacing w:val="-2"/>
                              </w:rPr>
                              <w:t xml:space="preserve">(сделка)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487590912;o:allowoverlap:true;o:allowincell:true;mso-position-horizontal-relative:page;margin-left:378.50pt;mso-position-horizontal:absolute;mso-position-vertical-relative:text;margin-top:76.51pt;mso-position-vertical:absolute;width:136.05pt;height:37.20pt;mso-wrap-distance-left:0.00pt;mso-wrap-distance-top:0.00pt;mso-wrap-distance-right:0.00pt;mso-wrap-distance-bottom:0.00pt;visibility:visible;" filled="f" strokecolor="#000000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pStyle w:val="1692"/>
                        <w:spacing w:before="106"/>
                        <w:ind w:left="296"/>
                      </w:pPr>
                      <w:r>
                        <w:t xml:space="preserve">Форма</w:t>
                      </w:r>
                      <w:r>
                        <w:t xml:space="preserve">N</w:t>
                      </w:r>
                      <w:r>
                        <w:t xml:space="preserve">11</w:t>
                      </w:r>
                      <w:r>
                        <w:rPr>
                          <w:spacing w:val="-2"/>
                        </w:rPr>
                        <w:t xml:space="preserve">(сделка)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4806950</wp:posOffset>
                </wp:positionH>
                <wp:positionV relativeFrom="paragraph">
                  <wp:posOffset>63496</wp:posOffset>
                </wp:positionV>
                <wp:extent cx="1727835" cy="825500"/>
                <wp:effectExtent l="0" t="0" r="0" b="0"/>
                <wp:wrapTopAndBottom/>
                <wp:docPr id="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27834" cy="82549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1692"/>
                              <w:spacing w:before="10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Годовая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-487591424;o:allowoverlap:true;o:allowincell:true;mso-position-horizontal-relative:page;margin-left:378.50pt;mso-position-horizontal:absolute;mso-position-vertical-relative:text;margin-top:5.00pt;mso-position-vertical:absolute;width:136.05pt;height:65.00pt;mso-wrap-distance-left:0.00pt;mso-wrap-distance-top:0.00pt;mso-wrap-distance-right:0.00pt;mso-wrap-distance-bottom:0.00pt;visibility:visible;" filled="f" strokecolor="#000000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pStyle w:val="1692"/>
                        <w:spacing w:before="106"/>
                        <w:jc w:val="center"/>
                      </w:pPr>
                      <w:r>
                        <w:rPr>
                          <w:spacing w:val="-2"/>
                        </w:rPr>
                        <w:t xml:space="preserve">Годовая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6"/>
        </w:rPr>
      </w:r>
      <w:r>
        <w:rPr>
          <w:sz w:val="6"/>
        </w:rPr>
      </w:r>
    </w:p>
    <w:p>
      <w:pPr>
        <w:pStyle w:val="1692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5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60"/>
        <w:gridCol w:w="3515"/>
        <w:gridCol w:w="2041"/>
        <w:gridCol w:w="1928"/>
      </w:tblGrid>
      <w:tr>
        <w:trPr>
          <w:trHeight w:val="474"/>
        </w:trPr>
        <w:tblPrEx/>
        <w:tc>
          <w:tcPr>
            <w:tcW w:w="9044" w:type="dxa"/>
            <w:gridSpan w:val="4"/>
            <w:noWrap w:val="false"/>
            <w:textDirection w:val="lrTb"/>
          </w:tcPr>
          <w:p>
            <w:pPr>
              <w:pStyle w:val="1694"/>
              <w:tabs>
                <w:tab w:val="left" w:pos="8943" w:leader="none"/>
              </w:tabs>
              <w:spacing w:before="106"/>
              <w:ind w:left="71"/>
              <w:rPr>
                <w:sz w:val="24"/>
              </w:rPr>
            </w:pPr>
            <w:bookmarkStart w:id="0" w:name="undefined"/>
            <w:bookmarkEnd w:id="0"/>
            <w:bookmarkStart w:id="0" w:name="undefined"/>
            <w:bookmarkEnd w:id="0"/>
            <w:r>
              <w:rPr>
                <w:sz w:val="24"/>
              </w:rPr>
              <w:t xml:space="preserve"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отчитывающейся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74"/>
        </w:trPr>
        <w:tblPrEx/>
        <w:tc>
          <w:tcPr>
            <w:tcW w:w="9044" w:type="dxa"/>
            <w:gridSpan w:val="4"/>
            <w:noWrap w:val="false"/>
            <w:textDirection w:val="lrTb"/>
          </w:tcPr>
          <w:p>
            <w:pPr>
              <w:pStyle w:val="1694"/>
              <w:tabs>
                <w:tab w:val="left" w:pos="8809" w:leader="none"/>
              </w:tabs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 xml:space="preserve">Почтовый адрес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74"/>
        </w:trPr>
        <w:tblPrEx/>
        <w:tc>
          <w:tcPr>
            <w:tcW w:w="1560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292" w:right="180" w:hanging="98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по </w:t>
            </w:r>
            <w:r>
              <w:rPr>
                <w:color w:val="0000ff"/>
                <w:sz w:val="24"/>
              </w:rPr>
              <w:t xml:space="preserve">ОКУД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484" w:type="dxa"/>
            <w:gridSpan w:val="3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733"/>
        </w:trPr>
        <w:tblPrEx/>
        <w:tc>
          <w:tcPr>
            <w:tcW w:w="1560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15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263" w:right="180" w:hanging="1068"/>
              <w:rPr>
                <w:sz w:val="24"/>
              </w:rPr>
            </w:pPr>
            <w:r>
              <w:rPr>
                <w:sz w:val="24"/>
              </w:rPr>
              <w:t xml:space="preserve">отчитывающейся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по ОКПО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41" w:type="dxa"/>
            <w:noWrap w:val="false"/>
            <w:textDirection w:val="lrTb"/>
          </w:tcPr>
          <w:p>
            <w:pPr>
              <w:pStyle w:val="16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8" w:type="dxa"/>
            <w:noWrap w:val="false"/>
            <w:textDirection w:val="lrTb"/>
          </w:tcPr>
          <w:p>
            <w:pPr>
              <w:pStyle w:val="16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74"/>
        </w:trPr>
        <w:tblPrEx/>
        <w:tc>
          <w:tcPr>
            <w:tcW w:w="1560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15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41" w:type="dxa"/>
            <w:noWrap w:val="false"/>
            <w:textDirection w:val="lrTb"/>
          </w:tcPr>
          <w:p>
            <w:pPr>
              <w:pStyle w:val="1694"/>
              <w:spacing w:before="10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28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74"/>
        </w:trPr>
        <w:tblPrEx/>
        <w:tc>
          <w:tcPr>
            <w:tcW w:w="1560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0602003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15" w:type="dxa"/>
            <w:noWrap w:val="false"/>
            <w:textDirection w:val="lrTb"/>
          </w:tcPr>
          <w:p>
            <w:pPr>
              <w:pStyle w:val="16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041" w:type="dxa"/>
            <w:noWrap w:val="false"/>
            <w:textDirection w:val="lrTb"/>
          </w:tcPr>
          <w:p>
            <w:pPr>
              <w:pStyle w:val="16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8" w:type="dxa"/>
            <w:noWrap w:val="false"/>
            <w:textDirection w:val="lrTb"/>
          </w:tcPr>
          <w:p>
            <w:pPr>
              <w:pStyle w:val="169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692"/>
        <w:spacing w:before="269" w:line="225" w:lineRule="auto"/>
        <w:ind w:left="2926" w:right="1092" w:hanging="621"/>
      </w:pPr>
      <w:r>
        <w:rPr>
          <w:highlight w:val="none"/>
        </w:rPr>
      </w:r>
    </w:p>
    <w:p>
      <w:pPr>
        <w:pStyle w:val="1692"/>
        <w:spacing w:before="269" w:line="225" w:lineRule="auto"/>
        <w:ind w:left="2926" w:right="1092" w:hanging="621"/>
        <w:rPr>
          <w:highlight w:val="none"/>
        </w:rPr>
        <w:sectPr>
          <w:footnotePr/>
          <w:endnotePr/>
          <w:type w:val="nextPage"/>
          <w:pgSz w:w="11910" w:h="16840" w:orient="portrait"/>
          <w:pgMar w:top="750" w:right="566" w:bottom="1700" w:left="708" w:header="709" w:footer="709" w:gutter="0"/>
          <w:cols w:num="1" w:sep="0" w:space="1701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692"/>
        <w:spacing w:before="269" w:line="225" w:lineRule="auto"/>
        <w:ind w:left="2926" w:right="1092" w:hanging="621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Раздел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I.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Реализованные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и/или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приобретенные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в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отчетном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году бывшие в эксплуатации объекты основных фондов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48"/>
        <w:gridCol w:w="737"/>
        <w:gridCol w:w="964"/>
        <w:gridCol w:w="849"/>
        <w:gridCol w:w="986"/>
        <w:gridCol w:w="930"/>
        <w:gridCol w:w="1217"/>
        <w:gridCol w:w="1871"/>
        <w:gridCol w:w="1077"/>
        <w:gridCol w:w="949"/>
        <w:gridCol w:w="794"/>
      </w:tblGrid>
      <w:tr>
        <w:trPr>
          <w:trHeight w:val="918"/>
        </w:trPr>
        <w:tblPrEx/>
        <w:tc>
          <w:tcPr>
            <w:tcW w:w="2948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254" w:hanging="18"/>
              <w:rPr>
                <w:sz w:val="24"/>
              </w:rPr>
            </w:pPr>
            <w:r>
              <w:rPr>
                <w:sz w:val="24"/>
              </w:rPr>
              <w:t xml:space="preserve"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фондов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37" w:type="dxa"/>
            <w:vMerge w:val="restart"/>
            <w:noWrap w:val="false"/>
            <w:textDirection w:val="lrTb"/>
          </w:tcPr>
          <w:p>
            <w:pPr>
              <w:pStyle w:val="1694"/>
              <w:spacing w:before="106" w:line="268" w:lineRule="exact"/>
              <w:ind w:left="5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6" w:line="225" w:lineRule="auto"/>
              <w:ind w:left="50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строк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4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82" w:right="70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Поря </w:t>
            </w:r>
            <w:r>
              <w:rPr>
                <w:spacing w:val="-2"/>
                <w:sz w:val="24"/>
              </w:rPr>
              <w:t xml:space="preserve">дковый номер 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 xml:space="preserve">&lt;1&gt;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6" w:right="64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color w:val="0000ff"/>
                <w:spacing w:val="-4"/>
                <w:sz w:val="24"/>
              </w:rPr>
              <w:t xml:space="preserve">ОКОФ </w:t>
            </w:r>
            <w:r>
              <w:rPr>
                <w:sz w:val="24"/>
              </w:rPr>
              <w:t xml:space="preserve">(7 - 12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2" w:line="225" w:lineRule="auto"/>
              <w:ind w:left="209" w:right="197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зна ков)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67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 xml:space="preserve">первона </w:t>
            </w:r>
            <w:r>
              <w:rPr>
                <w:spacing w:val="-4"/>
                <w:sz w:val="24"/>
              </w:rPr>
              <w:t xml:space="preserve">чаль ного </w:t>
            </w:r>
            <w:r>
              <w:rPr>
                <w:sz w:val="24"/>
              </w:rPr>
              <w:t xml:space="preserve">ввода в </w:t>
            </w:r>
            <w:r>
              <w:rPr>
                <w:spacing w:val="-2"/>
                <w:sz w:val="24"/>
              </w:rPr>
              <w:t xml:space="preserve">эксплу атацию, </w:t>
            </w:r>
            <w:r>
              <w:rPr>
                <w:spacing w:val="-4"/>
                <w:sz w:val="24"/>
              </w:rPr>
              <w:t xml:space="preserve">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47" w:type="dxa"/>
            <w:gridSpan w:val="2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на момент реализации в отчетном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году </w:t>
            </w:r>
            <w:r>
              <w:rPr>
                <w:color w:val="0000ff"/>
                <w:sz w:val="24"/>
              </w:rPr>
              <w:t xml:space="preserve">&lt;2&gt;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1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95" w:right="8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Год, в ценах которого учтен </w:t>
            </w:r>
            <w:r>
              <w:rPr>
                <w:spacing w:val="-2"/>
                <w:sz w:val="24"/>
              </w:rPr>
              <w:t xml:space="preserve">объект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 xml:space="preserve">фондов у продавца по состоянию на 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в отчетном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году, год </w:t>
            </w:r>
            <w:r>
              <w:rPr>
                <w:color w:val="0000ff"/>
                <w:sz w:val="24"/>
              </w:rPr>
              <w:t xml:space="preserve">&lt;3&gt;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7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02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 xml:space="preserve">стоимо </w:t>
            </w:r>
            <w:r>
              <w:rPr>
                <w:spacing w:val="-4"/>
                <w:sz w:val="24"/>
              </w:rPr>
              <w:t xml:space="preserve">сть </w:t>
            </w:r>
            <w:r>
              <w:rPr>
                <w:spacing w:val="-2"/>
                <w:sz w:val="24"/>
              </w:rPr>
              <w:t xml:space="preserve">сделки купли- прода </w:t>
            </w:r>
            <w:r>
              <w:rPr>
                <w:sz w:val="24"/>
              </w:rPr>
              <w:t xml:space="preserve">жи, тыс </w:t>
            </w:r>
            <w:r>
              <w:rPr>
                <w:spacing w:val="-4"/>
                <w:sz w:val="24"/>
              </w:rPr>
              <w:t xml:space="preserve">руб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9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 xml:space="preserve">статуса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248"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 xml:space="preserve">&lt;4&gt;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97" w:right="84" w:firstLine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Пло щадь объе </w:t>
            </w:r>
            <w:r>
              <w:rPr>
                <w:sz w:val="24"/>
              </w:rPr>
              <w:t xml:space="preserve">кта, </w:t>
            </w:r>
            <w:r>
              <w:rPr>
                <w:spacing w:val="-10"/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line="142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1110"/>
        </w:trPr>
        <w:tblPrEx/>
        <w:tc>
          <w:tcPr>
            <w:tcW w:w="2948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737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64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86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0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полная </w:t>
            </w:r>
            <w:r>
              <w:rPr>
                <w:spacing w:val="-4"/>
                <w:sz w:val="24"/>
              </w:rPr>
              <w:t xml:space="preserve">уче </w:t>
            </w:r>
            <w:r>
              <w:rPr>
                <w:spacing w:val="-2"/>
                <w:sz w:val="24"/>
              </w:rPr>
              <w:t xml:space="preserve">тная, </w:t>
            </w:r>
            <w:r>
              <w:rPr>
                <w:spacing w:val="-4"/>
                <w:sz w:val="24"/>
              </w:rPr>
              <w:t xml:space="preserve">тыс руб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9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остато </w:t>
            </w:r>
            <w:r>
              <w:rPr>
                <w:spacing w:val="-4"/>
                <w:sz w:val="24"/>
              </w:rPr>
              <w:t xml:space="preserve">чная </w:t>
            </w:r>
            <w:r>
              <w:rPr>
                <w:spacing w:val="-2"/>
                <w:sz w:val="24"/>
              </w:rPr>
              <w:t xml:space="preserve">балансо </w:t>
            </w:r>
            <w:r>
              <w:rPr>
                <w:sz w:val="24"/>
              </w:rPr>
              <w:t xml:space="preserve">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 </w:t>
            </w:r>
            <w:r>
              <w:rPr>
                <w:spacing w:val="-4"/>
                <w:sz w:val="24"/>
              </w:rPr>
              <w:t xml:space="preserve">руб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1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077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49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48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spacing w:before="106"/>
              <w:ind w:left="67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spacing w:before="106"/>
              <w:ind w:left="79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spacing w:before="106"/>
              <w:ind w:left="44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spacing w:before="106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1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 xml:space="preserve">Нежилые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spacing w:before="106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210...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74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71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42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39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Сооружения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spacing w:before="106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220...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52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66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21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8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Транспортные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spacing w:before="106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03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310...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31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44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694"/>
        <w:spacing w:after="0"/>
        <w:jc w:val="center"/>
        <w:rPr>
          <w:sz w:val="24"/>
        </w:rPr>
        <w:sectPr>
          <w:footnotePr/>
          <w:endnotePr/>
          <w:type w:val="nextPage"/>
          <w:pgSz w:w="16840" w:h="11910" w:orient="landscape"/>
          <w:pgMar w:top="611" w:right="1417" w:bottom="1712" w:left="1417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48"/>
        <w:gridCol w:w="737"/>
        <w:gridCol w:w="964"/>
        <w:gridCol w:w="849"/>
        <w:gridCol w:w="986"/>
        <w:gridCol w:w="930"/>
        <w:gridCol w:w="1217"/>
        <w:gridCol w:w="1871"/>
        <w:gridCol w:w="1077"/>
        <w:gridCol w:w="949"/>
        <w:gridCol w:w="794"/>
      </w:tblGrid>
      <w:tr>
        <w:trPr>
          <w:trHeight w:val="189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bookmarkStart w:id="0" w:name="undefined"/>
            <w:bookmarkEnd w:id="0"/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669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Информационное, </w:t>
            </w:r>
            <w:r>
              <w:rPr>
                <w:sz w:val="24"/>
              </w:rPr>
              <w:t xml:space="preserve">компьютерное и </w:t>
            </w:r>
            <w:r>
              <w:rPr>
                <w:spacing w:val="-2"/>
                <w:sz w:val="24"/>
              </w:rPr>
              <w:t xml:space="preserve">телекоммуникационное оборудование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04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320...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97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0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52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91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1" w:right="144"/>
              <w:rPr>
                <w:sz w:val="24"/>
              </w:rPr>
            </w:pPr>
            <w:r>
              <w:rPr>
                <w:sz w:val="24"/>
              </w:rPr>
              <w:t xml:space="preserve">Прочие машины и оборудование, включая хозяйственный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инвентарь, и другие объекты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05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330...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16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3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5"/>
        </w:trPr>
        <w:tblPrEx/>
        <w:tc>
          <w:tcPr>
            <w:tcW w:w="294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3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64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1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77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49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94" w:type="dxa"/>
            <w:noWrap w:val="false"/>
            <w:textDirection w:val="lrTb"/>
          </w:tcPr>
          <w:p>
            <w:pPr>
              <w:pStyle w:val="1694"/>
              <w:spacing w:before="10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692"/>
        <w:spacing w:before="18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692"/>
        <w:spacing w:before="44"/>
      </w:pPr>
    </w:p>
    <w:p>
      <w:pPr>
        <w:pStyle w:val="1692"/>
        <w:spacing w:after="0"/>
        <w:sectPr>
          <w:footnotePr/>
          <w:endnotePr/>
          <w:type w:val="continuous"/>
          <w:pgSz w:w="16840" w:h="11910" w:orient="landscape"/>
          <w:pgMar w:top="1320" w:right="1417" w:bottom="1200" w:left="1417" w:header="709" w:footer="709" w:gutter="0"/>
          <w:cols w:num="1" w:sep="0" w:space="1701" w:equalWidth="1"/>
          <w:docGrid w:linePitch="360"/>
        </w:sectPr>
      </w:pPr>
    </w:p>
    <w:p>
      <w:pPr>
        <w:pStyle w:val="1692"/>
        <w:spacing w:before="274"/>
        <w:jc w:val="center"/>
      </w:pPr>
      <w:bookmarkStart w:id="0" w:name="undefined"/>
      <w:bookmarkEnd w:id="0"/>
      <w:bookmarkStart w:id="0" w:name="undefined"/>
      <w:bookmarkEnd w:id="0"/>
      <w:r>
        <w:t xml:space="preserve">Раздел</w:t>
      </w:r>
      <w:r>
        <w:rPr>
          <w:spacing w:val="-3"/>
        </w:rPr>
        <w:t xml:space="preserve"> </w:t>
      </w:r>
      <w:r>
        <w:t xml:space="preserve">II.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3"/>
        </w:rPr>
        <w:t xml:space="preserve"> </w:t>
      </w:r>
      <w:r>
        <w:t xml:space="preserve">фонды,</w:t>
      </w:r>
      <w:r>
        <w:rPr>
          <w:spacing w:val="-2"/>
        </w:rPr>
        <w:t xml:space="preserve"> </w:t>
      </w:r>
      <w:r>
        <w:t xml:space="preserve">сданные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rPr>
          <w:spacing w:val="-2"/>
        </w:rPr>
        <w:t xml:space="preserve">аренду</w:t>
      </w:r>
    </w:p>
    <w:p>
      <w:pPr>
        <w:pStyle w:val="16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831"/>
        <w:gridCol w:w="708"/>
        <w:gridCol w:w="926"/>
        <w:gridCol w:w="815"/>
        <w:gridCol w:w="872"/>
        <w:gridCol w:w="872"/>
        <w:gridCol w:w="872"/>
        <w:gridCol w:w="1198"/>
        <w:gridCol w:w="1363"/>
        <w:gridCol w:w="1363"/>
        <w:gridCol w:w="980"/>
        <w:gridCol w:w="926"/>
      </w:tblGrid>
      <w:tr>
        <w:trPr>
          <w:trHeight w:val="1048"/>
        </w:trPr>
        <w:tblPrEx/>
        <w:tc>
          <w:tcPr>
            <w:tcW w:w="2831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95" w:hanging="18"/>
              <w:rPr>
                <w:sz w:val="24"/>
              </w:rPr>
            </w:pPr>
            <w:r>
              <w:rPr>
                <w:sz w:val="24"/>
              </w:rPr>
              <w:t xml:space="preserve"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фондов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8" w:type="dxa"/>
            <w:vMerge w:val="restart"/>
            <w:noWrap w:val="false"/>
            <w:textDirection w:val="lrTb"/>
          </w:tcPr>
          <w:p>
            <w:pPr>
              <w:pStyle w:val="1694"/>
              <w:spacing w:before="106" w:line="268" w:lineRule="exact"/>
              <w:ind w:left="40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6" w:line="225" w:lineRule="auto"/>
              <w:ind w:left="40" w:righ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стро </w:t>
            </w:r>
            <w:r>
              <w:rPr>
                <w:spacing w:val="-6"/>
                <w:sz w:val="24"/>
              </w:rPr>
              <w:t xml:space="preserve">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26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3" w:right="63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Поря </w:t>
            </w:r>
            <w:r>
              <w:rPr>
                <w:spacing w:val="-2"/>
                <w:sz w:val="24"/>
              </w:rPr>
              <w:t xml:space="preserve">дковый номер </w:t>
            </w:r>
            <w:r>
              <w:rPr>
                <w:spacing w:val="-4"/>
                <w:sz w:val="24"/>
              </w:rPr>
              <w:t xml:space="preserve">объе </w:t>
            </w:r>
            <w:r>
              <w:rPr>
                <w:sz w:val="24"/>
              </w:rPr>
              <w:t xml:space="preserve">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&lt;5&gt;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11" w:right="102" w:firstLine="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color w:val="0000ff"/>
                <w:spacing w:val="-4"/>
                <w:sz w:val="24"/>
              </w:rPr>
              <w:t xml:space="preserve">ОКО </w:t>
            </w:r>
            <w:r>
              <w:rPr>
                <w:color w:val="0000ff"/>
                <w:sz w:val="24"/>
              </w:rPr>
              <w:t xml:space="preserve">Ф </w:t>
            </w:r>
            <w:r>
              <w:rPr>
                <w:sz w:val="24"/>
              </w:rPr>
              <w:t xml:space="preserve">(7 </w:t>
            </w:r>
            <w:r>
              <w:rPr>
                <w:spacing w:val="-10"/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before="2" w:line="225" w:lineRule="auto"/>
              <w:ind w:left="191" w:right="82" w:hanging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2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97" w:right="190" w:firstLine="3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ста туса объе 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line="265" w:lineRule="exact"/>
              <w:ind w:left="238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 xml:space="preserve">&lt;6&gt;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2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85" w:right="8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 </w:t>
            </w:r>
            <w:r>
              <w:rPr>
                <w:spacing w:val="-2"/>
                <w:sz w:val="24"/>
              </w:rPr>
              <w:t xml:space="preserve">рвона </w:t>
            </w:r>
            <w:r>
              <w:rPr>
                <w:spacing w:val="-4"/>
                <w:sz w:val="24"/>
              </w:rPr>
              <w:t xml:space="preserve">чаль ного </w:t>
            </w:r>
            <w:r>
              <w:rPr>
                <w:spacing w:val="-2"/>
                <w:sz w:val="24"/>
              </w:rPr>
              <w:t xml:space="preserve">ввода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эксплу </w:t>
            </w:r>
            <w:r>
              <w:rPr>
                <w:spacing w:val="-4"/>
                <w:sz w:val="24"/>
              </w:rPr>
              <w:t xml:space="preserve">ата цию,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70" w:type="dxa"/>
            <w:gridSpan w:val="2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88" w:right="18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Стоимость </w:t>
            </w:r>
            <w:r>
              <w:rPr>
                <w:sz w:val="24"/>
              </w:rPr>
              <w:t xml:space="preserve">объекта по состоянию на конец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отчетного </w:t>
            </w:r>
            <w:r>
              <w:rPr>
                <w:spacing w:val="-4"/>
                <w:sz w:val="24"/>
              </w:rPr>
              <w:t xml:space="preserve">года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63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23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Год, в </w:t>
            </w:r>
            <w:r>
              <w:rPr>
                <w:spacing w:val="-2"/>
                <w:sz w:val="24"/>
              </w:rPr>
              <w:t xml:space="preserve">ценах которого учтен объект основных </w:t>
            </w:r>
            <w:r>
              <w:rPr>
                <w:sz w:val="24"/>
              </w:rPr>
              <w:t xml:space="preserve">фондов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состоянию </w:t>
            </w:r>
            <w:r>
              <w:rPr>
                <w:sz w:val="24"/>
              </w:rPr>
              <w:t xml:space="preserve">на конец </w:t>
            </w:r>
            <w:r>
              <w:rPr>
                <w:spacing w:val="-2"/>
                <w:sz w:val="24"/>
              </w:rPr>
              <w:t xml:space="preserve">отчетного </w:t>
            </w:r>
            <w:r>
              <w:rPr>
                <w:sz w:val="24"/>
              </w:rPr>
              <w:t xml:space="preserve">года,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63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65" w:right="6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Величина арендной </w:t>
            </w:r>
            <w:r>
              <w:rPr>
                <w:sz w:val="24"/>
              </w:rPr>
              <w:t xml:space="preserve">платы за </w:t>
            </w:r>
            <w:r>
              <w:rPr>
                <w:spacing w:val="-2"/>
                <w:sz w:val="24"/>
              </w:rPr>
              <w:t xml:space="preserve">отчетный </w:t>
            </w:r>
            <w:r>
              <w:rPr>
                <w:spacing w:val="-4"/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 xml:space="preserve">приведен </w:t>
            </w:r>
            <w:r>
              <w:rPr>
                <w:sz w:val="24"/>
              </w:rPr>
              <w:t xml:space="preserve">ная в </w:t>
            </w:r>
            <w:r>
              <w:rPr>
                <w:spacing w:val="-2"/>
                <w:sz w:val="24"/>
              </w:rPr>
              <w:t xml:space="preserve">годовом выражении, </w:t>
            </w:r>
            <w:r>
              <w:rPr>
                <w:sz w:val="24"/>
              </w:rPr>
              <w:t xml:space="preserve">тыс руб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0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1" w:right="7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 </w:t>
            </w:r>
            <w:r>
              <w:rPr>
                <w:spacing w:val="-4"/>
                <w:sz w:val="24"/>
              </w:rPr>
              <w:t xml:space="preserve">смо трен ный </w:t>
            </w:r>
            <w:r>
              <w:rPr>
                <w:spacing w:val="-2"/>
                <w:sz w:val="24"/>
              </w:rPr>
              <w:t xml:space="preserve">догово </w:t>
            </w:r>
            <w:r>
              <w:rPr>
                <w:spacing w:val="-4"/>
                <w:sz w:val="24"/>
              </w:rPr>
              <w:t xml:space="preserve">ром срок </w:t>
            </w:r>
            <w:r>
              <w:rPr>
                <w:spacing w:val="-2"/>
                <w:sz w:val="24"/>
              </w:rPr>
              <w:t xml:space="preserve">аренды </w:t>
            </w:r>
            <w:r>
              <w:rPr>
                <w:spacing w:val="-4"/>
                <w:sz w:val="24"/>
              </w:rPr>
              <w:t xml:space="preserve">объе кта, </w:t>
            </w:r>
            <w:r>
              <w:rPr>
                <w:spacing w:val="-2"/>
                <w:sz w:val="24"/>
              </w:rPr>
              <w:t xml:space="preserve">месяцев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26" w:type="dxa"/>
            <w:vMerge w:val="restart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86" w:right="90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Пло щадь объе кта, </w:t>
            </w:r>
            <w:r>
              <w:rPr>
                <w:spacing w:val="-2"/>
                <w:sz w:val="24"/>
              </w:rPr>
              <w:t xml:space="preserve">(указы вается </w:t>
            </w:r>
            <w:r>
              <w:rPr>
                <w:spacing w:val="-4"/>
                <w:sz w:val="24"/>
              </w:rPr>
              <w:t xml:space="preserve">для нежи 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зда </w:t>
            </w:r>
            <w:r>
              <w:rPr>
                <w:sz w:val="24"/>
              </w:rPr>
              <w:t xml:space="preserve">ний),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694"/>
              <w:spacing w:line="146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rPr>
          <w:trHeight w:val="1144"/>
        </w:trPr>
        <w:tblPrEx/>
        <w:tc>
          <w:tcPr>
            <w:tcW w:w="2831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26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5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2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2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4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полная </w:t>
            </w:r>
            <w:r>
              <w:rPr>
                <w:spacing w:val="-4"/>
                <w:sz w:val="24"/>
              </w:rPr>
              <w:t xml:space="preserve">уче </w:t>
            </w:r>
            <w:r>
              <w:rPr>
                <w:spacing w:val="-2"/>
                <w:sz w:val="24"/>
              </w:rPr>
              <w:t xml:space="preserve">тная, </w:t>
            </w:r>
            <w:r>
              <w:rPr>
                <w:spacing w:val="-4"/>
                <w:sz w:val="24"/>
              </w:rPr>
              <w:t xml:space="preserve">тыс руб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182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остато </w:t>
            </w:r>
            <w:r>
              <w:rPr>
                <w:spacing w:val="-4"/>
                <w:sz w:val="24"/>
              </w:rPr>
              <w:t xml:space="preserve">чная </w:t>
            </w:r>
            <w:r>
              <w:rPr>
                <w:spacing w:val="-2"/>
                <w:sz w:val="24"/>
              </w:rPr>
              <w:t xml:space="preserve">балансо </w:t>
            </w:r>
            <w:r>
              <w:rPr>
                <w:sz w:val="24"/>
              </w:rPr>
              <w:t xml:space="preserve">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 </w:t>
            </w:r>
            <w:r>
              <w:rPr>
                <w:spacing w:val="-4"/>
                <w:sz w:val="24"/>
              </w:rPr>
              <w:t xml:space="preserve">руб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63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63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80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26" w:type="dxa"/>
            <w:vMerge w:val="continue"/>
            <w:tcBorders>
              <w:top w:val="none" w:color="000000" w:sz="4" w:space="0"/>
            </w:tcBorders>
            <w:noWrap w:val="false"/>
            <w:textDirection w:val="lrTb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35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spacing w:before="10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spacing w:before="106"/>
              <w:ind w:left="40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spacing w:before="10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spacing w:before="10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spacing w:before="106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spacing w:before="106"/>
              <w:ind w:left="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spacing w:before="106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spacing w:before="106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spacing w:before="106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spacing w:before="106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38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spacing w:before="106"/>
              <w:ind w:left="71"/>
              <w:rPr>
                <w:sz w:val="24"/>
              </w:rPr>
            </w:pPr>
            <w:r>
              <w:rPr>
                <w:sz w:val="24"/>
              </w:rPr>
              <w:t xml:space="preserve">Нежилые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spacing w:before="106"/>
              <w:ind w:left="40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06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spacing w:before="10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210...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80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22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63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46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spacing w:before="10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Сооружения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spacing w:before="106"/>
              <w:ind w:left="40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07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spacing w:before="10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220...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87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0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11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831"/>
        <w:gridCol w:w="708"/>
        <w:gridCol w:w="926"/>
        <w:gridCol w:w="815"/>
        <w:gridCol w:w="872"/>
        <w:gridCol w:w="872"/>
        <w:gridCol w:w="872"/>
        <w:gridCol w:w="1198"/>
        <w:gridCol w:w="1363"/>
        <w:gridCol w:w="1363"/>
        <w:gridCol w:w="980"/>
        <w:gridCol w:w="926"/>
      </w:tblGrid>
      <w:tr>
        <w:trPr>
          <w:trHeight w:val="0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spacing w:before="106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undefined"/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  <w:t xml:space="preserve">Транспортные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spacing w:before="106"/>
              <w:ind w:left="40" w:right="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spacing w:before="106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310...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2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2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Информационное, </w:t>
            </w:r>
            <w:r>
              <w:rPr>
                <w:sz w:val="24"/>
                <w:szCs w:val="24"/>
              </w:rPr>
              <w:t xml:space="preserve">компьютерное и </w:t>
            </w:r>
            <w:r>
              <w:rPr>
                <w:spacing w:val="-2"/>
                <w:sz w:val="24"/>
                <w:szCs w:val="24"/>
              </w:rPr>
              <w:t xml:space="preserve">телекоммуникационное оборудование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1"/>
              <w:ind w:left="40" w:right="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320...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1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15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9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091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spacing w:before="120" w:line="225" w:lineRule="auto"/>
              <w:ind w:left="71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машины и оборудование,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включая </w:t>
            </w:r>
            <w:r>
              <w:rPr>
                <w:spacing w:val="-2"/>
                <w:sz w:val="24"/>
                <w:szCs w:val="24"/>
              </w:rPr>
              <w:t xml:space="preserve">хозяйственный </w:t>
            </w:r>
            <w:r>
              <w:rPr>
                <w:sz w:val="24"/>
                <w:szCs w:val="24"/>
              </w:rPr>
              <w:t xml:space="preserve">инвентарь, и другие </w:t>
            </w:r>
            <w:r>
              <w:rPr>
                <w:spacing w:val="-2"/>
                <w:sz w:val="24"/>
                <w:szCs w:val="24"/>
              </w:rPr>
              <w:t xml:space="preserve">объекты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1"/>
              <w:ind w:left="40" w:right="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330...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694"/>
              <w:spacing w:before="1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5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0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3"/>
        </w:trPr>
        <w:tblPrEx/>
        <w:tc>
          <w:tcPr>
            <w:tcW w:w="2831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8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63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80" w:type="dxa"/>
            <w:noWrap w:val="false"/>
            <w:textDirection w:val="lrTb"/>
          </w:tcPr>
          <w:p>
            <w:pPr>
              <w:pStyle w:val="1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6" w:type="dxa"/>
            <w:noWrap w:val="false"/>
            <w:textDirection w:val="lrTb"/>
          </w:tcPr>
          <w:p>
            <w:pPr>
              <w:pStyle w:val="1694"/>
              <w:spacing w:before="106"/>
              <w:ind w:left="7" w:righ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692"/>
        <w:tabs>
          <w:tab w:val="left" w:pos="2453" w:leader="none"/>
          <w:tab w:val="left" w:pos="2638" w:leader="none"/>
          <w:tab w:val="left" w:pos="3207" w:leader="none"/>
          <w:tab w:val="left" w:pos="3539" w:leader="none"/>
        </w:tabs>
        <w:spacing w:line="225" w:lineRule="auto"/>
        <w:ind w:left="545" w:right="10233" w:firstLine="28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Должностное</w:t>
      </w:r>
      <w:r>
        <w:rPr>
          <w:sz w:val="24"/>
          <w:szCs w:val="24"/>
        </w:rPr>
        <w:tab/>
        <w:tab/>
        <w:tab/>
      </w:r>
      <w:r>
        <w:rPr>
          <w:spacing w:val="-2"/>
          <w:sz w:val="24"/>
          <w:szCs w:val="24"/>
        </w:rPr>
        <w:t xml:space="preserve">лицо, ответственное</w:t>
      </w:r>
      <w:r>
        <w:rPr>
          <w:sz w:val="24"/>
          <w:szCs w:val="24"/>
        </w:rPr>
        <w:tab/>
        <w:tab/>
        <w:tab/>
        <w:tab/>
      </w:r>
      <w:r>
        <w:rPr>
          <w:spacing w:val="-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за предоставление</w:t>
      </w:r>
      <w:r>
        <w:rPr>
          <w:sz w:val="24"/>
          <w:szCs w:val="24"/>
        </w:rPr>
        <w:tab/>
        <w:tab/>
      </w:r>
      <w:r>
        <w:rPr>
          <w:spacing w:val="-2"/>
          <w:sz w:val="24"/>
          <w:szCs w:val="24"/>
        </w:rPr>
        <w:t xml:space="preserve">первичных </w:t>
      </w:r>
      <w:r>
        <w:rPr>
          <w:sz w:val="24"/>
          <w:szCs w:val="24"/>
        </w:rPr>
        <w:t xml:space="preserve">статистических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(лицо, </w:t>
      </w:r>
      <w:r>
        <w:rPr>
          <w:spacing w:val="-2"/>
          <w:sz w:val="24"/>
          <w:szCs w:val="24"/>
        </w:rPr>
        <w:t xml:space="preserve">уполномоченное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предоставлять</w:t>
      </w:r>
      <w:r>
        <w:rPr>
          <w:sz w:val="24"/>
          <w:szCs w:val="24"/>
        </w:rPr>
        <w:tab/>
        <w:tab/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первичные статистические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данные</w:t>
      </w:r>
      <w:r>
        <w:rPr>
          <w:sz w:val="24"/>
          <w:szCs w:val="24"/>
        </w:rPr>
        <w:tab/>
        <w:tab/>
      </w:r>
      <w:r>
        <w:rPr>
          <w:spacing w:val="-6"/>
          <w:sz w:val="24"/>
          <w:szCs w:val="24"/>
        </w:rPr>
        <w:t xml:space="preserve">от </w:t>
      </w:r>
      <w:r>
        <w:rPr>
          <w:sz w:val="24"/>
          <w:szCs w:val="24"/>
        </w:rPr>
        <w:t xml:space="preserve">имени 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692"/>
        <w:spacing w:before="7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472" behindDoc="1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59605</wp:posOffset>
                </wp:positionV>
                <wp:extent cx="1692275" cy="1270"/>
                <wp:effectExtent l="0" t="0" r="0" b="0"/>
                <wp:wrapTopAndBottom/>
                <wp:docPr id="5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92274" cy="1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2275" h="0" fill="norm" stroke="1" extrusionOk="0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</a:path>
                            <a:path w="1692275" h="0" fill="norm" stroke="1" extrusionOk="0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93472;o:allowoverlap:true;o:allowincell:true;mso-position-horizontal-relative:page;margin-left:279.25pt;mso-position-horizontal:absolute;mso-position-vertical-relative:text;margin-top:4.69pt;mso-position-vertical:absolute;width:133.25pt;height:0.10pt;mso-wrap-distance-left:0.00pt;mso-wrap-distance-top:0.00pt;mso-wrap-distance-right:0.00pt;mso-wrap-distance-bottom:0.00pt;visibility:visible;" path="m0,0l100000,0em0,0l100000,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59605</wp:posOffset>
                </wp:positionV>
                <wp:extent cx="1367790" cy="1270"/>
                <wp:effectExtent l="0" t="0" r="0" b="0"/>
                <wp:wrapTopAndBottom/>
                <wp:docPr id="6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67789" cy="1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790" h="0" fill="norm" stroke="1" extrusionOk="0">
                              <a:moveTo>
                                <a:pt x="0" y="0"/>
                              </a:moveTo>
                              <a:lnTo>
                                <a:pt x="1367790" y="0"/>
                              </a:lnTo>
                            </a:path>
                            <a:path w="1367790" h="0" fill="norm" stroke="1" extrusionOk="0">
                              <a:moveTo>
                                <a:pt x="0" y="0"/>
                              </a:moveTo>
                              <a:lnTo>
                                <a:pt x="13677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93984;o:allowoverlap:true;o:allowincell:true;mso-position-horizontal-relative:page;margin-left:429.50pt;mso-position-horizontal:absolute;mso-position-vertical-relative:text;margin-top:4.69pt;mso-position-vertical:absolute;width:107.70pt;height:0.10pt;mso-wrap-distance-left:0.00pt;mso-wrap-distance-top:0.00pt;mso-wrap-distance-right:0.00pt;mso-wrap-distance-bottom:0.00pt;visibility:visible;" path="m0,0l100000,0em0,0l100000,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4496" behindDoc="1" locked="0" layoutInCell="1" allowOverlap="1">
                <wp:simplePos x="0" y="0"/>
                <wp:positionH relativeFrom="page">
                  <wp:posOffset>7038340</wp:posOffset>
                </wp:positionH>
                <wp:positionV relativeFrom="paragraph">
                  <wp:posOffset>59605</wp:posOffset>
                </wp:positionV>
                <wp:extent cx="1692275" cy="1270"/>
                <wp:effectExtent l="0" t="0" r="0" b="0"/>
                <wp:wrapTopAndBottom/>
                <wp:docPr id="7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92274" cy="1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2275" h="0" fill="norm" stroke="1" extrusionOk="0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</a:path>
                            <a:path w="1692275" h="0" fill="norm" stroke="1" extrusionOk="0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94496;o:allowoverlap:true;o:allowincell:true;mso-position-horizontal-relative:page;margin-left:554.20pt;mso-position-horizontal:absolute;mso-position-vertical-relative:text;margin-top:4.69pt;mso-position-vertical:absolute;width:133.25pt;height:0.10pt;mso-wrap-distance-left:0.00pt;mso-wrap-distance-top:0.00pt;mso-wrap-distance-right:0.00pt;mso-wrap-distance-bottom:0.00pt;visibility:visible;" path="m0,0l100000,0em0,0l100000,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</w:r>
      <w:r>
        <w:rPr>
          <w:spacing w:val="-2"/>
          <w:sz w:val="24"/>
          <w:szCs w:val="24"/>
        </w:rPr>
        <w:t xml:space="preserve">(должность)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(Ф.И.О.)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(подпись)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692"/>
        <w:tabs>
          <w:tab w:val="left" w:pos="9238" w:leader="none"/>
          <w:tab w:val="left" w:pos="9861" w:leader="none"/>
          <w:tab w:val="left" w:pos="11252" w:leader="none"/>
          <w:tab w:val="left" w:pos="11792" w:leader="none"/>
        </w:tabs>
        <w:spacing w:before="189" w:line="270" w:lineRule="exact"/>
        <w:ind w:left="7235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3668711</wp:posOffset>
                </wp:positionH>
                <wp:positionV relativeFrom="paragraph">
                  <wp:posOffset>291993</wp:posOffset>
                </wp:positionV>
                <wp:extent cx="1447800" cy="1270"/>
                <wp:effectExtent l="0" t="0" r="0" b="0"/>
                <wp:wrapNone/>
                <wp:docPr id="8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7799" cy="1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 h="0" fill="norm" stroke="1" extrusionOk="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15735808;o:allowoverlap:true;o:allowincell:true;mso-position-horizontal-relative:page;margin-left:288.87pt;mso-position-horizontal:absolute;mso-position-vertical-relative:text;margin-top:22.99pt;mso-position-vertical:absolute;width:114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</v:shape>
            </w:pict>
          </mc:Fallback>
        </mc:AlternateContent>
      </w:r>
      <w:r>
        <w:rPr>
          <w:sz w:val="24"/>
          <w:szCs w:val="24"/>
        </w:rPr>
        <w:t xml:space="preserve">E-mail &lt;8&gt;: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"</w:t>
      </w:r>
      <w:r>
        <w:rPr>
          <w:spacing w:val="66"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" 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 xml:space="preserve">20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 xml:space="preserve">год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692"/>
        <w:spacing w:after="0" w:line="270" w:lineRule="exact"/>
        <w:rPr>
          <w:sz w:val="24"/>
          <w:szCs w:val="24"/>
        </w:rPr>
        <w:sectPr>
          <w:footnotePr/>
          <w:endnotePr/>
          <w:type w:val="nextPage"/>
          <w:pgSz w:w="16840" w:h="11910" w:orient="landscape"/>
          <w:pgMar w:top="1320" w:right="1417" w:bottom="1200" w:left="1417" w:header="709" w:footer="709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692"/>
        <w:spacing w:before="3" w:line="225" w:lineRule="auto"/>
        <w:ind w:left="4761" w:right="-4" w:hanging="277"/>
        <w:rPr>
          <w:sz w:val="24"/>
          <w:szCs w:val="24"/>
        </w:rPr>
      </w:pPr>
      <w:r>
        <w:rPr>
          <w:sz w:val="24"/>
          <w:szCs w:val="24"/>
        </w:rPr>
        <w:t xml:space="preserve">(номер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контактного телефона &lt;8&gt;)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692"/>
        <w:spacing w:before="3" w:line="225" w:lineRule="auto"/>
        <w:ind w:left="3864" w:right="2089" w:hanging="337"/>
        <w:rPr>
          <w:spacing w:val="-2"/>
          <w:sz w:val="24"/>
          <w:szCs w:val="24"/>
        </w:rPr>
        <w:sectPr>
          <w:headerReference w:type="default" r:id="rId9"/>
          <w:footerReference w:type="default" r:id="rId11"/>
          <w:footnotePr/>
          <w:endnotePr/>
          <w:type w:val="continuous"/>
          <w:pgSz w:w="16840" w:h="11910" w:orient="landscape"/>
          <w:pgMar w:top="1320" w:right="1417" w:bottom="2228" w:left="1417" w:header="709" w:footer="709" w:gutter="0"/>
          <w:cols w:num="2" w:sep="0" w:space="1701" w:equalWidth="0">
            <w:col w:w="6517" w:space="40"/>
            <w:col w:w="7449" w:space="0"/>
          </w:cols>
          <w:docGrid w:linePitch="360"/>
        </w:sect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 xml:space="preserve">(дата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составления </w:t>
      </w:r>
      <w:r>
        <w:rPr>
          <w:spacing w:val="-2"/>
          <w:sz w:val="24"/>
          <w:szCs w:val="24"/>
        </w:rPr>
        <w:t xml:space="preserve">документа)</w:t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</w:p>
    <w:p/>
    <w:sectPr>
      <w:headerReference w:type="default" r:id="rId10"/>
      <w:footerReference w:type="default" r:id="rId12"/>
      <w:footnotePr/>
      <w:endnotePr/>
      <w:type w:val="nextPage"/>
      <w:pgSz w:w="11910" w:h="16840" w:orient="portrait"/>
      <w:pgMar w:top="59" w:right="566" w:bottom="1700" w:left="1133" w:header="372" w:footer="611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92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92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92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92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" w:hanging="2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2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5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17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0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5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8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1" w:hanging="25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" w:hanging="4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2" w:hanging="4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5" w:hanging="4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17" w:hanging="4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0" w:hanging="4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4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5" w:hanging="4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8" w:hanging="4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1" w:hanging="40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" w:hanging="4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2" w:hanging="4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5" w:hanging="4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17" w:hanging="4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0" w:hanging="4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4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5" w:hanging="4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8" w:hanging="4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1" w:hanging="40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2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31" w:hanging="35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2" w:hanging="35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3" w:hanging="35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4" w:hanging="35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5" w:hanging="35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6" w:hanging="35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98" w:hanging="35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09" w:hanging="3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691"/>
    <w:next w:val="1691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691"/>
    <w:next w:val="1691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691"/>
    <w:next w:val="1691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691"/>
    <w:next w:val="1691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691"/>
    <w:next w:val="1691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691"/>
    <w:next w:val="1691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691"/>
    <w:next w:val="1691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691"/>
    <w:next w:val="1691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691"/>
    <w:next w:val="1691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691"/>
    <w:next w:val="1691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688"/>
    <w:link w:val="34"/>
    <w:uiPriority w:val="10"/>
    <w:rPr>
      <w:sz w:val="48"/>
      <w:szCs w:val="48"/>
    </w:rPr>
  </w:style>
  <w:style w:type="paragraph" w:styleId="36">
    <w:name w:val="Subtitle"/>
    <w:basedOn w:val="1691"/>
    <w:next w:val="1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688"/>
    <w:link w:val="36"/>
    <w:uiPriority w:val="11"/>
    <w:rPr>
      <w:sz w:val="24"/>
      <w:szCs w:val="24"/>
    </w:rPr>
  </w:style>
  <w:style w:type="paragraph" w:styleId="38">
    <w:name w:val="Quote"/>
    <w:basedOn w:val="1691"/>
    <w:next w:val="1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691"/>
    <w:next w:val="169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691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688"/>
    <w:link w:val="42"/>
    <w:uiPriority w:val="99"/>
  </w:style>
  <w:style w:type="paragraph" w:styleId="44">
    <w:name w:val="Footer"/>
    <w:basedOn w:val="1691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688"/>
    <w:link w:val="44"/>
    <w:uiPriority w:val="99"/>
  </w:style>
  <w:style w:type="paragraph" w:styleId="46">
    <w:name w:val="Caption"/>
    <w:basedOn w:val="1691"/>
    <w:next w:val="1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688"/>
    <w:uiPriority w:val="99"/>
    <w:unhideWhenUsed/>
    <w:rPr>
      <w:vertAlign w:val="superscript"/>
    </w:rPr>
  </w:style>
  <w:style w:type="paragraph" w:styleId="178">
    <w:name w:val="endnote text"/>
    <w:basedOn w:val="1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688"/>
    <w:uiPriority w:val="99"/>
    <w:semiHidden/>
    <w:unhideWhenUsed/>
    <w:rPr>
      <w:vertAlign w:val="superscript"/>
    </w:rPr>
  </w:style>
  <w:style w:type="paragraph" w:styleId="181">
    <w:name w:val="toc 1"/>
    <w:basedOn w:val="1691"/>
    <w:next w:val="1691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1691"/>
    <w:next w:val="1691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1691"/>
    <w:next w:val="1691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1691"/>
    <w:next w:val="1691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1691"/>
    <w:next w:val="1691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1691"/>
    <w:next w:val="1691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1691"/>
    <w:next w:val="1691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1691"/>
    <w:next w:val="1691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1691"/>
    <w:next w:val="1691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691"/>
    <w:next w:val="1691"/>
    <w:uiPriority w:val="99"/>
    <w:unhideWhenUsed/>
    <w:pPr>
      <w:spacing w:after="0" w:afterAutospacing="0"/>
    </w:pPr>
  </w:style>
  <w:style w:type="character" w:styleId="1688" w:default="1">
    <w:name w:val="Default Paragraph Font"/>
    <w:uiPriority w:val="1"/>
    <w:semiHidden/>
    <w:unhideWhenUsed/>
  </w:style>
  <w:style w:type="table" w:styleId="168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90" w:default="1">
    <w:name w:val="No List"/>
    <w:uiPriority w:val="99"/>
    <w:semiHidden/>
    <w:unhideWhenUsed/>
  </w:style>
  <w:style w:type="paragraph" w:styleId="169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692">
    <w:name w:val="Body Text"/>
    <w:basedOn w:val="1691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693">
    <w:name w:val="List Paragraph"/>
    <w:basedOn w:val="1691"/>
    <w:uiPriority w:val="1"/>
    <w:qFormat/>
    <w:pPr>
      <w:spacing w:before="242"/>
      <w:ind w:left="87" w:right="49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694">
    <w:name w:val="Table Paragraph"/>
    <w:basedOn w:val="1691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_30579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Росстата от 24.07.2024 N 316(ред. от 26.12.2024)"Об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(средств) и других нефинансовых активов"</dc:title>
  <cp:revision>1</cp:revision>
  <dcterms:created xsi:type="dcterms:W3CDTF">2025-01-16T08:25:29Z</dcterms:created>
  <dcterms:modified xsi:type="dcterms:W3CDTF">2025-01-16T08:58:50Z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Версия 4024.00.30© 1992 - 2024 КонсультантПлюс Сборка 719670</vt:lpwstr>
  </property>
  <property fmtid="{D5CDD505-2E9C-101B-9397-08002B2CF9AE}" pid="4" name="Producer">
    <vt:lpwstr>КонсультантПлюс</vt:lpwstr>
  </property>
  <property fmtid="{D5CDD505-2E9C-101B-9397-08002B2CF9AE}" pid="5" name="LastSaved">
    <vt:filetime>2025-01-16T00:00:00Z</vt:filetime>
  </property>
</Properties>
</file>