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A8179C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73 от 04</w:t>
            </w:r>
            <w:r w:rsidR="00984E1C">
              <w:rPr>
                <w:b/>
              </w:rPr>
              <w:t xml:space="preserve"> октября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984E1C">
        <w:rPr>
          <w:rFonts w:asciiTheme="majorHAnsi" w:hAnsiTheme="majorHAnsi"/>
          <w:b/>
          <w:sz w:val="21"/>
          <w:szCs w:val="21"/>
        </w:rPr>
        <w:t>02.10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984E1C">
        <w:rPr>
          <w:rFonts w:asciiTheme="majorHAnsi" w:hAnsiTheme="majorHAnsi"/>
          <w:b/>
          <w:sz w:val="21"/>
          <w:szCs w:val="21"/>
        </w:rPr>
        <w:t>1106</w:t>
      </w:r>
    </w:p>
    <w:p w:rsidR="00984E1C" w:rsidRPr="00984E1C" w:rsidRDefault="00984E1C" w:rsidP="00984E1C">
      <w:pPr>
        <w:pStyle w:val="1"/>
        <w:spacing w:before="0"/>
        <w:ind w:right="142"/>
        <w:jc w:val="both"/>
        <w:rPr>
          <w:i/>
          <w:color w:val="auto"/>
          <w:sz w:val="22"/>
          <w:szCs w:val="22"/>
        </w:rPr>
      </w:pPr>
      <w:bookmarkStart w:id="0" w:name="sub_4"/>
      <w:r w:rsidRPr="00984E1C">
        <w:rPr>
          <w:rStyle w:val="aff2"/>
          <w:rFonts w:cs="Times New Roman CYR"/>
          <w:bCs w:val="0"/>
          <w:i/>
          <w:color w:val="auto"/>
          <w:sz w:val="22"/>
          <w:szCs w:val="22"/>
        </w:rPr>
        <w:t>«Об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«Выдача выписок из похозяйственной книги</w:t>
      </w:r>
      <w:r w:rsidRPr="00984E1C">
        <w:rPr>
          <w:i/>
          <w:color w:val="auto"/>
          <w:sz w:val="22"/>
          <w:szCs w:val="22"/>
        </w:rPr>
        <w:t>»</w:t>
      </w:r>
    </w:p>
    <w:p w:rsidR="00984E1C" w:rsidRDefault="00984E1C" w:rsidP="00984E1C">
      <w:pPr>
        <w:ind w:firstLine="567"/>
        <w:rPr>
          <w:sz w:val="20"/>
          <w:szCs w:val="20"/>
        </w:rPr>
      </w:pPr>
    </w:p>
    <w:p w:rsidR="00984E1C" w:rsidRPr="00984E1C" w:rsidRDefault="00984E1C" w:rsidP="00984E1C">
      <w:pPr>
        <w:ind w:firstLine="567"/>
        <w:rPr>
          <w:sz w:val="20"/>
          <w:szCs w:val="20"/>
        </w:rPr>
      </w:pPr>
      <w:r w:rsidRPr="00984E1C">
        <w:rPr>
          <w:sz w:val="20"/>
          <w:szCs w:val="20"/>
        </w:rPr>
        <w:t xml:space="preserve">В соответствии с федеральными законами </w:t>
      </w:r>
      <w:r w:rsidRPr="00984E1C">
        <w:rPr>
          <w:rStyle w:val="aff2"/>
          <w:rFonts w:eastAsiaTheme="majorEastAsia" w:cs="Times New Roman CYR"/>
          <w:color w:val="auto"/>
          <w:sz w:val="20"/>
          <w:szCs w:val="20"/>
        </w:rPr>
        <w:t>от 06.10.2003г. № 131-ФЗ</w:t>
      </w:r>
      <w:r w:rsidRPr="00984E1C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</w:t>
      </w:r>
      <w:r w:rsidRPr="00984E1C">
        <w:rPr>
          <w:rStyle w:val="aff2"/>
          <w:rFonts w:eastAsiaTheme="majorEastAsia" w:cs="Times New Roman CYR"/>
          <w:color w:val="auto"/>
          <w:sz w:val="20"/>
          <w:szCs w:val="20"/>
        </w:rPr>
        <w:t>от 27.07.2010г. № 210-ФЗ</w:t>
      </w:r>
      <w:r w:rsidRPr="00984E1C">
        <w:rPr>
          <w:sz w:val="20"/>
          <w:szCs w:val="20"/>
        </w:rPr>
        <w:t xml:space="preserve"> «Об организации предоставления государственных и муниципальных услуг», </w:t>
      </w:r>
      <w:r w:rsidRPr="00984E1C">
        <w:rPr>
          <w:rStyle w:val="aff2"/>
          <w:rFonts w:eastAsiaTheme="majorEastAsia" w:cs="Times New Roman CYR"/>
          <w:color w:val="auto"/>
          <w:sz w:val="20"/>
          <w:szCs w:val="20"/>
        </w:rPr>
        <w:t>Уставом</w:t>
      </w:r>
      <w:r w:rsidRPr="00984E1C">
        <w:rPr>
          <w:sz w:val="20"/>
          <w:szCs w:val="20"/>
        </w:rPr>
        <w:t xml:space="preserve"> Комсомольского муниципального округа Чувашской Республики, в целях повышения качества предоставления муниципальной услуги администрация Комсомольского муниципального округа Чувашской Республики п о с т а н о в л я е т:</w:t>
      </w:r>
    </w:p>
    <w:p w:rsidR="00984E1C" w:rsidRPr="00984E1C" w:rsidRDefault="00984E1C" w:rsidP="00984E1C">
      <w:pPr>
        <w:ind w:firstLine="567"/>
        <w:rPr>
          <w:sz w:val="20"/>
          <w:szCs w:val="20"/>
        </w:rPr>
      </w:pPr>
      <w:bookmarkStart w:id="1" w:name="sub_1"/>
      <w:r w:rsidRPr="00984E1C">
        <w:rPr>
          <w:sz w:val="20"/>
          <w:szCs w:val="20"/>
        </w:rPr>
        <w:t>1. 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«Выдача выписок из похозяйственной книги».</w:t>
      </w:r>
    </w:p>
    <w:p w:rsidR="00984E1C" w:rsidRPr="00984E1C" w:rsidRDefault="00984E1C" w:rsidP="00984E1C">
      <w:pPr>
        <w:ind w:firstLine="567"/>
        <w:rPr>
          <w:color w:val="000000" w:themeColor="text1"/>
          <w:sz w:val="20"/>
          <w:szCs w:val="20"/>
        </w:rPr>
      </w:pPr>
      <w:bookmarkStart w:id="2" w:name="sub_3"/>
      <w:bookmarkEnd w:id="1"/>
      <w:r w:rsidRPr="00984E1C">
        <w:rPr>
          <w:sz w:val="20"/>
          <w:szCs w:val="20"/>
        </w:rPr>
        <w:t xml:space="preserve">2. Настоящее постановление вступает в силу после </w:t>
      </w:r>
      <w:r w:rsidRPr="00984E1C">
        <w:rPr>
          <w:color w:val="000000" w:themeColor="text1"/>
          <w:sz w:val="20"/>
          <w:szCs w:val="20"/>
        </w:rPr>
        <w:t xml:space="preserve">его </w:t>
      </w:r>
      <w:r w:rsidRPr="00984E1C">
        <w:rPr>
          <w:rStyle w:val="aff2"/>
          <w:rFonts w:eastAsiaTheme="majorEastAsia" w:cs="Times New Roman CYR"/>
          <w:color w:val="000000" w:themeColor="text1"/>
          <w:sz w:val="20"/>
          <w:szCs w:val="20"/>
        </w:rPr>
        <w:t>официального опубликования</w:t>
      </w:r>
      <w:r w:rsidRPr="00984E1C">
        <w:rPr>
          <w:color w:val="000000" w:themeColor="text1"/>
          <w:sz w:val="20"/>
          <w:szCs w:val="20"/>
        </w:rPr>
        <w:t>.</w:t>
      </w:r>
    </w:p>
    <w:bookmarkEnd w:id="2"/>
    <w:p w:rsidR="00984E1C" w:rsidRPr="00984E1C" w:rsidRDefault="00984E1C" w:rsidP="00984E1C"/>
    <w:bookmarkEnd w:id="0"/>
    <w:p w:rsidR="004F14B8" w:rsidRPr="00D74B98" w:rsidRDefault="00D65AC1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Глава</w:t>
      </w:r>
      <w:r w:rsidR="004F14B8" w:rsidRPr="00D74B98">
        <w:rPr>
          <w:i/>
          <w:sz w:val="20"/>
          <w:szCs w:val="20"/>
        </w:rPr>
        <w:t xml:space="preserve"> Комсомольского </w:t>
      </w:r>
    </w:p>
    <w:p w:rsidR="004F14B8" w:rsidRDefault="004F14B8" w:rsidP="004F14B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4F14B8" w:rsidRPr="004F14B8" w:rsidRDefault="00984E1C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1106 от 02.10</w:t>
      </w:r>
      <w:r w:rsidR="004F14B8">
        <w:rPr>
          <w:i/>
          <w:sz w:val="20"/>
          <w:szCs w:val="20"/>
        </w:rPr>
        <w:t>.2023г</w:t>
      </w:r>
    </w:p>
    <w:p w:rsidR="004F14B8" w:rsidRPr="004F14B8" w:rsidRDefault="004F14B8" w:rsidP="004F14B8">
      <w:pPr>
        <w:widowControl/>
        <w:rPr>
          <w:b/>
          <w:i/>
        </w:rPr>
      </w:pPr>
    </w:p>
    <w:p w:rsidR="00727991" w:rsidRDefault="004F14B8" w:rsidP="00D65AC1">
      <w:pPr>
        <w:spacing w:before="232"/>
        <w:ind w:right="367"/>
        <w:rPr>
          <w:rStyle w:val="af7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p w:rsidR="00F22861" w:rsidRDefault="00F22861" w:rsidP="00D65AC1">
      <w:pPr>
        <w:spacing w:before="232"/>
        <w:ind w:right="367"/>
        <w:rPr>
          <w:rStyle w:val="af7"/>
        </w:rPr>
      </w:pPr>
    </w:p>
    <w:p w:rsidR="00F22861" w:rsidRDefault="00F22861" w:rsidP="00D65AC1">
      <w:pPr>
        <w:spacing w:before="232"/>
        <w:ind w:right="367"/>
        <w:rPr>
          <w:rStyle w:val="af7"/>
        </w:rPr>
      </w:pPr>
    </w:p>
    <w:p w:rsidR="00F22861" w:rsidRDefault="00F22861" w:rsidP="00F2286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02.10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1106</w:t>
      </w:r>
    </w:p>
    <w:p w:rsidR="00F22861" w:rsidRDefault="00F22861" w:rsidP="00F22861">
      <w:pPr>
        <w:ind w:right="367"/>
        <w:jc w:val="both"/>
        <w:rPr>
          <w:rFonts w:asciiTheme="majorHAnsi" w:hAnsiTheme="majorHAnsi"/>
          <w:b/>
          <w:i/>
        </w:rPr>
      </w:pPr>
      <w:r w:rsidRPr="00F22861">
        <w:rPr>
          <w:rFonts w:asciiTheme="majorHAnsi" w:hAnsiTheme="majorHAnsi"/>
          <w:b/>
          <w:i/>
        </w:rPr>
        <w:t>«</w:t>
      </w:r>
      <w:r w:rsidRPr="00F22861">
        <w:rPr>
          <w:rFonts w:asciiTheme="majorHAnsi" w:hAnsiTheme="majorHAnsi"/>
          <w:b/>
          <w:i/>
        </w:rPr>
        <w:t>Об установлении предельной стоимости питания обучающихся в муниципальных бюджетных и автономных общеобразовательных учреждениях Комсомольского муниципального округа</w:t>
      </w:r>
      <w:r w:rsidRPr="00F22861">
        <w:rPr>
          <w:rFonts w:asciiTheme="majorHAnsi" w:hAnsiTheme="majorHAnsi"/>
          <w:b/>
          <w:i/>
        </w:rPr>
        <w:t>»</w:t>
      </w:r>
    </w:p>
    <w:p w:rsidR="00F22861" w:rsidRDefault="00F22861" w:rsidP="00F22861">
      <w:pPr>
        <w:ind w:right="367"/>
        <w:jc w:val="both"/>
        <w:rPr>
          <w:rFonts w:asciiTheme="majorHAnsi" w:hAnsiTheme="majorHAnsi"/>
          <w:b/>
          <w:i/>
        </w:rPr>
      </w:pPr>
    </w:p>
    <w:p w:rsidR="00F22861" w:rsidRPr="00F22861" w:rsidRDefault="00F22861" w:rsidP="00F22861">
      <w:pPr>
        <w:pStyle w:val="ConsPlusNormal"/>
        <w:ind w:left="-426" w:firstLine="540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постановлением Кабинета Министров Чувашской Республики от 01.12.2003г. № 290 «О предельных размерах наценок общественного питания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заведениях», постановлением Кабинета Министров Чувашской Республики от 11 ноября 2015г. № 406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образовательный организациях, находящихся на территории Чувашской Республики», администрация Комсомольского муниципального округа п о с т а н о в л я е т:</w:t>
      </w:r>
    </w:p>
    <w:p w:rsidR="00F22861" w:rsidRPr="00F22861" w:rsidRDefault="00F22861" w:rsidP="00F22861">
      <w:pPr>
        <w:pStyle w:val="ConsPlusNormal"/>
        <w:ind w:left="-426" w:firstLine="540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>1. Установить:</w:t>
      </w:r>
    </w:p>
    <w:p w:rsidR="00F22861" w:rsidRPr="00F22861" w:rsidRDefault="00F22861" w:rsidP="00F22861">
      <w:pPr>
        <w:pStyle w:val="ConsPlusNormal"/>
        <w:ind w:left="-426" w:firstLine="540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>1.1. Предельную стоимость питания обучающихся муниципальных бюджетных и автономных общеобразовательных учреждений Комсомольского муниципального округа Чувашской Республики в следующем размере: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- комплексный завтрак- 55 рублей;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- комплексный обед- 70 рублей.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>В дошкольных группах в следующем размере: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>- 125 рублей с 10-часовым пребыванием;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>- 63 рублей с 5-часовым пребыванием.</w:t>
      </w:r>
    </w:p>
    <w:p w:rsidR="00F22861" w:rsidRPr="00F22861" w:rsidRDefault="00F22861" w:rsidP="00F22861">
      <w:pPr>
        <w:pStyle w:val="ConsPlusNormal"/>
        <w:ind w:left="-426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       1.2. Стоимость горячего питания обучающихся, получающих начальное общее образование в муниципальных общеобразовательных учреждениях Комсомольского муниципального округа Чувашской Республики, на каждый учебный день в расчете на одного обучающегося в размере: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lastRenderedPageBreak/>
        <w:t xml:space="preserve"> - комплексный завтрак- 55 рублей;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- комплексный обед- 68 рублей.</w:t>
      </w:r>
    </w:p>
    <w:p w:rsidR="00F22861" w:rsidRPr="00F22861" w:rsidRDefault="00F22861" w:rsidP="00F22861">
      <w:pPr>
        <w:pStyle w:val="ConsPlusNormal"/>
        <w:ind w:left="-426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       1.3. Стоимость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общеобразовательных учреждениях Комсомольского муниципального округа Чувашской Республики, на каждый учебный день в расчете на одного обучающегося в размере 81,55 рубль.</w:t>
      </w:r>
    </w:p>
    <w:p w:rsidR="00F22861" w:rsidRPr="00F22861" w:rsidRDefault="00F22861" w:rsidP="00F22861">
      <w:pPr>
        <w:pStyle w:val="ConsPlusNormal"/>
        <w:ind w:left="-426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      1.4. Стоимость бесплатного двухразового питания обучающихся с ограниченными возможностями здоровья, детей-инвалидов, детей из семей, находящихся в социально опасном положении, детям, гражданам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 на каждый учебный день в расчете на одного обучающегося в размере: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>1) получающих начальное общее образование: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 - комплексный завтрак- 55 рублей;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 - комплексный обед- 68 рублей;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>2) получающих основное общее и среднее общее образование: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 - комплексный завтрак- 55 рублей;</w:t>
      </w:r>
    </w:p>
    <w:p w:rsidR="00F22861" w:rsidRPr="00F22861" w:rsidRDefault="00F22861" w:rsidP="00F22861">
      <w:pPr>
        <w:pStyle w:val="ConsPlusNormal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 - комплексный обед- 70 рублей.</w:t>
      </w:r>
    </w:p>
    <w:p w:rsidR="00F22861" w:rsidRPr="00F22861" w:rsidRDefault="00F22861" w:rsidP="00F22861">
      <w:pPr>
        <w:pStyle w:val="ConsPlusNormal"/>
        <w:ind w:left="-426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      1.5. Стоимость бесплатного двухразового питания обучающихся осваивающих образовательные программы начального общего, основного общего и среднего общего образования являющихся членами семей</w:t>
      </w:r>
      <w:r w:rsidRPr="00F22861">
        <w:rPr>
          <w:rFonts w:ascii="Times New Roman" w:hAnsi="Times New Roman"/>
          <w:color w:val="262626"/>
        </w:rPr>
        <w:t xml:space="preserve"> лиц, проходящих военную службу в батальоне связи «Атӑл»,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</w:r>
      <w:r w:rsidRPr="00F22861">
        <w:rPr>
          <w:rFonts w:ascii="Times New Roman" w:hAnsi="Times New Roman"/>
        </w:rPr>
        <w:t xml:space="preserve"> на каждый учебный день в расчете на одного обучающегося в размере 141 рубль.</w:t>
      </w:r>
    </w:p>
    <w:p w:rsidR="00F22861" w:rsidRPr="00F22861" w:rsidRDefault="00F22861" w:rsidP="00F22861">
      <w:pPr>
        <w:pStyle w:val="ConsPlusNormal"/>
        <w:ind w:left="-426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      1.6. Стоимость бесплатного двухразового питания обучающихся осваивающих образовательные  программы начального общего, основного общего и среднего общего образования  являющихся членами семей</w:t>
      </w:r>
      <w:r w:rsidRPr="00F22861">
        <w:rPr>
          <w:rFonts w:ascii="Times New Roman" w:hAnsi="Times New Roman"/>
          <w:color w:val="262626"/>
        </w:rPr>
        <w:t xml:space="preserve">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</w:t>
      </w:r>
      <w:r w:rsidRPr="00F22861">
        <w:rPr>
          <w:rFonts w:ascii="Times New Roman" w:hAnsi="Times New Roman"/>
        </w:rPr>
        <w:t xml:space="preserve"> на каждый учебный день в расчете на одного обучающегося в размере 141 рубль.</w:t>
      </w:r>
    </w:p>
    <w:p w:rsidR="00F22861" w:rsidRPr="00F22861" w:rsidRDefault="00F22861" w:rsidP="00F22861">
      <w:pPr>
        <w:pStyle w:val="ConsPlusNormal"/>
        <w:ind w:left="-426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      1.7. Стоимость бесплатного двухразового питания обучающихся осваивающих образовательные программы начального общего, основного общего и среднего общего образования являющихся членами семей военнослужащих и лиц, проходящих службу в национальной гвардии Российской Федерации, принимающих участие в специальной военной операции </w:t>
      </w:r>
      <w:r w:rsidRPr="00F22861">
        <w:rPr>
          <w:rFonts w:ascii="Times New Roman" w:hAnsi="Times New Roman"/>
          <w:color w:val="000000" w:themeColor="text1"/>
          <w:shd w:val="clear" w:color="auto" w:fill="FFFFFF"/>
        </w:rPr>
        <w:t>на территориях Донецкой Народной Республики, Луганской Народной Республики и Украины</w:t>
      </w:r>
      <w:r w:rsidRPr="00F22861">
        <w:rPr>
          <w:rFonts w:ascii="Times New Roman" w:hAnsi="Times New Roman"/>
        </w:rPr>
        <w:t xml:space="preserve"> на каждый учебный день в расчете на одного обучающегося в размере 141 рубль.</w:t>
      </w:r>
    </w:p>
    <w:p w:rsidR="00F22861" w:rsidRPr="00F22861" w:rsidRDefault="00F22861" w:rsidP="00F22861">
      <w:pPr>
        <w:pStyle w:val="ConsPlusNormal"/>
        <w:ind w:left="-426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      1.8. Стоимость бесплатного двухразового питания обучающихся осваивающих образовательные  программы начального общего, основного общего и среднего общего образования  являющихся членами семей</w:t>
      </w:r>
      <w:r w:rsidRPr="00F22861">
        <w:rPr>
          <w:rFonts w:eastAsiaTheme="minorEastAsia"/>
        </w:rPr>
        <w:t xml:space="preserve"> </w:t>
      </w:r>
      <w:r w:rsidRPr="00F22861">
        <w:rPr>
          <w:rFonts w:ascii="Times New Roman" w:eastAsiaTheme="minorEastAsia" w:hAnsi="Times New Roman"/>
        </w:rPr>
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№ 647 «Об объявлении частичной мобилизации в Российской Федерации», проживающим в Чувашской Республике, в период прохождения ими военной службы по мобилизации</w:t>
      </w:r>
      <w:r w:rsidRPr="00F22861">
        <w:rPr>
          <w:rFonts w:ascii="Times New Roman" w:hAnsi="Times New Roman"/>
        </w:rPr>
        <w:t xml:space="preserve"> на каждый учебный день в расчете на одного обучающегося в размере 141 рубль.</w:t>
      </w:r>
    </w:p>
    <w:p w:rsidR="00F22861" w:rsidRPr="00F22861" w:rsidRDefault="00F22861" w:rsidP="00F22861">
      <w:pPr>
        <w:pStyle w:val="ConsPlusNormal"/>
        <w:ind w:left="-426"/>
        <w:contextualSpacing/>
        <w:jc w:val="both"/>
        <w:rPr>
          <w:rFonts w:ascii="Times New Roman" w:hAnsi="Times New Roman"/>
        </w:rPr>
      </w:pPr>
      <w:r w:rsidRPr="00F22861">
        <w:rPr>
          <w:rFonts w:ascii="Times New Roman" w:hAnsi="Times New Roman"/>
        </w:rPr>
        <w:t xml:space="preserve">       1.9. Стоимость бесплатного двухразового питания обучающихся, осваивающих образовательные  программы начального общего, основного общего и среднего общего образования,  являющихся членами семей</w:t>
      </w:r>
      <w:r w:rsidRPr="00F22861">
        <w:t xml:space="preserve"> </w:t>
      </w:r>
      <w:r w:rsidRPr="00F22861">
        <w:rPr>
          <w:rFonts w:ascii="Times New Roman" w:hAnsi="Times New Roman"/>
        </w:rPr>
        <w:t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года,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 февраля 2022 года на каждый учебный день в расчете на одного обучающегося в размере 141 рубль.</w:t>
      </w:r>
    </w:p>
    <w:p w:rsidR="00F22861" w:rsidRPr="00F22861" w:rsidRDefault="00F22861" w:rsidP="00F22861">
      <w:pPr>
        <w:tabs>
          <w:tab w:val="left" w:pos="540"/>
          <w:tab w:val="left" w:pos="993"/>
        </w:tabs>
        <w:ind w:left="-426"/>
        <w:jc w:val="both"/>
        <w:rPr>
          <w:sz w:val="20"/>
          <w:szCs w:val="20"/>
        </w:rPr>
      </w:pPr>
      <w:r w:rsidRPr="00F22861">
        <w:rPr>
          <w:sz w:val="20"/>
          <w:szCs w:val="20"/>
        </w:rPr>
        <w:t xml:space="preserve">         2.  Настоящее постановление вступает в силу после его официального опубликования и распространяется на правоотношения, возникшие с 01 сентября 2023 года.</w:t>
      </w:r>
    </w:p>
    <w:p w:rsidR="00F22861" w:rsidRPr="00F22861" w:rsidRDefault="00F22861" w:rsidP="00F22861">
      <w:pPr>
        <w:pStyle w:val="aff0"/>
        <w:widowControl/>
        <w:numPr>
          <w:ilvl w:val="0"/>
          <w:numId w:val="14"/>
        </w:numPr>
        <w:tabs>
          <w:tab w:val="left" w:pos="993"/>
        </w:tabs>
        <w:suppressAutoHyphens/>
        <w:ind w:left="-426" w:right="0" w:firstLine="561"/>
        <w:contextualSpacing/>
        <w:rPr>
          <w:sz w:val="20"/>
          <w:szCs w:val="20"/>
        </w:rPr>
      </w:pPr>
      <w:r w:rsidRPr="00F22861">
        <w:rPr>
          <w:sz w:val="20"/>
          <w:szCs w:val="20"/>
        </w:rPr>
        <w:t xml:space="preserve">Контроль за исполнением настоящего постановления возложить на отдел образования администрации Комсомольского муниципального округа. </w:t>
      </w:r>
    </w:p>
    <w:p w:rsidR="00F22861" w:rsidRPr="00E558D4" w:rsidRDefault="00F22861" w:rsidP="00F22861">
      <w:pPr>
        <w:jc w:val="both"/>
        <w:rPr>
          <w:sz w:val="26"/>
          <w:szCs w:val="26"/>
        </w:rPr>
      </w:pPr>
    </w:p>
    <w:p w:rsidR="00F22861" w:rsidRPr="00D74B98" w:rsidRDefault="00F22861" w:rsidP="00F2286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Глава</w:t>
      </w:r>
      <w:r w:rsidRPr="00D74B98">
        <w:rPr>
          <w:i/>
          <w:sz w:val="20"/>
          <w:szCs w:val="20"/>
        </w:rPr>
        <w:t xml:space="preserve"> Комсомольского </w:t>
      </w:r>
    </w:p>
    <w:p w:rsidR="00F22861" w:rsidRDefault="00F22861" w:rsidP="00F22861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F22861" w:rsidRPr="00F22861" w:rsidRDefault="00F22861" w:rsidP="00F2286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1106 от 02.10.2023г</w:t>
      </w:r>
      <w:bookmarkStart w:id="3" w:name="_GoBack"/>
      <w:bookmarkEnd w:id="3"/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F840E1" w:rsidTr="00F840E1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F840E1" w:rsidRDefault="00F840E1" w:rsidP="00F840E1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F840E1" w:rsidRDefault="00F840E1" w:rsidP="00F840E1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F840E1" w:rsidRDefault="00F840E1" w:rsidP="00F840E1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F840E1" w:rsidRDefault="00473266" w:rsidP="00473266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 w:rsidR="00F840E1">
              <w:rPr>
                <w:b/>
                <w:sz w:val="20"/>
              </w:rPr>
              <w:tab/>
            </w:r>
            <w:r w:rsidR="00F840E1">
              <w:rPr>
                <w:b/>
                <w:spacing w:val="-3"/>
                <w:sz w:val="20"/>
              </w:rPr>
              <w:t xml:space="preserve">специалист- </w:t>
            </w:r>
            <w:r w:rsidR="00F840E1">
              <w:rPr>
                <w:b/>
                <w:sz w:val="20"/>
              </w:rPr>
              <w:t xml:space="preserve">эксперт </w:t>
            </w:r>
            <w:r>
              <w:rPr>
                <w:b/>
                <w:sz w:val="20"/>
              </w:rPr>
              <w:t>сектора кадровой работы</w:t>
            </w:r>
            <w:r w:rsidR="00F840E1">
              <w:rPr>
                <w:b/>
                <w:sz w:val="20"/>
              </w:rPr>
              <w:t xml:space="preserve"> Бахмутова М.А.</w:t>
            </w:r>
          </w:p>
        </w:tc>
      </w:tr>
    </w:tbl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>
    <w:nsid w:val="343E768A"/>
    <w:multiLevelType w:val="hybridMultilevel"/>
    <w:tmpl w:val="F1EEF102"/>
    <w:lvl w:ilvl="0" w:tplc="39722C96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1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2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3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942A5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F14B8"/>
    <w:rsid w:val="005361BB"/>
    <w:rsid w:val="00606860"/>
    <w:rsid w:val="00727991"/>
    <w:rsid w:val="007C59DB"/>
    <w:rsid w:val="00896859"/>
    <w:rsid w:val="008C3B7F"/>
    <w:rsid w:val="008D743E"/>
    <w:rsid w:val="00984E1C"/>
    <w:rsid w:val="009C588F"/>
    <w:rsid w:val="009E6CCF"/>
    <w:rsid w:val="00A8179C"/>
    <w:rsid w:val="00B972FC"/>
    <w:rsid w:val="00BF67C3"/>
    <w:rsid w:val="00C073CE"/>
    <w:rsid w:val="00C475FC"/>
    <w:rsid w:val="00C7266E"/>
    <w:rsid w:val="00D65AC1"/>
    <w:rsid w:val="00E565DF"/>
    <w:rsid w:val="00F22861"/>
    <w:rsid w:val="00F840E1"/>
    <w:rsid w:val="00F91799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E1B0-E32B-4953-8EF2-50EE4C5C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8</cp:revision>
  <dcterms:created xsi:type="dcterms:W3CDTF">2023-09-06T07:36:00Z</dcterms:created>
  <dcterms:modified xsi:type="dcterms:W3CDTF">2023-11-07T06:05:00Z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