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N w:val="0"/>
        <w:jc w:val="right"/>
        <w:rPr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rPr>
          <w:sz w:val="28"/>
          <w:szCs w:val="28"/>
        </w:rPr>
      </w:pPr>
    </w:p>
    <w:p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19 декабря 2023 года № 146</w:t>
      </w:r>
      <w:r>
        <w:rPr>
          <w:sz w:val="28"/>
          <w:szCs w:val="28"/>
        </w:rPr>
        <w:t>9</w:t>
      </w:r>
    </w:p>
    <w:p>
      <w:pPr>
        <w:spacing w:line="288" w:lineRule="auto"/>
        <w:ind w:right="-1"/>
        <w:jc w:val="center"/>
        <w:rPr>
          <w:sz w:val="28"/>
          <w:szCs w:val="28"/>
        </w:rPr>
      </w:pPr>
    </w:p>
    <w:p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решением Чебоксарского городского Собрания депутатов от 8 сентября 2011 года                                   № 346</w:t>
      </w:r>
    </w:p>
    <w:p>
      <w:pPr>
        <w:jc w:val="both"/>
        <w:rPr>
          <w:sz w:val="28"/>
          <w:szCs w:val="28"/>
        </w:rPr>
      </w:pPr>
    </w:p>
    <w:p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6 октября 2003 года                          № 131–ФЗ «Об общих принципах организации местного самоуправления в Российской Федерации», Законом Чувашской Республики от 5 октября 2007 года № 62 «О муниципальной службе в Чувашской Республике»,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 в целях повышения эффективности деятельности исполнительно-распорядительного органа города Чебоксары – администрации города Чебоксары</w:t>
      </w:r>
    </w:p>
    <w:p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Внести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решением Чебоксарского городского Собрания депутатов от 8 сентября 2011 года                      № 346 (с изменениями  от 17 сентября 2015 года № 2154, от 17 января 2023 года № 1045) изменение,  исключив из абзаца второго пункта 1 Положения </w:t>
      </w:r>
      <w:r>
        <w:rPr>
          <w:sz w:val="28"/>
        </w:rPr>
        <w:lastRenderedPageBreak/>
        <w:t>слова «, за исключением лица, замещающего должность главы администрации города Чебоксары по контракту».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с                          8 ноября 2023 года.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 Контроль за исполнением настоящего распоряжения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9751" w:type="dxa"/>
        <w:tblInd w:w="-284" w:type="dxa"/>
        <w:tblLook w:val="04A0" w:firstRow="1" w:lastRow="0" w:firstColumn="1" w:lastColumn="0" w:noHBand="0" w:noVBand="1"/>
      </w:tblPr>
      <w:tblGrid>
        <w:gridCol w:w="4361"/>
        <w:gridCol w:w="993"/>
        <w:gridCol w:w="4397"/>
      </w:tblGrid>
      <w:tr>
        <w:tc>
          <w:tcPr>
            <w:tcW w:w="4361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284" w:right="-144" w:firstLine="0"/>
              <w:jc w:val="left"/>
            </w:pPr>
            <w:r>
              <w:t>Председатель Че</w:t>
            </w:r>
            <w:r>
              <w:t xml:space="preserve">боксарского городского Собрания </w:t>
            </w:r>
            <w:r>
              <w:t>депутатов</w:t>
            </w: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right="-144"/>
              <w:jc w:val="left"/>
            </w:pP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284" w:right="-108" w:firstLine="0"/>
              <w:jc w:val="left"/>
            </w:pPr>
            <w:r>
              <w:t>______________ Е.Н. Кадышев</w:t>
            </w:r>
          </w:p>
        </w:tc>
        <w:tc>
          <w:tcPr>
            <w:tcW w:w="993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284" w:right="-144" w:firstLine="0"/>
              <w:jc w:val="left"/>
            </w:pPr>
          </w:p>
        </w:tc>
        <w:tc>
          <w:tcPr>
            <w:tcW w:w="4397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40" w:lineRule="auto"/>
              <w:ind w:left="284" w:right="-85" w:firstLine="0"/>
            </w:pPr>
            <w: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284" w:right="-85" w:firstLine="0"/>
              <w:jc w:val="left"/>
            </w:pPr>
            <w:r>
              <w:t>_________________</w:t>
            </w:r>
            <w:r>
              <w:t>Д.В. Спирин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Список рассылки</w:t>
      </w:r>
    </w:p>
    <w:p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решению Чебоксарского городского Собрания депутатов</w:t>
      </w:r>
    </w:p>
    <w:p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«О  внесении изменений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 решением Чебоксарского городского Собрания депутатов ЧР</w:t>
      </w:r>
    </w:p>
    <w:p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08.09.2011 № 346»</w:t>
      </w:r>
    </w:p>
    <w:p>
      <w:pPr>
        <w:ind w:right="-3969"/>
        <w:jc w:val="center"/>
        <w:rPr>
          <w:sz w:val="28"/>
          <w:szCs w:val="28"/>
        </w:rPr>
      </w:pPr>
    </w:p>
    <w:tbl>
      <w:tblPr>
        <w:tblW w:w="9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228"/>
        <w:gridCol w:w="1152"/>
      </w:tblGrid>
      <w:tr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 или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должностного лица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экз-ов</w:t>
            </w:r>
          </w:p>
        </w:tc>
      </w:tr>
      <w:tr>
        <w:trPr>
          <w:trHeight w:val="1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Калининского района города Чебоксары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 города Чебоксары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Московского района города Чебоксары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 территориального управления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 архитектуры и градостроительства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 ЖКХ, энергетики, транспорта 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hyperlink r:id="rId9" w:history="1">
              <w:r>
                <w:rPr>
                  <w:sz w:val="28"/>
                  <w:szCs w:val="28"/>
                </w:rPr>
                <w:t>Управление   культуры и развития туризма 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hyperlink r:id="rId10" w:history="1">
              <w:r>
                <w:rPr>
                  <w:sz w:val="28"/>
                  <w:szCs w:val="28"/>
                </w:rPr>
                <w:t>Управление  образования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hyperlink r:id="rId11" w:history="1">
              <w:r>
                <w:rPr>
                  <w:sz w:val="28"/>
                  <w:szCs w:val="28"/>
                </w:rPr>
                <w:t>Управление физкультуры и спорта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Чебоксарский городской комитет по управлению имуществом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ind w:right="-3969"/>
        <w:jc w:val="center"/>
        <w:rPr>
          <w:sz w:val="28"/>
          <w:szCs w:val="28"/>
        </w:rPr>
      </w:pPr>
    </w:p>
    <w:p>
      <w:pPr>
        <w:ind w:right="-3969"/>
        <w:jc w:val="center"/>
        <w:rPr>
          <w:sz w:val="28"/>
          <w:szCs w:val="28"/>
        </w:rPr>
      </w:pPr>
    </w:p>
    <w:p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3704"/>
        <w:gridCol w:w="792"/>
        <w:gridCol w:w="4967"/>
      </w:tblGrid>
      <w:tr>
        <w:tc>
          <w:tcPr>
            <w:tcW w:w="3704" w:type="dxa"/>
            <w:hideMark/>
          </w:tcPr>
          <w:p>
            <w:pPr>
              <w:pStyle w:val="a9"/>
              <w:snapToGrid w:val="0"/>
              <w:jc w:val="center"/>
              <w:rPr>
                <w:b/>
                <w:spacing w:val="20"/>
              </w:rPr>
            </w:pPr>
            <w:r>
              <w:rPr>
                <w:sz w:val="22"/>
              </w:rPr>
              <w:lastRenderedPageBreak/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a9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</w:rPr>
              <w:t>Чăваш Республики</w:t>
            </w:r>
          </w:p>
          <w:p>
            <w:pPr>
              <w:pStyle w:val="a9"/>
              <w:spacing w:before="60" w:line="220" w:lineRule="exact"/>
              <w:jc w:val="center"/>
              <w:rPr>
                <w:b/>
                <w:spacing w:val="20"/>
                <w:sz w:val="22"/>
              </w:rPr>
            </w:pPr>
            <w:r>
              <w:rPr>
                <w:b/>
                <w:spacing w:val="20"/>
                <w:sz w:val="22"/>
              </w:rPr>
              <w:t xml:space="preserve">ШУПАШКАР ХУЛА </w:t>
            </w:r>
            <w:r>
              <w:rPr>
                <w:b/>
                <w:spacing w:val="20"/>
                <w:sz w:val="22"/>
              </w:rPr>
              <w:br/>
              <w:t>АДМИНИСТРАЦИЙĚ</w:t>
            </w:r>
          </w:p>
          <w:p>
            <w:pPr>
              <w:pStyle w:val="a9"/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>
            <w:pPr>
              <w:pStyle w:val="a9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Чувашская Республика</w:t>
            </w:r>
          </w:p>
          <w:p>
            <w:pPr>
              <w:pStyle w:val="a9"/>
              <w:spacing w:before="60" w:line="220" w:lineRule="exact"/>
              <w:jc w:val="center"/>
              <w:rPr>
                <w:b/>
                <w:spacing w:val="20"/>
                <w:sz w:val="22"/>
              </w:rPr>
            </w:pPr>
            <w:r>
              <w:rPr>
                <w:b/>
                <w:spacing w:val="20"/>
                <w:sz w:val="22"/>
              </w:rPr>
              <w:t>АДМИНИСТРАЦИЯ</w:t>
            </w:r>
            <w:r>
              <w:rPr>
                <w:b/>
                <w:spacing w:val="20"/>
                <w:sz w:val="22"/>
              </w:rPr>
              <w:br/>
              <w:t>ГОРОДА ЧЕБОКСАРЫ</w:t>
            </w:r>
          </w:p>
          <w:p>
            <w:pPr>
              <w:pStyle w:val="a9"/>
              <w:spacing w:before="120" w:line="160" w:lineRule="exact"/>
              <w:jc w:val="center"/>
              <w:rPr>
                <w:sz w:val="14"/>
              </w:rPr>
            </w:pPr>
            <w:r>
              <w:rPr>
                <w:sz w:val="14"/>
              </w:rPr>
              <w:t>428000, г.Чебоксары, ул. К. Маркса, 36</w:t>
            </w:r>
          </w:p>
          <w:p>
            <w:pPr>
              <w:pStyle w:val="a9"/>
              <w:spacing w:before="20" w:line="160" w:lineRule="exact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тел.(8352) 62-85-37; факс (8352) 23-50-00; </w:t>
            </w:r>
          </w:p>
          <w:p>
            <w:pPr>
              <w:pStyle w:val="a9"/>
              <w:spacing w:before="20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r>
              <w:rPr>
                <w:sz w:val="14"/>
                <w:lang w:val="en-US"/>
              </w:rPr>
              <w:t>gcheb</w:t>
            </w:r>
            <w:r>
              <w:rPr>
                <w:sz w:val="14"/>
              </w:rPr>
              <w:t>@</w:t>
            </w:r>
            <w:r>
              <w:rPr>
                <w:sz w:val="14"/>
                <w:lang w:val="en-US"/>
              </w:rPr>
              <w:t>cap</w:t>
            </w:r>
            <w:r>
              <w:rPr>
                <w:sz w:val="14"/>
              </w:rPr>
              <w:t>.</w:t>
            </w:r>
            <w:r>
              <w:rPr>
                <w:sz w:val="14"/>
                <w:lang w:val="en-US"/>
              </w:rPr>
              <w:t>ru</w:t>
            </w:r>
            <w:r>
              <w:rPr>
                <w:sz w:val="14"/>
              </w:rPr>
              <w:br/>
            </w:r>
            <w:r>
              <w:rPr>
                <w:sz w:val="14"/>
                <w:lang w:val="en-US"/>
              </w:rPr>
              <w:t>www</w:t>
            </w:r>
            <w:r>
              <w:rPr>
                <w:sz w:val="14"/>
              </w:rPr>
              <w:t>.</w:t>
            </w:r>
            <w:r>
              <w:rPr>
                <w:sz w:val="14"/>
                <w:lang w:val="en-US"/>
              </w:rPr>
              <w:t>gcheb</w:t>
            </w:r>
            <w:r>
              <w:rPr>
                <w:sz w:val="14"/>
              </w:rPr>
              <w:t>.</w:t>
            </w:r>
            <w:r>
              <w:rPr>
                <w:sz w:val="14"/>
                <w:lang w:val="en-US"/>
              </w:rPr>
              <w:t>cap</w:t>
            </w:r>
            <w:r>
              <w:rPr>
                <w:sz w:val="14"/>
              </w:rPr>
              <w:t>.</w:t>
            </w:r>
            <w:r>
              <w:rPr>
                <w:sz w:val="14"/>
                <w:lang w:val="en-US"/>
              </w:rPr>
              <w:t>ru</w:t>
            </w:r>
          </w:p>
          <w:p>
            <w:pPr>
              <w:pStyle w:val="a9"/>
              <w:jc w:val="center"/>
              <w:rPr>
                <w:sz w:val="24"/>
              </w:rPr>
            </w:pPr>
            <w:r>
              <w:t>___________№____________</w:t>
            </w:r>
          </w:p>
          <w:p>
            <w:pPr>
              <w:pStyle w:val="a9"/>
              <w:jc w:val="center"/>
              <w:rPr>
                <w:sz w:val="28"/>
                <w:szCs w:val="28"/>
              </w:rPr>
            </w:pPr>
            <w:r>
              <w:t>На №____________________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92" w:type="dxa"/>
          </w:tcPr>
          <w:p>
            <w:pPr>
              <w:ind w:left="4536"/>
              <w:jc w:val="right"/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Председателю Чебоксарского                                              городского Собрания депутатов                                              Е.Н. Кадышеву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Евгений Николаевич!</w:t>
      </w:r>
    </w:p>
    <w:p>
      <w:pPr>
        <w:rPr>
          <w:sz w:val="14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соответствии   с  Уставом  города  Чебоксары  -  столицы  Чувашской Республики,  принятым  решением Чебоксарского городского Собрания депутатов от 30.11.2005 № 40, и Регламентом Чебоксарского городского Собрания депутатов администрация города Чебоксары вносит проект решения Чебоксарского городского Собрания депутатов  «О  внесении изменений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 решением Чебоксарского городского Собрания депутатов ЧР от 08.09.2011 №346» для рассмотрения  на очередном заседании Чебоксарского городского Собрания депутатов.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разработчиком данного проекта является отдел муниципальной службы и кадров администрации города Чебоксары.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Докладчиком по данному вопросу назначить на заседаниях постоянных  комиссий Чебоксарского городского Собрания депутатов, на заседании Чебоксарского городского Собрания депутатов и.о. заместителя главы администрации – руководителя аппарата Чепрасову О.В. 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Чебоксарского городского Собрания депутатов  «О  внесении изменений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 решением Чебоксарского городского Собрания депутатов ЧР от 08.09.2011 №346».</w:t>
      </w:r>
    </w:p>
    <w:p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 записка к  проекту решения.</w:t>
      </w:r>
    </w:p>
    <w:p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 поправок  к проекту решения.</w:t>
      </w:r>
    </w:p>
    <w:p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 рассылки к проекту решения.</w:t>
      </w: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>
      <w:pPr>
        <w:rPr>
          <w:sz w:val="26"/>
          <w:szCs w:val="26"/>
        </w:rPr>
      </w:pPr>
      <w:r>
        <w:rPr>
          <w:sz w:val="28"/>
          <w:szCs w:val="28"/>
        </w:rPr>
        <w:t>главы города Чебоксары                                                                     Д.В. Спирин</w:t>
      </w:r>
    </w:p>
    <w:p>
      <w:pPr>
        <w:rPr>
          <w:sz w:val="26"/>
          <w:szCs w:val="26"/>
        </w:rPr>
      </w:pPr>
    </w:p>
    <w:p>
      <w:pPr>
        <w:rPr>
          <w:sz w:val="24"/>
          <w:szCs w:val="24"/>
        </w:rPr>
      </w:pPr>
      <w:r>
        <w:lastRenderedPageBreak/>
        <w:t xml:space="preserve">Шайкина Н.И. </w:t>
      </w:r>
    </w:p>
    <w:p>
      <w:r>
        <w:t>23-50-16</w:t>
      </w:r>
    </w:p>
    <w:p/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к проекту решения Чебоксарского городского Собрания депутатов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«О  внесении изменений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 решением Чебоксарского городского Собрания депутатов ЧР от 08.09.2011 №346»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проект решения подготовлен  в соответствии с Федеральными законами от 06.10.2003 года  № 131-ФЗ «Об общих принципах организации местного самоуправления в Российской Федерации»,  и с внесенными изменениями  в Устав  города  Чебоксары  -  столицы  Чувашской Республики,  принятого  решением Чебоксарского городского Собрания депутатов от 30.11.2005 № 40  (Решение Чебоксарского городского Собрания депутатов ЧР от 02.10.2023 № 1365 «О внесении изменений в Устав муниципального образования города Чебоксары - столицы Чувашской Республики» (Зарегистрировано в Управлении Минюста России по ЧР 20.10.2023 № RU213040002023002), а именно в связи с признанием утратившими силу статьи 42 «Глава администрации города Чебоксары» и статьи 43 «Компетенция главы администрации города Чебоксары». Проектом решения вносятся  соответствующе изменения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 решением Чебоксарского городского Собрания депутатов ЧР от 08.09.2011 № 346.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исключаются слова «,за исключением лица, замещающего должность главы администрации города Чебоксары по контракту».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проект решения подготовлен с учетом требований Решения Чебоксарского городского Собрания депутатов от 17.03.2006 № 145 «О Положении о порядке подготовки решений Чебоксарского городского Собрания депутатов» и в целях проведения независимой антикоррупционной экспертизы настоящий проект решения размещен на официальном сайте администрации города Чебоксары в сети Интернет.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проект решения не подлежит оценке регулирующего воздействия, так как его положения не устанавливают новые или изменяющие ранее предусмотренные муниципальными нормативными правовыми актами города Чебоксары обязанности для субъектов предпринимательской и инвестиционной деятельности.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Принятие настоящего решения не потребует дополнительных расходов из бюджета города Чебоксары.</w:t>
      </w:r>
    </w:p>
    <w:p>
      <w:pPr>
        <w:pStyle w:val="ad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подписания проекта решения внесение изменений в другие муниципальные правовые акты города Чебоксары не требуется.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заместителя главы администрации – </w:t>
      </w:r>
    </w:p>
    <w:p>
      <w:pPr>
        <w:jc w:val="both"/>
      </w:pPr>
      <w:r>
        <w:rPr>
          <w:sz w:val="26"/>
          <w:szCs w:val="26"/>
        </w:rPr>
        <w:t xml:space="preserve">руководителя аппарата                                                                             О.В. Чепрасова </w:t>
      </w:r>
    </w:p>
    <w:p>
      <w:pPr>
        <w:autoSpaceDE w:val="0"/>
        <w:autoSpaceDN w:val="0"/>
        <w:adjustRightInd w:val="0"/>
        <w:ind w:left="360"/>
        <w:jc w:val="center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t>Шайкина Н.И., 23-51-16</w:t>
      </w:r>
    </w:p>
    <w:p>
      <w:pPr>
        <w:autoSpaceDE w:val="0"/>
        <w:autoSpaceDN w:val="0"/>
        <w:adjustRightInd w:val="0"/>
        <w:rPr>
          <w:sz w:val="28"/>
          <w:szCs w:val="28"/>
        </w:rPr>
        <w:sectPr>
          <w:headerReference w:type="default" r:id="rId13"/>
          <w:pgSz w:w="11906" w:h="16838"/>
          <w:pgMar w:top="709" w:right="851" w:bottom="709" w:left="1701" w:header="709" w:footer="709" w:gutter="0"/>
          <w:cols w:space="720"/>
          <w:titlePg/>
          <w:docGrid w:linePitch="272"/>
        </w:sectPr>
      </w:pPr>
    </w:p>
    <w:p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Таблица поправок</w:t>
      </w:r>
    </w:p>
    <w:p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Чебоксарского городского Собрания депутатов </w:t>
      </w:r>
    </w:p>
    <w:p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 внесении изменений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 решением Чебоксарского городского Собрания депутатов ЧР от 08.09.2011 №346»</w:t>
      </w:r>
    </w:p>
    <w:p>
      <w:pPr>
        <w:jc w:val="both"/>
      </w:pPr>
    </w:p>
    <w:p>
      <w:pPr>
        <w:pStyle w:val="ad"/>
        <w:numPr>
          <w:ilvl w:val="0"/>
          <w:numId w:val="8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 утвержденное  решением Чебоксарского городского Собрания депутатов ЧР от 08.09.2011 № 346 </w:t>
      </w:r>
    </w:p>
    <w:p>
      <w:pPr>
        <w:pStyle w:val="ad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15701" w:type="dxa"/>
        <w:tblLook w:val="04A0" w:firstRow="1" w:lastRow="0" w:firstColumn="1" w:lastColumn="0" w:noHBand="0" w:noVBand="1"/>
      </w:tblPr>
      <w:tblGrid>
        <w:gridCol w:w="7621"/>
        <w:gridCol w:w="8080"/>
      </w:tblGrid>
      <w:tr>
        <w:tc>
          <w:tcPr>
            <w:tcW w:w="7621" w:type="dxa"/>
          </w:tcPr>
          <w:p>
            <w:pPr>
              <w:pStyle w:val="ad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редакция</w:t>
            </w:r>
          </w:p>
        </w:tc>
        <w:tc>
          <w:tcPr>
            <w:tcW w:w="8080" w:type="dxa"/>
          </w:tcPr>
          <w:p>
            <w:pPr>
              <w:pStyle w:val="ad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</w:t>
            </w:r>
          </w:p>
        </w:tc>
      </w:tr>
      <w:tr>
        <w:tc>
          <w:tcPr>
            <w:tcW w:w="7621" w:type="dxa"/>
          </w:tcPr>
          <w:p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абзац второй пункта 1. </w:t>
            </w:r>
          </w:p>
          <w:p>
            <w:pPr>
              <w:widowControl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Положения Квалификационные экзамены сдают муниципальные служащие, замещающие должности муниципальной службы на определенный срок, </w:t>
            </w:r>
            <w:r>
              <w:rPr>
                <w:b/>
                <w:sz w:val="24"/>
              </w:rPr>
              <w:t>за исключением лица, замещающего должность главы администрации города Чебоксары по контракту.</w:t>
            </w:r>
          </w:p>
          <w:p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</w:p>
        </w:tc>
        <w:tc>
          <w:tcPr>
            <w:tcW w:w="8080" w:type="dxa"/>
          </w:tcPr>
          <w:p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Квалификационные экзамены сдают муниципальные служащие, замещающие должности муниципальной службы на определенный срок.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>
      <w:pgSz w:w="16838" w:h="11906" w:orient="landscape"/>
      <w:pgMar w:top="1276" w:right="678" w:bottom="851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869577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EC2E5-2ADD-4295-8DD7-91AC9E7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  <w:style w:type="character" w:customStyle="1" w:styleId="af2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cap.ru/default.aspx?gov_id=6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.cap.ru/Default.aspx?gov_id=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orit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C377-4A33-4B75-B0B1-35D971E5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gcheb_chgsd4</cp:lastModifiedBy>
  <cp:revision>22</cp:revision>
  <cp:lastPrinted>2023-11-17T08:29:00Z</cp:lastPrinted>
  <dcterms:created xsi:type="dcterms:W3CDTF">2023-11-16T06:18:00Z</dcterms:created>
  <dcterms:modified xsi:type="dcterms:W3CDTF">2023-12-20T12:53:00Z</dcterms:modified>
</cp:coreProperties>
</file>