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50B49" w:rsidRPr="00650B49" w:rsidTr="00650B49">
        <w:trPr>
          <w:trHeight w:val="1130"/>
        </w:trPr>
        <w:tc>
          <w:tcPr>
            <w:tcW w:w="3540" w:type="dxa"/>
          </w:tcPr>
          <w:p w:rsidR="00650B49" w:rsidRPr="00650B49" w:rsidRDefault="00650B49" w:rsidP="00650B49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50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Чăваш Республики</w:t>
            </w:r>
          </w:p>
          <w:p w:rsidR="00650B49" w:rsidRPr="00650B49" w:rsidRDefault="00650B49" w:rsidP="00650B49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Шупашкар хула</w:t>
            </w:r>
          </w:p>
          <w:p w:rsidR="00650B49" w:rsidRPr="00650B49" w:rsidRDefault="00650B49" w:rsidP="00650B49">
            <w:pPr>
              <w:tabs>
                <w:tab w:val="center" w:pos="1662"/>
                <w:tab w:val="right" w:pos="3324"/>
              </w:tabs>
              <w:overflowPunct w:val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Администрацийě</w:t>
            </w:r>
            <w:r w:rsidRPr="00650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650B49" w:rsidRPr="00650B49" w:rsidRDefault="00650B49" w:rsidP="00650B49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0B49" w:rsidRPr="00650B49" w:rsidRDefault="00650B49" w:rsidP="00650B49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650B49" w:rsidRPr="00650B49" w:rsidRDefault="00924112" w:rsidP="00650B49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88645" cy="795020"/>
                  <wp:effectExtent l="0" t="0" r="1905" b="508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50B49" w:rsidRPr="00650B49" w:rsidRDefault="00650B49" w:rsidP="00650B49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650B49" w:rsidRPr="00650B49" w:rsidRDefault="00650B49" w:rsidP="00650B49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650B49" w:rsidRPr="00650B49" w:rsidRDefault="00650B49" w:rsidP="00650B49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650B49" w:rsidRPr="00650B49" w:rsidRDefault="00650B49" w:rsidP="00650B49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0B49" w:rsidRPr="00650B49" w:rsidRDefault="00650B49" w:rsidP="00650B49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650B49" w:rsidRPr="00650B49" w:rsidRDefault="00650B49" w:rsidP="00650B49">
      <w:pPr>
        <w:overflowPunct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0B49" w:rsidRPr="00650B49" w:rsidRDefault="00650B49" w:rsidP="00650B49">
      <w:pPr>
        <w:tabs>
          <w:tab w:val="center" w:pos="4677"/>
          <w:tab w:val="left" w:pos="6270"/>
        </w:tabs>
        <w:overflowPunct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>24.12</w:t>
      </w:r>
      <w:r w:rsidRPr="00650B49">
        <w:rPr>
          <w:rFonts w:ascii="Times New Roman" w:hAnsi="Times New Roman" w:cs="Times New Roman"/>
          <w:bCs/>
          <w:sz w:val="28"/>
          <w:szCs w:val="28"/>
        </w:rPr>
        <w:t xml:space="preserve">.2024  № </w:t>
      </w:r>
      <w:r>
        <w:rPr>
          <w:rFonts w:ascii="Times New Roman" w:hAnsi="Times New Roman" w:cs="Times New Roman"/>
          <w:bCs/>
          <w:sz w:val="28"/>
          <w:szCs w:val="28"/>
        </w:rPr>
        <w:t>4053</w:t>
      </w:r>
    </w:p>
    <w:p w:rsidR="00D82C0E" w:rsidRPr="00D82C0E" w:rsidRDefault="00D82C0E" w:rsidP="00171BCB">
      <w:pPr>
        <w:tabs>
          <w:tab w:val="left" w:pos="6213"/>
        </w:tabs>
        <w:ind w:right="4392" w:firstLine="0"/>
        <w:rPr>
          <w:rFonts w:ascii="Times New Roman" w:hAnsi="Times New Roman" w:cs="Times New Roman"/>
          <w:sz w:val="28"/>
          <w:szCs w:val="28"/>
        </w:rPr>
      </w:pPr>
    </w:p>
    <w:p w:rsidR="00171BCB" w:rsidRPr="00D82C0E" w:rsidRDefault="00171BCB" w:rsidP="00171BCB">
      <w:pPr>
        <w:tabs>
          <w:tab w:val="left" w:pos="6213"/>
        </w:tabs>
        <w:ind w:right="4392" w:firstLine="0"/>
        <w:rPr>
          <w:rFonts w:ascii="Times New Roman" w:hAnsi="Times New Roman" w:cs="Times New Roman"/>
          <w:sz w:val="28"/>
          <w:szCs w:val="28"/>
        </w:rPr>
      </w:pPr>
      <w:r w:rsidRPr="00D82C0E">
        <w:rPr>
          <w:rFonts w:ascii="Times New Roman" w:hAnsi="Times New Roman" w:cs="Times New Roman"/>
          <w:sz w:val="28"/>
          <w:szCs w:val="28"/>
        </w:rPr>
        <w:t xml:space="preserve">О внесении изменения в Перечень размещения парковок (парковочных мест) на платной основе, расположенных на автомобильных дорогах общего пользования местного значения города Чебоксары, утвержденный постановлением администрации города Чебоксары от 18.12.2017 </w:t>
      </w:r>
      <w:r w:rsidR="00E5093D" w:rsidRPr="00D82C0E">
        <w:rPr>
          <w:rFonts w:ascii="Times New Roman" w:hAnsi="Times New Roman" w:cs="Times New Roman"/>
          <w:sz w:val="28"/>
          <w:szCs w:val="28"/>
        </w:rPr>
        <w:t>№</w:t>
      </w:r>
      <w:r w:rsidRPr="00D82C0E">
        <w:rPr>
          <w:rFonts w:ascii="Times New Roman" w:hAnsi="Times New Roman" w:cs="Times New Roman"/>
          <w:sz w:val="28"/>
          <w:szCs w:val="28"/>
        </w:rPr>
        <w:t xml:space="preserve"> 2928</w:t>
      </w:r>
    </w:p>
    <w:p w:rsidR="00C75A26" w:rsidRPr="00D82C0E" w:rsidRDefault="00C75A26" w:rsidP="00171BC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5A26" w:rsidRPr="00D82C0E" w:rsidRDefault="00C75A26" w:rsidP="00D82C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2C0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82C0E">
        <w:rPr>
          <w:rStyle w:val="a4"/>
          <w:rFonts w:ascii="Times New Roman" w:hAnsi="Times New Roman"/>
          <w:color w:val="auto"/>
          <w:sz w:val="28"/>
          <w:szCs w:val="28"/>
        </w:rPr>
        <w:t>Федеральным з</w:t>
      </w:r>
      <w:r w:rsidR="00171BCB" w:rsidRPr="00D82C0E">
        <w:rPr>
          <w:rStyle w:val="a4"/>
          <w:rFonts w:ascii="Times New Roman" w:hAnsi="Times New Roman"/>
          <w:color w:val="auto"/>
          <w:sz w:val="28"/>
          <w:szCs w:val="28"/>
        </w:rPr>
        <w:t>а</w:t>
      </w:r>
      <w:r w:rsidRPr="00D82C0E">
        <w:rPr>
          <w:rStyle w:val="a4"/>
          <w:rFonts w:ascii="Times New Roman" w:hAnsi="Times New Roman"/>
          <w:color w:val="auto"/>
          <w:sz w:val="28"/>
          <w:szCs w:val="28"/>
        </w:rPr>
        <w:t>коном</w:t>
      </w:r>
      <w:r w:rsidRPr="00D82C0E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E5093D" w:rsidRPr="00D82C0E">
        <w:rPr>
          <w:rFonts w:ascii="Times New Roman" w:hAnsi="Times New Roman" w:cs="Times New Roman"/>
          <w:sz w:val="28"/>
          <w:szCs w:val="28"/>
        </w:rPr>
        <w:t>№</w:t>
      </w:r>
      <w:r w:rsidRPr="00D82C0E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5B0EA1" w:rsidRPr="00D82C0E">
        <w:rPr>
          <w:rFonts w:ascii="Times New Roman" w:hAnsi="Times New Roman" w:cs="Times New Roman"/>
          <w:sz w:val="28"/>
          <w:szCs w:val="28"/>
        </w:rPr>
        <w:t>«</w:t>
      </w:r>
      <w:r w:rsidRPr="00D82C0E">
        <w:rPr>
          <w:rFonts w:ascii="Times New Roman" w:hAnsi="Times New Roman" w:cs="Times New Roman"/>
          <w:sz w:val="28"/>
          <w:szCs w:val="28"/>
        </w:rPr>
        <w:t>Об</w:t>
      </w:r>
      <w:r w:rsidR="00D82C0E">
        <w:rPr>
          <w:rFonts w:ascii="Times New Roman" w:hAnsi="Times New Roman" w:cs="Times New Roman"/>
          <w:sz w:val="28"/>
          <w:szCs w:val="28"/>
        </w:rPr>
        <w:t> </w:t>
      </w:r>
      <w:r w:rsidRPr="00D82C0E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 w:rsidR="005B0EA1" w:rsidRPr="00D82C0E">
        <w:rPr>
          <w:rFonts w:ascii="Times New Roman" w:hAnsi="Times New Roman" w:cs="Times New Roman"/>
          <w:sz w:val="28"/>
          <w:szCs w:val="28"/>
        </w:rPr>
        <w:t>»</w:t>
      </w:r>
      <w:r w:rsidRPr="00D82C0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82C0E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D82C0E">
        <w:rPr>
          <w:rFonts w:ascii="Times New Roman" w:hAnsi="Times New Roman" w:cs="Times New Roman"/>
          <w:sz w:val="28"/>
          <w:szCs w:val="28"/>
        </w:rPr>
        <w:t xml:space="preserve"> от 08.11.2007 </w:t>
      </w:r>
      <w:r w:rsidR="00E5093D" w:rsidRPr="00D82C0E">
        <w:rPr>
          <w:rFonts w:ascii="Times New Roman" w:hAnsi="Times New Roman" w:cs="Times New Roman"/>
          <w:sz w:val="28"/>
          <w:szCs w:val="28"/>
        </w:rPr>
        <w:t>№</w:t>
      </w:r>
      <w:r w:rsidRPr="00D82C0E">
        <w:rPr>
          <w:rFonts w:ascii="Times New Roman" w:hAnsi="Times New Roman" w:cs="Times New Roman"/>
          <w:sz w:val="28"/>
          <w:szCs w:val="28"/>
        </w:rPr>
        <w:t xml:space="preserve"> 257-ФЗ </w:t>
      </w:r>
      <w:r w:rsidR="00D82C0E">
        <w:rPr>
          <w:rFonts w:ascii="Times New Roman" w:hAnsi="Times New Roman" w:cs="Times New Roman"/>
          <w:sz w:val="28"/>
          <w:szCs w:val="28"/>
        </w:rPr>
        <w:t>«</w:t>
      </w:r>
      <w:r w:rsidRPr="00D82C0E">
        <w:rPr>
          <w:rFonts w:ascii="Times New Roman" w:hAnsi="Times New Roman" w:cs="Times New Roman"/>
          <w:sz w:val="28"/>
          <w:szCs w:val="28"/>
        </w:rPr>
        <w:t>Об</w:t>
      </w:r>
      <w:r w:rsidR="00D82C0E">
        <w:rPr>
          <w:rFonts w:ascii="Times New Roman" w:hAnsi="Times New Roman" w:cs="Times New Roman"/>
          <w:sz w:val="28"/>
          <w:szCs w:val="28"/>
        </w:rPr>
        <w:t> </w:t>
      </w:r>
      <w:r w:rsidRPr="00D82C0E">
        <w:rPr>
          <w:rFonts w:ascii="Times New Roman" w:hAnsi="Times New Roman" w:cs="Times New Roman"/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D82C0E">
        <w:rPr>
          <w:rFonts w:ascii="Times New Roman" w:hAnsi="Times New Roman" w:cs="Times New Roman"/>
          <w:sz w:val="28"/>
          <w:szCs w:val="28"/>
        </w:rPr>
        <w:t>»</w:t>
      </w:r>
      <w:r w:rsidRPr="00D82C0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D82C0E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D82C0E">
        <w:rPr>
          <w:rFonts w:ascii="Times New Roman" w:hAnsi="Times New Roman" w:cs="Times New Roman"/>
          <w:sz w:val="28"/>
          <w:szCs w:val="28"/>
        </w:rPr>
        <w:t xml:space="preserve"> от 29.12.2017 </w:t>
      </w:r>
      <w:r w:rsidR="00E5093D" w:rsidRPr="00D82C0E">
        <w:rPr>
          <w:rFonts w:ascii="Times New Roman" w:hAnsi="Times New Roman" w:cs="Times New Roman"/>
          <w:sz w:val="28"/>
          <w:szCs w:val="28"/>
        </w:rPr>
        <w:t>№</w:t>
      </w:r>
      <w:r w:rsidRPr="00D82C0E">
        <w:rPr>
          <w:rFonts w:ascii="Times New Roman" w:hAnsi="Times New Roman" w:cs="Times New Roman"/>
          <w:sz w:val="28"/>
          <w:szCs w:val="28"/>
        </w:rPr>
        <w:t xml:space="preserve"> 443-ФЗ </w:t>
      </w:r>
      <w:r w:rsidR="005B0EA1" w:rsidRPr="00D82C0E">
        <w:rPr>
          <w:rFonts w:ascii="Times New Roman" w:hAnsi="Times New Roman" w:cs="Times New Roman"/>
          <w:sz w:val="28"/>
          <w:szCs w:val="28"/>
        </w:rPr>
        <w:t>«</w:t>
      </w:r>
      <w:r w:rsidRPr="00D82C0E">
        <w:rPr>
          <w:rFonts w:ascii="Times New Roman" w:hAnsi="Times New Roman" w:cs="Times New Roman"/>
          <w:sz w:val="28"/>
          <w:szCs w:val="28"/>
        </w:rPr>
        <w:t>Об</w:t>
      </w:r>
      <w:r w:rsidR="00D82C0E">
        <w:rPr>
          <w:rFonts w:ascii="Times New Roman" w:hAnsi="Times New Roman" w:cs="Times New Roman"/>
          <w:sz w:val="28"/>
          <w:szCs w:val="28"/>
        </w:rPr>
        <w:t> </w:t>
      </w:r>
      <w:r w:rsidRPr="00D82C0E">
        <w:rPr>
          <w:rFonts w:ascii="Times New Roman" w:hAnsi="Times New Roman" w:cs="Times New Roman"/>
          <w:sz w:val="28"/>
          <w:szCs w:val="28"/>
        </w:rPr>
        <w:t>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5B0EA1" w:rsidRPr="00D82C0E">
        <w:rPr>
          <w:rFonts w:ascii="Times New Roman" w:hAnsi="Times New Roman" w:cs="Times New Roman"/>
          <w:sz w:val="28"/>
          <w:szCs w:val="28"/>
        </w:rPr>
        <w:t>»</w:t>
      </w:r>
      <w:r w:rsidRPr="00D82C0E">
        <w:rPr>
          <w:rFonts w:ascii="Times New Roman" w:hAnsi="Times New Roman" w:cs="Times New Roman"/>
          <w:sz w:val="28"/>
          <w:szCs w:val="28"/>
        </w:rPr>
        <w:t xml:space="preserve"> администрация города Чебоксары п</w:t>
      </w:r>
      <w:r w:rsidR="00D82C0E">
        <w:rPr>
          <w:rFonts w:ascii="Times New Roman" w:hAnsi="Times New Roman" w:cs="Times New Roman"/>
          <w:sz w:val="28"/>
          <w:szCs w:val="28"/>
        </w:rPr>
        <w:t xml:space="preserve"> </w:t>
      </w:r>
      <w:r w:rsidRPr="00D82C0E">
        <w:rPr>
          <w:rFonts w:ascii="Times New Roman" w:hAnsi="Times New Roman" w:cs="Times New Roman"/>
          <w:sz w:val="28"/>
          <w:szCs w:val="28"/>
        </w:rPr>
        <w:t>о</w:t>
      </w:r>
      <w:r w:rsidR="00D82C0E">
        <w:rPr>
          <w:rFonts w:ascii="Times New Roman" w:hAnsi="Times New Roman" w:cs="Times New Roman"/>
          <w:sz w:val="28"/>
          <w:szCs w:val="28"/>
        </w:rPr>
        <w:t xml:space="preserve"> </w:t>
      </w:r>
      <w:r w:rsidRPr="00D82C0E">
        <w:rPr>
          <w:rFonts w:ascii="Times New Roman" w:hAnsi="Times New Roman" w:cs="Times New Roman"/>
          <w:sz w:val="28"/>
          <w:szCs w:val="28"/>
        </w:rPr>
        <w:t>с</w:t>
      </w:r>
      <w:r w:rsidR="00D82C0E">
        <w:rPr>
          <w:rFonts w:ascii="Times New Roman" w:hAnsi="Times New Roman" w:cs="Times New Roman"/>
          <w:sz w:val="28"/>
          <w:szCs w:val="28"/>
        </w:rPr>
        <w:t xml:space="preserve"> </w:t>
      </w:r>
      <w:r w:rsidRPr="00D82C0E">
        <w:rPr>
          <w:rFonts w:ascii="Times New Roman" w:hAnsi="Times New Roman" w:cs="Times New Roman"/>
          <w:sz w:val="28"/>
          <w:szCs w:val="28"/>
        </w:rPr>
        <w:t>т</w:t>
      </w:r>
      <w:r w:rsidR="00D82C0E">
        <w:rPr>
          <w:rFonts w:ascii="Times New Roman" w:hAnsi="Times New Roman" w:cs="Times New Roman"/>
          <w:sz w:val="28"/>
          <w:szCs w:val="28"/>
        </w:rPr>
        <w:t xml:space="preserve"> </w:t>
      </w:r>
      <w:r w:rsidRPr="00D82C0E">
        <w:rPr>
          <w:rFonts w:ascii="Times New Roman" w:hAnsi="Times New Roman" w:cs="Times New Roman"/>
          <w:sz w:val="28"/>
          <w:szCs w:val="28"/>
        </w:rPr>
        <w:t>а</w:t>
      </w:r>
      <w:r w:rsidR="00D82C0E">
        <w:rPr>
          <w:rFonts w:ascii="Times New Roman" w:hAnsi="Times New Roman" w:cs="Times New Roman"/>
          <w:sz w:val="28"/>
          <w:szCs w:val="28"/>
        </w:rPr>
        <w:t xml:space="preserve"> </w:t>
      </w:r>
      <w:r w:rsidRPr="00D82C0E">
        <w:rPr>
          <w:rFonts w:ascii="Times New Roman" w:hAnsi="Times New Roman" w:cs="Times New Roman"/>
          <w:sz w:val="28"/>
          <w:szCs w:val="28"/>
        </w:rPr>
        <w:t>н</w:t>
      </w:r>
      <w:r w:rsidR="00D82C0E">
        <w:rPr>
          <w:rFonts w:ascii="Times New Roman" w:hAnsi="Times New Roman" w:cs="Times New Roman"/>
          <w:sz w:val="28"/>
          <w:szCs w:val="28"/>
        </w:rPr>
        <w:t xml:space="preserve"> </w:t>
      </w:r>
      <w:r w:rsidRPr="00D82C0E">
        <w:rPr>
          <w:rFonts w:ascii="Times New Roman" w:hAnsi="Times New Roman" w:cs="Times New Roman"/>
          <w:sz w:val="28"/>
          <w:szCs w:val="28"/>
        </w:rPr>
        <w:t>о</w:t>
      </w:r>
      <w:r w:rsidR="00D82C0E">
        <w:rPr>
          <w:rFonts w:ascii="Times New Roman" w:hAnsi="Times New Roman" w:cs="Times New Roman"/>
          <w:sz w:val="28"/>
          <w:szCs w:val="28"/>
        </w:rPr>
        <w:t xml:space="preserve"> </w:t>
      </w:r>
      <w:r w:rsidRPr="00D82C0E">
        <w:rPr>
          <w:rFonts w:ascii="Times New Roman" w:hAnsi="Times New Roman" w:cs="Times New Roman"/>
          <w:sz w:val="28"/>
          <w:szCs w:val="28"/>
        </w:rPr>
        <w:t>в</w:t>
      </w:r>
      <w:r w:rsidR="00D82C0E">
        <w:rPr>
          <w:rFonts w:ascii="Times New Roman" w:hAnsi="Times New Roman" w:cs="Times New Roman"/>
          <w:sz w:val="28"/>
          <w:szCs w:val="28"/>
        </w:rPr>
        <w:t xml:space="preserve"> </w:t>
      </w:r>
      <w:r w:rsidRPr="00D82C0E">
        <w:rPr>
          <w:rFonts w:ascii="Times New Roman" w:hAnsi="Times New Roman" w:cs="Times New Roman"/>
          <w:sz w:val="28"/>
          <w:szCs w:val="28"/>
        </w:rPr>
        <w:t>л</w:t>
      </w:r>
      <w:r w:rsidR="00D82C0E">
        <w:rPr>
          <w:rFonts w:ascii="Times New Roman" w:hAnsi="Times New Roman" w:cs="Times New Roman"/>
          <w:sz w:val="28"/>
          <w:szCs w:val="28"/>
        </w:rPr>
        <w:t xml:space="preserve"> </w:t>
      </w:r>
      <w:r w:rsidRPr="00D82C0E">
        <w:rPr>
          <w:rFonts w:ascii="Times New Roman" w:hAnsi="Times New Roman" w:cs="Times New Roman"/>
          <w:sz w:val="28"/>
          <w:szCs w:val="28"/>
        </w:rPr>
        <w:t>я</w:t>
      </w:r>
      <w:r w:rsidR="00D82C0E">
        <w:rPr>
          <w:rFonts w:ascii="Times New Roman" w:hAnsi="Times New Roman" w:cs="Times New Roman"/>
          <w:sz w:val="28"/>
          <w:szCs w:val="28"/>
        </w:rPr>
        <w:t xml:space="preserve"> </w:t>
      </w:r>
      <w:r w:rsidRPr="00D82C0E">
        <w:rPr>
          <w:rFonts w:ascii="Times New Roman" w:hAnsi="Times New Roman" w:cs="Times New Roman"/>
          <w:sz w:val="28"/>
          <w:szCs w:val="28"/>
        </w:rPr>
        <w:t>е</w:t>
      </w:r>
      <w:r w:rsidR="00D82C0E">
        <w:rPr>
          <w:rFonts w:ascii="Times New Roman" w:hAnsi="Times New Roman" w:cs="Times New Roman"/>
          <w:sz w:val="28"/>
          <w:szCs w:val="28"/>
        </w:rPr>
        <w:t xml:space="preserve"> </w:t>
      </w:r>
      <w:r w:rsidRPr="00D82C0E">
        <w:rPr>
          <w:rFonts w:ascii="Times New Roman" w:hAnsi="Times New Roman" w:cs="Times New Roman"/>
          <w:sz w:val="28"/>
          <w:szCs w:val="28"/>
        </w:rPr>
        <w:t>т:</w:t>
      </w:r>
    </w:p>
    <w:p w:rsidR="00C75A26" w:rsidRPr="00D82C0E" w:rsidRDefault="00C75A26" w:rsidP="00D82C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D82C0E">
        <w:rPr>
          <w:rFonts w:ascii="Times New Roman" w:hAnsi="Times New Roman" w:cs="Times New Roman"/>
          <w:sz w:val="28"/>
          <w:szCs w:val="28"/>
        </w:rPr>
        <w:t>1.</w:t>
      </w:r>
      <w:r w:rsidR="00D82C0E">
        <w:rPr>
          <w:rFonts w:ascii="Times New Roman" w:hAnsi="Times New Roman" w:cs="Times New Roman"/>
          <w:sz w:val="28"/>
          <w:szCs w:val="28"/>
        </w:rPr>
        <w:t xml:space="preserve"> Пункт </w:t>
      </w:r>
      <w:r w:rsidR="00171BCB" w:rsidRPr="00D82C0E">
        <w:rPr>
          <w:rFonts w:ascii="Times New Roman" w:hAnsi="Times New Roman" w:cs="Times New Roman"/>
          <w:sz w:val="28"/>
          <w:szCs w:val="28"/>
        </w:rPr>
        <w:t xml:space="preserve">1 </w:t>
      </w:r>
      <w:r w:rsidRPr="00D82C0E">
        <w:rPr>
          <w:rFonts w:ascii="Times New Roman" w:hAnsi="Times New Roman" w:cs="Times New Roman"/>
          <w:sz w:val="28"/>
          <w:szCs w:val="28"/>
        </w:rPr>
        <w:t>Перечня размещения парковок (парковочных мест) на</w:t>
      </w:r>
      <w:r w:rsidR="00D82C0E">
        <w:rPr>
          <w:rFonts w:ascii="Times New Roman" w:hAnsi="Times New Roman" w:cs="Times New Roman"/>
          <w:sz w:val="28"/>
          <w:szCs w:val="28"/>
        </w:rPr>
        <w:t> </w:t>
      </w:r>
      <w:r w:rsidRPr="00D82C0E">
        <w:rPr>
          <w:rFonts w:ascii="Times New Roman" w:hAnsi="Times New Roman" w:cs="Times New Roman"/>
          <w:sz w:val="28"/>
          <w:szCs w:val="28"/>
        </w:rPr>
        <w:t xml:space="preserve">платной основе, расположенных на автомобильных дорогах общего пользования местного значения города Чебоксары, утвержденного </w:t>
      </w:r>
      <w:hyperlink r:id="rId11" w:history="1">
        <w:r w:rsidRPr="00D82C0E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D82C0E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 18.12.2017 </w:t>
      </w:r>
      <w:r w:rsidR="00E5093D" w:rsidRPr="00D82C0E">
        <w:rPr>
          <w:rFonts w:ascii="Times New Roman" w:hAnsi="Times New Roman" w:cs="Times New Roman"/>
          <w:sz w:val="28"/>
          <w:szCs w:val="28"/>
        </w:rPr>
        <w:t>№</w:t>
      </w:r>
      <w:r w:rsidRPr="00D82C0E">
        <w:rPr>
          <w:rFonts w:ascii="Times New Roman" w:hAnsi="Times New Roman" w:cs="Times New Roman"/>
          <w:sz w:val="28"/>
          <w:szCs w:val="28"/>
        </w:rPr>
        <w:t xml:space="preserve"> 2928, </w:t>
      </w:r>
      <w:r w:rsidR="00D82C0E">
        <w:rPr>
          <w:rFonts w:ascii="Times New Roman" w:hAnsi="Times New Roman" w:cs="Times New Roman"/>
          <w:sz w:val="28"/>
          <w:szCs w:val="28"/>
        </w:rPr>
        <w:t>и</w:t>
      </w:r>
      <w:r w:rsidR="00D82C0E" w:rsidRPr="00D82C0E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Pr="00D82C0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bookmarkEnd w:id="1"/>
    <w:p w:rsidR="00C75A26" w:rsidRPr="00D82C0E" w:rsidRDefault="00E5093D">
      <w:pPr>
        <w:rPr>
          <w:rFonts w:ascii="Times New Roman" w:hAnsi="Times New Roman" w:cs="Times New Roman"/>
          <w:sz w:val="28"/>
          <w:szCs w:val="28"/>
        </w:rPr>
      </w:pPr>
      <w:r w:rsidRPr="00D82C0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1049"/>
        <w:gridCol w:w="1458"/>
        <w:gridCol w:w="1242"/>
        <w:gridCol w:w="1010"/>
        <w:gridCol w:w="2521"/>
        <w:gridCol w:w="1326"/>
      </w:tblGrid>
      <w:tr w:rsidR="00E5093D" w:rsidRPr="00D82C0E" w:rsidTr="00801F77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26" w:rsidRPr="00D82C0E" w:rsidRDefault="00171BCB" w:rsidP="00D82C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A26" w:rsidRPr="00D82C0E" w:rsidRDefault="00171BCB" w:rsidP="00D82C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2C0E">
              <w:rPr>
                <w:rFonts w:ascii="Times New Roman" w:hAnsi="Times New Roman" w:cs="Times New Roman"/>
                <w:sz w:val="24"/>
                <w:szCs w:val="24"/>
              </w:rPr>
              <w:t>улица Привокзальная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A26" w:rsidRPr="00D82C0E" w:rsidRDefault="00171BCB" w:rsidP="00D82C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2C0E">
              <w:rPr>
                <w:rFonts w:ascii="Times New Roman" w:hAnsi="Times New Roman" w:cs="Times New Roman"/>
                <w:sz w:val="24"/>
                <w:szCs w:val="24"/>
              </w:rPr>
              <w:t>от дома № 1 (площадь у</w:t>
            </w:r>
            <w:r w:rsidR="00D82C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2C0E">
              <w:rPr>
                <w:rFonts w:ascii="Times New Roman" w:hAnsi="Times New Roman" w:cs="Times New Roman"/>
                <w:sz w:val="24"/>
                <w:szCs w:val="24"/>
              </w:rPr>
              <w:t xml:space="preserve">дома № 1 по ул. Привокзальная) до дома №1Г </w:t>
            </w:r>
            <w:r w:rsidRPr="00D82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ул. Привокзальная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A26" w:rsidRPr="00D82C0E" w:rsidRDefault="00171BCB" w:rsidP="00D82C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2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r w:rsidR="00C75A26" w:rsidRPr="00D82C0E">
              <w:rPr>
                <w:rFonts w:ascii="Times New Roman" w:hAnsi="Times New Roman" w:cs="Times New Roman"/>
                <w:sz w:val="24"/>
                <w:szCs w:val="24"/>
              </w:rPr>
              <w:t>четная сторона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5A26" w:rsidRPr="00D82C0E" w:rsidRDefault="00171BCB" w:rsidP="00D82C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A26" w:rsidRPr="00D82C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26" w:rsidRPr="00D82C0E" w:rsidRDefault="00171BCB" w:rsidP="00D82C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2C0E"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круглосуточно, включая выходные и нерабочие праздничные дни (при нахождении транспортного средства на платной парковке </w:t>
            </w:r>
            <w:r w:rsidRPr="00D82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(парковочном месте) более 120 минут)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A26" w:rsidRPr="00D82C0E" w:rsidRDefault="00C75A26" w:rsidP="00D82C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2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рублей</w:t>
            </w:r>
          </w:p>
        </w:tc>
      </w:tr>
    </w:tbl>
    <w:p w:rsidR="00C75A26" w:rsidRPr="00D82C0E" w:rsidRDefault="00E5093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D82C0E">
        <w:rPr>
          <w:rFonts w:ascii="Times New Roman" w:hAnsi="Times New Roman" w:cs="Times New Roman"/>
          <w:sz w:val="28"/>
          <w:szCs w:val="28"/>
        </w:rPr>
        <w:lastRenderedPageBreak/>
        <w:t>»</w:t>
      </w:r>
      <w:r w:rsidR="00C75A26" w:rsidRPr="00D82C0E">
        <w:rPr>
          <w:rFonts w:ascii="Times New Roman" w:hAnsi="Times New Roman" w:cs="Times New Roman"/>
          <w:sz w:val="28"/>
          <w:szCs w:val="28"/>
        </w:rPr>
        <w:t>.</w:t>
      </w:r>
    </w:p>
    <w:p w:rsidR="00C75A26" w:rsidRPr="00D82C0E" w:rsidRDefault="00C75A26" w:rsidP="00D82C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sub_2"/>
      <w:r w:rsidRPr="00D82C0E">
        <w:rPr>
          <w:rFonts w:ascii="Times New Roman" w:hAnsi="Times New Roman" w:cs="Times New Roman"/>
          <w:sz w:val="28"/>
          <w:szCs w:val="28"/>
        </w:rPr>
        <w:t>2.</w:t>
      </w:r>
      <w:r w:rsidR="00D82C0E">
        <w:rPr>
          <w:rFonts w:ascii="Times New Roman" w:hAnsi="Times New Roman" w:cs="Times New Roman"/>
          <w:sz w:val="28"/>
          <w:szCs w:val="28"/>
        </w:rPr>
        <w:t> </w:t>
      </w:r>
      <w:r w:rsidRPr="00D82C0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71BCB" w:rsidRPr="00D82C0E">
        <w:rPr>
          <w:rFonts w:ascii="Times New Roman" w:hAnsi="Times New Roman" w:cs="Times New Roman"/>
          <w:sz w:val="28"/>
          <w:szCs w:val="28"/>
        </w:rPr>
        <w:t>с</w:t>
      </w:r>
      <w:r w:rsidR="00D82C0E">
        <w:rPr>
          <w:rFonts w:ascii="Times New Roman" w:hAnsi="Times New Roman" w:cs="Times New Roman"/>
          <w:sz w:val="28"/>
          <w:szCs w:val="28"/>
        </w:rPr>
        <w:t>о дня его</w:t>
      </w:r>
      <w:r w:rsidR="00171BCB" w:rsidRPr="00D82C0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D82C0E">
        <w:rPr>
          <w:rFonts w:ascii="Times New Roman" w:hAnsi="Times New Roman" w:cs="Times New Roman"/>
          <w:sz w:val="28"/>
          <w:szCs w:val="28"/>
        </w:rPr>
        <w:t>.</w:t>
      </w:r>
    </w:p>
    <w:p w:rsidR="00171BCB" w:rsidRPr="00D82C0E" w:rsidRDefault="00C75A26" w:rsidP="00D82C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 w:rsidRPr="00D82C0E">
        <w:rPr>
          <w:rFonts w:ascii="Times New Roman" w:hAnsi="Times New Roman" w:cs="Times New Roman"/>
          <w:sz w:val="28"/>
          <w:szCs w:val="28"/>
        </w:rPr>
        <w:t>3.</w:t>
      </w:r>
      <w:r w:rsidR="00D82C0E">
        <w:rPr>
          <w:rFonts w:ascii="Times New Roman" w:hAnsi="Times New Roman" w:cs="Times New Roman"/>
          <w:sz w:val="28"/>
          <w:szCs w:val="28"/>
        </w:rPr>
        <w:t> </w:t>
      </w:r>
      <w:r w:rsidRPr="00D82C0E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171BCB" w:rsidRPr="00D82C0E">
        <w:rPr>
          <w:rFonts w:ascii="Times New Roman" w:hAnsi="Times New Roman" w:cs="Times New Roman"/>
          <w:sz w:val="28"/>
          <w:szCs w:val="28"/>
        </w:rPr>
        <w:t>ис</w:t>
      </w:r>
      <w:r w:rsidRPr="00D82C0E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171BCB" w:rsidRPr="00D82C0E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по имущественным и земельным отношениям.</w:t>
      </w:r>
    </w:p>
    <w:bookmarkEnd w:id="3"/>
    <w:p w:rsidR="00C75A26" w:rsidRPr="00D82C0E" w:rsidRDefault="00C75A2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75"/>
        <w:gridCol w:w="3189"/>
      </w:tblGrid>
      <w:tr w:rsidR="00C75A26" w:rsidRPr="00D82C0E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C75A26" w:rsidRPr="00D82C0E" w:rsidRDefault="00C75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82C0E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171BCB" w:rsidRPr="00D82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C0E">
              <w:rPr>
                <w:rFonts w:ascii="Times New Roman" w:hAnsi="Times New Roman" w:cs="Times New Roman"/>
                <w:sz w:val="28"/>
                <w:szCs w:val="28"/>
              </w:rPr>
              <w:t>города Чебоксары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C75A26" w:rsidRPr="00D82C0E" w:rsidRDefault="00171BC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C0E">
              <w:rPr>
                <w:rFonts w:ascii="Times New Roman" w:hAnsi="Times New Roman" w:cs="Times New Roman"/>
                <w:sz w:val="28"/>
                <w:szCs w:val="28"/>
              </w:rPr>
              <w:t>В.А. Доброхотов</w:t>
            </w:r>
          </w:p>
        </w:tc>
      </w:tr>
    </w:tbl>
    <w:p w:rsidR="00C75A26" w:rsidRPr="00D82C0E" w:rsidRDefault="00C75A26">
      <w:pPr>
        <w:rPr>
          <w:sz w:val="28"/>
          <w:szCs w:val="28"/>
        </w:rPr>
      </w:pPr>
    </w:p>
    <w:sectPr w:rsidR="00C75A26" w:rsidRPr="00D82C0E" w:rsidSect="00650B49">
      <w:headerReference w:type="default" r:id="rId12"/>
      <w:footerReference w:type="default" r:id="rId13"/>
      <w:pgSz w:w="11900" w:h="16800"/>
      <w:pgMar w:top="851" w:right="851" w:bottom="851" w:left="1701" w:header="1134" w:footer="59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75" w:rsidRDefault="00B10575">
      <w:r>
        <w:separator/>
      </w:r>
    </w:p>
  </w:endnote>
  <w:endnote w:type="continuationSeparator" w:id="0">
    <w:p w:rsidR="00B10575" w:rsidRDefault="00B1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B49" w:rsidRPr="00D82C0E" w:rsidRDefault="00650B49" w:rsidP="00D82C0E">
    <w:pPr>
      <w:jc w:val="right"/>
      <w:rPr>
        <w:sz w:val="16"/>
        <w:szCs w:val="16"/>
      </w:rPr>
    </w:pPr>
    <w:r>
      <w:rPr>
        <w:sz w:val="16"/>
        <w:szCs w:val="16"/>
      </w:rPr>
      <w:t>038-1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75" w:rsidRDefault="00B10575">
      <w:r>
        <w:separator/>
      </w:r>
    </w:p>
  </w:footnote>
  <w:footnote w:type="continuationSeparator" w:id="0">
    <w:p w:rsidR="00B10575" w:rsidRDefault="00B10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B49" w:rsidRDefault="00650B4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6C"/>
    <w:rsid w:val="00171BCB"/>
    <w:rsid w:val="0045788D"/>
    <w:rsid w:val="0050186C"/>
    <w:rsid w:val="005B0EA1"/>
    <w:rsid w:val="00650B49"/>
    <w:rsid w:val="006C54A7"/>
    <w:rsid w:val="00801F77"/>
    <w:rsid w:val="00916187"/>
    <w:rsid w:val="00920D70"/>
    <w:rsid w:val="00924112"/>
    <w:rsid w:val="00A40B69"/>
    <w:rsid w:val="00AD4C2F"/>
    <w:rsid w:val="00B10575"/>
    <w:rsid w:val="00C75A26"/>
    <w:rsid w:val="00C97A69"/>
    <w:rsid w:val="00D82C0E"/>
    <w:rsid w:val="00E5093D"/>
    <w:rsid w:val="00E5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sz w:val="26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Arial" w:hAnsi="Arial" w:cs="Arial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4578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5788D"/>
    <w:rPr>
      <w:rFonts w:ascii="Tahoma" w:hAnsi="Tahoma" w:cs="Tahoma"/>
      <w:sz w:val="16"/>
      <w:szCs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sz w:val="26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Arial" w:hAnsi="Arial" w:cs="Arial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4578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5788D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2544116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7184875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57004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gcheb_mashburo2</cp:lastModifiedBy>
  <cp:revision>2</cp:revision>
  <cp:lastPrinted>2024-12-20T13:25:00Z</cp:lastPrinted>
  <dcterms:created xsi:type="dcterms:W3CDTF">2024-12-25T11:08:00Z</dcterms:created>
  <dcterms:modified xsi:type="dcterms:W3CDTF">2024-12-25T11:08:00Z</dcterms:modified>
</cp:coreProperties>
</file>