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lineRule="auto" w:line="240" w:before="108" w:after="108"/>
        <w:jc w:val="center"/>
        <w:rPr>
          <w:rFonts w:ascii="Arial" w:hAnsi="Arial" w:eastAsia="Arial" w:cs="Arial"/>
          <w:b/>
          <w:bCs/>
          <w:color w:val="26282F"/>
          <w:sz w:val="26"/>
          <w:szCs w:val="26"/>
          <w:lang w:val="ru-RU" w:bidi="ru-RU"/>
        </w:rPr>
      </w:pPr>
      <w:hyperlink r:id="rId2">
        <w:r>
          <w:rPr>
            <w:rStyle w:val="Style14"/>
            <w:rFonts w:eastAsia="Times New Roman" w:cs="Times New Roman" w:ascii="Times New Roman" w:hAnsi="Times New Roman"/>
            <w:b w:val="false"/>
            <w:bCs w:val="false"/>
            <w:color w:val="106BBE"/>
            <w:sz w:val="26"/>
            <w:szCs w:val="26"/>
            <w:lang w:val="ru-RU" w:bidi="ru-RU"/>
          </w:rPr>
          <w:t>Приказ Министерства труда и социальной защиты Чувашской Республики от 18 января 2024 г. N 6 "О проведении республиканского конкурса "Лучший "серебряный" волонтер"</w:t>
        </w:r>
      </w:hyperlink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В целях популяризации добровольчества (волонтерства) в Чувашской Республике, вовлечения граждан старшего возраста в добровольческую (волонтерскую) деятельность, формирования сообщества "серебряных" волонтеров приказываю: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0" w:name="sub_1"/>
      <w:bookmarkEnd w:id="0"/>
      <w:r>
        <w:rPr>
          <w:rStyle w:val="Style16"/>
          <w:rFonts w:eastAsia="Arial" w:cs="Arial"/>
          <w:sz w:val="26"/>
          <w:szCs w:val="26"/>
          <w:lang w:val="ru-RU" w:bidi="ru-RU"/>
        </w:rPr>
        <w:t xml:space="preserve">1. Утвердить прилагаемое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color w:val="106BBE"/>
          <w:sz w:val="26"/>
          <w:szCs w:val="26"/>
          <w:lang w:val="ru-RU" w:bidi="ru-RU"/>
        </w:rPr>
        <w:t>Положение</w:t>
      </w:r>
      <w:r>
        <w:rPr>
          <w:rStyle w:val="Style16"/>
          <w:rFonts w:eastAsia="Arial" w:cs="Arial"/>
          <w:sz w:val="26"/>
          <w:szCs w:val="26"/>
          <w:lang w:val="ru-RU" w:bidi="ru-RU"/>
        </w:rPr>
        <w:t xml:space="preserve"> о проведении республиканского конкурса "Лучший "серебряный" волонтер".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1" w:name="sub_1"/>
      <w:bookmarkStart w:id="2" w:name="sub_2"/>
      <w:bookmarkEnd w:id="1"/>
      <w:bookmarkEnd w:id="2"/>
      <w:r>
        <w:rPr>
          <w:rStyle w:val="Style16"/>
          <w:rFonts w:eastAsia="Arial" w:cs="Arial"/>
          <w:sz w:val="26"/>
          <w:szCs w:val="26"/>
          <w:lang w:val="ru-RU" w:bidi="ru-RU"/>
        </w:rPr>
        <w:t>2. Контроль за исполнением настоящего приказа возложить на первого заместителя министра труда и социальной защиты Чувашской Республики Л.Г. Арсентьеву.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3" w:name="sub_2"/>
      <w:bookmarkStart w:id="4" w:name="sub_3"/>
      <w:bookmarkEnd w:id="3"/>
      <w:bookmarkEnd w:id="4"/>
      <w:r>
        <w:rPr>
          <w:rStyle w:val="Style16"/>
          <w:rFonts w:eastAsia="Arial" w:cs="Arial"/>
          <w:sz w:val="26"/>
          <w:szCs w:val="26"/>
          <w:lang w:val="ru-RU" w:bidi="ru-RU"/>
        </w:rPr>
        <w:t xml:space="preserve">3. Настоящий приказ вступает в силу через десять дней после дня его </w:t>
      </w:r>
      <w:hyperlink r:id="rId3">
        <w:r>
          <w:rPr>
            <w:rStyle w:val="Style14"/>
            <w:rFonts w:eastAsia="Times New Roman" w:cs="Times New Roman" w:ascii="Times New Roman" w:hAnsi="Times New Roman"/>
            <w:b w:val="false"/>
            <w:bCs w:val="false"/>
            <w:color w:val="106BBE"/>
            <w:sz w:val="26"/>
            <w:szCs w:val="26"/>
            <w:lang w:val="ru-RU" w:bidi="ru-RU"/>
          </w:rPr>
          <w:t>официального опубликования</w:t>
        </w:r>
      </w:hyperlink>
      <w:r>
        <w:rPr>
          <w:rStyle w:val="Style16"/>
          <w:rFonts w:eastAsia="Arial" w:cs="Arial"/>
          <w:sz w:val="26"/>
          <w:szCs w:val="26"/>
          <w:lang w:val="ru-RU" w:bidi="ru-RU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</w:r>
      <w:bookmarkStart w:id="5" w:name="sub_3"/>
      <w:bookmarkStart w:id="6" w:name="sub_3"/>
      <w:bookmarkEnd w:id="6"/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0"/>
        <w:gridCol w:w="3435"/>
      </w:tblGrid>
      <w:tr>
        <w:trPr/>
        <w:tc>
          <w:tcPr>
            <w:tcW w:w="687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Министр</w:t>
            </w:r>
          </w:p>
        </w:tc>
        <w:tc>
          <w:tcPr>
            <w:tcW w:w="3435" w:type="dxa"/>
            <w:tcBorders/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righ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А.Г. Елизарова</w:t>
            </w:r>
          </w:p>
        </w:tc>
      </w:tr>
    </w:tbl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</w:r>
    </w:p>
    <w:p>
      <w:pPr>
        <w:pStyle w:val="Style24"/>
        <w:spacing w:lineRule="auto" w:line="240" w:before="0" w:after="0"/>
        <w:ind w:hanging="0"/>
        <w:jc w:val="left"/>
        <w:rPr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  <w:t>Зарегистрировано в Госслужбе Чувашии по делам юстиции 26 января 2024 г.</w:t>
      </w:r>
    </w:p>
    <w:p>
      <w:pPr>
        <w:pStyle w:val="Style24"/>
        <w:spacing w:lineRule="auto" w:line="240" w:before="0" w:after="0"/>
        <w:ind w:hanging="0"/>
        <w:jc w:val="left"/>
        <w:rPr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  <w:t>Регистрационный N 9077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Style w:val="Style13"/>
          <w:rFonts w:ascii="Arial" w:hAnsi="Arial" w:eastAsia="Arial" w:cs="Arial"/>
          <w:b/>
          <w:bCs/>
          <w:color w:val="26282F"/>
          <w:sz w:val="24"/>
          <w:szCs w:val="24"/>
          <w:lang w:val="ru-RU" w:bidi="ru-RU"/>
        </w:rPr>
      </w:pPr>
      <w:bookmarkStart w:id="7" w:name="sub_1000"/>
      <w:bookmarkEnd w:id="7"/>
      <w:r>
        <w:rPr>
          <w:rStyle w:val="Style13"/>
          <w:rFonts w:eastAsia="Arial" w:cs="Arial"/>
          <w:b/>
          <w:bCs/>
          <w:color w:val="26282F"/>
          <w:sz w:val="24"/>
          <w:szCs w:val="24"/>
          <w:lang w:val="ru-RU" w:bidi="ru-RU"/>
        </w:rPr>
        <w:t>Утверждено</w:t>
        <w:br/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color w:val="106BBE"/>
          <w:sz w:val="24"/>
          <w:szCs w:val="24"/>
          <w:lang w:val="ru-RU" w:bidi="ru-RU"/>
        </w:rPr>
        <w:t>приказом</w:t>
      </w:r>
      <w:r>
        <w:rPr>
          <w:rStyle w:val="Style13"/>
          <w:rFonts w:eastAsia="Arial" w:cs="Arial"/>
          <w:b/>
          <w:bCs/>
          <w:color w:val="26282F"/>
          <w:sz w:val="24"/>
          <w:szCs w:val="24"/>
          <w:lang w:val="ru-RU" w:bidi="ru-RU"/>
        </w:rPr>
        <w:t xml:space="preserve"> Министерства труда и</w:t>
        <w:br/>
        <w:t>социальной защиты</w:t>
        <w:br/>
        <w:t>Чувашской Республики</w:t>
        <w:br/>
        <w:t>от 18 января 2024 г. N 6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</w:r>
      <w:bookmarkStart w:id="8" w:name="sub_1000"/>
      <w:bookmarkStart w:id="9" w:name="sub_1000"/>
      <w:bookmarkEnd w:id="9"/>
    </w:p>
    <w:p>
      <w:pPr>
        <w:pStyle w:val="1"/>
        <w:spacing w:lineRule="auto" w:line="240" w:before="108" w:after="108"/>
        <w:jc w:val="center"/>
        <w:rPr>
          <w:rFonts w:ascii="Arial" w:hAnsi="Arial" w:eastAsia="Arial" w:cs="Arial"/>
          <w:b/>
          <w:bCs/>
          <w:color w:val="26282F"/>
          <w:sz w:val="26"/>
          <w:szCs w:val="26"/>
          <w:lang w:val="ru-RU" w:bidi="ru-RU"/>
        </w:rPr>
      </w:pPr>
      <w:r>
        <w:rPr>
          <w:rFonts w:eastAsia="Arial" w:cs="Arial"/>
          <w:b/>
          <w:bCs/>
          <w:color w:val="26282F"/>
          <w:sz w:val="26"/>
          <w:szCs w:val="26"/>
          <w:lang w:val="ru-RU" w:bidi="ru-RU"/>
        </w:rPr>
        <w:t>Положение</w:t>
        <w:br/>
        <w:t>о проведении республиканского конкурса "Лучший "серебряный" волонтер"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</w:r>
    </w:p>
    <w:p>
      <w:pPr>
        <w:pStyle w:val="1"/>
        <w:spacing w:lineRule="auto" w:line="240" w:before="108" w:after="108"/>
        <w:jc w:val="center"/>
        <w:rPr>
          <w:rFonts w:ascii="Arial" w:hAnsi="Arial" w:eastAsia="Arial" w:cs="Arial"/>
          <w:b/>
          <w:bCs/>
          <w:color w:val="26282F"/>
          <w:sz w:val="26"/>
          <w:szCs w:val="26"/>
          <w:lang w:val="ru-RU" w:bidi="ru-RU"/>
        </w:rPr>
      </w:pPr>
      <w:bookmarkStart w:id="10" w:name="sub_1001"/>
      <w:bookmarkEnd w:id="10"/>
      <w:r>
        <w:rPr>
          <w:rFonts w:eastAsia="Arial" w:cs="Arial"/>
          <w:b/>
          <w:bCs/>
          <w:color w:val="26282F"/>
          <w:sz w:val="26"/>
          <w:szCs w:val="26"/>
          <w:lang w:val="ru-RU" w:bidi="ru-RU"/>
        </w:rPr>
        <w:t>I. Общие положения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</w:r>
      <w:bookmarkStart w:id="11" w:name="sub_1001"/>
      <w:bookmarkStart w:id="12" w:name="sub_1001"/>
      <w:bookmarkEnd w:id="12"/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13" w:name="sub_11"/>
      <w:bookmarkEnd w:id="13"/>
      <w:r>
        <w:rPr>
          <w:rStyle w:val="Style16"/>
          <w:rFonts w:eastAsia="Arial" w:cs="Arial"/>
          <w:sz w:val="26"/>
          <w:szCs w:val="26"/>
          <w:lang w:val="ru-RU" w:bidi="ru-RU"/>
        </w:rPr>
        <w:t>1.1. Настоящее Положение определяет цели, условия и порядок организации и проведения республиканского конкурса "Лучший "серебряный" волонтер" (далее также - Конкурс).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14" w:name="sub_11"/>
      <w:bookmarkStart w:id="15" w:name="sub_12"/>
      <w:bookmarkEnd w:id="14"/>
      <w:bookmarkEnd w:id="15"/>
      <w:r>
        <w:rPr>
          <w:rStyle w:val="Style16"/>
          <w:rFonts w:eastAsia="Arial" w:cs="Arial"/>
          <w:sz w:val="26"/>
          <w:szCs w:val="26"/>
          <w:lang w:val="ru-RU" w:bidi="ru-RU"/>
        </w:rPr>
        <w:t>1.2. Конкурс проводится Министерством труда и социальной защиты Чувашской Республики (далее - Минтруд Чувашии) в рамках республиканского форума "серебряных" волонтеров "Кемел чун" и в рамках реализации федерального проекта "Старшее поколение" национального проекта "Демография" в интересах граждан старшего возраста.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16" w:name="sub_12"/>
      <w:bookmarkStart w:id="17" w:name="sub_13"/>
      <w:bookmarkEnd w:id="16"/>
      <w:bookmarkEnd w:id="17"/>
      <w:r>
        <w:rPr>
          <w:rStyle w:val="Style16"/>
          <w:rFonts w:eastAsia="Arial" w:cs="Arial"/>
          <w:sz w:val="26"/>
          <w:szCs w:val="26"/>
          <w:lang w:val="ru-RU" w:bidi="ru-RU"/>
        </w:rPr>
        <w:t>1.3. Цель Конкурса - популяризация и систематизация "серебряного" добровольчества (волонтерства) в Чувашской Республике, вовлечение граждан старшего возраста в добровольческую (волонтерскую) деятельность, а также формирование сообщества "серебряных" волонтеров.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18" w:name="sub_13"/>
      <w:bookmarkStart w:id="19" w:name="sub_14"/>
      <w:bookmarkEnd w:id="18"/>
      <w:bookmarkEnd w:id="19"/>
      <w:r>
        <w:rPr>
          <w:rStyle w:val="Style16"/>
          <w:rFonts w:eastAsia="Arial" w:cs="Arial"/>
          <w:sz w:val="26"/>
          <w:szCs w:val="26"/>
          <w:lang w:val="ru-RU" w:bidi="ru-RU"/>
        </w:rPr>
        <w:t>1.4. Задачами Конкурса являются: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20" w:name="sub_14"/>
      <w:bookmarkEnd w:id="20"/>
      <w:r>
        <w:rPr>
          <w:rStyle w:val="Style16"/>
          <w:rFonts w:eastAsia="Arial" w:cs="Arial"/>
          <w:sz w:val="26"/>
          <w:szCs w:val="26"/>
          <w:lang w:val="ru-RU" w:bidi="ru-RU"/>
        </w:rPr>
        <w:t>выстраивание коммуникации между молодежью, активными гражданами старшего возраста и органами власти;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развитие необходимых компетенций и навыков для системной работы по развитию "серебряного" добровольчества (волонтерства) у организаторов добровольческой (волонтерской) деятельности среди граждан старшего возраста;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совершенствование механизмов вовлечения граждан старшего возраста в добровольческую (волонтерскую) деятельность;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обмен опытом и масштабирование эффективных практик работы с "серебряными" добровольцами (волонтерами).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21" w:name="sub_15"/>
      <w:bookmarkEnd w:id="21"/>
      <w:r>
        <w:rPr>
          <w:rStyle w:val="Style16"/>
          <w:rFonts w:eastAsia="Arial" w:cs="Arial"/>
          <w:sz w:val="26"/>
          <w:szCs w:val="26"/>
          <w:lang w:val="ru-RU" w:bidi="ru-RU"/>
        </w:rPr>
        <w:t>1.5. Конкурс проводится по следующим номинациям: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22" w:name="sub_15"/>
      <w:bookmarkEnd w:id="22"/>
      <w:r>
        <w:rPr>
          <w:rStyle w:val="Style16"/>
          <w:rFonts w:eastAsia="Arial" w:cs="Arial"/>
          <w:sz w:val="26"/>
          <w:szCs w:val="26"/>
          <w:lang w:val="ru-RU" w:bidi="ru-RU"/>
        </w:rPr>
        <w:t>"Волонтер Победы" (в номинации могут принять участие добровольцы (волонтеры) старшего возраста, помогающие и поддерживающие Вооруженные Силы Российской Федерации, оказывающие гуманитарную помощь);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"Волонтер-наставник" (в номинации могут принять участие добровольцы (волонтеры) старшего возраста, помогающие в уходе за детьми, пожилыми, а также оказывающие благотворительную помощь, сопровождающие в получении образования и т.п.);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"Эко-волонтер" (в номинации могут принять участие добровольцы (волонтеры) старшего возраста, участвующие в защите окружающей среды);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"Социальный экспресс" (в номинации могут принять участие добровольцы (волонтеры) старшего возраста, участвующие в социальных мероприятиях).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</w:r>
    </w:p>
    <w:p>
      <w:pPr>
        <w:pStyle w:val="1"/>
        <w:spacing w:lineRule="auto" w:line="240" w:before="108" w:after="108"/>
        <w:jc w:val="center"/>
        <w:rPr>
          <w:rFonts w:ascii="Arial" w:hAnsi="Arial" w:eastAsia="Arial" w:cs="Arial"/>
          <w:b/>
          <w:bCs/>
          <w:color w:val="26282F"/>
          <w:sz w:val="26"/>
          <w:szCs w:val="26"/>
          <w:lang w:val="ru-RU" w:bidi="ru-RU"/>
        </w:rPr>
      </w:pPr>
      <w:bookmarkStart w:id="23" w:name="sub_1002"/>
      <w:bookmarkEnd w:id="23"/>
      <w:r>
        <w:rPr>
          <w:rFonts w:eastAsia="Arial" w:cs="Arial"/>
          <w:b/>
          <w:bCs/>
          <w:color w:val="26282F"/>
          <w:sz w:val="26"/>
          <w:szCs w:val="26"/>
          <w:lang w:val="ru-RU" w:bidi="ru-RU"/>
        </w:rPr>
        <w:t>II. Требования к участникам Конкурса и условия Конкурса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</w:r>
      <w:bookmarkStart w:id="24" w:name="sub_1002"/>
      <w:bookmarkStart w:id="25" w:name="sub_1002"/>
      <w:bookmarkEnd w:id="25"/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26" w:name="sub_21"/>
      <w:bookmarkEnd w:id="26"/>
      <w:r>
        <w:rPr>
          <w:rStyle w:val="Style16"/>
          <w:rFonts w:eastAsia="Arial" w:cs="Arial"/>
          <w:sz w:val="26"/>
          <w:szCs w:val="26"/>
          <w:lang w:val="ru-RU" w:bidi="ru-RU"/>
        </w:rPr>
        <w:t>2.1. Участниками Конкурса могут стать граждане Российской Федерации старше 55 и 60 лет (женщины и мужчины соответственно), осуществляющие добровольческую (волонтерскую) деятельность в сфере социальной защиты и социального обслуживания населения в Чувашской Республике.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27" w:name="sub_21"/>
      <w:bookmarkStart w:id="28" w:name="sub_22"/>
      <w:bookmarkEnd w:id="27"/>
      <w:bookmarkEnd w:id="28"/>
      <w:r>
        <w:rPr>
          <w:rStyle w:val="Style16"/>
          <w:rFonts w:eastAsia="Arial" w:cs="Arial"/>
          <w:sz w:val="26"/>
          <w:szCs w:val="26"/>
          <w:lang w:val="ru-RU" w:bidi="ru-RU"/>
        </w:rPr>
        <w:t>2.2. Перечень предоставляемых документов для участия в Конкурсе в электронном виде: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29" w:name="sub_22"/>
      <w:bookmarkEnd w:id="29"/>
      <w:r>
        <w:rPr>
          <w:rStyle w:val="Style16"/>
          <w:rFonts w:eastAsia="Arial" w:cs="Arial"/>
          <w:sz w:val="26"/>
          <w:szCs w:val="26"/>
          <w:lang w:val="ru-RU" w:bidi="ru-RU"/>
        </w:rPr>
        <w:t xml:space="preserve">заявка на участие в республиканском конкурсе "Лучший "серебряный" волонтер" по форме согласно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color w:val="106BBE"/>
          <w:sz w:val="26"/>
          <w:szCs w:val="26"/>
          <w:lang w:val="ru-RU" w:bidi="ru-RU"/>
        </w:rPr>
        <w:t>приложению N 1</w:t>
      </w:r>
      <w:r>
        <w:rPr>
          <w:rStyle w:val="Style16"/>
          <w:rFonts w:eastAsia="Arial" w:cs="Arial"/>
          <w:sz w:val="26"/>
          <w:szCs w:val="26"/>
          <w:lang w:val="ru-RU" w:bidi="ru-RU"/>
        </w:rPr>
        <w:t xml:space="preserve"> к настоящему Положению;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 xml:space="preserve">согласие на обработку персональных данных по форме согласно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color w:val="106BBE"/>
          <w:sz w:val="26"/>
          <w:szCs w:val="26"/>
          <w:lang w:val="ru-RU" w:bidi="ru-RU"/>
        </w:rPr>
        <w:t>приложению N 2</w:t>
      </w:r>
      <w:r>
        <w:rPr>
          <w:rStyle w:val="Style16"/>
          <w:rFonts w:eastAsia="Arial" w:cs="Arial"/>
          <w:sz w:val="26"/>
          <w:szCs w:val="26"/>
          <w:lang w:val="ru-RU" w:bidi="ru-RU"/>
        </w:rPr>
        <w:t xml:space="preserve"> к настоящему Положению.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Дополнительные материалы (фотопрезентация, видеопрезентация) прилагаются по желанию участника Конкурса.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</w:r>
    </w:p>
    <w:p>
      <w:pPr>
        <w:pStyle w:val="1"/>
        <w:spacing w:lineRule="auto" w:line="240" w:before="108" w:after="108"/>
        <w:jc w:val="center"/>
        <w:rPr>
          <w:rFonts w:ascii="Arial" w:hAnsi="Arial" w:eastAsia="Arial" w:cs="Arial"/>
          <w:b/>
          <w:bCs/>
          <w:color w:val="26282F"/>
          <w:sz w:val="26"/>
          <w:szCs w:val="26"/>
          <w:lang w:val="ru-RU" w:bidi="ru-RU"/>
        </w:rPr>
      </w:pPr>
      <w:bookmarkStart w:id="30" w:name="sub_1003"/>
      <w:bookmarkEnd w:id="30"/>
      <w:r>
        <w:rPr>
          <w:rFonts w:eastAsia="Arial" w:cs="Arial"/>
          <w:b/>
          <w:bCs/>
          <w:color w:val="26282F"/>
          <w:sz w:val="26"/>
          <w:szCs w:val="26"/>
          <w:lang w:val="ru-RU" w:bidi="ru-RU"/>
        </w:rPr>
        <w:t>III. Порядок и сроки проведения Конкурса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</w:r>
      <w:bookmarkStart w:id="31" w:name="sub_1003"/>
      <w:bookmarkStart w:id="32" w:name="sub_1003"/>
      <w:bookmarkEnd w:id="32"/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33" w:name="sub_31"/>
      <w:bookmarkEnd w:id="33"/>
      <w:r>
        <w:rPr>
          <w:rStyle w:val="Style16"/>
          <w:rFonts w:eastAsia="Arial" w:cs="Arial"/>
          <w:sz w:val="26"/>
          <w:szCs w:val="26"/>
          <w:lang w:val="ru-RU" w:bidi="ru-RU"/>
        </w:rPr>
        <w:t>3.1. Конкурс проводится ежегодно в сроки, устанавливаемые приказом Минтруда Чувашии.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34" w:name="sub_31"/>
      <w:bookmarkStart w:id="35" w:name="sub_32"/>
      <w:bookmarkEnd w:id="34"/>
      <w:bookmarkEnd w:id="35"/>
      <w:r>
        <w:rPr>
          <w:rStyle w:val="Style16"/>
          <w:rFonts w:eastAsia="Arial" w:cs="Arial"/>
          <w:sz w:val="26"/>
          <w:szCs w:val="26"/>
          <w:lang w:val="ru-RU" w:bidi="ru-RU"/>
        </w:rPr>
        <w:t>3.2. Для организации и проведения Конкурса приказом Минтруда Чувашии создается Комиссия по подведению итогов республиканского конкурса "Лучший "серебряный" волонтер" (далее - Комиссия), которая осуществляет свою деятельность в соответствии с настоящим Положением, и утверждается ее состав.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36" w:name="sub_32"/>
      <w:bookmarkStart w:id="37" w:name="sub_33"/>
      <w:bookmarkEnd w:id="36"/>
      <w:bookmarkEnd w:id="37"/>
      <w:r>
        <w:rPr>
          <w:rStyle w:val="Style16"/>
          <w:rFonts w:eastAsia="Arial" w:cs="Arial"/>
          <w:sz w:val="26"/>
          <w:szCs w:val="26"/>
          <w:lang w:val="ru-RU" w:bidi="ru-RU"/>
        </w:rPr>
        <w:t>3.3. Основными задачами Комиссии являются создание равных конкурсных условий для участников Конкурса, а также обеспечение единства требований, объективности оценки, гласности.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38" w:name="sub_33"/>
      <w:bookmarkStart w:id="39" w:name="sub_34"/>
      <w:bookmarkEnd w:id="38"/>
      <w:bookmarkEnd w:id="39"/>
      <w:r>
        <w:rPr>
          <w:rStyle w:val="Style16"/>
          <w:rFonts w:eastAsia="Arial" w:cs="Arial"/>
          <w:sz w:val="26"/>
          <w:szCs w:val="26"/>
          <w:lang w:val="ru-RU" w:bidi="ru-RU"/>
        </w:rPr>
        <w:t>3.4. Комиссия состоит из председателя, заместителя председателя, секретаря, членов Комиссии.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40" w:name="sub_34"/>
      <w:bookmarkStart w:id="41" w:name="sub_35"/>
      <w:bookmarkEnd w:id="40"/>
      <w:bookmarkEnd w:id="41"/>
      <w:r>
        <w:rPr>
          <w:rStyle w:val="Style16"/>
          <w:rFonts w:eastAsia="Arial" w:cs="Arial"/>
          <w:sz w:val="26"/>
          <w:szCs w:val="26"/>
          <w:lang w:val="ru-RU" w:bidi="ru-RU"/>
        </w:rPr>
        <w:t>3.5. К компетенции Комиссии относятся следующие вопросы: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42" w:name="sub_35"/>
      <w:bookmarkEnd w:id="42"/>
      <w:r>
        <w:rPr>
          <w:rStyle w:val="Style16"/>
          <w:rFonts w:eastAsia="Arial" w:cs="Arial"/>
          <w:sz w:val="26"/>
          <w:szCs w:val="26"/>
          <w:lang w:val="ru-RU" w:bidi="ru-RU"/>
        </w:rPr>
        <w:t>оценка материалов, представленных на Конкурс;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подведение итогов Конкурса;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награждение победителей и призеров Конкурса;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обеспечение информационного сопровождения проведения Конкурса;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иные вопросы, связанные с процедурой проведения Конкурса.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43" w:name="sub_36"/>
      <w:bookmarkEnd w:id="43"/>
      <w:r>
        <w:rPr>
          <w:rStyle w:val="Style16"/>
          <w:rFonts w:eastAsia="Arial" w:cs="Arial"/>
          <w:sz w:val="26"/>
          <w:szCs w:val="26"/>
          <w:lang w:val="ru-RU" w:bidi="ru-RU"/>
        </w:rPr>
        <w:t>3.6. Заседание Комиссии проводит председатель Комиссии, а в его отсутствие - заместитель председателя Комиссии.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44" w:name="sub_36"/>
      <w:bookmarkEnd w:id="44"/>
      <w:r>
        <w:rPr>
          <w:rStyle w:val="Style16"/>
          <w:rFonts w:eastAsia="Arial" w:cs="Arial"/>
          <w:sz w:val="26"/>
          <w:szCs w:val="26"/>
          <w:lang w:val="ru-RU" w:bidi="ru-RU"/>
        </w:rPr>
        <w:t>Заседание Комиссии правомочно, если на нем присутствует более половины членов Комиссии.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45" w:name="sub_37"/>
      <w:bookmarkEnd w:id="45"/>
      <w:r>
        <w:rPr>
          <w:rStyle w:val="Style16"/>
          <w:rFonts w:eastAsia="Arial" w:cs="Arial"/>
          <w:sz w:val="26"/>
          <w:szCs w:val="26"/>
          <w:lang w:val="ru-RU" w:bidi="ru-RU"/>
        </w:rPr>
        <w:t>3.7. Секретарь Комиссии: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46" w:name="sub_37"/>
      <w:bookmarkEnd w:id="46"/>
      <w:r>
        <w:rPr>
          <w:rStyle w:val="Style16"/>
          <w:rFonts w:eastAsia="Arial" w:cs="Arial"/>
          <w:sz w:val="26"/>
          <w:szCs w:val="26"/>
          <w:lang w:val="ru-RU" w:bidi="ru-RU"/>
        </w:rPr>
        <w:t>ведет протоколы заседаний Комиссии, в которых фиксирует ее решения и результаты голосования;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информирует победителей и призеров Конкурса о времени и месте награждения;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осуществляет иные функции по обеспечению проведения Конкурса.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47" w:name="sub_38"/>
      <w:bookmarkEnd w:id="47"/>
      <w:r>
        <w:rPr>
          <w:rStyle w:val="Style16"/>
          <w:rFonts w:eastAsia="Arial" w:cs="Arial"/>
          <w:sz w:val="26"/>
          <w:szCs w:val="26"/>
          <w:lang w:val="ru-RU" w:bidi="ru-RU"/>
        </w:rPr>
        <w:t>3.8. Решение об отказе в участии в Конкурсе принимается в следующих случаях: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48" w:name="sub_38"/>
      <w:bookmarkEnd w:id="48"/>
      <w:r>
        <w:rPr>
          <w:rStyle w:val="Style16"/>
          <w:rFonts w:eastAsia="Arial" w:cs="Arial"/>
          <w:sz w:val="26"/>
          <w:szCs w:val="26"/>
          <w:lang w:val="ru-RU" w:bidi="ru-RU"/>
        </w:rPr>
        <w:t xml:space="preserve">непредставление (представление не в полном объеме) документов, указанных в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color w:val="106BBE"/>
          <w:sz w:val="26"/>
          <w:szCs w:val="26"/>
          <w:lang w:val="ru-RU" w:bidi="ru-RU"/>
        </w:rPr>
        <w:t>пункте 2.2</w:t>
      </w:r>
      <w:r>
        <w:rPr>
          <w:rStyle w:val="Style16"/>
          <w:rFonts w:eastAsia="Arial" w:cs="Arial"/>
          <w:sz w:val="26"/>
          <w:szCs w:val="26"/>
          <w:lang w:val="ru-RU" w:bidi="ru-RU"/>
        </w:rPr>
        <w:t xml:space="preserve"> настоящего Положения;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недостоверность представленной информации;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нарушение сроков представления материалов на Конкурс.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49" w:name="sub_39"/>
      <w:bookmarkEnd w:id="49"/>
      <w:r>
        <w:rPr>
          <w:rStyle w:val="Style16"/>
          <w:rFonts w:eastAsia="Arial" w:cs="Arial"/>
          <w:sz w:val="26"/>
          <w:szCs w:val="26"/>
          <w:lang w:val="ru-RU" w:bidi="ru-RU"/>
        </w:rPr>
        <w:t>3.9. Решения Комиссии оформляются протоколом заседания Комиссии, который подписывается членами Комиссии не позднее 3 рабочих дней после дня заседания Комиссии.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50" w:name="sub_39"/>
      <w:bookmarkEnd w:id="50"/>
      <w:r>
        <w:rPr>
          <w:rStyle w:val="Style16"/>
          <w:rFonts w:eastAsia="Arial" w:cs="Arial"/>
          <w:sz w:val="26"/>
          <w:szCs w:val="26"/>
          <w:lang w:val="ru-RU" w:bidi="ru-RU"/>
        </w:rPr>
        <w:t>В случае равенства голосов решающим является голос председательствующего на заседании Комиссии.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 xml:space="preserve">Решение об отказе в участии в Конкурсе по основаниям, предусмотренным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color w:val="106BBE"/>
          <w:sz w:val="26"/>
          <w:szCs w:val="26"/>
          <w:lang w:val="ru-RU" w:bidi="ru-RU"/>
        </w:rPr>
        <w:t>пунктом 3.8</w:t>
      </w:r>
      <w:r>
        <w:rPr>
          <w:rStyle w:val="Style16"/>
          <w:rFonts w:eastAsia="Arial" w:cs="Arial"/>
          <w:sz w:val="26"/>
          <w:szCs w:val="26"/>
          <w:lang w:val="ru-RU" w:bidi="ru-RU"/>
        </w:rPr>
        <w:t xml:space="preserve"> настоящего Положения, принимается Комиссией большинством голосов ее членов в течение 5 рабочих дней со дня окончания приема заявок на участие в Конкурсе.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51" w:name="sub_310"/>
      <w:bookmarkEnd w:id="51"/>
      <w:r>
        <w:rPr>
          <w:rStyle w:val="Style16"/>
          <w:rFonts w:eastAsia="Arial" w:cs="Arial"/>
          <w:sz w:val="26"/>
          <w:szCs w:val="26"/>
          <w:lang w:val="ru-RU" w:bidi="ru-RU"/>
        </w:rPr>
        <w:t>3.10. Заседания Комиссии могут проводиться как в очной, так и в заочной форме не позднее 5 рабочих дней со дня окончания приема заявок на участие в Конкурсе.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</w:r>
      <w:bookmarkStart w:id="52" w:name="sub_310"/>
      <w:bookmarkStart w:id="53" w:name="sub_310"/>
      <w:bookmarkEnd w:id="53"/>
    </w:p>
    <w:p>
      <w:pPr>
        <w:pStyle w:val="1"/>
        <w:spacing w:lineRule="auto" w:line="240" w:before="108" w:after="108"/>
        <w:jc w:val="center"/>
        <w:rPr>
          <w:rFonts w:ascii="Arial" w:hAnsi="Arial" w:eastAsia="Arial" w:cs="Arial"/>
          <w:b/>
          <w:bCs/>
          <w:color w:val="26282F"/>
          <w:sz w:val="26"/>
          <w:szCs w:val="26"/>
          <w:lang w:val="ru-RU" w:bidi="ru-RU"/>
        </w:rPr>
      </w:pPr>
      <w:bookmarkStart w:id="54" w:name="sub_1004"/>
      <w:bookmarkEnd w:id="54"/>
      <w:r>
        <w:rPr>
          <w:rFonts w:eastAsia="Arial" w:cs="Arial"/>
          <w:b/>
          <w:bCs/>
          <w:color w:val="26282F"/>
          <w:sz w:val="26"/>
          <w:szCs w:val="26"/>
          <w:lang w:val="ru-RU" w:bidi="ru-RU"/>
        </w:rPr>
        <w:t>IV. Подведение итогов и награждение участников Конкурса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</w:r>
      <w:bookmarkStart w:id="55" w:name="sub_1004"/>
      <w:bookmarkStart w:id="56" w:name="sub_1004"/>
      <w:bookmarkEnd w:id="56"/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57" w:name="sub_41"/>
      <w:bookmarkEnd w:id="57"/>
      <w:r>
        <w:rPr>
          <w:rStyle w:val="Style16"/>
          <w:rFonts w:eastAsia="Arial" w:cs="Arial"/>
          <w:sz w:val="26"/>
          <w:szCs w:val="26"/>
          <w:lang w:val="ru-RU" w:bidi="ru-RU"/>
        </w:rPr>
        <w:t>4.1. Участники Конкурса оцениваются по следующим критериям: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58" w:name="sub_41"/>
      <w:bookmarkEnd w:id="58"/>
      <w:r>
        <w:rPr>
          <w:rStyle w:val="Style16"/>
          <w:rFonts w:eastAsia="Arial" w:cs="Arial"/>
          <w:sz w:val="26"/>
          <w:szCs w:val="26"/>
          <w:lang w:val="ru-RU" w:bidi="ru-RU"/>
        </w:rPr>
        <w:t>волонтерский стаж (наличие опыта добровольческой (волонтерской) деятельности);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наличие личной книжки добровольца (волонтера);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число лиц, получивших волонтерскую помощь;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новизна (новое направление в развитии добровольческой (волонтерской) деятельности);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применение в работе инновационных подходов;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результаты внедрения практики;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количество проведенных волонтерских акций, мероприятий;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возможность тиражирования практики.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59" w:name="sub_42"/>
      <w:bookmarkEnd w:id="59"/>
      <w:r>
        <w:rPr>
          <w:rStyle w:val="Style16"/>
          <w:rFonts w:eastAsia="Arial" w:cs="Arial"/>
          <w:sz w:val="26"/>
          <w:szCs w:val="26"/>
          <w:lang w:val="ru-RU" w:bidi="ru-RU"/>
        </w:rPr>
        <w:t xml:space="preserve">4.2. Оценка участников Конкурса осуществляется членами Комиссии по критериям, установленным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color w:val="106BBE"/>
          <w:sz w:val="26"/>
          <w:szCs w:val="26"/>
          <w:lang w:val="ru-RU" w:bidi="ru-RU"/>
        </w:rPr>
        <w:t>пунктом 4.1</w:t>
      </w:r>
      <w:r>
        <w:rPr>
          <w:rStyle w:val="Style16"/>
          <w:rFonts w:eastAsia="Arial" w:cs="Arial"/>
          <w:sz w:val="26"/>
          <w:szCs w:val="26"/>
          <w:lang w:val="ru-RU" w:bidi="ru-RU"/>
        </w:rPr>
        <w:t xml:space="preserve"> настоящего Положения. Каждый критерий оценивается по шкале от 1 до 5 баллов.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60" w:name="sub_42"/>
      <w:bookmarkStart w:id="61" w:name="sub_43"/>
      <w:bookmarkEnd w:id="60"/>
      <w:bookmarkEnd w:id="61"/>
      <w:r>
        <w:rPr>
          <w:rStyle w:val="Style16"/>
          <w:rFonts w:eastAsia="Arial" w:cs="Arial"/>
          <w:sz w:val="26"/>
          <w:szCs w:val="26"/>
          <w:lang w:val="ru-RU" w:bidi="ru-RU"/>
        </w:rPr>
        <w:t>4.3. В каждой номинации Конкурса определяются победитель и призеры Конкурса.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62" w:name="sub_43"/>
      <w:bookmarkEnd w:id="62"/>
      <w:r>
        <w:rPr>
          <w:rStyle w:val="Style16"/>
          <w:rFonts w:eastAsia="Arial" w:cs="Arial"/>
          <w:sz w:val="26"/>
          <w:szCs w:val="26"/>
          <w:lang w:val="ru-RU" w:bidi="ru-RU"/>
        </w:rPr>
        <w:t>Победителем признается участник Конкурса, набравший в своей категории наибольшее количество баллов и занявший первое место.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Призерами признаются участники Конкурса, получившие в своей категории второе и третье место в соответствии с количеством набранных баллов.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Style w:val="Style16"/>
          <w:rFonts w:eastAsia="Arial" w:cs="Arial"/>
          <w:sz w:val="26"/>
          <w:szCs w:val="26"/>
          <w:lang w:val="ru-RU" w:bidi="ru-RU"/>
        </w:rPr>
        <w:t>При равном количестве полученных баллов в одной категории и номинации у нескольких участников Конкурса места распределяются на основании решения Комиссии.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63" w:name="sub_44"/>
      <w:bookmarkEnd w:id="63"/>
      <w:r>
        <w:rPr>
          <w:rStyle w:val="Style16"/>
          <w:rFonts w:eastAsia="Arial" w:cs="Arial"/>
          <w:sz w:val="26"/>
          <w:szCs w:val="26"/>
          <w:lang w:val="ru-RU" w:bidi="ru-RU"/>
        </w:rPr>
        <w:t xml:space="preserve">4.4. Итоги Конкурса размещаются на </w:t>
      </w:r>
      <w:hyperlink r:id="rId4">
        <w:r>
          <w:rPr>
            <w:rStyle w:val="Style14"/>
            <w:rFonts w:eastAsia="Times New Roman" w:cs="Times New Roman" w:ascii="Times New Roman" w:hAnsi="Times New Roman"/>
            <w:b w:val="false"/>
            <w:bCs w:val="false"/>
            <w:color w:val="106BBE"/>
            <w:sz w:val="26"/>
            <w:szCs w:val="26"/>
            <w:lang w:val="ru-RU" w:bidi="ru-RU"/>
          </w:rPr>
          <w:t>официальном сайте</w:t>
        </w:r>
      </w:hyperlink>
      <w:r>
        <w:rPr>
          <w:rStyle w:val="Style16"/>
          <w:rFonts w:eastAsia="Arial" w:cs="Arial"/>
          <w:sz w:val="26"/>
          <w:szCs w:val="26"/>
          <w:lang w:val="ru-RU" w:bidi="ru-RU"/>
        </w:rPr>
        <w:t xml:space="preserve"> Минтруда Чувашии в течение 3 рабочих дней со дня принятия Комиссией решения о победителях и призерах Конкурса.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64" w:name="sub_44"/>
      <w:bookmarkStart w:id="65" w:name="sub_45"/>
      <w:bookmarkEnd w:id="64"/>
      <w:bookmarkEnd w:id="65"/>
      <w:r>
        <w:rPr>
          <w:rStyle w:val="Style16"/>
          <w:rFonts w:eastAsia="Arial" w:cs="Arial"/>
          <w:sz w:val="26"/>
          <w:szCs w:val="26"/>
          <w:lang w:val="ru-RU" w:bidi="ru-RU"/>
        </w:rPr>
        <w:t>4.5. Победители и призеры Конкурса награждаются дипломами Минтруда Чувашии. Участники конкурса получают свидетельства об участии в Конкурсе.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bookmarkStart w:id="66" w:name="sub_45"/>
      <w:bookmarkStart w:id="67" w:name="sub_46"/>
      <w:bookmarkEnd w:id="66"/>
      <w:bookmarkEnd w:id="67"/>
      <w:r>
        <w:rPr>
          <w:rStyle w:val="Style16"/>
          <w:rFonts w:eastAsia="Arial" w:cs="Arial"/>
          <w:sz w:val="26"/>
          <w:szCs w:val="26"/>
          <w:lang w:val="ru-RU" w:bidi="ru-RU"/>
        </w:rPr>
        <w:t>4.6. Итоги Конкурса подводятся на республиканском форуме "серебряных" волонтеров "Кемел чун".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</w:r>
      <w:bookmarkStart w:id="68" w:name="sub_46"/>
      <w:bookmarkStart w:id="69" w:name="sub_46"/>
      <w:bookmarkEnd w:id="69"/>
    </w:p>
    <w:p>
      <w:pPr>
        <w:pStyle w:val="Normal"/>
        <w:spacing w:lineRule="auto" w:line="240" w:before="0" w:after="0"/>
        <w:ind w:firstLine="720"/>
        <w:jc w:val="right"/>
        <w:rPr>
          <w:rStyle w:val="Style13"/>
          <w:rFonts w:ascii="Arial" w:hAnsi="Arial" w:eastAsia="Arial" w:cs="Arial"/>
          <w:b/>
          <w:bCs/>
          <w:color w:val="26282F"/>
          <w:sz w:val="24"/>
          <w:szCs w:val="24"/>
          <w:lang w:val="ru-RU" w:bidi="ru-RU"/>
        </w:rPr>
      </w:pPr>
      <w:bookmarkStart w:id="70" w:name="sub_1100"/>
      <w:bookmarkEnd w:id="70"/>
      <w:r>
        <w:rPr>
          <w:rStyle w:val="Style13"/>
          <w:rFonts w:eastAsia="Arial" w:cs="Arial"/>
          <w:b/>
          <w:bCs/>
          <w:color w:val="26282F"/>
          <w:sz w:val="24"/>
          <w:szCs w:val="24"/>
          <w:lang w:val="ru-RU" w:bidi="ru-RU"/>
        </w:rPr>
        <w:t>Приложение N 1</w:t>
        <w:br/>
        <w:t xml:space="preserve">к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color w:val="106BBE"/>
          <w:sz w:val="24"/>
          <w:szCs w:val="24"/>
          <w:lang w:val="ru-RU" w:bidi="ru-RU"/>
        </w:rPr>
        <w:t>Положению</w:t>
      </w:r>
      <w:r>
        <w:rPr>
          <w:rStyle w:val="Style13"/>
          <w:rFonts w:eastAsia="Arial" w:cs="Arial"/>
          <w:b/>
          <w:bCs/>
          <w:color w:val="26282F"/>
          <w:sz w:val="24"/>
          <w:szCs w:val="24"/>
          <w:lang w:val="ru-RU" w:bidi="ru-RU"/>
        </w:rPr>
        <w:t xml:space="preserve"> о проведении</w:t>
        <w:br/>
        <w:t>республиканского конкурса</w:t>
        <w:br/>
        <w:t>"Лучший "серебряный" волонтер"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</w:r>
      <w:bookmarkStart w:id="71" w:name="sub_1100"/>
      <w:bookmarkStart w:id="72" w:name="sub_1100"/>
      <w:bookmarkEnd w:id="72"/>
    </w:p>
    <w:p>
      <w:pPr>
        <w:pStyle w:val="Normal"/>
        <w:spacing w:lineRule="auto" w:line="240" w:before="0" w:after="0"/>
        <w:ind w:firstLine="720"/>
        <w:jc w:val="right"/>
        <w:rPr>
          <w:rStyle w:val="Style13"/>
          <w:rFonts w:ascii="Arial" w:hAnsi="Arial" w:eastAsia="Arial" w:cs="Arial"/>
          <w:b/>
          <w:bCs/>
          <w:color w:val="26282F"/>
          <w:sz w:val="24"/>
          <w:szCs w:val="24"/>
          <w:lang w:val="ru-RU" w:bidi="ru-RU"/>
        </w:rPr>
      </w:pPr>
      <w:r>
        <w:rPr>
          <w:rStyle w:val="Style13"/>
          <w:rFonts w:eastAsia="Arial" w:cs="Arial"/>
          <w:b/>
          <w:bCs/>
          <w:color w:val="26282F"/>
          <w:sz w:val="24"/>
          <w:szCs w:val="24"/>
          <w:lang w:val="ru-RU" w:bidi="ru-RU"/>
        </w:rPr>
        <w:t>Форма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</w:r>
    </w:p>
    <w:p>
      <w:pPr>
        <w:pStyle w:val="1"/>
        <w:spacing w:lineRule="auto" w:line="240" w:before="108" w:after="108"/>
        <w:jc w:val="center"/>
        <w:rPr>
          <w:rFonts w:ascii="Arial" w:hAnsi="Arial" w:eastAsia="Arial" w:cs="Arial"/>
          <w:b/>
          <w:bCs/>
          <w:color w:val="26282F"/>
          <w:sz w:val="26"/>
          <w:szCs w:val="26"/>
          <w:lang w:val="ru-RU" w:bidi="ru-RU"/>
        </w:rPr>
      </w:pPr>
      <w:r>
        <w:rPr>
          <w:rFonts w:eastAsia="Arial" w:cs="Arial"/>
          <w:b/>
          <w:bCs/>
          <w:color w:val="26282F"/>
          <w:sz w:val="26"/>
          <w:szCs w:val="26"/>
          <w:lang w:val="ru-RU" w:bidi="ru-RU"/>
        </w:rPr>
        <w:t>ЗАЯВКА</w:t>
        <w:br/>
        <w:t>на участие в республиканском конкурсе "Лучший "серебряный" волонтер" в номинации ___________________________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</w:r>
    </w:p>
    <w:tbl>
      <w:tblPr>
        <w:tblW w:w="10220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840"/>
        <w:gridCol w:w="5739"/>
        <w:gridCol w:w="3641"/>
      </w:tblGrid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N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Наименование представляемой информации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Информация, представляемая участником конкурса</w:t>
            </w:r>
          </w:p>
        </w:tc>
      </w:tr>
      <w:tr>
        <w:trPr/>
        <w:tc>
          <w:tcPr>
            <w:tcW w:w="10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I. Общая информация об участнике конкурса</w:t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1.1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Наименование муниципального (городского) округа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1.2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Фамилия, имя, отчество (последнее - при наличии) волонтера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1.3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Дата рождения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1.4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Номер контактного телефона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1.5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Адрес электронной почты (при наличии)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1.6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Наименование номинации конкурса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1.7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Волонтерский стаж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1.8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Наличие личной книжки добровольца (волонтера)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</w:r>
          </w:p>
        </w:tc>
      </w:tr>
      <w:tr>
        <w:trPr/>
        <w:tc>
          <w:tcPr>
            <w:tcW w:w="10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II. Общая информация о практике</w:t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2.1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Наименование практики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2.2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Целевая аудитория (на кого направлена практика)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2.3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Территория внедрения практики (организация, муниципальный (городской) округ)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2.4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Число лиц, получивших волонтерскую помощь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</w:r>
          </w:p>
        </w:tc>
      </w:tr>
      <w:tr>
        <w:trPr/>
        <w:tc>
          <w:tcPr>
            <w:tcW w:w="10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III. Описание практики</w:t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3.1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Цели практики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3.2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Задачи практики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3.3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Краткое описание практики: новизна, применение в работе инновационных подходов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3.4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Информация о публикациях о практике в средствах массовой информации и информационно-телекоммуникационной сети "Интернет" (ссылка на публикацию)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</w:r>
          </w:p>
        </w:tc>
      </w:tr>
      <w:tr>
        <w:trPr/>
        <w:tc>
          <w:tcPr>
            <w:tcW w:w="10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IV. Сведения о внедрении практики</w:t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4.1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Дата начала внедрения практики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4.2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Основные этапы внедрения практики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4.3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Число лиц, задействованных во внедрении практики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4.4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Краткое описание результатов внедрения практики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4.5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Количество проведенных волонтерских акций, мероприятий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center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4.6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hanging="0"/>
              <w:jc w:val="left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  <w:t>Оценка возможности тиражирования практики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eastAsia="Arial" w:cs="Arial"/>
                <w:sz w:val="26"/>
                <w:szCs w:val="26"/>
                <w:lang w:val="ru-RU" w:bidi="ru-RU"/>
              </w:rPr>
            </w:pPr>
            <w:r>
              <w:rPr>
                <w:rFonts w:eastAsia="Arial" w:cs="Arial"/>
                <w:sz w:val="26"/>
                <w:szCs w:val="26"/>
                <w:lang w:val="ru-RU" w:bidi="ru-RU"/>
              </w:rPr>
            </w:r>
          </w:p>
        </w:tc>
      </w:tr>
    </w:tbl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________     ________________     __________________________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 xml:space="preserve"> </w:t>
      </w:r>
      <w:r>
        <w:rPr>
          <w:rFonts w:eastAsia="Courier New" w:cs="Courier New"/>
          <w:sz w:val="22"/>
          <w:szCs w:val="22"/>
          <w:lang w:val="ru-RU" w:bidi="ru-RU"/>
        </w:rPr>
        <w:t>(дата)          (подпись)           (расшифровка подписи)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Style w:val="Style13"/>
          <w:rFonts w:ascii="Arial" w:hAnsi="Arial" w:eastAsia="Arial" w:cs="Arial"/>
          <w:b/>
          <w:bCs/>
          <w:color w:val="26282F"/>
          <w:sz w:val="24"/>
          <w:szCs w:val="24"/>
          <w:lang w:val="ru-RU" w:bidi="ru-RU"/>
        </w:rPr>
      </w:pPr>
      <w:bookmarkStart w:id="73" w:name="sub_1200"/>
      <w:bookmarkEnd w:id="73"/>
      <w:r>
        <w:rPr>
          <w:rStyle w:val="Style13"/>
          <w:rFonts w:eastAsia="Arial" w:cs="Arial"/>
          <w:b/>
          <w:bCs/>
          <w:color w:val="26282F"/>
          <w:sz w:val="24"/>
          <w:szCs w:val="24"/>
          <w:lang w:val="ru-RU" w:bidi="ru-RU"/>
        </w:rPr>
        <w:t>Приложение N 2</w:t>
        <w:br/>
        <w:t xml:space="preserve">к </w:t>
      </w:r>
      <w:r>
        <w:rPr>
          <w:rStyle w:val="Style14"/>
          <w:rFonts w:eastAsia="Courier New" w:cs="Courier New" w:ascii="Courier New" w:hAnsi="Courier New"/>
          <w:b w:val="false"/>
          <w:bCs w:val="false"/>
          <w:color w:val="106BBE"/>
          <w:sz w:val="24"/>
          <w:szCs w:val="24"/>
          <w:lang w:val="ru-RU" w:bidi="ru-RU"/>
        </w:rPr>
        <w:t>Положению</w:t>
      </w:r>
      <w:r>
        <w:rPr>
          <w:rStyle w:val="Style13"/>
          <w:rFonts w:eastAsia="Arial" w:cs="Arial"/>
          <w:b/>
          <w:bCs/>
          <w:color w:val="26282F"/>
          <w:sz w:val="24"/>
          <w:szCs w:val="24"/>
          <w:lang w:val="ru-RU" w:bidi="ru-RU"/>
        </w:rPr>
        <w:t xml:space="preserve"> о проведении</w:t>
        <w:br/>
        <w:t>республиканского конкурса</w:t>
        <w:br/>
        <w:t>"Лучший "серебряный" волонтер"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</w:r>
      <w:bookmarkStart w:id="74" w:name="sub_1200"/>
      <w:bookmarkStart w:id="75" w:name="sub_1200"/>
      <w:bookmarkEnd w:id="75"/>
    </w:p>
    <w:p>
      <w:pPr>
        <w:pStyle w:val="Normal"/>
        <w:spacing w:lineRule="auto" w:line="240" w:before="0" w:after="0"/>
        <w:ind w:firstLine="720"/>
        <w:jc w:val="right"/>
        <w:rPr>
          <w:rStyle w:val="Style13"/>
          <w:rFonts w:ascii="Arial" w:hAnsi="Arial" w:eastAsia="Arial" w:cs="Arial"/>
          <w:b/>
          <w:bCs/>
          <w:color w:val="26282F"/>
          <w:sz w:val="24"/>
          <w:szCs w:val="24"/>
          <w:lang w:val="ru-RU" w:bidi="ru-RU"/>
        </w:rPr>
      </w:pPr>
      <w:r>
        <w:rPr>
          <w:rStyle w:val="Style13"/>
          <w:rFonts w:eastAsia="Arial" w:cs="Arial"/>
          <w:b/>
          <w:bCs/>
          <w:color w:val="26282F"/>
          <w:sz w:val="24"/>
          <w:szCs w:val="24"/>
          <w:lang w:val="ru-RU" w:bidi="ru-RU"/>
        </w:rPr>
        <w:t>Форма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</w:r>
    </w:p>
    <w:p>
      <w:pPr>
        <w:pStyle w:val="1"/>
        <w:spacing w:lineRule="auto" w:line="240" w:before="108" w:after="108"/>
        <w:jc w:val="center"/>
        <w:rPr>
          <w:rFonts w:ascii="Arial" w:hAnsi="Arial" w:eastAsia="Arial" w:cs="Arial"/>
          <w:b/>
          <w:bCs/>
          <w:color w:val="26282F"/>
          <w:sz w:val="26"/>
          <w:szCs w:val="26"/>
          <w:lang w:val="ru-RU" w:bidi="ru-RU"/>
        </w:rPr>
      </w:pPr>
      <w:r>
        <w:rPr>
          <w:rFonts w:eastAsia="Arial" w:cs="Arial"/>
          <w:b/>
          <w:bCs/>
          <w:color w:val="26282F"/>
          <w:sz w:val="26"/>
          <w:szCs w:val="26"/>
          <w:lang w:val="ru-RU" w:bidi="ru-RU"/>
        </w:rPr>
        <w:t>СОГЛАСИЕ</w:t>
        <w:br/>
        <w:t>на обработку персональных данных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 xml:space="preserve">     </w:t>
      </w:r>
      <w:r>
        <w:rPr>
          <w:rFonts w:eastAsia="Courier New" w:cs="Courier New"/>
          <w:sz w:val="22"/>
          <w:szCs w:val="22"/>
          <w:lang w:val="ru-RU" w:bidi="ru-RU"/>
        </w:rPr>
        <w:t>Я _________________________________________________________________,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 xml:space="preserve">              </w:t>
      </w:r>
      <w:r>
        <w:rPr>
          <w:rFonts w:eastAsia="Courier New" w:cs="Courier New"/>
          <w:sz w:val="22"/>
          <w:szCs w:val="22"/>
          <w:lang w:val="ru-RU" w:bidi="ru-RU"/>
        </w:rPr>
        <w:t>(фамилия, имя, отчество (последнее - при наличии))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зарегистрированный(ая) по адресу: _______________________________________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________________________________________________________________________,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документ, удостоверяющий личность: _______________ серия ________________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номер ___________, дата выдачи "___" ___________________________________,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кем выдан _______________________________________________________________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________________________________________________________________________,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 xml:space="preserve">в соответствии с </w:t>
      </w:r>
      <w:hyperlink r:id="rId5">
        <w:r>
          <w:rPr>
            <w:rStyle w:val="Style14"/>
            <w:rFonts w:eastAsia="Courier New" w:cs="Courier New"/>
            <w:b w:val="false"/>
            <w:bCs w:val="false"/>
            <w:color w:val="106BBE"/>
            <w:sz w:val="22"/>
            <w:szCs w:val="22"/>
            <w:lang w:val="ru-RU" w:bidi="ru-RU"/>
          </w:rPr>
          <w:t>Федеральным законом</w:t>
        </w:r>
      </w:hyperlink>
      <w:r>
        <w:rPr>
          <w:rFonts w:eastAsia="Courier New" w:cs="Courier New"/>
          <w:sz w:val="22"/>
          <w:szCs w:val="22"/>
          <w:lang w:val="ru-RU" w:bidi="ru-RU"/>
        </w:rPr>
        <w:t xml:space="preserve"> "О персональных данных" даю согласие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Министерству труда и социальной защиты Чувашской Республики, находящемуся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по адресу: Чувашская Республика, г. Чебоксары, Московский проспект,  д. 3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пом. 1,  на   обработку   моих   персональных   данных,   включая   сбор,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систематизацию, накопление, хранение, использование,  распространение  (в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том    числе    передачу)   данных,   предоставляемых   для   участия   в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республиканском  конкурсе   "Лучший   "серебряный"   волонтер"   (далее -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Конкурс), а именно: фамилии, имени, отчества   (последнее - при наличии),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даты рождения, данных паспорта, контактного телефона, адреса  электронной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почты, информации о моей добровольческой   (волонтерской)   деятельности,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фото- и видеоизображений.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 xml:space="preserve">     </w:t>
      </w:r>
      <w:r>
        <w:rPr>
          <w:rFonts w:eastAsia="Courier New" w:cs="Courier New"/>
          <w:sz w:val="22"/>
          <w:szCs w:val="22"/>
          <w:lang w:val="ru-RU" w:bidi="ru-RU"/>
        </w:rPr>
        <w:t>Прошу мои персональные данные   считать   общедоступными   в   целях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определения личностно-деловых и профессиональных  компетенций для участия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в Конкурсе, осуществления проверки в отношении информации или документов,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содержащих указанную выше информацию, членами  Комиссии   по   подведению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итогов Конкурса.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 xml:space="preserve">     </w:t>
      </w:r>
      <w:r>
        <w:rPr>
          <w:rFonts w:eastAsia="Courier New" w:cs="Courier New"/>
          <w:sz w:val="22"/>
          <w:szCs w:val="22"/>
          <w:lang w:val="ru-RU" w:bidi="ru-RU"/>
        </w:rPr>
        <w:t>Настоящее согласие действует на период: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bookmarkStart w:id="76" w:name="sub_201"/>
      <w:bookmarkEnd w:id="76"/>
      <w:r>
        <w:rPr>
          <w:rFonts w:eastAsia="Courier New" w:cs="Courier New"/>
          <w:sz w:val="22"/>
          <w:szCs w:val="22"/>
          <w:lang w:val="ru-RU" w:bidi="ru-RU"/>
        </w:rPr>
        <w:t xml:space="preserve">     </w:t>
      </w:r>
      <w:r>
        <w:rPr>
          <w:rFonts w:eastAsia="Courier New" w:cs="Courier New"/>
          <w:sz w:val="22"/>
          <w:szCs w:val="22"/>
          <w:lang w:val="ru-RU" w:bidi="ru-RU"/>
        </w:rPr>
        <w:t>1) проведения Конкурса;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bookmarkStart w:id="77" w:name="sub_201"/>
      <w:bookmarkStart w:id="78" w:name="sub_202"/>
      <w:bookmarkEnd w:id="77"/>
      <w:bookmarkEnd w:id="78"/>
      <w:r>
        <w:rPr>
          <w:rFonts w:eastAsia="Courier New" w:cs="Courier New"/>
          <w:sz w:val="22"/>
          <w:szCs w:val="22"/>
          <w:lang w:val="ru-RU" w:bidi="ru-RU"/>
        </w:rPr>
        <w:t xml:space="preserve">     </w:t>
      </w:r>
      <w:r>
        <w:rPr>
          <w:rFonts w:eastAsia="Courier New" w:cs="Courier New"/>
          <w:sz w:val="22"/>
          <w:szCs w:val="22"/>
          <w:lang w:val="ru-RU" w:bidi="ru-RU"/>
        </w:rPr>
        <w:t xml:space="preserve">2) размещения информации о результатах Конкурса на </w:t>
      </w:r>
      <w:hyperlink r:id="rId6">
        <w:r>
          <w:rPr>
            <w:rStyle w:val="Style14"/>
            <w:rFonts w:eastAsia="Courier New" w:cs="Courier New"/>
            <w:b w:val="false"/>
            <w:bCs w:val="false"/>
            <w:color w:val="106BBE"/>
            <w:sz w:val="22"/>
            <w:szCs w:val="22"/>
            <w:lang w:val="ru-RU" w:bidi="ru-RU"/>
          </w:rPr>
          <w:t>официальном сайте</w:t>
        </w:r>
      </w:hyperlink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bookmarkStart w:id="79" w:name="sub_202"/>
      <w:bookmarkEnd w:id="79"/>
      <w:r>
        <w:rPr>
          <w:rFonts w:eastAsia="Courier New" w:cs="Courier New"/>
          <w:sz w:val="22"/>
          <w:szCs w:val="22"/>
          <w:lang w:val="ru-RU" w:bidi="ru-RU"/>
        </w:rPr>
        <w:t>Министерства труда и социальной защиты Чувашской Республики и официальных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информационных ресурсах Министерства труда и социальной защиты  Чувашской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Республики, а также в средствах массовой информации;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bookmarkStart w:id="80" w:name="sub_203"/>
      <w:bookmarkEnd w:id="80"/>
      <w:r>
        <w:rPr>
          <w:rFonts w:eastAsia="Courier New" w:cs="Courier New"/>
          <w:sz w:val="22"/>
          <w:szCs w:val="22"/>
          <w:lang w:val="ru-RU" w:bidi="ru-RU"/>
        </w:rPr>
        <w:t xml:space="preserve">     </w:t>
      </w:r>
      <w:r>
        <w:rPr>
          <w:rFonts w:eastAsia="Courier New" w:cs="Courier New"/>
          <w:sz w:val="22"/>
          <w:szCs w:val="22"/>
          <w:lang w:val="ru-RU" w:bidi="ru-RU"/>
        </w:rPr>
        <w:t>3) хранения моих персональных данных вместе с документами о Конкурсе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bookmarkStart w:id="81" w:name="sub_203"/>
      <w:bookmarkEnd w:id="81"/>
      <w:r>
        <w:rPr>
          <w:rFonts w:eastAsia="Courier New" w:cs="Courier New"/>
          <w:sz w:val="22"/>
          <w:szCs w:val="22"/>
          <w:lang w:val="ru-RU" w:bidi="ru-RU"/>
        </w:rPr>
        <w:t>до их уничтожения.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 xml:space="preserve">     </w:t>
      </w:r>
      <w:r>
        <w:rPr>
          <w:rFonts w:eastAsia="Courier New" w:cs="Courier New"/>
          <w:sz w:val="22"/>
          <w:szCs w:val="22"/>
          <w:lang w:val="ru-RU" w:bidi="ru-RU"/>
        </w:rPr>
        <w:t>Настоящее согласие может быть отозвано в любой   момент   по   моему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письменному заявлению в адрес  Министерства труда  и  социальной   защиты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Чувашской Республики.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>________     ________________     __________________________</w:t>
      </w:r>
    </w:p>
    <w:p>
      <w:pPr>
        <w:pStyle w:val="Style23"/>
        <w:spacing w:lineRule="auto" w:line="240" w:before="0" w:after="0"/>
        <w:ind w:hanging="0"/>
        <w:rPr>
          <w:rFonts w:ascii="Courier New" w:hAnsi="Courier New" w:eastAsia="Courier New" w:cs="Courier New"/>
          <w:sz w:val="22"/>
          <w:szCs w:val="22"/>
          <w:lang w:val="ru-RU" w:bidi="ru-RU"/>
        </w:rPr>
      </w:pPr>
      <w:r>
        <w:rPr>
          <w:rFonts w:eastAsia="Courier New" w:cs="Courier New"/>
          <w:sz w:val="22"/>
          <w:szCs w:val="22"/>
          <w:lang w:val="ru-RU" w:bidi="ru-RU"/>
        </w:rPr>
        <w:t xml:space="preserve"> </w:t>
      </w:r>
      <w:r>
        <w:rPr>
          <w:rFonts w:eastAsia="Courier New" w:cs="Courier New"/>
          <w:sz w:val="22"/>
          <w:szCs w:val="22"/>
          <w:lang w:val="ru-RU" w:bidi="ru-RU"/>
        </w:rPr>
        <w:t>(дата)          (подпись)           (расшифровка подписи)</w:t>
      </w:r>
    </w:p>
    <w:p>
      <w:pPr>
        <w:pStyle w:val="Normal"/>
        <w:spacing w:lineRule="auto" w:line="240" w:before="0" w:after="0"/>
        <w:ind w:firstLine="720"/>
        <w:jc w:val="both"/>
        <w:rPr>
          <w:rStyle w:val="Style16"/>
          <w:rFonts w:ascii="Arial" w:hAnsi="Arial" w:eastAsia="Arial" w:cs="Arial"/>
          <w:sz w:val="26"/>
          <w:szCs w:val="26"/>
          <w:lang w:val="ru-RU" w:bidi="ru-RU"/>
        </w:rPr>
      </w:pPr>
      <w:r>
        <w:rPr>
          <w:rFonts w:eastAsia="Arial" w:cs="Arial"/>
          <w:sz w:val="26"/>
          <w:szCs w:val="26"/>
          <w:lang w:val="ru-RU" w:bidi="ru-RU"/>
        </w:rPr>
      </w:r>
    </w:p>
    <w:sectPr>
      <w:headerReference w:type="default" r:id="rId7"/>
      <w:footerReference w:type="default" r:id="rId8"/>
      <w:type w:val="nextPage"/>
      <w:pgSz w:w="11906" w:h="16800"/>
      <w:pgMar w:left="800" w:right="800" w:gutter="0" w:header="720" w:top="1440" w:footer="72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5" w:type="dxa"/>
        <w:bottom w:w="0" w:type="dxa"/>
        <w:right w:w="5" w:type="dxa"/>
      </w:tblCellMar>
    </w:tblPr>
    <w:tblGrid>
      <w:gridCol w:w="3435"/>
      <w:gridCol w:w="3435"/>
      <w:gridCol w:w="3436"/>
    </w:tblGrid>
    <w:tr>
      <w:trPr/>
      <w:tc>
        <w:tcPr>
          <w:tcW w:w="343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nil"/>
        </w:tcPr>
        <w:p>
          <w:pPr>
            <w:pStyle w:val="Style27"/>
            <w:widowControl w:val="false"/>
            <w:spacing w:lineRule="auto" w:line="240" w:before="0" w:after="0"/>
            <w:ind w:left="0" w:hanging="0"/>
            <w:jc w:val="left"/>
            <w:rPr>
              <w:rFonts w:ascii="Times New Roman" w:hAnsi="Times New Roman" w:eastAsia="Times New Roman" w:cs="Times New Roman"/>
              <w:sz w:val="20"/>
              <w:szCs w:val="20"/>
              <w:lang w:val="ru-RU" w:bidi="ru-RU"/>
            </w:rPr>
          </w:pPr>
          <w:r>
            <w:rPr/>
            <w:fldChar w:fldCharType="begin"/>
          </w:r>
          <w:r>
            <w:rPr/>
            <w:instrText xml:space="preserve"> CREATEDATE \@"dd.MM.yyyy" </w:instrText>
          </w:r>
          <w:r>
            <w:rPr/>
            <w:fldChar w:fldCharType="separate"/>
          </w:r>
          <w:r>
            <w:rPr/>
            <w:t>21.08.2024</w:t>
          </w:r>
          <w:r>
            <w:rPr/>
            <w:fldChar w:fldCharType="end"/>
          </w:r>
        </w:p>
      </w:tc>
      <w:tc>
        <w:tcPr>
          <w:tcW w:w="3435" w:type="dxa"/>
          <w:tcBorders>
            <w:top w:val="single" w:sz="4" w:space="0" w:color="000000"/>
            <w:bottom w:val="single" w:sz="4" w:space="0" w:color="000000"/>
          </w:tcBorders>
          <w:shd w:val="nil"/>
        </w:tcPr>
        <w:p>
          <w:pPr>
            <w:pStyle w:val="Style27"/>
            <w:widowControl w:val="false"/>
            <w:spacing w:lineRule="auto" w:line="240" w:before="0" w:after="0"/>
            <w:ind w:left="0" w:hanging="0"/>
            <w:jc w:val="center"/>
            <w:rPr>
              <w:rFonts w:ascii="Times New Roman" w:hAnsi="Times New Roman" w:eastAsia="Times New Roman" w:cs="Times New Roman"/>
              <w:sz w:val="20"/>
              <w:szCs w:val="20"/>
              <w:lang w:val="ru-RU" w:bidi="ru-RU"/>
            </w:rPr>
          </w:pPr>
          <w:r>
            <w:rPr>
              <w:rFonts w:eastAsia="Times New Roman" w:cs="Times New Roman"/>
              <w:sz w:val="20"/>
              <w:szCs w:val="20"/>
              <w:lang w:val="ru-RU" w:bidi="ru-RU"/>
            </w:rPr>
            <w:t>Система ГАРАНТ</w:t>
          </w:r>
        </w:p>
      </w:tc>
      <w:tc>
        <w:tcPr>
          <w:tcW w:w="3436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nil"/>
        </w:tcPr>
        <w:p>
          <w:pPr>
            <w:pStyle w:val="Style27"/>
            <w:widowControl w:val="false"/>
            <w:spacing w:lineRule="auto" w:line="240" w:before="0" w:after="0"/>
            <w:ind w:left="0" w:hanging="0"/>
            <w:jc w:val="right"/>
            <w:rPr>
              <w:rFonts w:ascii="Times New Roman" w:hAnsi="Times New Roman" w:eastAsia="Times New Roman" w:cs="Times New Roman"/>
              <w:sz w:val="20"/>
              <w:szCs w:val="20"/>
              <w:lang w:val="ru-RU" w:bidi="ru-RU"/>
            </w:rPr>
          </w:pP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6</w:t>
          </w:r>
          <w:r>
            <w:rPr/>
            <w:fldChar w:fldCharType="end"/>
          </w:r>
          <w:r>
            <w:rPr>
              <w:rFonts w:eastAsia="Times New Roman" w:cs="Times New Roman"/>
              <w:sz w:val="20"/>
              <w:szCs w:val="20"/>
              <w:lang w:val="ru-RU" w:bidi="ru-RU"/>
            </w:rPr>
            <w:t>/</w:t>
          </w:r>
          <w:r>
            <w:rPr/>
            <w:fldChar w:fldCharType="begin"/>
          </w:r>
          <w:r>
            <w:rPr/>
            <w:instrText xml:space="preserve"> NUMPAGES \* ARABIC </w:instrText>
          </w:r>
          <w:r>
            <w:rPr/>
            <w:fldChar w:fldCharType="separate"/>
          </w:r>
          <w:r>
            <w:rPr/>
            <w:t>6</w:t>
          </w:r>
          <w:r>
            <w:rPr/>
            <w:fldChar w:fldCharType="end"/>
          </w:r>
        </w:p>
      </w:tc>
    </w:tr>
  </w:tbl>
  <w:p>
    <w:pPr>
      <w:pStyle w:val="Normal"/>
      <w:jc w:val="left"/>
      <w:rPr>
        <w:rFonts w:ascii="Arial" w:hAnsi="Arial" w:eastAsia="Arial" w:cs="Arial"/>
        <w:lang w:val="ru-RU" w:bidi="ru-RU"/>
      </w:rPr>
    </w:pPr>
    <w:r>
      <w:rPr>
        <w:rFonts w:eastAsia="Arial" w:cs="Arial"/>
        <w:lang w:val="ru-RU" w:bidi="ru-RU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spacing w:lineRule="auto" w:line="240" w:before="0" w:after="0"/>
      <w:ind w:left="0" w:hanging="0"/>
      <w:jc w:val="left"/>
      <w:rPr>
        <w:rFonts w:ascii="Times New Roman" w:hAnsi="Times New Roman" w:eastAsia="Times New Roman" w:cs="Times New Roman"/>
        <w:sz w:val="20"/>
        <w:szCs w:val="20"/>
        <w:lang w:val="ru-RU" w:bidi="ru-RU"/>
      </w:rPr>
    </w:pPr>
    <w:r>
      <w:rPr>
        <w:rFonts w:eastAsia="Times New Roman" w:cs="Times New Roman"/>
        <w:sz w:val="20"/>
        <w:szCs w:val="20"/>
        <w:lang w:val="ru-RU" w:bidi="ru-RU"/>
      </w:rPr>
      <w:t>Приказ Министерства труда и социальной защиты Чувашской Республики от 18 января 2024 г. N 6 "О проведении…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ru-RU" w:eastAsia="zh-CN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ind w:firstLine="720"/>
      <w:jc w:val="both"/>
    </w:pPr>
    <w:rPr>
      <w:rFonts w:ascii="Arial" w:hAnsi="Arial" w:eastAsia="Arial" w:cs="Arial"/>
      <w:color w:val="auto"/>
      <w:kern w:val="0"/>
      <w:sz w:val="26"/>
      <w:szCs w:val="26"/>
      <w:lang w:val="ru-RU" w:bidi="ru-RU" w:eastAsia="zh-CN"/>
    </w:rPr>
  </w:style>
  <w:style w:type="paragraph" w:styleId="1">
    <w:name w:val="Heading 1"/>
    <w:basedOn w:val="Normal"/>
    <w:qFormat/>
    <w:pPr>
      <w:spacing w:lineRule="auto" w:line="240" w:before="108" w:after="108"/>
      <w:jc w:val="center"/>
    </w:pPr>
    <w:rPr>
      <w:rFonts w:ascii="Arial" w:hAnsi="Arial" w:eastAsia="Arial" w:cs="Arial"/>
      <w:b/>
      <w:bCs/>
      <w:color w:val="26282F"/>
      <w:sz w:val="26"/>
      <w:szCs w:val="26"/>
      <w:lang w:val="ru-RU" w:bidi="ru-RU"/>
    </w:rPr>
  </w:style>
  <w:style w:type="character" w:styleId="Style13">
    <w:name w:val="Цветовое выделение"/>
    <w:basedOn w:val="Style16"/>
    <w:qFormat/>
    <w:rPr>
      <w:rFonts w:ascii="Arial" w:hAnsi="Arial" w:eastAsia="Arial" w:cs="Arial"/>
      <w:b/>
      <w:bCs/>
      <w:color w:val="26282F"/>
      <w:sz w:val="24"/>
      <w:szCs w:val="24"/>
      <w:lang w:val="ru-RU" w:bidi="ru-RU"/>
    </w:rPr>
  </w:style>
  <w:style w:type="character" w:styleId="Style14">
    <w:name w:val="Гипертекстовая ссылка"/>
    <w:basedOn w:val="Style13"/>
    <w:qFormat/>
    <w:rPr>
      <w:rFonts w:ascii="Arial" w:hAnsi="Arial" w:eastAsia="Arial" w:cs="Arial"/>
      <w:b w:val="false"/>
      <w:bCs w:val="false"/>
      <w:color w:val="106BBE"/>
      <w:sz w:val="24"/>
      <w:szCs w:val="24"/>
      <w:lang w:val="ru-RU" w:bidi="ru-RU"/>
    </w:rPr>
  </w:style>
  <w:style w:type="character" w:styleId="Style15">
    <w:name w:val="Заголовок приложения"/>
    <w:basedOn w:val="Style13"/>
    <w:qFormat/>
    <w:rPr>
      <w:rFonts w:ascii="Arial" w:hAnsi="Arial" w:eastAsia="Arial" w:cs="Arial"/>
      <w:b/>
      <w:bCs/>
      <w:color w:val="26282F"/>
      <w:sz w:val="24"/>
      <w:szCs w:val="24"/>
      <w:lang w:val="ru-RU" w:bidi="ru-RU"/>
    </w:rPr>
  </w:style>
  <w:style w:type="character" w:styleId="Style16">
    <w:name w:val="Цветовое выделение для Текст"/>
    <w:qFormat/>
    <w:rPr>
      <w:rFonts w:ascii="Arial" w:hAnsi="Arial" w:eastAsia="Arial" w:cs="Arial"/>
      <w:sz w:val="26"/>
      <w:szCs w:val="26"/>
      <w:lang w:val="ru-RU" w:bidi="ru-RU"/>
    </w:rPr>
  </w:style>
  <w:style w:type="character" w:styleId="-">
    <w:name w:val="Hyperlink"/>
    <w:rPr>
      <w:color w:val="0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2">
    <w:name w:val="Нормальный (таблица)"/>
    <w:basedOn w:val="Normal"/>
    <w:qFormat/>
    <w:pPr>
      <w:spacing w:lineRule="auto" w:line="240" w:before="0" w:after="0"/>
      <w:jc w:val="both"/>
    </w:pPr>
    <w:rPr>
      <w:rFonts w:ascii="Arial" w:hAnsi="Arial" w:eastAsia="Arial" w:cs="Arial"/>
      <w:sz w:val="26"/>
      <w:szCs w:val="26"/>
      <w:lang w:val="ru-RU" w:bidi="ru-RU"/>
    </w:rPr>
  </w:style>
  <w:style w:type="paragraph" w:styleId="Style23">
    <w:name w:val="Таблицы (моноширинный)"/>
    <w:basedOn w:val="Normal"/>
    <w:qFormat/>
    <w:pPr>
      <w:spacing w:lineRule="auto" w:line="240" w:before="0" w:after="0"/>
      <w:ind w:hanging="0"/>
      <w:jc w:val="left"/>
    </w:pPr>
    <w:rPr>
      <w:rFonts w:ascii="Courier New" w:hAnsi="Courier New" w:eastAsia="Courier New" w:cs="Courier New"/>
      <w:sz w:val="26"/>
      <w:szCs w:val="26"/>
      <w:lang w:val="ru-RU" w:bidi="ru-RU"/>
    </w:rPr>
  </w:style>
  <w:style w:type="paragraph" w:styleId="Style24">
    <w:name w:val="Прижатый влево"/>
    <w:basedOn w:val="Normal"/>
    <w:qFormat/>
    <w:pPr>
      <w:spacing w:lineRule="auto" w:line="240" w:before="0" w:after="0"/>
      <w:ind w:hanging="0"/>
      <w:jc w:val="left"/>
    </w:pPr>
    <w:rPr>
      <w:rFonts w:ascii="Arial" w:hAnsi="Arial" w:eastAsia="Arial" w:cs="Arial"/>
      <w:sz w:val="26"/>
      <w:szCs w:val="26"/>
      <w:lang w:val="ru-RU" w:bidi="ru-RU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0"/>
      <w:szCs w:val="20"/>
      <w:lang w:val="ru-RU" w:bidi="ru-RU"/>
    </w:rPr>
  </w:style>
  <w:style w:type="paragraph" w:styleId="Style27">
    <w:name w:val="Footer"/>
    <w:basedOn w:val="Normal"/>
    <w:pPr>
      <w:spacing w:lineRule="auto" w:line="240" w:before="0" w:after="0"/>
      <w:jc w:val="left"/>
    </w:pPr>
    <w:rPr>
      <w:rFonts w:ascii="Times New Roman" w:hAnsi="Times New Roman" w:eastAsia="Times New Roman" w:cs="Times New Roman"/>
      <w:sz w:val="20"/>
      <w:szCs w:val="20"/>
      <w:lang w:val="ru-RU" w:bidi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net.garant.ru/document/redirect/408441205/0" TargetMode="External"/><Relationship Id="rId3" Type="http://schemas.openxmlformats.org/officeDocument/2006/relationships/hyperlink" Target="https://internet.garant.ru/document/redirect/408441206/0" TargetMode="External"/><Relationship Id="rId4" Type="http://schemas.openxmlformats.org/officeDocument/2006/relationships/hyperlink" Target="https://internet.garant.ru/document/redirect/17520999/1581" TargetMode="External"/><Relationship Id="rId5" Type="http://schemas.openxmlformats.org/officeDocument/2006/relationships/hyperlink" Target="https://internet.garant.ru/document/redirect/12148567/0" TargetMode="External"/><Relationship Id="rId6" Type="http://schemas.openxmlformats.org/officeDocument/2006/relationships/hyperlink" Target="https://internet.garant.ru/document/redirect/17520999/1581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LibreOffice/7.5.6.2$Linux_X86_64 LibreOffice_project/50$Build-2</Application>
  <AppVersion>15.0000</AppVersion>
  <Pages>6</Pages>
  <Words>1401</Words>
  <Characters>10572</Characters>
  <CharactersWithSpaces>11978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/>
  <dc:language>ru-RU</dc:language>
  <cp:lastModifiedBy/>
  <cp:revision>0</cp:revision>
  <dc:subject/>
  <dc:title/>
</cp:coreProperties>
</file>