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FF7B" w14:textId="393DC435" w:rsidR="00AC6FAB" w:rsidRPr="00522883" w:rsidRDefault="00AC6FAB" w:rsidP="00AC6FAB">
      <w:pPr>
        <w:ind w:firstLine="567"/>
        <w:jc w:val="center"/>
        <w:rPr>
          <w:b/>
          <w:bCs/>
        </w:rPr>
      </w:pPr>
      <w:r w:rsidRPr="00522883">
        <w:rPr>
          <w:b/>
          <w:bCs/>
        </w:rPr>
        <w:t xml:space="preserve">Аналитическая записка о результатах </w:t>
      </w:r>
      <w:r w:rsidR="006F4748" w:rsidRPr="00522883">
        <w:rPr>
          <w:b/>
          <w:bCs/>
        </w:rPr>
        <w:t>оценки эффективности использования,</w:t>
      </w:r>
      <w:r w:rsidRPr="00522883">
        <w:rPr>
          <w:b/>
          <w:bCs/>
        </w:rPr>
        <w:t xml:space="preserve"> установленных решением Собрания депутатов </w:t>
      </w:r>
      <w:r w:rsidR="002B03FE" w:rsidRPr="00522883">
        <w:rPr>
          <w:b/>
          <w:bCs/>
        </w:rPr>
        <w:t>Канашского муниципального округа</w:t>
      </w:r>
      <w:r w:rsidR="006F4748" w:rsidRPr="00522883">
        <w:rPr>
          <w:b/>
          <w:bCs/>
        </w:rPr>
        <w:t xml:space="preserve"> </w:t>
      </w:r>
      <w:r w:rsidRPr="00522883">
        <w:rPr>
          <w:b/>
          <w:bCs/>
        </w:rPr>
        <w:t>Чувашской Республики налоговых расходов за 20</w:t>
      </w:r>
      <w:r w:rsidR="00725521" w:rsidRPr="00522883">
        <w:rPr>
          <w:b/>
          <w:bCs/>
        </w:rPr>
        <w:t>2</w:t>
      </w:r>
      <w:r w:rsidR="00420C44">
        <w:rPr>
          <w:b/>
          <w:bCs/>
        </w:rPr>
        <w:t>3</w:t>
      </w:r>
      <w:r w:rsidRPr="00522883">
        <w:rPr>
          <w:b/>
          <w:bCs/>
        </w:rPr>
        <w:t xml:space="preserve"> год </w:t>
      </w:r>
    </w:p>
    <w:p w14:paraId="2718EB26" w14:textId="77777777" w:rsidR="00AC6FAB" w:rsidRPr="00522883" w:rsidRDefault="00AC6FAB" w:rsidP="00AC6FAB">
      <w:pPr>
        <w:ind w:firstLine="567"/>
        <w:jc w:val="center"/>
        <w:rPr>
          <w:bCs/>
          <w:i/>
        </w:rPr>
      </w:pPr>
    </w:p>
    <w:p w14:paraId="0201E601" w14:textId="77777777" w:rsidR="00AC6FAB" w:rsidRPr="00522883" w:rsidRDefault="00AC6FAB" w:rsidP="00AC6FAB">
      <w:pPr>
        <w:ind w:firstLine="540"/>
        <w:jc w:val="both"/>
        <w:rPr>
          <w:bCs/>
          <w:u w:val="single"/>
        </w:rPr>
      </w:pPr>
    </w:p>
    <w:p w14:paraId="1DE155A2" w14:textId="6095A379" w:rsidR="005B2EC7" w:rsidRPr="00522883" w:rsidRDefault="00420C44" w:rsidP="00AC6FAB">
      <w:pPr>
        <w:ind w:firstLine="540"/>
        <w:jc w:val="both"/>
        <w:rPr>
          <w:bCs/>
        </w:rPr>
      </w:pPr>
      <w:r>
        <w:rPr>
          <w:bCs/>
        </w:rPr>
        <w:t>01</w:t>
      </w:r>
      <w:r w:rsidR="005B2EC7" w:rsidRPr="00522883">
        <w:rPr>
          <w:bCs/>
        </w:rPr>
        <w:t>.0</w:t>
      </w:r>
      <w:r w:rsidR="002B03FE" w:rsidRPr="00522883">
        <w:rPr>
          <w:bCs/>
        </w:rPr>
        <w:t>8</w:t>
      </w:r>
      <w:r w:rsidR="005B2EC7" w:rsidRPr="00522883">
        <w:rPr>
          <w:bCs/>
        </w:rPr>
        <w:t>.202</w:t>
      </w:r>
      <w:r>
        <w:rPr>
          <w:bCs/>
        </w:rPr>
        <w:t>4</w:t>
      </w:r>
      <w:r w:rsidR="005B2EC7" w:rsidRPr="00522883">
        <w:rPr>
          <w:bCs/>
        </w:rPr>
        <w:t xml:space="preserve"> г.</w:t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5B2EC7" w:rsidRPr="00522883">
        <w:rPr>
          <w:bCs/>
        </w:rPr>
        <w:tab/>
      </w:r>
      <w:r w:rsidR="002B03FE" w:rsidRPr="00522883">
        <w:rPr>
          <w:bCs/>
        </w:rPr>
        <w:t xml:space="preserve">   </w:t>
      </w:r>
      <w:r w:rsidR="005B2EC7" w:rsidRPr="00522883">
        <w:rPr>
          <w:bCs/>
        </w:rPr>
        <w:tab/>
      </w:r>
      <w:r w:rsidR="002B03FE" w:rsidRPr="00522883">
        <w:rPr>
          <w:bCs/>
        </w:rPr>
        <w:t xml:space="preserve">   </w:t>
      </w:r>
      <w:r w:rsidR="002B03FE" w:rsidRPr="00522883">
        <w:t>Канашский муниципальный округ</w:t>
      </w:r>
    </w:p>
    <w:p w14:paraId="689EF434" w14:textId="77777777" w:rsidR="005B2EC7" w:rsidRPr="00522883" w:rsidRDefault="005B2EC7" w:rsidP="00AC6FAB">
      <w:pPr>
        <w:ind w:firstLine="540"/>
        <w:jc w:val="both"/>
        <w:rPr>
          <w:bCs/>
        </w:rPr>
      </w:pPr>
    </w:p>
    <w:p w14:paraId="350B6341" w14:textId="766BCEE9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Проведение оценки эффективности использования налоговых расходов (налоговых льгот и пониженных ставок), установленных решением Собрания депутатов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 xml:space="preserve">Чувашской Республики, является одной из первоочередных мер по увеличению налоговых доходов бюджета </w:t>
      </w:r>
      <w:r w:rsidR="002B03FE" w:rsidRPr="00522883">
        <w:t xml:space="preserve">Канашского </w:t>
      </w:r>
      <w:r w:rsidR="006F4748" w:rsidRPr="00522883">
        <w:t>муниципального округа</w:t>
      </w:r>
      <w:r w:rsidR="002B03FE" w:rsidRPr="00522883">
        <w:t xml:space="preserve"> Чувашской Республики</w:t>
      </w:r>
      <w:r w:rsidRPr="00522883">
        <w:t>.</w:t>
      </w:r>
    </w:p>
    <w:p w14:paraId="10EB91D4" w14:textId="4462892F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Оценка эффективности налоговых расходов за 20</w:t>
      </w:r>
      <w:r w:rsidR="00725521" w:rsidRPr="00522883">
        <w:t>2</w:t>
      </w:r>
      <w:r w:rsidR="00220501">
        <w:t>3</w:t>
      </w:r>
      <w:r w:rsidRPr="00522883">
        <w:t xml:space="preserve"> год проведена в соответствии с порядком, утвержденным постановлением администрации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A82EB6" w:rsidRPr="00522883">
        <w:t>Чувашской Республики</w:t>
      </w:r>
      <w:r w:rsidRPr="00522883">
        <w:t xml:space="preserve"> от </w:t>
      </w:r>
      <w:r w:rsidR="00A82EB6" w:rsidRPr="00522883">
        <w:t>20</w:t>
      </w:r>
      <w:r w:rsidRPr="00522883">
        <w:t>.</w:t>
      </w:r>
      <w:r w:rsidR="00A82EB6" w:rsidRPr="00522883">
        <w:t>03</w:t>
      </w:r>
      <w:r w:rsidRPr="00522883">
        <w:t>.20</w:t>
      </w:r>
      <w:r w:rsidR="00A82EB6" w:rsidRPr="00522883">
        <w:t>23</w:t>
      </w:r>
      <w:r w:rsidRPr="00522883">
        <w:t xml:space="preserve"> г. № </w:t>
      </w:r>
      <w:r w:rsidR="00A82EB6" w:rsidRPr="00522883">
        <w:t>250</w:t>
      </w:r>
      <w:r w:rsidRPr="00522883">
        <w:t xml:space="preserve"> «</w:t>
      </w:r>
      <w:r w:rsidR="00A82EB6" w:rsidRPr="00522883">
        <w:t>Об утверждении Методики оценки эффективности налоговых расходов Канашского муниципального округа Чувашской Республики</w:t>
      </w:r>
      <w:r w:rsidRPr="00522883">
        <w:t>» и предусматривает оценку целесообразности и оценку результативности.</w:t>
      </w:r>
    </w:p>
    <w:p w14:paraId="384623FE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Наряду с указанным постановлением при проведении оценки эффективности налоговых расходов учтены положения постановления Правительства Российской Федерации от 22.06.2019 г. № 796 «Об общих требованиях к оценке налоговых льгот (налоговых расходов) субъектов Российской Федерации и муниципальных образований» (далее – методические рекомендации Минфина России).</w:t>
      </w:r>
    </w:p>
    <w:p w14:paraId="75DFA707" w14:textId="0C5CCC5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В соответствии с указанными методическими рекомендациями сформирован </w:t>
      </w:r>
      <w:r w:rsidR="00A55E69">
        <w:t>перечень</w:t>
      </w:r>
      <w:r w:rsidRPr="00522883">
        <w:t xml:space="preserve"> налоговых расходов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>Чувашской Республики, действовавших в 20</w:t>
      </w:r>
      <w:r w:rsidR="00725521" w:rsidRPr="00522883">
        <w:t>2</w:t>
      </w:r>
      <w:r w:rsidR="00220501">
        <w:t>3</w:t>
      </w:r>
      <w:r w:rsidRPr="00522883">
        <w:t xml:space="preserve"> году.</w:t>
      </w:r>
    </w:p>
    <w:p w14:paraId="2017BCFE" w14:textId="07071C0E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 xml:space="preserve">Определена принадлежность налоговых расходов к муниципальным программам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Pr="00522883">
        <w:t xml:space="preserve">Чувашской Республики в соответствии с целями указанных расходов и целей социально-экономического развития </w:t>
      </w:r>
      <w:r w:rsidR="002B03FE" w:rsidRPr="00522883">
        <w:t>Канашского муниципального округа</w:t>
      </w:r>
      <w:r w:rsidRPr="00522883">
        <w:t>, указанных в соответствующих муниципальных программах.</w:t>
      </w:r>
    </w:p>
    <w:p w14:paraId="49BA2315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Определены типы налоговых расходов в зависимости от целевой категории: социальные, стимулирующие или технические.</w:t>
      </w:r>
    </w:p>
    <w:p w14:paraId="04E0A90F" w14:textId="77777777" w:rsidR="00AC6FAB" w:rsidRPr="00522883" w:rsidRDefault="00AC6FAB" w:rsidP="00AC6FAB">
      <w:pPr>
        <w:autoSpaceDE w:val="0"/>
        <w:autoSpaceDN w:val="0"/>
        <w:adjustRightInd w:val="0"/>
        <w:ind w:firstLine="567"/>
        <w:jc w:val="both"/>
      </w:pPr>
      <w:r w:rsidRPr="00522883"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программ) и их результативности (совокупный бюджетный эффект стимулирующих налоговых расходов).</w:t>
      </w:r>
    </w:p>
    <w:p w14:paraId="39C2626A" w14:textId="1EC93F5D" w:rsidR="00AC6FAB" w:rsidRPr="00522883" w:rsidRDefault="00AC6FAB" w:rsidP="00AC6FAB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t xml:space="preserve">Оценка эффективности налоговых расходов проводится в целях минимизации риска предоставления неэффективных налоговых расходов и обеспечения оптимального выбора объектов для предоставления государственной поддержки в форме льготного налогообложения. Результаты оценки используются при формировании проекта </w:t>
      </w:r>
      <w:r w:rsidR="00116D95" w:rsidRPr="00522883">
        <w:t xml:space="preserve">решения Собрания депутатов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7A7237" w:rsidRPr="00522883">
        <w:t>Чувашской Республики</w:t>
      </w:r>
      <w:r w:rsidRPr="00522883">
        <w:t xml:space="preserve"> о бюджете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7A7237" w:rsidRPr="00522883">
        <w:t>Чувашской Республики</w:t>
      </w:r>
      <w:r w:rsidRPr="00522883">
        <w:rPr>
          <w:rFonts w:eastAsia="Arial Unicode MS"/>
        </w:rPr>
        <w:t xml:space="preserve"> на очередной финансовый год и плановый период</w:t>
      </w:r>
      <w:r w:rsidRPr="00522883">
        <w:t>.</w:t>
      </w:r>
    </w:p>
    <w:p w14:paraId="33AA77A6" w14:textId="77777777" w:rsidR="00623EAA" w:rsidRPr="00522883" w:rsidRDefault="00CD0854" w:rsidP="00AC6FA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522883">
        <w:rPr>
          <w:b/>
          <w:bCs/>
        </w:rPr>
        <w:t xml:space="preserve">2. </w:t>
      </w:r>
      <w:r w:rsidR="00623EAA" w:rsidRPr="00522883">
        <w:rPr>
          <w:b/>
          <w:bCs/>
        </w:rPr>
        <w:t>Эффективность налоговых расходов по земельному налогу.</w:t>
      </w:r>
    </w:p>
    <w:p w14:paraId="457719B7" w14:textId="264C514F" w:rsidR="00623EAA" w:rsidRPr="00522883" w:rsidRDefault="00623EAA" w:rsidP="00CD0854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22883">
        <w:rPr>
          <w:rFonts w:ascii="Times New Roman" w:hAnsi="Times New Roman"/>
          <w:b w:val="0"/>
          <w:color w:val="auto"/>
        </w:rPr>
        <w:t>В соответствии с</w:t>
      </w:r>
      <w:r w:rsidRPr="00522883">
        <w:rPr>
          <w:rFonts w:ascii="Times New Roman" w:hAnsi="Times New Roman"/>
          <w:color w:val="auto"/>
        </w:rPr>
        <w:t xml:space="preserve"> </w:t>
      </w:r>
      <w:hyperlink r:id="rId5" w:history="1">
        <w:r w:rsidRPr="00522883">
          <w:rPr>
            <w:rStyle w:val="a3"/>
            <w:rFonts w:ascii="Times New Roman" w:hAnsi="Times New Roman"/>
            <w:color w:val="auto"/>
          </w:rPr>
          <w:t>Положение</w:t>
        </w:r>
        <w:r w:rsidR="00241FC6" w:rsidRPr="00522883">
          <w:rPr>
            <w:rStyle w:val="a3"/>
            <w:rFonts w:ascii="Times New Roman" w:hAnsi="Times New Roman"/>
            <w:color w:val="auto"/>
          </w:rPr>
          <w:t>м</w:t>
        </w:r>
        <w:r w:rsidRPr="00522883">
          <w:rPr>
            <w:rStyle w:val="a3"/>
            <w:rFonts w:ascii="Times New Roman" w:hAnsi="Times New Roman"/>
            <w:color w:val="auto"/>
          </w:rPr>
          <w:t xml:space="preserve"> "О вопросах налогового регулирования в Канаш</w:t>
        </w:r>
        <w:r w:rsidR="009031DC" w:rsidRPr="00522883">
          <w:rPr>
            <w:rStyle w:val="a3"/>
            <w:rFonts w:ascii="Times New Roman" w:hAnsi="Times New Roman"/>
            <w:color w:val="auto"/>
          </w:rPr>
          <w:t>ском муниципальном округе Чувашской Республики</w:t>
        </w:r>
        <w:r w:rsidRPr="00522883">
          <w:rPr>
            <w:rStyle w:val="a3"/>
            <w:rFonts w:ascii="Times New Roman" w:hAnsi="Times New Roman"/>
            <w:color w:val="auto"/>
          </w:rPr>
          <w:t>, отнесенных законодательством Российской Федерации о налогах и сборах к ведению органов местного самоуправления"</w:t>
        </w:r>
        <w:r w:rsidR="00AE6A5F" w:rsidRPr="00522883">
          <w:rPr>
            <w:rStyle w:val="a3"/>
            <w:rFonts w:ascii="Times New Roman" w:hAnsi="Times New Roman"/>
            <w:color w:val="auto"/>
          </w:rPr>
          <w:t xml:space="preserve"> </w:t>
        </w:r>
      </w:hyperlink>
      <w:r w:rsidRPr="00522883">
        <w:rPr>
          <w:rFonts w:ascii="Times New Roman" w:hAnsi="Times New Roman"/>
          <w:b w:val="0"/>
          <w:color w:val="auto"/>
        </w:rPr>
        <w:t>налоговая льгота определена в отношении следующих категорий налогоплательщиков:</w:t>
      </w:r>
    </w:p>
    <w:p w14:paraId="218FBDB2" w14:textId="7D7DA04F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1) учреждения и организации, финансируемые за счет средств бюджета Канашского муниципального округа;</w:t>
      </w:r>
    </w:p>
    <w:p w14:paraId="226D1774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2)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4E29830C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3) организации - в отношении земельных участков, непосредственно занятых </w:t>
      </w:r>
      <w:r w:rsidRPr="00522883">
        <w:rPr>
          <w:rFonts w:ascii="Times New Roman" w:hAnsi="Times New Roman" w:cs="Times New Roman"/>
          <w:sz w:val="24"/>
          <w:szCs w:val="24"/>
        </w:rPr>
        <w:lastRenderedPageBreak/>
        <w:t>гидротехническими сооружениями и противоэрозийными плотинами, находящимися в муниципальной собственности;</w:t>
      </w:r>
    </w:p>
    <w:p w14:paraId="29954F42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4)  инвалидов I и II группы, участников Великой Отечественной войны инвалидов Великой Отечественной войны, ветеранов Великой Отечественной войны в отношении:</w:t>
      </w:r>
    </w:p>
    <w:p w14:paraId="600E6008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2286F092" w14:textId="77777777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сельскохозяйственного использования;</w:t>
      </w:r>
    </w:p>
    <w:p w14:paraId="2DC7C677" w14:textId="12205586" w:rsidR="000D6D76" w:rsidRPr="00522883" w:rsidRDefault="000D6D76" w:rsidP="000D6D7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5) физические лица – в отношении земельных участков, отведенных для садоводства и огородничества;</w:t>
      </w:r>
    </w:p>
    <w:p w14:paraId="11EBADD3" w14:textId="10A57BC1" w:rsidR="00BC4E20" w:rsidRPr="00220501" w:rsidRDefault="00522883" w:rsidP="000D6D76">
      <w:pPr>
        <w:ind w:firstLine="360"/>
        <w:jc w:val="both"/>
      </w:pPr>
      <w:r>
        <w:t xml:space="preserve">     </w:t>
      </w:r>
      <w:r w:rsidR="000D6D76" w:rsidRPr="00522883">
        <w:t xml:space="preserve">6)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Республике", в отношении предоставленных им </w:t>
      </w:r>
      <w:r w:rsidR="000D6D76" w:rsidRPr="00220501">
        <w:t>земельных участков</w:t>
      </w:r>
      <w:r w:rsidR="00BC4E20" w:rsidRPr="00220501">
        <w:rPr>
          <w:shd w:val="clear" w:color="auto" w:fill="FFFFFF"/>
        </w:rPr>
        <w:t>.</w:t>
      </w:r>
    </w:p>
    <w:p w14:paraId="319FC839" w14:textId="3027EF4A" w:rsidR="00623EAA" w:rsidRPr="00522883" w:rsidRDefault="00623EAA" w:rsidP="00CD0854">
      <w:pPr>
        <w:ind w:firstLine="709"/>
        <w:jc w:val="both"/>
      </w:pPr>
      <w:r w:rsidRPr="00220501">
        <w:t xml:space="preserve">Сумма земельного налога, поступившая в бюджет </w:t>
      </w:r>
      <w:r w:rsidR="002B03FE" w:rsidRPr="00220501">
        <w:t>Канашского муниципального округа</w:t>
      </w:r>
      <w:r w:rsidR="006F4748" w:rsidRPr="00220501">
        <w:t xml:space="preserve"> </w:t>
      </w:r>
      <w:r w:rsidR="00930DD7" w:rsidRPr="00220501">
        <w:t>Чувашской Республики</w:t>
      </w:r>
      <w:r w:rsidRPr="00220501">
        <w:t xml:space="preserve"> в 20</w:t>
      </w:r>
      <w:r w:rsidR="00725521" w:rsidRPr="00220501">
        <w:t>2</w:t>
      </w:r>
      <w:r w:rsidR="00220501" w:rsidRPr="00220501">
        <w:t>3</w:t>
      </w:r>
      <w:r w:rsidRPr="00220501">
        <w:t xml:space="preserve">году составила </w:t>
      </w:r>
      <w:r w:rsidR="00220501" w:rsidRPr="00220501">
        <w:t>10386,5</w:t>
      </w:r>
      <w:r w:rsidRPr="00220501">
        <w:t xml:space="preserve"> тыс.</w:t>
      </w:r>
      <w:r w:rsidR="00930DD7" w:rsidRPr="00220501">
        <w:t xml:space="preserve"> </w:t>
      </w:r>
      <w:r w:rsidRPr="00220501">
        <w:t xml:space="preserve">руб., (на </w:t>
      </w:r>
      <w:r w:rsidR="00220501" w:rsidRPr="00220501">
        <w:t>464,0</w:t>
      </w:r>
      <w:r w:rsidRPr="00220501">
        <w:t xml:space="preserve"> тыс. руб. </w:t>
      </w:r>
      <w:r w:rsidR="00930DD7" w:rsidRPr="00220501">
        <w:t>больше</w:t>
      </w:r>
      <w:r w:rsidRPr="00220501">
        <w:t xml:space="preserve"> уровня 20</w:t>
      </w:r>
      <w:r w:rsidR="00BC4E20" w:rsidRPr="00220501">
        <w:t>2</w:t>
      </w:r>
      <w:r w:rsidR="00220501" w:rsidRPr="00220501">
        <w:t>2</w:t>
      </w:r>
      <w:r w:rsidR="00BC4E20" w:rsidRPr="00220501">
        <w:t xml:space="preserve"> г.)</w:t>
      </w:r>
      <w:r w:rsidRPr="00220501">
        <w:t>.  В соответствии с нормативно</w:t>
      </w:r>
      <w:r w:rsidR="00930DD7" w:rsidRPr="00220501">
        <w:t xml:space="preserve"> </w:t>
      </w:r>
      <w:r w:rsidRPr="00220501">
        <w:t xml:space="preserve">- правовыми актами представительного органа муниципального образования за отчетный период предоставлены льготы по земельному налогу в </w:t>
      </w:r>
      <w:r w:rsidRPr="00B80B37">
        <w:t xml:space="preserve">сумме </w:t>
      </w:r>
      <w:r w:rsidR="00B80B37" w:rsidRPr="00B80B37">
        <w:t>2036</w:t>
      </w:r>
      <w:r w:rsidRPr="00B80B37">
        <w:t xml:space="preserve"> тыс.</w:t>
      </w:r>
      <w:r w:rsidR="006B57D8" w:rsidRPr="00B80B37">
        <w:t xml:space="preserve"> </w:t>
      </w:r>
      <w:r w:rsidRPr="00B80B37">
        <w:t>руб</w:t>
      </w:r>
      <w:r w:rsidR="007A7DD9" w:rsidRPr="00B80B37">
        <w:t>.</w:t>
      </w:r>
      <w:r w:rsidRPr="00B80B37">
        <w:t>, в том числе:</w:t>
      </w:r>
    </w:p>
    <w:p w14:paraId="6B58FD15" w14:textId="2F09A634" w:rsidR="00361704" w:rsidRPr="00522883" w:rsidRDefault="00361704" w:rsidP="00361704">
      <w:pPr>
        <w:ind w:firstLine="709"/>
        <w:jc w:val="both"/>
      </w:pPr>
      <w:r w:rsidRPr="00522883">
        <w:t xml:space="preserve">1) </w:t>
      </w:r>
      <w:bookmarkStart w:id="0" w:name="_Hlk144126729"/>
      <w:r w:rsidRPr="00522883">
        <w:t>учреждения и организации, финансируемые за счет средств бюджета Канашского муниципального округа</w:t>
      </w:r>
      <w:bookmarkEnd w:id="0"/>
      <w:r w:rsidRPr="00522883">
        <w:t>;</w:t>
      </w:r>
    </w:p>
    <w:p w14:paraId="4FF1FD39" w14:textId="77777777" w:rsidR="00361704" w:rsidRPr="00522883" w:rsidRDefault="00361704" w:rsidP="00361704">
      <w:pPr>
        <w:ind w:firstLine="709"/>
        <w:jc w:val="both"/>
      </w:pPr>
      <w:r w:rsidRPr="00522883">
        <w:t>2)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118C5172" w14:textId="77777777" w:rsidR="00361704" w:rsidRPr="00522883" w:rsidRDefault="00361704" w:rsidP="00361704">
      <w:pPr>
        <w:ind w:firstLine="709"/>
        <w:jc w:val="both"/>
      </w:pPr>
      <w:r w:rsidRPr="00522883">
        <w:t>3) организации - 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собственности;</w:t>
      </w:r>
    </w:p>
    <w:p w14:paraId="4F1D3ECE" w14:textId="77777777" w:rsidR="00361704" w:rsidRPr="00522883" w:rsidRDefault="00361704" w:rsidP="00361704">
      <w:pPr>
        <w:ind w:firstLine="709"/>
        <w:jc w:val="both"/>
      </w:pPr>
      <w:r w:rsidRPr="00522883">
        <w:t xml:space="preserve">4)  </w:t>
      </w:r>
      <w:bookmarkStart w:id="1" w:name="_Hlk144123459"/>
      <w:r w:rsidRPr="00522883">
        <w:t>инвалидов I и II группы, участников Великой Отечественной войны инвалидов Великой Отечественной войны, ветеранов Великой Отечественной войны</w:t>
      </w:r>
      <w:bookmarkEnd w:id="1"/>
      <w:r w:rsidRPr="00522883">
        <w:t xml:space="preserve"> в отношении:</w:t>
      </w:r>
    </w:p>
    <w:p w14:paraId="2FFF4E1D" w14:textId="77777777" w:rsidR="00361704" w:rsidRPr="00522883" w:rsidRDefault="00361704" w:rsidP="00361704">
      <w:pPr>
        <w:ind w:firstLine="709"/>
        <w:jc w:val="both"/>
      </w:pPr>
      <w:r w:rsidRPr="00522883"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706469E0" w14:textId="77777777" w:rsidR="00361704" w:rsidRPr="00522883" w:rsidRDefault="00361704" w:rsidP="00361704">
      <w:pPr>
        <w:ind w:firstLine="709"/>
        <w:jc w:val="both"/>
      </w:pPr>
      <w:r w:rsidRPr="00522883">
        <w:t>- земельных участков, предназначенных для сельскохозяйственного использования;</w:t>
      </w:r>
    </w:p>
    <w:p w14:paraId="573EB12E" w14:textId="6B2CE2D0" w:rsidR="00361704" w:rsidRPr="00522883" w:rsidRDefault="00361704" w:rsidP="00361704">
      <w:pPr>
        <w:ind w:firstLine="709"/>
        <w:jc w:val="both"/>
      </w:pPr>
      <w:r w:rsidRPr="00522883">
        <w:t>5) физические лица – в отношении земельных участков, отведенных для садоводства и огородничества;</w:t>
      </w:r>
    </w:p>
    <w:p w14:paraId="621628BA" w14:textId="37FF9531" w:rsidR="00361704" w:rsidRPr="00522883" w:rsidRDefault="00361704" w:rsidP="00361704">
      <w:pPr>
        <w:ind w:firstLine="709"/>
        <w:jc w:val="both"/>
      </w:pPr>
      <w:r w:rsidRPr="00522883">
        <w:t>6) многодетные семьи, воспитывающие трех и более детей в возрасте до 18 лет, сроком на три года со дня предоставления им земельного участка</w:t>
      </w:r>
      <w:r w:rsidR="00C94527" w:rsidRPr="00522883">
        <w:t>.</w:t>
      </w:r>
    </w:p>
    <w:p w14:paraId="5342C7D3" w14:textId="1AF50959" w:rsidR="00732863" w:rsidRPr="00522883" w:rsidRDefault="00732863" w:rsidP="005222F5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/>
        </w:rPr>
        <w:t>2.</w:t>
      </w:r>
      <w:r w:rsidR="005222F5" w:rsidRPr="00522883">
        <w:rPr>
          <w:b/>
        </w:rPr>
        <w:t>1.</w:t>
      </w:r>
      <w:r w:rsidRPr="00522883">
        <w:t xml:space="preserve"> </w:t>
      </w:r>
      <w:r w:rsidR="005222F5" w:rsidRPr="00522883">
        <w:rPr>
          <w:b/>
          <w:bCs/>
        </w:rPr>
        <w:t xml:space="preserve">Эффективность налоговых расходов по земельному налогу в отношении </w:t>
      </w:r>
      <w:bookmarkStart w:id="2" w:name="_Hlk144123497"/>
      <w:r w:rsidR="00F45653" w:rsidRPr="00522883">
        <w:rPr>
          <w:b/>
          <w:bCs/>
        </w:rPr>
        <w:t>инвалидов I и II группы, участников Великой Отечественной войны. инвалидов Великой Отечественной войны, ветеранов Великой Отечественной войны</w:t>
      </w:r>
      <w:bookmarkEnd w:id="2"/>
      <w:r w:rsidR="005222F5" w:rsidRPr="00522883">
        <w:rPr>
          <w:b/>
          <w:bCs/>
        </w:rPr>
        <w:t>.</w:t>
      </w:r>
    </w:p>
    <w:p w14:paraId="43F8DA6B" w14:textId="77777777" w:rsidR="00623EAA" w:rsidRPr="00522883" w:rsidRDefault="00732863" w:rsidP="00522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>Указанный налоговый расход по земельному налогу относится к социальным налоговым расходам.</w:t>
      </w:r>
    </w:p>
    <w:p w14:paraId="3CE022DF" w14:textId="1CBAAD73" w:rsidR="00732863" w:rsidRPr="00522883" w:rsidRDefault="00CD0854" w:rsidP="00644C61">
      <w:pPr>
        <w:ind w:firstLine="360"/>
        <w:jc w:val="both"/>
        <w:rPr>
          <w:bCs/>
        </w:rPr>
      </w:pPr>
      <w:r w:rsidRPr="00522883">
        <w:rPr>
          <w:bCs/>
        </w:rPr>
        <w:t>2.1.</w:t>
      </w:r>
      <w:r w:rsidR="005222F5" w:rsidRPr="00522883">
        <w:rPr>
          <w:bCs/>
        </w:rPr>
        <w:t>1.</w:t>
      </w:r>
      <w:r w:rsidR="00732863" w:rsidRPr="00522883">
        <w:rPr>
          <w:bCs/>
        </w:rPr>
        <w:t xml:space="preserve"> Оценка целесообразности</w:t>
      </w:r>
      <w:r w:rsidRPr="00522883">
        <w:rPr>
          <w:bCs/>
        </w:rPr>
        <w:t xml:space="preserve"> налогового расхода в отношении лиц, являющихся </w:t>
      </w:r>
      <w:r w:rsidR="00F45653" w:rsidRPr="00522883">
        <w:t xml:space="preserve">инвалидами I и II группы, участниками Великой Отечественной войны, инвалидами Великой Отечественной войны, ветеранами Великой Отечественной войны </w:t>
      </w:r>
      <w:r w:rsidR="00732863" w:rsidRPr="00522883">
        <w:rPr>
          <w:bCs/>
        </w:rPr>
        <w:t>проводится по двум направлениям</w:t>
      </w:r>
      <w:r w:rsidR="00F45653" w:rsidRPr="00522883">
        <w:rPr>
          <w:bCs/>
        </w:rPr>
        <w:t>.</w:t>
      </w:r>
    </w:p>
    <w:p w14:paraId="7DA6A358" w14:textId="52D7B999" w:rsidR="00732863" w:rsidRPr="00522883" w:rsidRDefault="00732863" w:rsidP="00AA4E90">
      <w:pPr>
        <w:ind w:firstLine="357"/>
        <w:jc w:val="both"/>
        <w:rPr>
          <w:color w:val="000000"/>
        </w:rPr>
      </w:pPr>
      <w:r w:rsidRPr="00522883">
        <w:rPr>
          <w:bCs/>
        </w:rPr>
        <w:t>2.1.1.</w:t>
      </w:r>
      <w:r w:rsidR="005222F5" w:rsidRPr="00522883">
        <w:rPr>
          <w:bCs/>
        </w:rPr>
        <w:t>1.</w:t>
      </w:r>
      <w:r w:rsidRPr="00522883">
        <w:rPr>
          <w:bCs/>
        </w:rPr>
        <w:t xml:space="preserve">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</w:t>
      </w:r>
      <w:r w:rsidR="005222F5" w:rsidRPr="00522883">
        <w:rPr>
          <w:color w:val="000000"/>
        </w:rPr>
        <w:t>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732863" w:rsidRPr="00522883" w14:paraId="4C47D582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7CD55B1B" w14:textId="77777777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lastRenderedPageBreak/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201509A1" w14:textId="4A822A3B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621F31D7" w14:textId="77777777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61C7E277" w14:textId="7E9AEF5F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732863" w:rsidRPr="00522883" w14:paraId="504C1F07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7AD6B3BD" w14:textId="47441C0D" w:rsidR="00732863" w:rsidRPr="00522883" w:rsidRDefault="00F4565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инвалиды I и II группы, участники Великой Отечественной войны, инвалиды Великой Отечественной войны, ветераны Великой Отечественной войны</w:t>
            </w:r>
          </w:p>
        </w:tc>
        <w:tc>
          <w:tcPr>
            <w:tcW w:w="2410" w:type="dxa"/>
            <w:shd w:val="clear" w:color="auto" w:fill="auto"/>
          </w:tcPr>
          <w:p w14:paraId="19BA5FDC" w14:textId="5F17D389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color w:val="000000"/>
                <w:sz w:val="20"/>
                <w:szCs w:val="20"/>
              </w:rPr>
              <w:t xml:space="preserve">п. 8 р. III Концепции долгосрочного социально-экономического развития Российской Федерации </w:t>
            </w:r>
          </w:p>
        </w:tc>
        <w:tc>
          <w:tcPr>
            <w:tcW w:w="2126" w:type="dxa"/>
            <w:shd w:val="clear" w:color="auto" w:fill="auto"/>
          </w:tcPr>
          <w:p w14:paraId="1DFC3AB0" w14:textId="6C514116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  <w:tc>
          <w:tcPr>
            <w:tcW w:w="2268" w:type="dxa"/>
            <w:shd w:val="clear" w:color="auto" w:fill="auto"/>
          </w:tcPr>
          <w:p w14:paraId="70643B84" w14:textId="2085DDCF" w:rsidR="00732863" w:rsidRPr="00522883" w:rsidRDefault="0073286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  <w:lang w:bidi="ru-RU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</w:tr>
    </w:tbl>
    <w:p w14:paraId="110317FC" w14:textId="77777777" w:rsidR="005222F5" w:rsidRPr="00522883" w:rsidRDefault="005222F5" w:rsidP="00522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bCs/>
          <w:sz w:val="24"/>
          <w:szCs w:val="24"/>
        </w:rPr>
        <w:t>Таким образом ц</w:t>
      </w:r>
      <w:r w:rsidRPr="00522883">
        <w:rPr>
          <w:rFonts w:ascii="Times New Roman" w:hAnsi="Times New Roman" w:cs="Times New Roman"/>
          <w:sz w:val="24"/>
          <w:szCs w:val="24"/>
        </w:rPr>
        <w:t>елью налогового расхода является повышение уровня и качества жизни граждан, нуждающихся в социальной поддержке, снижение социального неравенства.</w:t>
      </w:r>
    </w:p>
    <w:p w14:paraId="3EBBD9BE" w14:textId="77777777" w:rsidR="005222F5" w:rsidRPr="00522883" w:rsidRDefault="005222F5" w:rsidP="005222F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2.1.1.2.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479D1488" w14:textId="11F37EDF" w:rsidR="005222F5" w:rsidRPr="00522883" w:rsidRDefault="005222F5" w:rsidP="00807739">
      <w:pPr>
        <w:ind w:firstLine="540"/>
        <w:jc w:val="both"/>
      </w:pPr>
      <w:r w:rsidRPr="00522883">
        <w:t xml:space="preserve">- </w:t>
      </w:r>
      <w:r w:rsidR="00733F2D" w:rsidRPr="00522883">
        <w:t xml:space="preserve">инвалиды I и II группы, участники Великой Отечественной войны, инвалиды Великой Отечественной войны, ветераны Великой Отечественной войны </w:t>
      </w:r>
      <w:r w:rsidRPr="00522883">
        <w:t>-</w:t>
      </w:r>
      <w:r w:rsidR="00733F2D" w:rsidRPr="00522883">
        <w:t xml:space="preserve"> </w:t>
      </w:r>
      <w:r w:rsidRPr="00522883">
        <w:t>100% (востребован)</w:t>
      </w:r>
      <w:r w:rsidR="00807739" w:rsidRPr="00522883">
        <w:t>.</w:t>
      </w:r>
    </w:p>
    <w:p w14:paraId="70297C52" w14:textId="56502F42" w:rsidR="00A60267" w:rsidRPr="00522883" w:rsidRDefault="000776BC" w:rsidP="00A60267">
      <w:pPr>
        <w:pStyle w:val="Default"/>
        <w:jc w:val="both"/>
      </w:pPr>
      <w:r w:rsidRPr="00522883">
        <w:rPr>
          <w:bCs/>
        </w:rPr>
        <w:t xml:space="preserve">        </w:t>
      </w:r>
      <w:r w:rsidR="005222F5" w:rsidRPr="00522883">
        <w:rPr>
          <w:bCs/>
        </w:rPr>
        <w:t xml:space="preserve">Таким образом данный налоговый расход признан эффективным, так как </w:t>
      </w:r>
      <w:r w:rsidR="00807739" w:rsidRPr="00522883">
        <w:rPr>
          <w:bCs/>
        </w:rPr>
        <w:t xml:space="preserve">соответствует </w:t>
      </w:r>
      <w:r w:rsidR="00807739" w:rsidRPr="00522883">
        <w:t xml:space="preserve">целям социально-экономического развития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807739" w:rsidRPr="00522883">
        <w:t>Чувашской Республики и имеет сто процентную востребованность.</w:t>
      </w:r>
      <w:r w:rsidR="00A60267" w:rsidRPr="00522883">
        <w:t xml:space="preserve"> Предлагается сохранить льготу на следующий финансовый год.</w:t>
      </w:r>
    </w:p>
    <w:p w14:paraId="0E7740C0" w14:textId="7B5FA398" w:rsidR="00F80711" w:rsidRPr="00522883" w:rsidRDefault="00F80711" w:rsidP="00F80711">
      <w:pPr>
        <w:pStyle w:val="Default"/>
        <w:jc w:val="both"/>
        <w:rPr>
          <w:b/>
          <w:bCs/>
        </w:rPr>
      </w:pPr>
      <w:r w:rsidRPr="00522883">
        <w:rPr>
          <w:b/>
          <w:bCs/>
        </w:rPr>
        <w:t xml:space="preserve">          2.2. Эффективность налоговых расходов по земельному налогу в отношении органов местного самоуправления Канашского муниципального округа Чувашской Республики - </w:t>
      </w:r>
      <w:r w:rsidR="003C5808" w:rsidRPr="00522883">
        <w:rPr>
          <w:b/>
          <w:bCs/>
        </w:rPr>
        <w:t xml:space="preserve">в отношении земельных участков, непосредственно занятых </w:t>
      </w:r>
      <w:r w:rsidR="003C5808" w:rsidRPr="00522883">
        <w:rPr>
          <w:b/>
          <w:bCs/>
        </w:rPr>
        <w:lastRenderedPageBreak/>
        <w:t>гидротехническими сооружениями и противоэрозийными плотинами, находящимися в муниципальной собственности</w:t>
      </w:r>
      <w:r w:rsidRPr="00522883">
        <w:rPr>
          <w:b/>
          <w:bCs/>
        </w:rPr>
        <w:t>. Указанный налоговый расход по земельному налогу относится к техническим налоговым расходам.</w:t>
      </w:r>
    </w:p>
    <w:p w14:paraId="0FFBBF86" w14:textId="659907F2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 Оценка целесообразности налогового расхода в отношении органов местного самоуправления Канашского муниципального округа Чувашской Республики проводится по двум направлениям:</w:t>
      </w:r>
    </w:p>
    <w:p w14:paraId="47EF2CE1" w14:textId="40E56BA9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.1.1. соответствие целям муниципальной программы, структурных элементов муниципальной программы и (или) целям социально-экономического развития Канашского муниципального округа 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F80711" w:rsidRPr="00F80711" w14:paraId="17D84BE3" w14:textId="77777777" w:rsidTr="00FE329E">
        <w:trPr>
          <w:trHeight w:val="5708"/>
        </w:trPr>
        <w:tc>
          <w:tcPr>
            <w:tcW w:w="2376" w:type="dxa"/>
            <w:shd w:val="clear" w:color="auto" w:fill="auto"/>
          </w:tcPr>
          <w:p w14:paraId="3D998C3B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46A57AC4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Наименование муниципальной программы и документа, отражающего цель социально-экономического развития Канашского муниципального округа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5563880B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Цель муниципальной программы и (или)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6666FBD7" w14:textId="77777777" w:rsidR="00F80711" w:rsidRPr="00F80711" w:rsidRDefault="00F80711" w:rsidP="00F80711">
            <w:pPr>
              <w:pStyle w:val="Default"/>
              <w:jc w:val="both"/>
              <w:rPr>
                <w:sz w:val="22"/>
                <w:szCs w:val="22"/>
                <w:lang w:bidi="ru-RU"/>
              </w:rPr>
            </w:pPr>
            <w:r w:rsidRPr="00F80711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 Задачи, направленные на достижение цели, содержащейся в документе, отражающем цель социально-экономического развития Канашского муниципального округа Чувашской Республики</w:t>
            </w:r>
          </w:p>
        </w:tc>
      </w:tr>
      <w:tr w:rsidR="00F80711" w:rsidRPr="00F80711" w14:paraId="7C45A1ED" w14:textId="77777777" w:rsidTr="00FE329E">
        <w:trPr>
          <w:trHeight w:val="1467"/>
        </w:trPr>
        <w:tc>
          <w:tcPr>
            <w:tcW w:w="2376" w:type="dxa"/>
            <w:shd w:val="clear" w:color="auto" w:fill="auto"/>
          </w:tcPr>
          <w:p w14:paraId="5FE402B4" w14:textId="40FE4B01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 xml:space="preserve">органы местного самоуправления Канашского муниципального округа - </w:t>
            </w:r>
            <w:r w:rsidR="003C5808" w:rsidRPr="00522883">
              <w:rPr>
                <w:sz w:val="20"/>
                <w:szCs w:val="20"/>
              </w:rPr>
              <w:t>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14:paraId="494898EB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Муниципальная программа Канашского муниципального округа Чувашской Республики «Управление    общественными     финансами     и муниципальным      долгом Канашского муниципального округа Чувашской Республики» от 20.01.2023 г. №68</w:t>
            </w:r>
          </w:p>
        </w:tc>
        <w:tc>
          <w:tcPr>
            <w:tcW w:w="2126" w:type="dxa"/>
            <w:shd w:val="clear" w:color="auto" w:fill="auto"/>
          </w:tcPr>
          <w:p w14:paraId="011F4DEF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исключение встречных финансовых потоков.</w:t>
            </w:r>
          </w:p>
          <w:p w14:paraId="28FD8625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0FF563" w14:textId="77777777" w:rsidR="00F80711" w:rsidRPr="00F80711" w:rsidRDefault="00F80711" w:rsidP="00F80711">
            <w:pPr>
              <w:pStyle w:val="Default"/>
              <w:jc w:val="both"/>
              <w:rPr>
                <w:sz w:val="20"/>
                <w:szCs w:val="20"/>
              </w:rPr>
            </w:pPr>
            <w:r w:rsidRPr="00F80711">
              <w:rPr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16620A2F" w14:textId="77777777" w:rsidR="00F80711" w:rsidRPr="00F80711" w:rsidRDefault="00F80711" w:rsidP="00F80711">
      <w:pPr>
        <w:pStyle w:val="Default"/>
        <w:jc w:val="both"/>
      </w:pPr>
      <w:r w:rsidRPr="00F80711">
        <w:t>Таким образом целью налогового расхода является исключение встречных финансовых потоков и улучшение качества управления финансами.</w:t>
      </w:r>
    </w:p>
    <w:p w14:paraId="4A2D595B" w14:textId="4D6B9854" w:rsidR="00F80711" w:rsidRPr="00F80711" w:rsidRDefault="00F80711" w:rsidP="00F80711">
      <w:pPr>
        <w:pStyle w:val="Default"/>
        <w:jc w:val="both"/>
      </w:pPr>
      <w:r w:rsidRPr="00F80711">
        <w:t>2.</w:t>
      </w:r>
      <w:r w:rsidR="003C5808" w:rsidRPr="00522883">
        <w:t>2</w:t>
      </w:r>
      <w:r w:rsidRPr="00F80711">
        <w:t>.1.2. востребованность плательщиками предоставленных льгот:</w:t>
      </w:r>
    </w:p>
    <w:p w14:paraId="48C9DF4F" w14:textId="77777777" w:rsidR="00F80711" w:rsidRPr="00F80711" w:rsidRDefault="00F80711" w:rsidP="00F80711">
      <w:pPr>
        <w:pStyle w:val="Default"/>
        <w:jc w:val="both"/>
      </w:pPr>
      <w:r w:rsidRPr="00F80711">
        <w:t>- органы местного самоуправления Канашского муниципального округа Чувашской Республики -100% (востребован).</w:t>
      </w:r>
    </w:p>
    <w:p w14:paraId="0388BF15" w14:textId="0B55F03E" w:rsidR="00F80711" w:rsidRPr="00F80711" w:rsidRDefault="00F80711" w:rsidP="00F80711">
      <w:pPr>
        <w:pStyle w:val="Default"/>
        <w:jc w:val="both"/>
      </w:pPr>
      <w:r w:rsidRPr="00F80711">
        <w:t xml:space="preserve">  </w:t>
      </w:r>
      <w:r w:rsidR="003C5808" w:rsidRPr="00522883">
        <w:t xml:space="preserve">       </w:t>
      </w:r>
      <w:r w:rsidRPr="00F80711">
        <w:t xml:space="preserve">Данный налоговый расход признан эффективным, так как соответствует целям Муниципальной программы Канашского муниципального округа Чувашской Республики «Управление    общественными     финансами     и муниципальным      долгом Канашского </w:t>
      </w:r>
      <w:r w:rsidRPr="00F80711">
        <w:lastRenderedPageBreak/>
        <w:t>муниципального округа Чувашской Республики» от 20.01.2023 г. №68 и имеет сто процентную востребованность.</w:t>
      </w:r>
    </w:p>
    <w:p w14:paraId="301732E4" w14:textId="77777777" w:rsidR="00F80711" w:rsidRPr="00F80711" w:rsidRDefault="00F80711" w:rsidP="00F80711">
      <w:pPr>
        <w:pStyle w:val="Default"/>
        <w:jc w:val="both"/>
      </w:pPr>
      <w:r w:rsidRPr="00F80711">
        <w:t xml:space="preserve">         Предлагается сохранить льготу на следующий финансовый год.</w:t>
      </w:r>
    </w:p>
    <w:p w14:paraId="35F8E4FF" w14:textId="5FDD215D" w:rsidR="00091EE7" w:rsidRPr="00522883" w:rsidRDefault="00807739" w:rsidP="0080773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2.3. Эффективность налоговых расходов по земельному налогу в отношении </w:t>
      </w:r>
      <w:r w:rsidR="004A4DC0" w:rsidRPr="00522883">
        <w:rPr>
          <w:b/>
        </w:rPr>
        <w:t>учреждения и организации, финансируемые за счет средств бюджета Канашского муниципального округа.</w:t>
      </w:r>
    </w:p>
    <w:p w14:paraId="2875E0A8" w14:textId="77777777" w:rsidR="00091EE7" w:rsidRPr="00522883" w:rsidRDefault="00091EE7" w:rsidP="00091E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Указанный налоговый расход по земельному налогу относится к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техническим </w:t>
      </w:r>
      <w:r w:rsidRPr="00522883">
        <w:rPr>
          <w:rFonts w:ascii="Times New Roman" w:hAnsi="Times New Roman" w:cs="Times New Roman"/>
          <w:sz w:val="24"/>
          <w:szCs w:val="24"/>
        </w:rPr>
        <w:t>налоговым расходам.</w:t>
      </w:r>
    </w:p>
    <w:p w14:paraId="4D385496" w14:textId="28A2C865" w:rsidR="00091EE7" w:rsidRPr="00522883" w:rsidRDefault="00091EE7" w:rsidP="00091EE7">
      <w:pPr>
        <w:ind w:firstLine="360"/>
        <w:jc w:val="both"/>
        <w:rPr>
          <w:bCs/>
        </w:rPr>
      </w:pPr>
      <w:r w:rsidRPr="00522883">
        <w:rPr>
          <w:bCs/>
        </w:rPr>
        <w:t xml:space="preserve">2.3.1. Оценка целесообразности налогового расхода в отношении </w:t>
      </w:r>
      <w:r w:rsidR="004A4DC0" w:rsidRPr="00522883">
        <w:t>учреждений и организаций, финансируемые за счет средств бюджета Канашского муниципального округа</w:t>
      </w:r>
      <w:r w:rsidR="004A4DC0" w:rsidRPr="00522883">
        <w:rPr>
          <w:bCs/>
        </w:rPr>
        <w:t>.</w:t>
      </w:r>
    </w:p>
    <w:p w14:paraId="0511EA3E" w14:textId="7EE134AE" w:rsidR="00091EE7" w:rsidRPr="00522883" w:rsidRDefault="00091EE7" w:rsidP="00091EE7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2.3.1.1.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091EE7" w:rsidRPr="00522883" w14:paraId="5FFE3556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1B5407A5" w14:textId="77777777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01B6047C" w14:textId="20AEE2A9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ED6BDB9" w14:textId="77777777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4F393049" w14:textId="703A3326" w:rsidR="00091EE7" w:rsidRPr="00522883" w:rsidRDefault="00091EE7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091EE7" w:rsidRPr="00522883" w14:paraId="066F30E3" w14:textId="77777777" w:rsidTr="00BD3DF4">
        <w:trPr>
          <w:trHeight w:val="699"/>
        </w:trPr>
        <w:tc>
          <w:tcPr>
            <w:tcW w:w="2376" w:type="dxa"/>
            <w:shd w:val="clear" w:color="auto" w:fill="auto"/>
          </w:tcPr>
          <w:p w14:paraId="76266B56" w14:textId="0F30F387" w:rsidR="004A4DC0" w:rsidRPr="00522883" w:rsidRDefault="004A4DC0" w:rsidP="004A4DC0">
            <w:pPr>
              <w:jc w:val="both"/>
              <w:rPr>
                <w:bCs/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учреждения и организации, финансируемые за счет средств бюджета Канашского муниципального округа</w:t>
            </w:r>
          </w:p>
          <w:p w14:paraId="365115C2" w14:textId="7AB7BEFA" w:rsidR="00091EE7" w:rsidRPr="00522883" w:rsidRDefault="00091EE7" w:rsidP="00091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BC946F" w14:textId="19FA8AB3" w:rsidR="00091EE7" w:rsidRPr="00522883" w:rsidRDefault="00091EE7" w:rsidP="00091EE7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Муниципальная программа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 xml:space="preserve">Чувашской Республики </w:t>
            </w:r>
            <w:r w:rsidR="00B83AA2" w:rsidRPr="00522883">
              <w:rPr>
                <w:sz w:val="20"/>
                <w:szCs w:val="20"/>
              </w:rPr>
              <w:t>«</w:t>
            </w:r>
            <w:r w:rsidRPr="00522883">
              <w:rPr>
                <w:sz w:val="20"/>
                <w:szCs w:val="20"/>
              </w:rPr>
              <w:t>Управление    общественными     финансами     и муниципальным      долгом Канаш</w:t>
            </w:r>
            <w:r w:rsidR="005D6641" w:rsidRPr="00522883">
              <w:rPr>
                <w:sz w:val="20"/>
                <w:szCs w:val="20"/>
              </w:rPr>
              <w:t>ского муниципального округа</w:t>
            </w:r>
            <w:r w:rsidRPr="00522883">
              <w:rPr>
                <w:sz w:val="20"/>
                <w:szCs w:val="20"/>
              </w:rPr>
              <w:t xml:space="preserve"> Чувашской Республики» </w:t>
            </w:r>
            <w:r w:rsidRPr="00522883">
              <w:rPr>
                <w:sz w:val="20"/>
                <w:szCs w:val="20"/>
              </w:rPr>
              <w:lastRenderedPageBreak/>
              <w:t xml:space="preserve">от </w:t>
            </w:r>
            <w:r w:rsidR="005D6641" w:rsidRPr="00522883">
              <w:rPr>
                <w:sz w:val="20"/>
                <w:szCs w:val="20"/>
              </w:rPr>
              <w:t>20</w:t>
            </w:r>
            <w:r w:rsidRPr="00522883">
              <w:rPr>
                <w:sz w:val="20"/>
                <w:szCs w:val="20"/>
              </w:rPr>
              <w:t>.0</w:t>
            </w:r>
            <w:r w:rsidR="005D6641" w:rsidRPr="00522883">
              <w:rPr>
                <w:sz w:val="20"/>
                <w:szCs w:val="20"/>
              </w:rPr>
              <w:t>1</w:t>
            </w:r>
            <w:r w:rsidRPr="00522883">
              <w:rPr>
                <w:sz w:val="20"/>
                <w:szCs w:val="20"/>
              </w:rPr>
              <w:t>.20</w:t>
            </w:r>
            <w:r w:rsidR="005D6641" w:rsidRPr="00522883">
              <w:rPr>
                <w:sz w:val="20"/>
                <w:szCs w:val="20"/>
              </w:rPr>
              <w:t>23</w:t>
            </w:r>
            <w:r w:rsidRPr="00522883">
              <w:rPr>
                <w:sz w:val="20"/>
                <w:szCs w:val="20"/>
              </w:rPr>
              <w:t xml:space="preserve"> г. №</w:t>
            </w:r>
            <w:r w:rsidR="005D6641" w:rsidRPr="00522883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609741CF" w14:textId="77777777" w:rsidR="00091EE7" w:rsidRPr="00522883" w:rsidRDefault="00091EE7" w:rsidP="00091E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lastRenderedPageBreak/>
              <w:t>исключение встречных финансовых потоков.</w:t>
            </w:r>
          </w:p>
          <w:p w14:paraId="25C49A16" w14:textId="77777777" w:rsidR="00091EE7" w:rsidRPr="00522883" w:rsidRDefault="00091EE7" w:rsidP="00091EE7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580973" w14:textId="77777777" w:rsidR="00091EE7" w:rsidRPr="00522883" w:rsidRDefault="00091EE7" w:rsidP="00091EE7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72B3191B" w14:textId="77777777" w:rsidR="00807739" w:rsidRPr="00522883" w:rsidRDefault="00091EE7" w:rsidP="00807739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Cs/>
        </w:rPr>
        <w:t>Таким образом ц</w:t>
      </w:r>
      <w:r w:rsidRPr="00522883">
        <w:t>елью налогового расхода является исключение встречных финансовых потоков и улучшение качества управления финансами.</w:t>
      </w:r>
    </w:p>
    <w:p w14:paraId="63C70C1A" w14:textId="77777777" w:rsidR="00091EE7" w:rsidRPr="00522883" w:rsidRDefault="00091EE7" w:rsidP="00091EE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2.3.1.2.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66283E46" w14:textId="4E2C598D" w:rsidR="00091EE7" w:rsidRPr="00522883" w:rsidRDefault="00091EE7" w:rsidP="00091EE7">
      <w:pPr>
        <w:ind w:firstLine="540"/>
        <w:jc w:val="both"/>
      </w:pPr>
      <w:r w:rsidRPr="00522883">
        <w:t xml:space="preserve">- </w:t>
      </w:r>
      <w:r w:rsidR="004A4DC0" w:rsidRPr="00522883">
        <w:t>учреждений и организаций, финансируемые за счет средств бюджета Канашского муниципального округа</w:t>
      </w:r>
      <w:r w:rsidRPr="00522883">
        <w:t xml:space="preserve"> -</w:t>
      </w:r>
      <w:r w:rsidR="004A4DC0" w:rsidRPr="00522883">
        <w:t>10</w:t>
      </w:r>
      <w:r w:rsidRPr="00522883">
        <w:t>0% (востребован).</w:t>
      </w:r>
    </w:p>
    <w:p w14:paraId="60072B4A" w14:textId="77777777" w:rsidR="004A4DC0" w:rsidRPr="00522883" w:rsidRDefault="004A4DC0" w:rsidP="004A4DC0">
      <w:pPr>
        <w:ind w:firstLine="540"/>
        <w:jc w:val="both"/>
      </w:pPr>
      <w:r w:rsidRPr="00522883">
        <w:rPr>
          <w:bCs/>
        </w:rPr>
        <w:t xml:space="preserve">Данный налоговый расход признан эффективным, так как соответствует </w:t>
      </w:r>
      <w:r w:rsidRPr="00522883">
        <w:t>целям Муниципальной программы Канашского муниципального округа Чувашской Республики «Управление    общественными     финансами     и муниципальным      долгом          города       Канаш Чувашской Республики» от 20.01.2023 г. №68 и имеет сто процентную востребованность.</w:t>
      </w:r>
    </w:p>
    <w:p w14:paraId="0E149E43" w14:textId="79FED30E" w:rsidR="004A4DC0" w:rsidRPr="00522883" w:rsidRDefault="004A4DC0" w:rsidP="004A4DC0">
      <w:pPr>
        <w:ind w:firstLine="540"/>
        <w:jc w:val="both"/>
      </w:pPr>
      <w:r w:rsidRPr="00522883">
        <w:tab/>
        <w:t>Применение данного вида налоговых льгот позволяет снизить бюджетные расходы на финансирование организаций, что способствует высвобождению финансовых ресурсов для достижения целей социально-экономической политики Канашского муниципального округа Чувашской Республики в целом. Все технические налоговые расходы признаны эффективными, так как ведут к снижению налоговой нагрузки на учреждения и способствуют сокращению расходов бюджета. Предлагается сохранить льготу на следующий финансовый год.</w:t>
      </w:r>
    </w:p>
    <w:p w14:paraId="0BB0E0E6" w14:textId="1FDCA9EA" w:rsidR="00B83AA2" w:rsidRPr="00522883" w:rsidRDefault="00B83AA2" w:rsidP="008268BE">
      <w:pPr>
        <w:widowControl w:val="0"/>
        <w:autoSpaceDE w:val="0"/>
        <w:autoSpaceDN w:val="0"/>
        <w:adjustRightInd w:val="0"/>
        <w:ind w:firstLine="567"/>
        <w:jc w:val="both"/>
      </w:pPr>
      <w:bookmarkStart w:id="3" w:name="_Hlk144995178"/>
      <w:r w:rsidRPr="00522883">
        <w:rPr>
          <w:b/>
        </w:rPr>
        <w:t xml:space="preserve">2.4. </w:t>
      </w:r>
      <w:r w:rsidRPr="00522883">
        <w:rPr>
          <w:b/>
          <w:bCs/>
        </w:rPr>
        <w:t xml:space="preserve">Эффективность налоговых расходов по земельному налогу в отношении </w:t>
      </w:r>
      <w:r w:rsidRPr="00522883">
        <w:rPr>
          <w:b/>
        </w:rPr>
        <w:t xml:space="preserve">органов местного самоуправления </w:t>
      </w:r>
      <w:r w:rsidR="002B03FE" w:rsidRPr="00522883">
        <w:rPr>
          <w:b/>
        </w:rPr>
        <w:t>Канашского муниципального округа</w:t>
      </w:r>
      <w:r w:rsidR="006F4748" w:rsidRPr="00522883">
        <w:rPr>
          <w:b/>
        </w:rPr>
        <w:t xml:space="preserve"> </w:t>
      </w:r>
      <w:r w:rsidR="00E01C4B" w:rsidRPr="00522883">
        <w:rPr>
          <w:b/>
        </w:rPr>
        <w:t xml:space="preserve">Чувашской Республики </w:t>
      </w:r>
      <w:r w:rsidRPr="00522883">
        <w:rPr>
          <w:b/>
        </w:rPr>
        <w:t xml:space="preserve">- </w:t>
      </w:r>
      <w:r w:rsidR="008268BE" w:rsidRPr="00522883">
        <w:rPr>
          <w:b/>
        </w:rPr>
        <w:t xml:space="preserve">в отношении земельных участков, занятых муниципальными автомобильными дорогами общего пользования и искусственными сооружениями на них. </w:t>
      </w:r>
      <w:r w:rsidRPr="00522883">
        <w:t xml:space="preserve">Указанный налоговый расход по земельному налогу относится к </w:t>
      </w:r>
      <w:r w:rsidRPr="00522883">
        <w:rPr>
          <w:color w:val="000000"/>
        </w:rPr>
        <w:t xml:space="preserve">техническим </w:t>
      </w:r>
      <w:r w:rsidRPr="00522883">
        <w:t>налоговым расходам.</w:t>
      </w:r>
    </w:p>
    <w:p w14:paraId="1BB08A82" w14:textId="298BFA4B" w:rsidR="00B83AA2" w:rsidRPr="00522883" w:rsidRDefault="00B83AA2" w:rsidP="00B83AA2">
      <w:pPr>
        <w:ind w:firstLine="360"/>
        <w:jc w:val="both"/>
        <w:rPr>
          <w:bCs/>
        </w:rPr>
      </w:pPr>
      <w:r w:rsidRPr="00522883">
        <w:rPr>
          <w:bCs/>
        </w:rPr>
        <w:t>2.</w:t>
      </w:r>
      <w:r w:rsidR="00F51113" w:rsidRPr="00522883">
        <w:rPr>
          <w:bCs/>
        </w:rPr>
        <w:t>4</w:t>
      </w:r>
      <w:r w:rsidRPr="00522883">
        <w:rPr>
          <w:bCs/>
        </w:rPr>
        <w:t xml:space="preserve">.1. Оценка целесообразности налогового расхода в отношении </w:t>
      </w:r>
      <w:r w:rsidRPr="00522883">
        <w:t xml:space="preserve">органов местного самоуправления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E01C4B" w:rsidRPr="00522883">
        <w:t>Чувашской Республики</w:t>
      </w:r>
      <w:r w:rsidRPr="00522883">
        <w:rPr>
          <w:bCs/>
        </w:rPr>
        <w:t xml:space="preserve"> проводится по двум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F51113" w:rsidRPr="00522883" w14:paraId="0E9DDAF3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4921B8EC" w14:textId="1758373E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2DC00157" w14:textId="02E1C099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A0024A6" w14:textId="77777777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328AB711" w14:textId="29A66B8D" w:rsidR="00F51113" w:rsidRPr="00522883" w:rsidRDefault="00F51113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lastRenderedPageBreak/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F51113" w:rsidRPr="00522883" w14:paraId="73DADF2A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58E55299" w14:textId="301B15DF" w:rsidR="00F51113" w:rsidRPr="00522883" w:rsidRDefault="00F51113" w:rsidP="000D4A71">
            <w:pPr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>- в отношении земельных участков,</w:t>
            </w:r>
            <w:r w:rsidR="00220501">
              <w:rPr>
                <w:sz w:val="20"/>
                <w:szCs w:val="20"/>
              </w:rPr>
              <w:t xml:space="preserve"> </w:t>
            </w:r>
            <w:r w:rsidR="000D4A71" w:rsidRPr="00522883">
              <w:rPr>
                <w:bCs/>
                <w:sz w:val="20"/>
                <w:szCs w:val="20"/>
              </w:rPr>
              <w:t>занятых муниципальными автомобильными дорогами общего пользования и искусственными сооружениями на них</w:t>
            </w:r>
          </w:p>
        </w:tc>
        <w:tc>
          <w:tcPr>
            <w:tcW w:w="2410" w:type="dxa"/>
            <w:shd w:val="clear" w:color="auto" w:fill="auto"/>
          </w:tcPr>
          <w:p w14:paraId="709EABDE" w14:textId="6BA4417D" w:rsidR="00F51113" w:rsidRPr="00522883" w:rsidRDefault="00F51113" w:rsidP="00F51113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Муниципальная программа </w:t>
            </w:r>
            <w:r w:rsidR="002B03FE" w:rsidRPr="00522883">
              <w:rPr>
                <w:sz w:val="20"/>
                <w:szCs w:val="20"/>
              </w:rPr>
              <w:t>Канашского муниципального округа</w:t>
            </w:r>
            <w:r w:rsidR="006F4748" w:rsidRPr="00522883">
              <w:rPr>
                <w:sz w:val="20"/>
                <w:szCs w:val="20"/>
              </w:rPr>
              <w:t xml:space="preserve"> </w:t>
            </w:r>
            <w:r w:rsidRPr="00522883">
              <w:rPr>
                <w:sz w:val="20"/>
                <w:szCs w:val="20"/>
              </w:rPr>
              <w:t xml:space="preserve">Чувашской Республики </w:t>
            </w:r>
            <w:r w:rsidR="00CB01FD" w:rsidRPr="00522883">
              <w:rPr>
                <w:sz w:val="20"/>
                <w:szCs w:val="20"/>
              </w:rPr>
              <w:t>«</w:t>
            </w:r>
            <w:r w:rsidRPr="00522883">
              <w:rPr>
                <w:sz w:val="20"/>
                <w:szCs w:val="20"/>
              </w:rPr>
              <w:t>Управление    общественными     финансами     и муниципальным      долгом Канаш</w:t>
            </w:r>
            <w:r w:rsidR="00CB01FD" w:rsidRPr="00522883">
              <w:rPr>
                <w:sz w:val="20"/>
                <w:szCs w:val="20"/>
              </w:rPr>
              <w:t>ского муниципального округа</w:t>
            </w:r>
            <w:r w:rsidRPr="00522883">
              <w:rPr>
                <w:sz w:val="20"/>
                <w:szCs w:val="20"/>
              </w:rPr>
              <w:t xml:space="preserve"> Чувашской Республики» от </w:t>
            </w:r>
            <w:r w:rsidR="00CB01FD" w:rsidRPr="00522883">
              <w:rPr>
                <w:sz w:val="20"/>
                <w:szCs w:val="20"/>
              </w:rPr>
              <w:t>20</w:t>
            </w:r>
            <w:r w:rsidRPr="00522883">
              <w:rPr>
                <w:sz w:val="20"/>
                <w:szCs w:val="20"/>
              </w:rPr>
              <w:t>.0</w:t>
            </w:r>
            <w:r w:rsidR="00CB01FD" w:rsidRPr="00522883">
              <w:rPr>
                <w:sz w:val="20"/>
                <w:szCs w:val="20"/>
              </w:rPr>
              <w:t>1</w:t>
            </w:r>
            <w:r w:rsidRPr="00522883">
              <w:rPr>
                <w:sz w:val="20"/>
                <w:szCs w:val="20"/>
              </w:rPr>
              <w:t>.20</w:t>
            </w:r>
            <w:r w:rsidR="00CB01FD" w:rsidRPr="00522883">
              <w:rPr>
                <w:sz w:val="20"/>
                <w:szCs w:val="20"/>
              </w:rPr>
              <w:t>23</w:t>
            </w:r>
            <w:r w:rsidRPr="00522883">
              <w:rPr>
                <w:sz w:val="20"/>
                <w:szCs w:val="20"/>
              </w:rPr>
              <w:t xml:space="preserve"> г. №</w:t>
            </w:r>
            <w:r w:rsidR="00CB01FD" w:rsidRPr="00522883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14:paraId="12346042" w14:textId="77777777" w:rsidR="00F51113" w:rsidRPr="00522883" w:rsidRDefault="00F51113" w:rsidP="00F511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исключение встречных финансовых потоков.</w:t>
            </w:r>
          </w:p>
          <w:p w14:paraId="7E5D7A25" w14:textId="77777777" w:rsidR="00F51113" w:rsidRPr="00522883" w:rsidRDefault="00F51113" w:rsidP="00F51113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23EA28" w14:textId="77777777" w:rsidR="00F51113" w:rsidRPr="00522883" w:rsidRDefault="00F51113" w:rsidP="00F51113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t>Улучшение качества управления финансами</w:t>
            </w:r>
          </w:p>
        </w:tc>
      </w:tr>
    </w:tbl>
    <w:p w14:paraId="2EB037E8" w14:textId="77777777" w:rsidR="00F51113" w:rsidRPr="00522883" w:rsidRDefault="00F51113" w:rsidP="00F51113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rPr>
          <w:bCs/>
        </w:rPr>
        <w:t>Таким образом ц</w:t>
      </w:r>
      <w:r w:rsidRPr="00522883">
        <w:t>елью налогового расхода является исключение встречных финансовых потоков и улучшение качества управления финансами.</w:t>
      </w:r>
    </w:p>
    <w:p w14:paraId="395D9D9E" w14:textId="77777777" w:rsidR="00F51113" w:rsidRPr="00522883" w:rsidRDefault="00F51113" w:rsidP="00F5111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2.4.1.2.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5774842C" w14:textId="596006C6" w:rsidR="00F51113" w:rsidRPr="00522883" w:rsidRDefault="00F51113" w:rsidP="00F51113">
      <w:pPr>
        <w:ind w:firstLine="540"/>
        <w:jc w:val="both"/>
      </w:pPr>
      <w:r w:rsidRPr="00522883">
        <w:t xml:space="preserve">- органы местного самоуправления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3F7CD9" w:rsidRPr="00522883">
        <w:t>Чувашской Республики</w:t>
      </w:r>
      <w:r w:rsidRPr="00522883">
        <w:t xml:space="preserve"> -100% (востребован).</w:t>
      </w:r>
    </w:p>
    <w:p w14:paraId="2BFF7AA8" w14:textId="3AE945ED" w:rsidR="00F51113" w:rsidRPr="00522883" w:rsidRDefault="003F7CD9" w:rsidP="00F51113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  </w:t>
      </w:r>
      <w:r w:rsidR="00F51113" w:rsidRPr="00522883">
        <w:rPr>
          <w:bCs/>
        </w:rPr>
        <w:t xml:space="preserve">Данный налоговый расход признан эффективным, так как соответствует </w:t>
      </w:r>
      <w:r w:rsidR="00F51113" w:rsidRPr="00522883">
        <w:rPr>
          <w:color w:val="000000"/>
        </w:rPr>
        <w:t xml:space="preserve">целям </w:t>
      </w:r>
      <w:r w:rsidR="00F51113" w:rsidRPr="00522883">
        <w:t xml:space="preserve">Муниципальной программы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F51113" w:rsidRPr="00522883">
        <w:t>Чувашской Республики «Управление    общественными     финансами     и муниципальным      долгом Канаш</w:t>
      </w:r>
      <w:r w:rsidRPr="00522883">
        <w:t>ского муниципального округа</w:t>
      </w:r>
      <w:r w:rsidR="00F51113" w:rsidRPr="00522883">
        <w:t xml:space="preserve"> Чувашской Республики» от </w:t>
      </w:r>
      <w:r w:rsidRPr="00522883">
        <w:t>20</w:t>
      </w:r>
      <w:r w:rsidR="00F51113" w:rsidRPr="00522883">
        <w:t>.0</w:t>
      </w:r>
      <w:r w:rsidRPr="00522883">
        <w:t>1</w:t>
      </w:r>
      <w:r w:rsidR="00F51113" w:rsidRPr="00522883">
        <w:t>.20</w:t>
      </w:r>
      <w:r w:rsidRPr="00522883">
        <w:t>23</w:t>
      </w:r>
      <w:r w:rsidR="00F51113" w:rsidRPr="00522883">
        <w:t xml:space="preserve"> г. №</w:t>
      </w:r>
      <w:r w:rsidRPr="00522883">
        <w:t>68</w:t>
      </w:r>
      <w:r w:rsidR="00F51113" w:rsidRPr="00522883">
        <w:t xml:space="preserve"> </w:t>
      </w:r>
      <w:r w:rsidR="00F51113" w:rsidRPr="00522883">
        <w:rPr>
          <w:color w:val="000000"/>
        </w:rPr>
        <w:t>и имеет сто процентную востребованность.</w:t>
      </w:r>
    </w:p>
    <w:p w14:paraId="03113D60" w14:textId="746ED214" w:rsidR="00A60267" w:rsidRPr="00522883" w:rsidRDefault="003F7CD9" w:rsidP="00A60267">
      <w:pPr>
        <w:pStyle w:val="Default"/>
        <w:jc w:val="both"/>
      </w:pPr>
      <w:r w:rsidRPr="00522883">
        <w:t xml:space="preserve">         </w:t>
      </w:r>
      <w:r w:rsidR="00A60267" w:rsidRPr="00522883">
        <w:t>Предлагается сохранить льготу на следующий финансовый год.</w:t>
      </w:r>
    </w:p>
    <w:bookmarkEnd w:id="3"/>
    <w:p w14:paraId="476C4425" w14:textId="6503D65B" w:rsidR="00363079" w:rsidRPr="00522883" w:rsidRDefault="00363079" w:rsidP="0036307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2.5. </w:t>
      </w:r>
      <w:r w:rsidRPr="00522883">
        <w:rPr>
          <w:b/>
          <w:bCs/>
        </w:rPr>
        <w:t>Эффективность налоговых расходов по земельному налогу в</w:t>
      </w:r>
      <w:r w:rsidR="00EB2276" w:rsidRPr="00522883">
        <w:rPr>
          <w:b/>
          <w:bCs/>
        </w:rPr>
        <w:t xml:space="preserve"> </w:t>
      </w:r>
      <w:r w:rsidRPr="00522883">
        <w:rPr>
          <w:b/>
          <w:bCs/>
        </w:rPr>
        <w:t xml:space="preserve">отношении </w:t>
      </w:r>
      <w:r w:rsidR="00CB165F" w:rsidRPr="00522883">
        <w:rPr>
          <w:b/>
        </w:rPr>
        <w:t xml:space="preserve">физических лиц – в отношении земельных участков, отведенных для садоводства и огородничества </w:t>
      </w:r>
      <w:r w:rsidR="002B03FE" w:rsidRPr="00522883">
        <w:rPr>
          <w:b/>
        </w:rPr>
        <w:t>Канашского муниципального округа</w:t>
      </w:r>
      <w:r w:rsidR="006F4748" w:rsidRPr="00522883">
        <w:rPr>
          <w:b/>
        </w:rPr>
        <w:t xml:space="preserve"> </w:t>
      </w:r>
      <w:r w:rsidR="00A07CA3" w:rsidRPr="00522883">
        <w:rPr>
          <w:b/>
        </w:rPr>
        <w:t>Чувашской Республики</w:t>
      </w:r>
    </w:p>
    <w:p w14:paraId="1F7F2918" w14:textId="05543ACD" w:rsidR="00363079" w:rsidRPr="00522883" w:rsidRDefault="00363079" w:rsidP="00363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Указанный налоговый расход по земельному налогу относится к </w:t>
      </w:r>
      <w:r w:rsidR="00CB165F" w:rsidRPr="00522883">
        <w:rPr>
          <w:rFonts w:ascii="Times New Roman" w:hAnsi="Times New Roman" w:cs="Times New Roman"/>
          <w:sz w:val="24"/>
          <w:szCs w:val="24"/>
        </w:rPr>
        <w:t>социальным</w:t>
      </w:r>
      <w:r w:rsidRPr="00522883">
        <w:rPr>
          <w:rFonts w:ascii="Times New Roman" w:hAnsi="Times New Roman" w:cs="Times New Roman"/>
          <w:sz w:val="24"/>
          <w:szCs w:val="24"/>
        </w:rPr>
        <w:t xml:space="preserve"> налоговым расходам.</w:t>
      </w:r>
    </w:p>
    <w:p w14:paraId="6C584C8A" w14:textId="50493B58" w:rsidR="00363079" w:rsidRPr="00522883" w:rsidRDefault="00363079" w:rsidP="0036307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22883">
        <w:rPr>
          <w:bCs/>
        </w:rPr>
        <w:t>2.</w:t>
      </w:r>
      <w:r w:rsidR="00CB165F" w:rsidRPr="00522883">
        <w:rPr>
          <w:bCs/>
        </w:rPr>
        <w:t>5</w:t>
      </w:r>
      <w:r w:rsidRPr="00522883">
        <w:rPr>
          <w:bCs/>
        </w:rPr>
        <w:t xml:space="preserve">.1. Оценка целесообразности налогового расхода в отношении </w:t>
      </w:r>
      <w:r w:rsidR="00CB165F" w:rsidRPr="00522883">
        <w:t xml:space="preserve">физических лиц – в отношении земельных участков, отведенных для садоводства и </w:t>
      </w:r>
      <w:proofErr w:type="gramStart"/>
      <w:r w:rsidR="00CB165F" w:rsidRPr="00522883">
        <w:t>огородничества</w:t>
      </w:r>
      <w:r w:rsidR="0098182C" w:rsidRPr="00522883">
        <w:t xml:space="preserve"> </w:t>
      </w:r>
      <w:r w:rsidR="002B03FE" w:rsidRPr="00522883">
        <w:t>Канашского</w:t>
      </w:r>
      <w:r w:rsidR="00CB165F" w:rsidRPr="00522883">
        <w:t xml:space="preserve"> </w:t>
      </w:r>
      <w:r w:rsidR="002B03FE" w:rsidRPr="00522883">
        <w:t>муниципального</w:t>
      </w:r>
      <w:r w:rsidR="00CB165F" w:rsidRPr="00522883">
        <w:t xml:space="preserve"> </w:t>
      </w:r>
      <w:r w:rsidR="002B03FE" w:rsidRPr="00522883">
        <w:t>округа</w:t>
      </w:r>
      <w:r w:rsidR="00CB165F" w:rsidRPr="00522883">
        <w:t xml:space="preserve"> </w:t>
      </w:r>
      <w:r w:rsidR="00A07CA3" w:rsidRPr="00522883">
        <w:t>Чувашской</w:t>
      </w:r>
      <w:r w:rsidR="00CB165F" w:rsidRPr="00522883">
        <w:t xml:space="preserve"> </w:t>
      </w:r>
      <w:r w:rsidR="00A07CA3" w:rsidRPr="00522883">
        <w:t>Республики</w:t>
      </w:r>
      <w:proofErr w:type="gramEnd"/>
      <w:r w:rsidR="00CB165F" w:rsidRPr="00522883">
        <w:rPr>
          <w:bCs/>
        </w:rPr>
        <w:t xml:space="preserve"> </w:t>
      </w:r>
      <w:r w:rsidRPr="00522883">
        <w:rPr>
          <w:bCs/>
        </w:rPr>
        <w:t>проводится по двум направлениям</w:t>
      </w:r>
      <w:r w:rsidR="00CB165F" w:rsidRPr="00522883">
        <w:rPr>
          <w:bCs/>
        </w:rPr>
        <w:t>.</w:t>
      </w:r>
    </w:p>
    <w:p w14:paraId="127D4DA3" w14:textId="191620F5" w:rsidR="00363079" w:rsidRPr="00522883" w:rsidRDefault="000C27D6" w:rsidP="00363079">
      <w:pPr>
        <w:ind w:firstLine="360"/>
        <w:jc w:val="both"/>
        <w:rPr>
          <w:color w:val="000000"/>
        </w:rPr>
      </w:pPr>
      <w:r w:rsidRPr="00522883">
        <w:rPr>
          <w:bCs/>
        </w:rPr>
        <w:lastRenderedPageBreak/>
        <w:t xml:space="preserve">   </w:t>
      </w:r>
      <w:r w:rsidR="00363079" w:rsidRPr="00522883">
        <w:rPr>
          <w:bCs/>
        </w:rPr>
        <w:t xml:space="preserve">2.5.1.1. соответствие целям </w:t>
      </w:r>
      <w:r w:rsidR="00363079"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 xml:space="preserve">Канашского </w:t>
      </w:r>
      <w:r w:rsidR="006F4748" w:rsidRPr="00522883">
        <w:rPr>
          <w:color w:val="000000"/>
        </w:rPr>
        <w:t>муниципального округа</w:t>
      </w:r>
      <w:r w:rsidR="00363079" w:rsidRPr="00522883">
        <w:rPr>
          <w:color w:val="000000"/>
        </w:rPr>
        <w:t xml:space="preserve"> 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363079" w:rsidRPr="00522883" w14:paraId="2F28F987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6C18114C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725C7B74" w14:textId="5B83BE75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60F9123E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4E3DAD2A" w14:textId="682E6DE3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 xml:space="preserve">Канашского </w:t>
            </w:r>
            <w:r w:rsidR="006F4748" w:rsidRPr="00522883">
              <w:rPr>
                <w:sz w:val="22"/>
                <w:szCs w:val="22"/>
                <w:lang w:bidi="ru-RU"/>
              </w:rPr>
              <w:t>муниципального округа</w:t>
            </w:r>
            <w:r w:rsidRPr="00522883">
              <w:rPr>
                <w:sz w:val="22"/>
                <w:szCs w:val="22"/>
                <w:lang w:bidi="ru-RU"/>
              </w:rPr>
              <w:t xml:space="preserve"> Чувашской Республики</w:t>
            </w:r>
          </w:p>
        </w:tc>
      </w:tr>
      <w:tr w:rsidR="00363079" w:rsidRPr="00522883" w14:paraId="1E99C928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51F97EA4" w14:textId="13357BE9" w:rsidR="00363079" w:rsidRPr="00522883" w:rsidRDefault="00CB165F" w:rsidP="00363079">
            <w:pPr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физические лица – в отношении земельных участков, отведенных для садоводства и огородничества Канашского муниципального округа Чувашской Республики</w:t>
            </w:r>
            <w:r w:rsidRPr="0052288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B7C482C" w14:textId="7A9AE002" w:rsidR="00363079" w:rsidRPr="00522883" w:rsidRDefault="00CB165F" w:rsidP="00F35EE9">
            <w:pPr>
              <w:widowControl w:val="0"/>
              <w:spacing w:after="720" w:line="240" w:lineRule="atLeas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  <w:tc>
          <w:tcPr>
            <w:tcW w:w="2126" w:type="dxa"/>
            <w:shd w:val="clear" w:color="auto" w:fill="auto"/>
          </w:tcPr>
          <w:p w14:paraId="19E99DB9" w14:textId="795FED67" w:rsidR="00363079" w:rsidRPr="00522883" w:rsidRDefault="00CB165F" w:rsidP="00F35E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Повышение уровня жизни граждан - получателей мер социальной поддержки</w:t>
            </w:r>
          </w:p>
          <w:p w14:paraId="32547EAD" w14:textId="77777777" w:rsidR="00363079" w:rsidRPr="00522883" w:rsidRDefault="00363079" w:rsidP="00F35EE9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8C7CB9" w14:textId="7E77F190" w:rsidR="00363079" w:rsidRPr="00522883" w:rsidRDefault="00CB165F" w:rsidP="00F35EE9">
            <w:pPr>
              <w:widowControl w:val="0"/>
              <w:spacing w:after="720" w:line="317" w:lineRule="exact"/>
              <w:ind w:right="6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>Повышение уровня и качества жизни граждан, нуждающихся в социальной поддержке, снижение социального неравенства</w:t>
            </w:r>
          </w:p>
        </w:tc>
      </w:tr>
    </w:tbl>
    <w:p w14:paraId="0CC6D86E" w14:textId="1AC8901D" w:rsidR="00A60267" w:rsidRPr="00522883" w:rsidRDefault="000C27D6" w:rsidP="00522883">
      <w:pPr>
        <w:pStyle w:val="Default"/>
        <w:jc w:val="both"/>
      </w:pPr>
      <w:r w:rsidRPr="00522883">
        <w:rPr>
          <w:bCs/>
        </w:rPr>
        <w:t xml:space="preserve">           </w:t>
      </w:r>
      <w:r w:rsidR="00363079" w:rsidRPr="00522883">
        <w:rPr>
          <w:bCs/>
        </w:rPr>
        <w:t>Таким образом ц</w:t>
      </w:r>
      <w:r w:rsidR="00363079" w:rsidRPr="00522883">
        <w:t xml:space="preserve">елью налогового расхода является </w:t>
      </w:r>
      <w:r w:rsidRPr="00522883">
        <w:t>повышение уровня и качества жизни граждан, нуждающихся в социальной поддержке, снижение социального неравенства.</w:t>
      </w:r>
    </w:p>
    <w:p w14:paraId="462132AE" w14:textId="0AAD1138" w:rsidR="00363079" w:rsidRPr="00522883" w:rsidRDefault="00A60267" w:rsidP="000C27D6">
      <w:pPr>
        <w:pStyle w:val="Default"/>
        <w:jc w:val="both"/>
        <w:rPr>
          <w:color w:val="FF0000"/>
        </w:rPr>
      </w:pPr>
      <w:r w:rsidRPr="00522883">
        <w:tab/>
      </w:r>
      <w:r w:rsidR="00363079" w:rsidRPr="00522883">
        <w:rPr>
          <w:color w:val="auto"/>
        </w:rPr>
        <w:t>2.5.1.2. востребованность плательщиками предоставленных льгот:</w:t>
      </w:r>
    </w:p>
    <w:p w14:paraId="02A21914" w14:textId="7DFA4DB8" w:rsidR="00363079" w:rsidRPr="00522883" w:rsidRDefault="00363079" w:rsidP="00363079">
      <w:pPr>
        <w:ind w:firstLine="540"/>
        <w:jc w:val="both"/>
      </w:pPr>
      <w:r w:rsidRPr="00522883">
        <w:t xml:space="preserve">- </w:t>
      </w:r>
      <w:r w:rsidR="00304B27" w:rsidRPr="00522883">
        <w:t>физические лица – в отношении земельных участков, отведенных для садоводства и огородничества Канашского муниципального округа Чувашской Республики</w:t>
      </w:r>
      <w:r w:rsidRPr="00522883">
        <w:t xml:space="preserve"> в виде субсидий из бюджета </w:t>
      </w:r>
      <w:r w:rsidR="002B03FE" w:rsidRPr="00522883">
        <w:t>Канашского муниципа</w:t>
      </w:r>
      <w:r w:rsidR="00304B27" w:rsidRPr="00522883">
        <w:t>льного округа Чувашской Республики</w:t>
      </w:r>
      <w:r w:rsidR="004D2083" w:rsidRPr="00522883">
        <w:t xml:space="preserve"> – в отношении земельных участков, отведенных для садоводства и огородничества Канашского муниципального округа Чувашской Республики </w:t>
      </w:r>
      <w:r w:rsidRPr="00522883">
        <w:t>-100% (востребован).</w:t>
      </w:r>
    </w:p>
    <w:p w14:paraId="1A1D902B" w14:textId="7B307EAF" w:rsidR="00D50C2E" w:rsidRPr="00522883" w:rsidRDefault="00304B27" w:rsidP="00363079">
      <w:pPr>
        <w:ind w:firstLine="360"/>
        <w:jc w:val="both"/>
        <w:rPr>
          <w:bCs/>
        </w:rPr>
      </w:pPr>
      <w:r w:rsidRPr="00522883">
        <w:rPr>
          <w:bCs/>
        </w:rPr>
        <w:t xml:space="preserve"> </w:t>
      </w:r>
      <w:r w:rsidR="00D50C2E" w:rsidRPr="00522883">
        <w:rPr>
          <w:bCs/>
        </w:rPr>
        <w:t xml:space="preserve">Таким образом данный налоговый расход признан эффективным, так как соответствует целям социально-экономического развития Канашского муниципального округа </w:t>
      </w:r>
      <w:r w:rsidR="00D50C2E" w:rsidRPr="00522883">
        <w:rPr>
          <w:bCs/>
        </w:rPr>
        <w:lastRenderedPageBreak/>
        <w:t>Чувашской Республики и имеет сто процентную востребованность. Предлагается сохранить льготу на следующий финансовый год.</w:t>
      </w:r>
    </w:p>
    <w:p w14:paraId="54788A92" w14:textId="700BBD69" w:rsidR="004403EB" w:rsidRPr="00522883" w:rsidRDefault="004403EB" w:rsidP="004403E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22883">
        <w:rPr>
          <w:b/>
        </w:rPr>
        <w:t xml:space="preserve">2.6. </w:t>
      </w:r>
      <w:r w:rsidRPr="00522883">
        <w:rPr>
          <w:b/>
          <w:bCs/>
        </w:rPr>
        <w:t xml:space="preserve">Эффективность налоговых расходов по земельному налогу в отношении </w:t>
      </w:r>
      <w:r w:rsidR="00F90E7F" w:rsidRPr="00522883">
        <w:rPr>
          <w:b/>
          <w:bCs/>
        </w:rPr>
        <w:t>многодетные семьи, воспитывающие трех и более детей в возрасте до 18 лет, сроком на три года со дня предоставления им земельного участка.</w:t>
      </w:r>
    </w:p>
    <w:p w14:paraId="2F68E306" w14:textId="77777777" w:rsidR="004403EB" w:rsidRPr="00522883" w:rsidRDefault="004403EB" w:rsidP="004403EB">
      <w:pPr>
        <w:widowControl w:val="0"/>
        <w:autoSpaceDE w:val="0"/>
        <w:autoSpaceDN w:val="0"/>
        <w:adjustRightInd w:val="0"/>
        <w:ind w:firstLine="567"/>
        <w:jc w:val="both"/>
      </w:pPr>
      <w:r w:rsidRPr="00522883">
        <w:t>Указанный налоговый расход по земельному налогу относится к социальным налоговым расходам.</w:t>
      </w:r>
    </w:p>
    <w:p w14:paraId="65DA2ACE" w14:textId="6251927C" w:rsidR="004403EB" w:rsidRPr="00522883" w:rsidRDefault="004403EB" w:rsidP="004403EB">
      <w:pPr>
        <w:ind w:firstLine="360"/>
        <w:jc w:val="both"/>
        <w:rPr>
          <w:bCs/>
        </w:rPr>
      </w:pPr>
      <w:r w:rsidRPr="00522883">
        <w:rPr>
          <w:bCs/>
        </w:rPr>
        <w:t xml:space="preserve">2.6.1. Оценка целесообразности налогового расхода в отношении </w:t>
      </w:r>
      <w:r w:rsidRPr="00522883">
        <w:t xml:space="preserve">многодетных семей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A07CA3" w:rsidRPr="00522883">
        <w:t>Чувашской Республики</w:t>
      </w:r>
      <w:r w:rsidRPr="00522883">
        <w:t xml:space="preserve">, </w:t>
      </w:r>
      <w:r w:rsidR="00F90E7F" w:rsidRPr="00522883">
        <w:t xml:space="preserve">воспитывающих трех и более детей в возрасте до 18 лет, </w:t>
      </w:r>
      <w:r w:rsidRPr="00522883">
        <w:t>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Pr="00522883">
        <w:rPr>
          <w:bCs/>
        </w:rPr>
        <w:t xml:space="preserve"> проводится по двум направлениям:</w:t>
      </w:r>
    </w:p>
    <w:p w14:paraId="7DA90191" w14:textId="7C2844A4" w:rsidR="004403EB" w:rsidRPr="00522883" w:rsidRDefault="004403EB" w:rsidP="004403EB">
      <w:pPr>
        <w:ind w:firstLine="360"/>
        <w:jc w:val="both"/>
        <w:rPr>
          <w:color w:val="000000"/>
        </w:rPr>
      </w:pPr>
      <w:r w:rsidRPr="00522883">
        <w:rPr>
          <w:bCs/>
        </w:rPr>
        <w:t xml:space="preserve">2.6.1.1. соответствие целям </w:t>
      </w:r>
      <w:r w:rsidRPr="00522883">
        <w:rPr>
          <w:color w:val="000000"/>
        </w:rPr>
        <w:t xml:space="preserve">муниципальной программы, структурных элементов муниципальной программы и (или) целям социально-экономического развития </w:t>
      </w:r>
      <w:r w:rsidR="002B03FE" w:rsidRPr="00522883">
        <w:rPr>
          <w:color w:val="000000"/>
        </w:rPr>
        <w:t>Канашского муниципального округа</w:t>
      </w:r>
      <w:r w:rsidR="006F4748" w:rsidRPr="00522883">
        <w:rPr>
          <w:color w:val="000000"/>
        </w:rPr>
        <w:t xml:space="preserve"> </w:t>
      </w:r>
      <w:r w:rsidRPr="00522883">
        <w:rPr>
          <w:color w:val="000000"/>
        </w:rPr>
        <w:t>Чувашской Республики, не относящимся к муниципальной программе, которое нашло свое отражение в нижеприведенной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268"/>
      </w:tblGrid>
      <w:tr w:rsidR="004403EB" w:rsidRPr="00522883" w14:paraId="24D1BEF7" w14:textId="77777777" w:rsidTr="00F35EE9">
        <w:trPr>
          <w:trHeight w:val="5708"/>
        </w:trPr>
        <w:tc>
          <w:tcPr>
            <w:tcW w:w="2376" w:type="dxa"/>
            <w:shd w:val="clear" w:color="auto" w:fill="auto"/>
          </w:tcPr>
          <w:p w14:paraId="57AE049F" w14:textId="77777777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Краткое наименование налогового расхода</w:t>
            </w:r>
          </w:p>
        </w:tc>
        <w:tc>
          <w:tcPr>
            <w:tcW w:w="2410" w:type="dxa"/>
            <w:shd w:val="clear" w:color="auto" w:fill="auto"/>
          </w:tcPr>
          <w:p w14:paraId="49F425CC" w14:textId="2FDE35F3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и документа, отражающего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365ADB60" w14:textId="77777777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Цель муниципальной программы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и (</w:t>
            </w:r>
            <w:r w:rsidRPr="00522883">
              <w:rPr>
                <w:sz w:val="22"/>
                <w:szCs w:val="22"/>
                <w:lang w:bidi="ru-RU"/>
              </w:rPr>
              <w:t>или) цель, содержащаяся в документе, отражающем цель социально-экономического развития</w:t>
            </w:r>
          </w:p>
        </w:tc>
        <w:tc>
          <w:tcPr>
            <w:tcW w:w="2268" w:type="dxa"/>
            <w:shd w:val="clear" w:color="auto" w:fill="auto"/>
          </w:tcPr>
          <w:p w14:paraId="569ECAAA" w14:textId="7AC8742E" w:rsidR="004403EB" w:rsidRPr="00522883" w:rsidRDefault="004403EB" w:rsidP="00F35EE9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2"/>
                <w:szCs w:val="22"/>
                <w:lang w:bidi="ru-RU"/>
              </w:rPr>
            </w:pPr>
            <w:r w:rsidRPr="00522883">
              <w:rPr>
                <w:sz w:val="22"/>
                <w:szCs w:val="22"/>
                <w:lang w:bidi="ru-RU"/>
              </w:rPr>
              <w:t>Наименование структурного элемента муниципальной программы, в целях реализации которого предоставляются налоговые льготы/ Задачи муниципальной программы и (или)</w:t>
            </w:r>
            <w:r w:rsidRPr="0052288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 xml:space="preserve">Задачи, направленные на достижение цели, содержащейся в документе, отражающем цель социально-экономического развития </w:t>
            </w:r>
            <w:r w:rsidR="002B03FE" w:rsidRPr="00522883">
              <w:rPr>
                <w:sz w:val="22"/>
                <w:szCs w:val="22"/>
                <w:lang w:bidi="ru-RU"/>
              </w:rPr>
              <w:t>Канашского муниципального округа</w:t>
            </w:r>
            <w:r w:rsidR="006F4748" w:rsidRPr="00522883">
              <w:rPr>
                <w:sz w:val="22"/>
                <w:szCs w:val="22"/>
                <w:lang w:bidi="ru-RU"/>
              </w:rPr>
              <w:t xml:space="preserve"> </w:t>
            </w:r>
            <w:r w:rsidRPr="00522883">
              <w:rPr>
                <w:sz w:val="22"/>
                <w:szCs w:val="22"/>
                <w:lang w:bidi="ru-RU"/>
              </w:rPr>
              <w:t>Чувашской Республики</w:t>
            </w:r>
          </w:p>
        </w:tc>
      </w:tr>
      <w:tr w:rsidR="004403EB" w:rsidRPr="00522883" w14:paraId="15CA1AF5" w14:textId="77777777" w:rsidTr="00F35EE9">
        <w:trPr>
          <w:trHeight w:val="1467"/>
        </w:trPr>
        <w:tc>
          <w:tcPr>
            <w:tcW w:w="2376" w:type="dxa"/>
            <w:shd w:val="clear" w:color="auto" w:fill="auto"/>
          </w:tcPr>
          <w:p w14:paraId="1D97D017" w14:textId="72E3E7E0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sz w:val="20"/>
                <w:szCs w:val="20"/>
              </w:rPr>
              <w:t xml:space="preserve">многодетные семьи </w:t>
            </w:r>
            <w:r w:rsidR="002B03FE" w:rsidRPr="00522883">
              <w:rPr>
                <w:sz w:val="20"/>
                <w:szCs w:val="20"/>
              </w:rPr>
              <w:t xml:space="preserve">Канашского </w:t>
            </w:r>
            <w:r w:rsidR="006F4748" w:rsidRPr="00522883">
              <w:rPr>
                <w:sz w:val="20"/>
                <w:szCs w:val="20"/>
              </w:rPr>
              <w:t>муниципального округа</w:t>
            </w:r>
            <w:r w:rsidR="00A07CA3" w:rsidRPr="00522883">
              <w:rPr>
                <w:sz w:val="20"/>
                <w:szCs w:val="20"/>
              </w:rPr>
              <w:t xml:space="preserve"> Чувашской Республики</w:t>
            </w:r>
            <w:r w:rsidRPr="00522883">
              <w:rPr>
                <w:sz w:val="20"/>
                <w:szCs w:val="20"/>
              </w:rPr>
              <w:t xml:space="preserve">, </w:t>
            </w:r>
            <w:r w:rsidR="00F90E7F" w:rsidRPr="00522883">
              <w:rPr>
                <w:sz w:val="20"/>
                <w:szCs w:val="20"/>
              </w:rPr>
              <w:t xml:space="preserve">воспитывающих трех и более детей до 18 лет, </w:t>
            </w:r>
            <w:r w:rsidRPr="00522883">
              <w:rPr>
                <w:sz w:val="20"/>
                <w:szCs w:val="20"/>
              </w:rPr>
              <w:t xml:space="preserve">получившие на </w:t>
            </w:r>
            <w:r w:rsidRPr="00522883">
              <w:rPr>
                <w:sz w:val="20"/>
                <w:szCs w:val="20"/>
              </w:rPr>
              <w:lastRenderedPageBreak/>
              <w:t>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416CB55" w14:textId="77777777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п. 8 р. III Концепции долгосрочного социально-экономического развития Российской Федерации на период до 2020 года, утв.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Распоряжением Правительства РФ от 17.11.2008 № 1662-р,</w:t>
            </w:r>
            <w:r w:rsidRPr="00522883">
              <w:rPr>
                <w:color w:val="000000"/>
                <w:sz w:val="20"/>
                <w:szCs w:val="20"/>
              </w:rPr>
              <w:br/>
              <w:t>Указ Президента РФ от 07.05.2018 № 204)Федерации на период до 2020 года, утв. Распоряжением Правительства РФ от 17.11.2008 № 1662-р)жилищных условий многодетных семей за счет стимулирования строительства индивидуальных жилых домов</w:t>
            </w:r>
            <w:r w:rsidRPr="00522883">
              <w:rPr>
                <w:color w:val="000000"/>
                <w:sz w:val="20"/>
                <w:szCs w:val="20"/>
              </w:rPr>
              <w:br/>
              <w:t>(п. 8 р. III Концепции долгосрочного социально-экономического развития Российской Федерации на период до 2020 года, утв. Распоряжением Правительства РФ от 17.11.2008 № 1662-р,</w:t>
            </w:r>
            <w:r w:rsidRPr="0052288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auto"/>
          </w:tcPr>
          <w:p w14:paraId="598378EF" w14:textId="04CAB0BE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Улучшение демографической ситуации в </w:t>
            </w:r>
            <w:bookmarkStart w:id="4" w:name="_Hlk143697963"/>
            <w:r w:rsidR="00A07CA3" w:rsidRPr="00522883">
              <w:rPr>
                <w:color w:val="000000"/>
                <w:sz w:val="20"/>
                <w:szCs w:val="20"/>
              </w:rPr>
              <w:t>Канашском муниципальном округе Чувашской Республики</w:t>
            </w:r>
            <w:bookmarkEnd w:id="4"/>
            <w:r w:rsidRPr="00522883">
              <w:rPr>
                <w:color w:val="000000"/>
                <w:sz w:val="20"/>
                <w:szCs w:val="20"/>
              </w:rPr>
              <w:t xml:space="preserve">,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обеспечение устойчивого естественного роста численности населения,</w:t>
            </w:r>
            <w:r w:rsidRPr="00522883">
              <w:rPr>
                <w:color w:val="000000"/>
                <w:sz w:val="20"/>
                <w:szCs w:val="20"/>
              </w:rPr>
              <w:br/>
              <w:t>повышение уровня жизни многодетных семей, улучшение жилищных условий многодетных семей за счет стимулирования строительства индивидуальных жилых домов</w:t>
            </w:r>
          </w:p>
        </w:tc>
        <w:tc>
          <w:tcPr>
            <w:tcW w:w="2268" w:type="dxa"/>
            <w:shd w:val="clear" w:color="auto" w:fill="auto"/>
          </w:tcPr>
          <w:p w14:paraId="23C348BC" w14:textId="61790602" w:rsidR="004403EB" w:rsidRPr="00522883" w:rsidRDefault="004403EB" w:rsidP="004403EB">
            <w:pPr>
              <w:widowControl w:val="0"/>
              <w:spacing w:after="720" w:line="317" w:lineRule="exact"/>
              <w:ind w:right="68"/>
              <w:contextualSpacing/>
              <w:jc w:val="center"/>
              <w:rPr>
                <w:sz w:val="20"/>
                <w:szCs w:val="20"/>
              </w:rPr>
            </w:pPr>
            <w:r w:rsidRPr="00522883">
              <w:rPr>
                <w:color w:val="000000"/>
                <w:sz w:val="20"/>
                <w:szCs w:val="20"/>
              </w:rPr>
              <w:lastRenderedPageBreak/>
              <w:t xml:space="preserve">Улучшение демографической ситуации в </w:t>
            </w:r>
            <w:r w:rsidR="00A07CA3" w:rsidRPr="00522883">
              <w:rPr>
                <w:color w:val="000000"/>
                <w:sz w:val="20"/>
                <w:szCs w:val="20"/>
              </w:rPr>
              <w:t>Канашском муниципальном округе Чувашской Республики</w:t>
            </w:r>
            <w:r w:rsidRPr="00522883">
              <w:rPr>
                <w:color w:val="000000"/>
                <w:sz w:val="20"/>
                <w:szCs w:val="20"/>
              </w:rPr>
              <w:t xml:space="preserve">, обеспечение </w:t>
            </w:r>
            <w:r w:rsidRPr="00522883">
              <w:rPr>
                <w:color w:val="000000"/>
                <w:sz w:val="20"/>
                <w:szCs w:val="20"/>
              </w:rPr>
              <w:lastRenderedPageBreak/>
              <w:t>устойчивого естественного роста численности населения,</w:t>
            </w:r>
            <w:r w:rsidRPr="00522883">
              <w:rPr>
                <w:color w:val="000000"/>
                <w:sz w:val="20"/>
                <w:szCs w:val="20"/>
              </w:rPr>
              <w:br/>
              <w:t>повышение уровня жизни многодетных семей, улучшение жилищных условий</w:t>
            </w:r>
          </w:p>
        </w:tc>
      </w:tr>
    </w:tbl>
    <w:p w14:paraId="0578E77F" w14:textId="77777777" w:rsidR="004403EB" w:rsidRPr="00522883" w:rsidRDefault="004403EB" w:rsidP="004403EB">
      <w:pPr>
        <w:ind w:firstLine="360"/>
        <w:jc w:val="both"/>
        <w:rPr>
          <w:color w:val="000000"/>
        </w:rPr>
      </w:pPr>
    </w:p>
    <w:p w14:paraId="0A55B959" w14:textId="3E6D044E" w:rsidR="004403EB" w:rsidRPr="00522883" w:rsidRDefault="004403EB" w:rsidP="004403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bCs/>
          <w:sz w:val="24"/>
          <w:szCs w:val="24"/>
        </w:rPr>
        <w:t>Таким образом ц</w:t>
      </w:r>
      <w:r w:rsidRPr="00522883">
        <w:rPr>
          <w:rFonts w:ascii="Times New Roman" w:hAnsi="Times New Roman" w:cs="Times New Roman"/>
          <w:sz w:val="24"/>
          <w:szCs w:val="24"/>
        </w:rPr>
        <w:t>елью налогового расхода является у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лучшение демографической ситуации в </w:t>
      </w:r>
      <w:r w:rsidR="00A07CA3" w:rsidRPr="00522883">
        <w:rPr>
          <w:rFonts w:ascii="Times New Roman" w:hAnsi="Times New Roman" w:cs="Times New Roman"/>
          <w:color w:val="000000"/>
          <w:sz w:val="24"/>
          <w:szCs w:val="24"/>
        </w:rPr>
        <w:t>Канашском муниципальном округе Чувашской Республики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, обеспечение устойчивого естественного роста численности населения,</w:t>
      </w:r>
      <w:r w:rsidR="00A07CA3" w:rsidRPr="00522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повышение уровня жизни многодетных семей, улучшение жилищных условий.</w:t>
      </w:r>
    </w:p>
    <w:p w14:paraId="15B44661" w14:textId="77777777" w:rsidR="004403EB" w:rsidRPr="00522883" w:rsidRDefault="004403EB" w:rsidP="004403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883">
        <w:rPr>
          <w:rFonts w:ascii="Times New Roman" w:hAnsi="Times New Roman" w:cs="Times New Roman"/>
          <w:sz w:val="24"/>
          <w:szCs w:val="24"/>
        </w:rPr>
        <w:t xml:space="preserve"> 2.6.1.2. </w:t>
      </w:r>
      <w:r w:rsidRPr="00522883">
        <w:rPr>
          <w:rFonts w:ascii="Times New Roman" w:hAnsi="Times New Roman" w:cs="Times New Roman"/>
          <w:color w:val="000000"/>
          <w:sz w:val="24"/>
          <w:szCs w:val="24"/>
        </w:rPr>
        <w:t>востребованность плательщиками предоставленных льгот:</w:t>
      </w:r>
    </w:p>
    <w:p w14:paraId="3FFCAFCF" w14:textId="730A0559" w:rsidR="004403EB" w:rsidRPr="00522883" w:rsidRDefault="004403EB" w:rsidP="004403EB">
      <w:pPr>
        <w:ind w:firstLine="540"/>
        <w:jc w:val="both"/>
        <w:rPr>
          <w:color w:val="FF0000"/>
        </w:rPr>
      </w:pPr>
      <w:r w:rsidRPr="00522883">
        <w:t xml:space="preserve">- многодетные семьи </w:t>
      </w:r>
      <w:r w:rsidR="002B03FE" w:rsidRPr="00522883">
        <w:t xml:space="preserve">Канашского </w:t>
      </w:r>
      <w:r w:rsidR="006F4748" w:rsidRPr="00522883">
        <w:t>муниципального округа</w:t>
      </w:r>
      <w:r w:rsidR="00A07CA3" w:rsidRPr="00522883">
        <w:t xml:space="preserve"> Чувашской Республики</w:t>
      </w:r>
      <w:r w:rsidRPr="00522883">
        <w:t xml:space="preserve">, </w:t>
      </w:r>
      <w:r w:rsidR="00C57BBF" w:rsidRPr="00522883">
        <w:t xml:space="preserve">воспитывающие трех и более детей до 18 лет, </w:t>
      </w:r>
      <w:r w:rsidRPr="00522883">
        <w:t>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="00C57BBF" w:rsidRPr="00522883">
        <w:t xml:space="preserve"> </w:t>
      </w:r>
      <w:r w:rsidRPr="00522883">
        <w:t>-</w:t>
      </w:r>
      <w:r w:rsidR="00C57BBF" w:rsidRPr="00522883">
        <w:t xml:space="preserve"> </w:t>
      </w:r>
      <w:r w:rsidR="00742EEA" w:rsidRPr="00522883">
        <w:t>100</w:t>
      </w:r>
      <w:r w:rsidRPr="00522883">
        <w:t>% (востребован).</w:t>
      </w:r>
    </w:p>
    <w:p w14:paraId="5BF1775B" w14:textId="6AF70DDA" w:rsidR="00A60267" w:rsidRPr="00522883" w:rsidRDefault="00C57BBF" w:rsidP="00A60267">
      <w:pPr>
        <w:pStyle w:val="Default"/>
        <w:jc w:val="both"/>
      </w:pPr>
      <w:r w:rsidRPr="00522883">
        <w:rPr>
          <w:bCs/>
        </w:rPr>
        <w:t xml:space="preserve">         </w:t>
      </w:r>
      <w:r w:rsidR="004403EB" w:rsidRPr="00522883">
        <w:rPr>
          <w:bCs/>
        </w:rPr>
        <w:t xml:space="preserve">Таким образом данный налоговый расход признан эффективным, так как соответствует </w:t>
      </w:r>
      <w:r w:rsidR="004403EB" w:rsidRPr="00522883">
        <w:t xml:space="preserve">целям социально-экономического развития </w:t>
      </w:r>
      <w:r w:rsidR="002B03FE" w:rsidRPr="00522883">
        <w:t>Канашского муниципального округа</w:t>
      </w:r>
      <w:r w:rsidR="006F4748" w:rsidRPr="00522883">
        <w:t xml:space="preserve"> </w:t>
      </w:r>
      <w:r w:rsidR="004403EB" w:rsidRPr="00522883">
        <w:t>Чувашской Республики.</w:t>
      </w:r>
      <w:r w:rsidR="00A60267" w:rsidRPr="00522883">
        <w:t xml:space="preserve"> Предлагается сохранить льготу на следующий финансовый год.</w:t>
      </w:r>
    </w:p>
    <w:p w14:paraId="23648432" w14:textId="77777777" w:rsidR="00CB21BD" w:rsidRDefault="00CB21BD" w:rsidP="005D58E6">
      <w:pPr>
        <w:ind w:firstLine="29"/>
        <w:jc w:val="both"/>
        <w:rPr>
          <w:b/>
        </w:rPr>
      </w:pPr>
    </w:p>
    <w:p w14:paraId="134CB721" w14:textId="25387EE3" w:rsidR="00A60267" w:rsidRPr="00B92DA6" w:rsidRDefault="00CB21BD" w:rsidP="007B5A2C">
      <w:pPr>
        <w:ind w:firstLine="29"/>
        <w:jc w:val="both"/>
        <w:rPr>
          <w:color w:val="FF0000"/>
        </w:rPr>
      </w:pPr>
      <w:r>
        <w:rPr>
          <w:b/>
        </w:rPr>
        <w:tab/>
      </w:r>
    </w:p>
    <w:p w14:paraId="011A1D65" w14:textId="77777777" w:rsidR="002F24FC" w:rsidRDefault="002F24FC" w:rsidP="002F24FC">
      <w:pPr>
        <w:ind w:firstLine="360"/>
        <w:jc w:val="both"/>
        <w:rPr>
          <w:bCs/>
        </w:rPr>
      </w:pPr>
    </w:p>
    <w:p w14:paraId="29F9F948" w14:textId="11215A84" w:rsidR="00504B01" w:rsidRDefault="00B92DA6" w:rsidP="00807739">
      <w:pPr>
        <w:ind w:firstLine="360"/>
        <w:jc w:val="both"/>
      </w:pPr>
      <w:r>
        <w:t>Н</w:t>
      </w:r>
      <w:r w:rsidR="00504B01">
        <w:t xml:space="preserve">ачальник финансового отдела </w:t>
      </w:r>
    </w:p>
    <w:p w14:paraId="7E380459" w14:textId="77777777" w:rsidR="00B92DA6" w:rsidRDefault="00504B01" w:rsidP="00807739">
      <w:pPr>
        <w:ind w:firstLine="360"/>
        <w:jc w:val="both"/>
      </w:pPr>
      <w:r>
        <w:t xml:space="preserve">администрации </w:t>
      </w:r>
      <w:r w:rsidR="002B03FE">
        <w:t>Канашского</w:t>
      </w:r>
    </w:p>
    <w:p w14:paraId="75DD0CB4" w14:textId="2D9E7790" w:rsidR="00504B01" w:rsidRPr="00CE6429" w:rsidRDefault="002B03FE" w:rsidP="00807739">
      <w:pPr>
        <w:ind w:firstLine="360"/>
        <w:jc w:val="both"/>
      </w:pPr>
      <w:r>
        <w:t>муниципального округа</w:t>
      </w:r>
      <w:r w:rsidR="00504B01">
        <w:tab/>
      </w:r>
      <w:r w:rsidR="00B92DA6">
        <w:t xml:space="preserve"> </w:t>
      </w:r>
      <w:r w:rsidR="00504B01">
        <w:tab/>
      </w:r>
      <w:r w:rsidR="00504B01">
        <w:tab/>
      </w:r>
      <w:r w:rsidR="00504B01">
        <w:tab/>
      </w:r>
      <w:r w:rsidR="00504B01">
        <w:tab/>
      </w:r>
      <w:r w:rsidR="00504B01">
        <w:tab/>
      </w:r>
      <w:r w:rsidR="00B92DA6">
        <w:t xml:space="preserve">                         </w:t>
      </w:r>
      <w:proofErr w:type="spellStart"/>
      <w:r w:rsidR="00B92DA6">
        <w:t>А.Н.Поляков</w:t>
      </w:r>
      <w:proofErr w:type="spellEnd"/>
    </w:p>
    <w:sectPr w:rsidR="00504B01" w:rsidRPr="00CE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9C"/>
    <w:rsid w:val="000038B6"/>
    <w:rsid w:val="00041B82"/>
    <w:rsid w:val="0005004E"/>
    <w:rsid w:val="00051B2A"/>
    <w:rsid w:val="00075625"/>
    <w:rsid w:val="000776BC"/>
    <w:rsid w:val="00084430"/>
    <w:rsid w:val="00091EE7"/>
    <w:rsid w:val="000C27D6"/>
    <w:rsid w:val="000D4A71"/>
    <w:rsid w:val="000D634F"/>
    <w:rsid w:val="000D6D76"/>
    <w:rsid w:val="000E6D25"/>
    <w:rsid w:val="00116D95"/>
    <w:rsid w:val="00125BED"/>
    <w:rsid w:val="00157B9A"/>
    <w:rsid w:val="0016525C"/>
    <w:rsid w:val="00197E1F"/>
    <w:rsid w:val="001E17B5"/>
    <w:rsid w:val="001E2DB2"/>
    <w:rsid w:val="001F16AB"/>
    <w:rsid w:val="00216172"/>
    <w:rsid w:val="00220501"/>
    <w:rsid w:val="00241FC6"/>
    <w:rsid w:val="00253CC0"/>
    <w:rsid w:val="00267952"/>
    <w:rsid w:val="00287127"/>
    <w:rsid w:val="00294C9F"/>
    <w:rsid w:val="002955A2"/>
    <w:rsid w:val="002B03FE"/>
    <w:rsid w:val="002D406A"/>
    <w:rsid w:val="002E166E"/>
    <w:rsid w:val="002F24FC"/>
    <w:rsid w:val="00304B27"/>
    <w:rsid w:val="00350601"/>
    <w:rsid w:val="00361704"/>
    <w:rsid w:val="00363079"/>
    <w:rsid w:val="003A0179"/>
    <w:rsid w:val="003A15FB"/>
    <w:rsid w:val="003C5808"/>
    <w:rsid w:val="003F6098"/>
    <w:rsid w:val="003F7CD9"/>
    <w:rsid w:val="00420C44"/>
    <w:rsid w:val="004403EB"/>
    <w:rsid w:val="004716DF"/>
    <w:rsid w:val="004871FE"/>
    <w:rsid w:val="004A4DC0"/>
    <w:rsid w:val="004D2083"/>
    <w:rsid w:val="00504B01"/>
    <w:rsid w:val="00506572"/>
    <w:rsid w:val="00512655"/>
    <w:rsid w:val="00514E96"/>
    <w:rsid w:val="00521B06"/>
    <w:rsid w:val="005222F5"/>
    <w:rsid w:val="00522883"/>
    <w:rsid w:val="005328B2"/>
    <w:rsid w:val="00550334"/>
    <w:rsid w:val="00560A48"/>
    <w:rsid w:val="00583594"/>
    <w:rsid w:val="00591980"/>
    <w:rsid w:val="005B00F7"/>
    <w:rsid w:val="005B2EC7"/>
    <w:rsid w:val="005D58E6"/>
    <w:rsid w:val="005D6641"/>
    <w:rsid w:val="005F218E"/>
    <w:rsid w:val="00623EAA"/>
    <w:rsid w:val="0062561A"/>
    <w:rsid w:val="00644C61"/>
    <w:rsid w:val="00654013"/>
    <w:rsid w:val="00682AF8"/>
    <w:rsid w:val="006B57D8"/>
    <w:rsid w:val="006E24E8"/>
    <w:rsid w:val="006F4748"/>
    <w:rsid w:val="007122FC"/>
    <w:rsid w:val="0071571B"/>
    <w:rsid w:val="00725521"/>
    <w:rsid w:val="00732863"/>
    <w:rsid w:val="00733F2D"/>
    <w:rsid w:val="00737D59"/>
    <w:rsid w:val="00742EEA"/>
    <w:rsid w:val="00756FD9"/>
    <w:rsid w:val="00762CA4"/>
    <w:rsid w:val="00775C28"/>
    <w:rsid w:val="0077690D"/>
    <w:rsid w:val="0078673C"/>
    <w:rsid w:val="007967E1"/>
    <w:rsid w:val="007A511A"/>
    <w:rsid w:val="007A7237"/>
    <w:rsid w:val="007A7DD9"/>
    <w:rsid w:val="007B5A2C"/>
    <w:rsid w:val="007C4E60"/>
    <w:rsid w:val="007C5007"/>
    <w:rsid w:val="00807739"/>
    <w:rsid w:val="00810927"/>
    <w:rsid w:val="008268BE"/>
    <w:rsid w:val="008755A1"/>
    <w:rsid w:val="008B19C3"/>
    <w:rsid w:val="008E6768"/>
    <w:rsid w:val="009031DC"/>
    <w:rsid w:val="00930DD7"/>
    <w:rsid w:val="0094009C"/>
    <w:rsid w:val="009550B7"/>
    <w:rsid w:val="0098182C"/>
    <w:rsid w:val="0099428E"/>
    <w:rsid w:val="009976C3"/>
    <w:rsid w:val="009A1D90"/>
    <w:rsid w:val="009A5F18"/>
    <w:rsid w:val="009A775A"/>
    <w:rsid w:val="009C5F46"/>
    <w:rsid w:val="00A07CA3"/>
    <w:rsid w:val="00A13F85"/>
    <w:rsid w:val="00A160FE"/>
    <w:rsid w:val="00A509DF"/>
    <w:rsid w:val="00A55E69"/>
    <w:rsid w:val="00A60267"/>
    <w:rsid w:val="00A611E0"/>
    <w:rsid w:val="00A82EB6"/>
    <w:rsid w:val="00A9144D"/>
    <w:rsid w:val="00AA4E90"/>
    <w:rsid w:val="00AB070F"/>
    <w:rsid w:val="00AC6FAB"/>
    <w:rsid w:val="00AE6A5F"/>
    <w:rsid w:val="00AF675F"/>
    <w:rsid w:val="00B20440"/>
    <w:rsid w:val="00B3208A"/>
    <w:rsid w:val="00B3303C"/>
    <w:rsid w:val="00B50D6D"/>
    <w:rsid w:val="00B65178"/>
    <w:rsid w:val="00B7140B"/>
    <w:rsid w:val="00B80B37"/>
    <w:rsid w:val="00B83AA2"/>
    <w:rsid w:val="00B92DA6"/>
    <w:rsid w:val="00BC4E20"/>
    <w:rsid w:val="00BD3DF4"/>
    <w:rsid w:val="00BF178D"/>
    <w:rsid w:val="00BF4A38"/>
    <w:rsid w:val="00C0213E"/>
    <w:rsid w:val="00C47751"/>
    <w:rsid w:val="00C509FA"/>
    <w:rsid w:val="00C57BBF"/>
    <w:rsid w:val="00C8523B"/>
    <w:rsid w:val="00C94527"/>
    <w:rsid w:val="00C95628"/>
    <w:rsid w:val="00CB01FD"/>
    <w:rsid w:val="00CB165F"/>
    <w:rsid w:val="00CB21BD"/>
    <w:rsid w:val="00CD0854"/>
    <w:rsid w:val="00CE6429"/>
    <w:rsid w:val="00D110C8"/>
    <w:rsid w:val="00D1217C"/>
    <w:rsid w:val="00D2649F"/>
    <w:rsid w:val="00D36DCB"/>
    <w:rsid w:val="00D50C2E"/>
    <w:rsid w:val="00D749CF"/>
    <w:rsid w:val="00D96EED"/>
    <w:rsid w:val="00DA35FC"/>
    <w:rsid w:val="00DE568D"/>
    <w:rsid w:val="00E01C4B"/>
    <w:rsid w:val="00E03049"/>
    <w:rsid w:val="00E328AE"/>
    <w:rsid w:val="00E6429D"/>
    <w:rsid w:val="00E946AC"/>
    <w:rsid w:val="00EB2276"/>
    <w:rsid w:val="00EC0A2A"/>
    <w:rsid w:val="00EC67CE"/>
    <w:rsid w:val="00EE6C53"/>
    <w:rsid w:val="00F25118"/>
    <w:rsid w:val="00F45653"/>
    <w:rsid w:val="00F51113"/>
    <w:rsid w:val="00F51418"/>
    <w:rsid w:val="00F5518C"/>
    <w:rsid w:val="00F55E7D"/>
    <w:rsid w:val="00F74779"/>
    <w:rsid w:val="00F80711"/>
    <w:rsid w:val="00F876A4"/>
    <w:rsid w:val="00F90E7F"/>
    <w:rsid w:val="00FB41D3"/>
    <w:rsid w:val="00FC060E"/>
    <w:rsid w:val="00FC6B8C"/>
    <w:rsid w:val="00FE2551"/>
    <w:rsid w:val="00FE27B5"/>
    <w:rsid w:val="00FE740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3E8E"/>
  <w15:chartTrackingRefBased/>
  <w15:docId w15:val="{E53D14C6-290F-4E7D-BE79-520669A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E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A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23EAA"/>
    <w:rPr>
      <w:b/>
      <w:bCs/>
      <w:color w:val="008000"/>
    </w:rPr>
  </w:style>
  <w:style w:type="paragraph" w:customStyle="1" w:styleId="ConsPlusNormal">
    <w:name w:val="ConsPlusNormal"/>
    <w:rsid w:val="00CE6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9550B7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4871FE"/>
    <w:rPr>
      <w:color w:val="0000FF"/>
      <w:u w:val="single"/>
    </w:rPr>
  </w:style>
  <w:style w:type="character" w:styleId="a6">
    <w:name w:val="Emphasis"/>
    <w:basedOn w:val="a0"/>
    <w:uiPriority w:val="20"/>
    <w:qFormat/>
    <w:rsid w:val="004871FE"/>
    <w:rPr>
      <w:i/>
      <w:iCs/>
    </w:rPr>
  </w:style>
  <w:style w:type="paragraph" w:customStyle="1" w:styleId="s1">
    <w:name w:val="s_1"/>
    <w:basedOn w:val="a"/>
    <w:rsid w:val="008B19C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3303C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F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0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0D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0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9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71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2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4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4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3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65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3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5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4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6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6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4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5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0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57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8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3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3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7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9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36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63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75084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01F7-AF1B-4E7C-94E4-C91A479C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FIN9</cp:lastModifiedBy>
  <cp:revision>164</cp:revision>
  <dcterms:created xsi:type="dcterms:W3CDTF">2023-08-23T08:30:00Z</dcterms:created>
  <dcterms:modified xsi:type="dcterms:W3CDTF">2024-07-31T06:01:00Z</dcterms:modified>
</cp:coreProperties>
</file>