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86" w:rsidRDefault="002A3686" w:rsidP="00AE29D2">
      <w:pPr>
        <w:keepNext/>
        <w:spacing w:after="0" w:line="240" w:lineRule="auto"/>
        <w:ind w:right="-1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F3ECF" w:rsidRPr="00AF3ECF" w:rsidRDefault="00AF3ECF" w:rsidP="00AE29D2">
      <w:pPr>
        <w:keepNext/>
        <w:spacing w:after="0" w:line="240" w:lineRule="auto"/>
        <w:ind w:right="-1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F3E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ТРИДЦАТЬ ВТОРОЕ ЗАСЕДАНИЕ СОБРАНИЯ ДЕПУТАТОВ</w:t>
      </w:r>
    </w:p>
    <w:p w:rsidR="00AF3ECF" w:rsidRPr="00AF3ECF" w:rsidRDefault="00AF3ECF" w:rsidP="00AE29D2">
      <w:pPr>
        <w:keepNext/>
        <w:spacing w:after="0" w:line="240" w:lineRule="auto"/>
        <w:ind w:left="-709"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F3E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БАТЫРЕВСКОГО МУНИЦИПАЛЬНОГО ОКРУГА ПЕРВОГО СОЗЫВА</w:t>
      </w:r>
    </w:p>
    <w:p w:rsidR="00AF3ECF" w:rsidRPr="00AF3ECF" w:rsidRDefault="00AF3ECF" w:rsidP="00AF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9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365"/>
        <w:gridCol w:w="1241"/>
        <w:gridCol w:w="1340"/>
        <w:gridCol w:w="2957"/>
        <w:gridCol w:w="495"/>
      </w:tblGrid>
      <w:tr w:rsidR="00AF3ECF" w:rsidRPr="00AF3ECF" w:rsidTr="00152521">
        <w:trPr>
          <w:gridAfter w:val="1"/>
          <w:wAfter w:w="495" w:type="dxa"/>
          <w:cantSplit/>
          <w:trHeight w:val="479"/>
        </w:trPr>
        <w:tc>
          <w:tcPr>
            <w:tcW w:w="4365" w:type="dxa"/>
            <w:hideMark/>
          </w:tcPr>
          <w:p w:rsidR="00AF3ECF" w:rsidRPr="00AF3ECF" w:rsidRDefault="00AF3ECF" w:rsidP="00AF3EC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F3E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ЧĂВАШ  РЕСПУБЛИКИ</w:t>
            </w:r>
          </w:p>
          <w:p w:rsidR="00AF3ECF" w:rsidRPr="00AF3ECF" w:rsidRDefault="00AF3ECF" w:rsidP="00A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E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ПАТĂРЬЕЛ                                     </w:t>
            </w:r>
            <w:r w:rsidRPr="00AF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МУНИЦИПАЛЛĂ ОКРУГĔН</w:t>
            </w:r>
          </w:p>
          <w:p w:rsidR="00AF3ECF" w:rsidRPr="00AF3ECF" w:rsidRDefault="00AF3ECF" w:rsidP="00A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ПĔРРЕМĔШ СУЙЛАВРИ</w:t>
            </w:r>
          </w:p>
          <w:p w:rsidR="00AF3ECF" w:rsidRPr="00AF3ECF" w:rsidRDefault="00AF3ECF" w:rsidP="00A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ДЕПУТАТСЕН ПУХĂВĔ</w:t>
            </w:r>
          </w:p>
        </w:tc>
        <w:tc>
          <w:tcPr>
            <w:tcW w:w="1241" w:type="dxa"/>
            <w:vMerge w:val="restart"/>
            <w:hideMark/>
          </w:tcPr>
          <w:p w:rsidR="00AF3ECF" w:rsidRPr="00AF3ECF" w:rsidRDefault="00AF3ECF" w:rsidP="00A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E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DE302D" wp14:editId="6DE46FEB">
                  <wp:extent cx="533400" cy="857250"/>
                  <wp:effectExtent l="0" t="0" r="0" b="0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7" w:type="dxa"/>
            <w:gridSpan w:val="2"/>
            <w:hideMark/>
          </w:tcPr>
          <w:p w:rsidR="00AF3ECF" w:rsidRPr="00AF3ECF" w:rsidRDefault="00AF3ECF" w:rsidP="00A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F3E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ЧУВАШСКАЯ  РЕСПУБЛИКА</w:t>
            </w:r>
          </w:p>
          <w:p w:rsidR="00AF3ECF" w:rsidRPr="00AF3ECF" w:rsidRDefault="00AF3ECF" w:rsidP="00A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AF3ECF" w:rsidRPr="00AF3ECF" w:rsidRDefault="00AF3ECF" w:rsidP="00A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БАТЫРЕВСКОГО</w:t>
            </w:r>
          </w:p>
          <w:p w:rsidR="00AF3ECF" w:rsidRPr="00AF3ECF" w:rsidRDefault="00AF3ECF" w:rsidP="00A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</w:p>
          <w:p w:rsidR="00AF3ECF" w:rsidRPr="00AF3ECF" w:rsidRDefault="00AF3ECF" w:rsidP="00A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F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ПЕРВОГО СОЗЫВА</w:t>
            </w:r>
          </w:p>
        </w:tc>
      </w:tr>
      <w:tr w:rsidR="00AF3ECF" w:rsidRPr="00AF3ECF" w:rsidTr="00152521">
        <w:trPr>
          <w:gridAfter w:val="1"/>
          <w:wAfter w:w="495" w:type="dxa"/>
          <w:cantSplit/>
          <w:trHeight w:val="1579"/>
        </w:trPr>
        <w:tc>
          <w:tcPr>
            <w:tcW w:w="4365" w:type="dxa"/>
            <w:hideMark/>
          </w:tcPr>
          <w:p w:rsidR="00AF3ECF" w:rsidRPr="00AF3ECF" w:rsidRDefault="00AF3ECF" w:rsidP="00AF3E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F3E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ЙЫШĂНУ</w:t>
            </w:r>
          </w:p>
          <w:p w:rsidR="00AF3ECF" w:rsidRPr="00AF3ECF" w:rsidRDefault="00AF3ECF" w:rsidP="00AF3ECF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F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17.10.2024 </w:t>
            </w:r>
            <w:r w:rsidRPr="00AF3E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ç.,  32</w:t>
            </w:r>
            <w:r w:rsidR="00AE29D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/2</w:t>
            </w:r>
            <w:r w:rsidRPr="00AF3E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№ </w:t>
            </w:r>
          </w:p>
          <w:p w:rsidR="00AF3ECF" w:rsidRPr="00AF3ECF" w:rsidRDefault="00AF3ECF" w:rsidP="00A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AF3E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Патăрьел ялě</w:t>
            </w:r>
          </w:p>
        </w:tc>
        <w:tc>
          <w:tcPr>
            <w:tcW w:w="1241" w:type="dxa"/>
            <w:vMerge/>
            <w:vAlign w:val="center"/>
            <w:hideMark/>
          </w:tcPr>
          <w:p w:rsidR="00AF3ECF" w:rsidRPr="00AF3ECF" w:rsidRDefault="00AF3ECF" w:rsidP="00AF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7" w:type="dxa"/>
            <w:gridSpan w:val="2"/>
            <w:hideMark/>
          </w:tcPr>
          <w:p w:rsidR="00AF3ECF" w:rsidRPr="00AF3ECF" w:rsidRDefault="00AF3ECF" w:rsidP="00AF3E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</w:p>
          <w:p w:rsidR="00AF3ECF" w:rsidRPr="00AF3ECF" w:rsidRDefault="00AF3ECF" w:rsidP="00A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17.10.2024 г. № 32</w:t>
            </w:r>
            <w:r w:rsidR="00AE2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</w:t>
            </w:r>
          </w:p>
          <w:p w:rsidR="00AF3ECF" w:rsidRPr="00AF3ECF" w:rsidRDefault="00AF3ECF" w:rsidP="00AF3E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AF3E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              село Батырево</w:t>
            </w:r>
          </w:p>
        </w:tc>
      </w:tr>
      <w:tr w:rsidR="00AE29D2" w:rsidRPr="00AE29D2" w:rsidTr="00152521">
        <w:trPr>
          <w:trHeight w:val="1712"/>
        </w:trPr>
        <w:tc>
          <w:tcPr>
            <w:tcW w:w="6946" w:type="dxa"/>
            <w:gridSpan w:val="3"/>
            <w:shd w:val="clear" w:color="auto" w:fill="auto"/>
          </w:tcPr>
          <w:p w:rsidR="00AE29D2" w:rsidRPr="00AE29D2" w:rsidRDefault="00AE29D2" w:rsidP="00152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E29D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 внесении изменений в Решение Собрания депутатов</w:t>
            </w:r>
            <w:r w:rsidR="0015252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AE29D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Батыревского муниципального округа от 24 ноября 2022 года №5/26 «Об утверждении Положения "О вопросах налогового регулирования в Батыревском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самоуправления»    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AE29D2" w:rsidRPr="00AE29D2" w:rsidRDefault="00AE29D2" w:rsidP="00AE29D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AE29D2" w:rsidRPr="00AE29D2" w:rsidRDefault="00AE29D2" w:rsidP="00AE29D2">
      <w:pPr>
        <w:spacing w:after="0" w:line="240" w:lineRule="auto"/>
        <w:ind w:left="-426" w:firstLine="426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AE29D2" w:rsidRPr="00AE29D2" w:rsidRDefault="00AE29D2" w:rsidP="00AE29D2">
      <w:pPr>
        <w:spacing w:after="0" w:line="240" w:lineRule="auto"/>
        <w:ind w:left="-426" w:firstLine="426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E29D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152521" w:rsidRDefault="00AE29D2" w:rsidP="00AE29D2">
      <w:pPr>
        <w:spacing w:after="0" w:line="240" w:lineRule="auto"/>
        <w:ind w:left="-426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29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Федеральным законом от 12.07.2024 г.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Российской Федерации», руководствуясь Уставом Батыревского муниципального округа Чувашской Республики, </w:t>
      </w:r>
    </w:p>
    <w:p w:rsidR="00152521" w:rsidRDefault="00152521" w:rsidP="00AE29D2">
      <w:pPr>
        <w:spacing w:after="0" w:line="240" w:lineRule="auto"/>
        <w:ind w:left="-426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2521" w:rsidRPr="00152521" w:rsidRDefault="00152521" w:rsidP="00152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Батыревского муниципального округа РЕШИЛО</w:t>
      </w:r>
      <w:r w:rsidRPr="001525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29D2" w:rsidRPr="00AE29D2" w:rsidRDefault="00AE29D2" w:rsidP="00AE29D2">
      <w:pPr>
        <w:spacing w:after="0" w:line="240" w:lineRule="auto"/>
        <w:ind w:left="-426"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9D2" w:rsidRPr="00AE29D2" w:rsidRDefault="00AE29D2" w:rsidP="00AE29D2">
      <w:pPr>
        <w:spacing w:after="0" w:line="240" w:lineRule="auto"/>
        <w:ind w:left="-426" w:firstLine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E29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Статья 1</w:t>
      </w:r>
      <w:r w:rsidRPr="00AE29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Внести в Решение Собрания депутатов Батыревского муниципального округа от 24 ноября 2022 года №5/26 «Об утверждении Положения "О вопросах налогового регулирования в </w:t>
      </w:r>
      <w:proofErr w:type="spellStart"/>
      <w:r w:rsidRPr="00AE29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Батыревском</w:t>
      </w:r>
      <w:proofErr w:type="spellEnd"/>
      <w:r w:rsidRPr="00AE29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самоуправления» следующие изменения:</w:t>
      </w:r>
    </w:p>
    <w:p w:rsidR="00AE29D2" w:rsidRPr="00AE29D2" w:rsidRDefault="00AE29D2" w:rsidP="00AE29D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1) в статье 20:</w:t>
      </w:r>
    </w:p>
    <w:p w:rsidR="00AE29D2" w:rsidRPr="00AE29D2" w:rsidRDefault="00AE29D2" w:rsidP="00AE29D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а) абзац четвертый изложить в следующей редакции:</w:t>
      </w:r>
    </w:p>
    <w:p w:rsidR="00AE29D2" w:rsidRPr="00AE29D2" w:rsidRDefault="00AE29D2" w:rsidP="00AE29D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рублей;»; </w:t>
      </w:r>
    </w:p>
    <w:p w:rsidR="00AE29D2" w:rsidRPr="00AE29D2" w:rsidRDefault="00AE29D2" w:rsidP="00AE29D2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абзац пятый дополнить словами </w:t>
      </w:r>
      <w:proofErr w:type="gramStart"/>
      <w:r w:rsidRPr="00AE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«,за</w:t>
      </w:r>
      <w:proofErr w:type="gramEnd"/>
      <w:r w:rsidRPr="00AE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исключением указанных в настоящем абзаце земельных участков, кадастровая стоимость каждого из которых превышает 300 миллионов рублей»;</w:t>
      </w:r>
    </w:p>
    <w:p w:rsidR="00AE29D2" w:rsidRPr="00AE29D2" w:rsidRDefault="00AE29D2" w:rsidP="00AE29D2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 статье 25:</w:t>
      </w:r>
    </w:p>
    <w:p w:rsidR="00AE29D2" w:rsidRPr="00AE29D2" w:rsidRDefault="00AE29D2" w:rsidP="00AE29D2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в пункте 2 слова </w:t>
      </w:r>
      <w:proofErr w:type="gramStart"/>
      <w:r w:rsidRPr="00AE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«,а</w:t>
      </w:r>
      <w:proofErr w:type="gramEnd"/>
      <w:r w:rsidRPr="00AE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AE29D2" w:rsidRPr="00AE29D2" w:rsidRDefault="00AE29D2" w:rsidP="00AE29D2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дополнить подпунктом 2.1 следующего содержания:</w:t>
      </w:r>
    </w:p>
    <w:p w:rsidR="00AE29D2" w:rsidRPr="00AE29D2" w:rsidRDefault="00AE29D2" w:rsidP="00AE29D2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"2.1) 2,5 процента в отношении объектов налогообложения, кадастровая стоимость каждого из которых превышает 300 миллионов рублей;".</w:t>
      </w:r>
    </w:p>
    <w:p w:rsidR="00152521" w:rsidRDefault="00AE29D2" w:rsidP="00AE29D2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</w:t>
      </w:r>
    </w:p>
    <w:p w:rsidR="002A3686" w:rsidRDefault="002A3686" w:rsidP="00AE29D2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AE29D2" w:rsidRPr="00AE29D2" w:rsidRDefault="00AE29D2" w:rsidP="00AE29D2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</w:t>
      </w:r>
      <w:r w:rsidRPr="00AE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Настоящее Решение вступает в силу с 1 января 2025 года, но не ранее чем по истечении одного месяца со дня его официального опубликования и не ранее первого числа очередного налогового периода.</w:t>
      </w:r>
    </w:p>
    <w:p w:rsidR="00AE29D2" w:rsidRDefault="00AE29D2" w:rsidP="00AE2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2521" w:rsidRDefault="00152521" w:rsidP="00AE2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2521" w:rsidRPr="00AE29D2" w:rsidRDefault="00152521" w:rsidP="00AE2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29D2" w:rsidRPr="00AE29D2" w:rsidRDefault="00AE29D2" w:rsidP="00AE2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29D2" w:rsidRPr="00AE29D2" w:rsidRDefault="00AE29D2" w:rsidP="00AE29D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Батыревского муниципального </w:t>
      </w:r>
    </w:p>
    <w:p w:rsidR="00AE29D2" w:rsidRPr="00AE29D2" w:rsidRDefault="00AE29D2" w:rsidP="00AE29D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E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 Чувашской</w:t>
      </w:r>
      <w:proofErr w:type="gramEnd"/>
      <w:r w:rsidRPr="00AE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AE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AE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Р.В.Селиванов</w:t>
      </w:r>
      <w:proofErr w:type="spellEnd"/>
    </w:p>
    <w:p w:rsidR="00AE29D2" w:rsidRPr="00AE29D2" w:rsidRDefault="00AE29D2" w:rsidP="00AE29D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29D2" w:rsidRPr="00AE29D2" w:rsidRDefault="00AE29D2" w:rsidP="00AE29D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AE29D2" w:rsidRPr="00AE29D2" w:rsidRDefault="00AE29D2" w:rsidP="00AE29D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Батыревского муниципального округа</w:t>
      </w:r>
    </w:p>
    <w:p w:rsidR="00F306C4" w:rsidRPr="00AE29D2" w:rsidRDefault="00AE29D2" w:rsidP="00AE29D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                                                                                   </w:t>
      </w:r>
      <w:proofErr w:type="spellStart"/>
      <w:r w:rsidRPr="00AE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Н.А.Тинюков</w:t>
      </w:r>
      <w:proofErr w:type="spellEnd"/>
    </w:p>
    <w:sectPr w:rsidR="00F306C4" w:rsidRPr="00AE29D2" w:rsidSect="0015252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C7"/>
    <w:rsid w:val="000039C7"/>
    <w:rsid w:val="00152521"/>
    <w:rsid w:val="002A3686"/>
    <w:rsid w:val="00AE29D2"/>
    <w:rsid w:val="00AF3ECF"/>
    <w:rsid w:val="00F3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69DF7-5FD2-4305-B7CD-167B1E6E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организационно- контрольной работы</dc:creator>
  <cp:keywords/>
  <dc:description/>
  <cp:lastModifiedBy>Отдел организационно- контрольной работы</cp:lastModifiedBy>
  <cp:revision>8</cp:revision>
  <cp:lastPrinted>2024-10-16T05:21:00Z</cp:lastPrinted>
  <dcterms:created xsi:type="dcterms:W3CDTF">2024-10-15T10:53:00Z</dcterms:created>
  <dcterms:modified xsi:type="dcterms:W3CDTF">2024-10-16T05:21:00Z</dcterms:modified>
</cp:coreProperties>
</file>