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E77" w:rsidRPr="00932E77" w:rsidRDefault="00932E77" w:rsidP="00932E77">
      <w:pPr>
        <w:widowControl w:val="0"/>
        <w:suppressAutoHyphens/>
        <w:autoSpaceDE w:val="0"/>
        <w:spacing w:after="0" w:line="240" w:lineRule="auto"/>
        <w:jc w:val="right"/>
        <w:rPr>
          <w:rFonts w:ascii="Times New Roman" w:eastAsia="Times New Roman" w:hAnsi="Times New Roman" w:cs="Times New Roman"/>
          <w:sz w:val="24"/>
          <w:szCs w:val="24"/>
        </w:rPr>
      </w:pPr>
      <w:r w:rsidRPr="00932E77">
        <w:rPr>
          <w:rFonts w:ascii="Times New Roman" w:eastAsia="Times New Roman" w:hAnsi="Times New Roman" w:cs="Times New Roman"/>
          <w:sz w:val="24"/>
          <w:szCs w:val="24"/>
        </w:rPr>
        <w:t>ПРОЕКТ</w:t>
      </w:r>
    </w:p>
    <w:p w:rsidR="00932E77" w:rsidRPr="00932E77" w:rsidRDefault="00932E77" w:rsidP="00932E77">
      <w:pPr>
        <w:widowControl w:val="0"/>
        <w:suppressAutoHyphens/>
        <w:autoSpaceDE w:val="0"/>
        <w:spacing w:after="0" w:line="240" w:lineRule="auto"/>
        <w:ind w:firstLine="851"/>
        <w:jc w:val="right"/>
        <w:rPr>
          <w:rFonts w:ascii="Times New Roman" w:eastAsia="Times New Roman" w:hAnsi="Times New Roman" w:cs="Times New Roman"/>
          <w:sz w:val="24"/>
          <w:szCs w:val="24"/>
        </w:rPr>
      </w:pPr>
    </w:p>
    <w:tbl>
      <w:tblPr>
        <w:tblW w:w="0" w:type="auto"/>
        <w:tblInd w:w="-318" w:type="dxa"/>
        <w:tblLook w:val="0000" w:firstRow="0" w:lastRow="0" w:firstColumn="0" w:lastColumn="0" w:noHBand="0" w:noVBand="0"/>
      </w:tblPr>
      <w:tblGrid>
        <w:gridCol w:w="4195"/>
        <w:gridCol w:w="1360"/>
        <w:gridCol w:w="4202"/>
      </w:tblGrid>
      <w:tr w:rsidR="00932E77" w:rsidRPr="00932E77" w:rsidTr="008B0AA8">
        <w:trPr>
          <w:cantSplit/>
          <w:trHeight w:val="1975"/>
        </w:trPr>
        <w:tc>
          <w:tcPr>
            <w:tcW w:w="4195" w:type="dxa"/>
          </w:tcPr>
          <w:p w:rsidR="00932E77" w:rsidRPr="00932E77" w:rsidRDefault="00932E77" w:rsidP="00932E77">
            <w:pPr>
              <w:spacing w:after="0" w:line="240" w:lineRule="auto"/>
              <w:jc w:val="center"/>
              <w:rPr>
                <w:rFonts w:ascii="Times New Roman" w:eastAsia="Times New Roman" w:hAnsi="Times New Roman" w:cs="Times New Roman"/>
                <w:b/>
                <w:bCs/>
                <w:noProof/>
                <w:sz w:val="6"/>
                <w:szCs w:val="6"/>
                <w:lang w:eastAsia="ru-RU"/>
              </w:rPr>
            </w:pPr>
          </w:p>
          <w:p w:rsidR="00932E77" w:rsidRPr="00932E77" w:rsidRDefault="00932E77" w:rsidP="00932E77">
            <w:pPr>
              <w:spacing w:after="0" w:line="192" w:lineRule="auto"/>
              <w:jc w:val="center"/>
              <w:rPr>
                <w:rFonts w:ascii="Times New Roman" w:eastAsia="Times New Roman" w:hAnsi="Times New Roman" w:cs="Times New Roman"/>
                <w:b/>
                <w:bCs/>
                <w:noProof/>
                <w:color w:val="000000"/>
                <w:szCs w:val="24"/>
                <w:lang w:eastAsia="ru-RU"/>
              </w:rPr>
            </w:pPr>
          </w:p>
          <w:p w:rsidR="00932E77" w:rsidRPr="00932E77" w:rsidRDefault="00932E77" w:rsidP="00932E77">
            <w:pPr>
              <w:spacing w:after="0" w:line="192" w:lineRule="auto"/>
              <w:jc w:val="center"/>
              <w:rPr>
                <w:rFonts w:ascii="Times New Roman" w:eastAsia="Times New Roman" w:hAnsi="Times New Roman" w:cs="Times New Roman"/>
                <w:b/>
                <w:bCs/>
                <w:noProof/>
                <w:color w:val="000000"/>
                <w:szCs w:val="24"/>
                <w:lang w:eastAsia="ru-RU"/>
              </w:rPr>
            </w:pPr>
            <w:r w:rsidRPr="00932E77">
              <w:rPr>
                <w:rFonts w:ascii="Times New Roman" w:eastAsia="Times New Roman" w:hAnsi="Times New Roman" w:cs="Times New Roman"/>
                <w:b/>
                <w:bCs/>
                <w:noProof/>
                <w:color w:val="000000"/>
                <w:szCs w:val="24"/>
                <w:lang w:eastAsia="ru-RU"/>
              </w:rPr>
              <w:t>ПРОЕКТЧĂВАШ РЕСПУБЛИКИН</w:t>
            </w:r>
          </w:p>
          <w:p w:rsidR="00932E77" w:rsidRPr="00932E77" w:rsidRDefault="00932E77" w:rsidP="00932E77">
            <w:pPr>
              <w:spacing w:before="40" w:after="0" w:line="192" w:lineRule="auto"/>
              <w:jc w:val="center"/>
              <w:rPr>
                <w:rFonts w:ascii="Times New Roman" w:eastAsia="Times New Roman" w:hAnsi="Times New Roman" w:cs="Times New Roman"/>
                <w:b/>
                <w:bCs/>
                <w:noProof/>
                <w:color w:val="000000"/>
                <w:szCs w:val="24"/>
                <w:lang w:eastAsia="ru-RU"/>
              </w:rPr>
            </w:pPr>
            <w:r w:rsidRPr="00932E77">
              <w:rPr>
                <w:rFonts w:ascii="Times New Roman" w:eastAsia="Times New Roman" w:hAnsi="Times New Roman" w:cs="Times New Roman"/>
                <w:b/>
                <w:bCs/>
                <w:noProof/>
                <w:color w:val="000000"/>
                <w:szCs w:val="24"/>
                <w:lang w:eastAsia="ru-RU"/>
              </w:rPr>
              <w:t xml:space="preserve">КАНАШ </w:t>
            </w:r>
          </w:p>
          <w:p w:rsidR="00932E77" w:rsidRPr="00932E77" w:rsidRDefault="00932E77" w:rsidP="00932E77">
            <w:pPr>
              <w:spacing w:before="40" w:after="0" w:line="192" w:lineRule="auto"/>
              <w:jc w:val="center"/>
              <w:rPr>
                <w:rFonts w:ascii="Times New Roman" w:eastAsia="Times New Roman" w:hAnsi="Times New Roman" w:cs="Times New Roman"/>
                <w:b/>
                <w:bCs/>
                <w:noProof/>
                <w:color w:val="000000"/>
                <w:szCs w:val="24"/>
                <w:lang w:eastAsia="ru-RU"/>
              </w:rPr>
            </w:pPr>
            <w:r w:rsidRPr="00932E77">
              <w:rPr>
                <w:rFonts w:ascii="Times New Roman" w:eastAsia="Times New Roman" w:hAnsi="Times New Roman" w:cs="Times New Roman"/>
                <w:b/>
                <w:bCs/>
                <w:noProof/>
                <w:color w:val="000000"/>
                <w:szCs w:val="24"/>
                <w:lang w:eastAsia="ru-RU"/>
              </w:rPr>
              <w:t>МУНИЦИПАЛЛĂ ОКРУГĚН</w:t>
            </w:r>
          </w:p>
          <w:p w:rsidR="00932E77" w:rsidRPr="00932E77" w:rsidRDefault="00932E77" w:rsidP="00932E77">
            <w:pPr>
              <w:spacing w:before="20" w:after="0" w:line="192" w:lineRule="auto"/>
              <w:jc w:val="center"/>
              <w:rPr>
                <w:rFonts w:ascii="Times New Roman" w:eastAsia="Times New Roman" w:hAnsi="Times New Roman" w:cs="Times New Roman"/>
                <w:b/>
                <w:bCs/>
                <w:noProof/>
                <w:color w:val="000000"/>
                <w:sz w:val="26"/>
                <w:szCs w:val="24"/>
                <w:lang w:eastAsia="ru-RU"/>
              </w:rPr>
            </w:pPr>
            <w:r w:rsidRPr="00932E77">
              <w:rPr>
                <w:rFonts w:ascii="Times New Roman" w:eastAsia="Times New Roman" w:hAnsi="Times New Roman" w:cs="Times New Roman"/>
                <w:b/>
                <w:bCs/>
                <w:noProof/>
                <w:color w:val="000000"/>
                <w:szCs w:val="24"/>
                <w:lang w:eastAsia="ru-RU"/>
              </w:rPr>
              <w:t>АДМИНИСТРАЦИЙĚ</w:t>
            </w:r>
          </w:p>
          <w:p w:rsidR="00932E77" w:rsidRPr="00932E77" w:rsidRDefault="00932E77" w:rsidP="00932E77">
            <w:pPr>
              <w:spacing w:after="0" w:line="240" w:lineRule="auto"/>
              <w:rPr>
                <w:rFonts w:ascii="Times New Roman" w:eastAsia="Times New Roman" w:hAnsi="Times New Roman" w:cs="Times New Roman"/>
                <w:sz w:val="10"/>
                <w:szCs w:val="10"/>
                <w:lang w:eastAsia="ru-RU"/>
              </w:rPr>
            </w:pPr>
          </w:p>
          <w:p w:rsidR="00932E77" w:rsidRPr="00932E77" w:rsidRDefault="00932E77" w:rsidP="00932E77">
            <w:pPr>
              <w:tabs>
                <w:tab w:val="left" w:pos="4285"/>
              </w:tabs>
              <w:autoSpaceDE w:val="0"/>
              <w:autoSpaceDN w:val="0"/>
              <w:adjustRightInd w:val="0"/>
              <w:spacing w:after="0" w:line="240" w:lineRule="auto"/>
              <w:jc w:val="center"/>
              <w:rPr>
                <w:rFonts w:ascii="Times New Roman" w:eastAsia="Times New Roman" w:hAnsi="Times New Roman" w:cs="Times New Roman"/>
                <w:b/>
                <w:bCs/>
                <w:noProof/>
                <w:color w:val="000000"/>
                <w:sz w:val="24"/>
                <w:szCs w:val="24"/>
                <w:lang w:eastAsia="ru-RU"/>
              </w:rPr>
            </w:pPr>
            <w:r w:rsidRPr="00932E77">
              <w:rPr>
                <w:rFonts w:ascii="Times New Roman" w:eastAsia="Times New Roman" w:hAnsi="Times New Roman" w:cs="Times New Roman"/>
                <w:b/>
                <w:bCs/>
                <w:noProof/>
                <w:color w:val="000000"/>
                <w:sz w:val="24"/>
                <w:szCs w:val="24"/>
                <w:lang w:eastAsia="ru-RU"/>
              </w:rPr>
              <w:t>ЙЫШĂНУ</w:t>
            </w:r>
          </w:p>
          <w:p w:rsidR="00932E77" w:rsidRPr="00932E77" w:rsidRDefault="00932E77" w:rsidP="00932E77">
            <w:pPr>
              <w:spacing w:after="0" w:line="240" w:lineRule="auto"/>
              <w:rPr>
                <w:rFonts w:ascii="Times New Roman" w:eastAsia="Times New Roman" w:hAnsi="Times New Roman" w:cs="Times New Roman"/>
                <w:sz w:val="10"/>
                <w:szCs w:val="10"/>
                <w:lang w:eastAsia="ru-RU"/>
              </w:rPr>
            </w:pPr>
          </w:p>
          <w:p w:rsidR="00932E77" w:rsidRPr="00932E77" w:rsidRDefault="00932E77" w:rsidP="00932E77">
            <w:pPr>
              <w:autoSpaceDE w:val="0"/>
              <w:autoSpaceDN w:val="0"/>
              <w:adjustRightInd w:val="0"/>
              <w:spacing w:after="0" w:line="240" w:lineRule="auto"/>
              <w:ind w:right="-35"/>
              <w:jc w:val="center"/>
              <w:rPr>
                <w:rFonts w:ascii="Times New Roman" w:eastAsia="Times New Roman" w:hAnsi="Times New Roman" w:cs="Times New Roman"/>
                <w:noProof/>
                <w:color w:val="000000"/>
                <w:lang w:eastAsia="ru-RU"/>
              </w:rPr>
            </w:pPr>
            <w:r w:rsidRPr="00932E77">
              <w:rPr>
                <w:rFonts w:ascii="Times New Roman" w:eastAsia="Times New Roman" w:hAnsi="Times New Roman" w:cs="Times New Roman"/>
                <w:noProof/>
                <w:color w:val="000000"/>
                <w:lang w:eastAsia="ru-RU"/>
              </w:rPr>
              <w:t>_____________20</w:t>
            </w:r>
            <w:r w:rsidR="00533432">
              <w:rPr>
                <w:rFonts w:ascii="Times New Roman" w:eastAsia="Times New Roman" w:hAnsi="Times New Roman" w:cs="Times New Roman"/>
                <w:noProof/>
                <w:color w:val="000000"/>
                <w:lang w:eastAsia="ru-RU"/>
              </w:rPr>
              <w:t>23</w:t>
            </w:r>
            <w:r w:rsidRPr="00932E77">
              <w:rPr>
                <w:rFonts w:ascii="Times New Roman" w:eastAsia="Times New Roman" w:hAnsi="Times New Roman" w:cs="Times New Roman"/>
                <w:noProof/>
                <w:color w:val="000000"/>
                <w:lang w:eastAsia="ru-RU"/>
              </w:rPr>
              <w:t xml:space="preserve">   _______№ </w:t>
            </w:r>
          </w:p>
          <w:p w:rsidR="00932E77" w:rsidRPr="00932E77" w:rsidRDefault="00932E77" w:rsidP="00932E77">
            <w:pPr>
              <w:spacing w:after="0" w:line="240" w:lineRule="auto"/>
              <w:jc w:val="center"/>
              <w:rPr>
                <w:rFonts w:ascii="Times New Roman" w:eastAsia="Times New Roman" w:hAnsi="Times New Roman" w:cs="Times New Roman"/>
                <w:noProof/>
                <w:color w:val="000000"/>
                <w:sz w:val="6"/>
                <w:szCs w:val="6"/>
                <w:lang w:eastAsia="ru-RU"/>
              </w:rPr>
            </w:pPr>
          </w:p>
          <w:p w:rsidR="00932E77" w:rsidRPr="00932E77" w:rsidRDefault="00932E77" w:rsidP="00932E77">
            <w:pPr>
              <w:spacing w:after="0" w:line="240" w:lineRule="auto"/>
              <w:jc w:val="center"/>
              <w:rPr>
                <w:rFonts w:ascii="Times New Roman" w:eastAsia="Times New Roman" w:hAnsi="Times New Roman" w:cs="Times New Roman"/>
                <w:noProof/>
                <w:color w:val="000000"/>
                <w:sz w:val="26"/>
                <w:szCs w:val="24"/>
                <w:lang w:eastAsia="ru-RU"/>
              </w:rPr>
            </w:pPr>
            <w:r w:rsidRPr="00932E77">
              <w:rPr>
                <w:rFonts w:ascii="Times New Roman" w:eastAsia="Times New Roman" w:hAnsi="Times New Roman" w:cs="Times New Roman"/>
                <w:noProof/>
                <w:color w:val="000000"/>
                <w:lang w:eastAsia="ru-RU"/>
              </w:rPr>
              <w:t>Канаш хули</w:t>
            </w:r>
          </w:p>
        </w:tc>
        <w:tc>
          <w:tcPr>
            <w:tcW w:w="1360" w:type="dxa"/>
          </w:tcPr>
          <w:p w:rsidR="00932E77" w:rsidRPr="00932E77" w:rsidRDefault="00932E77" w:rsidP="00932E77">
            <w:pPr>
              <w:spacing w:before="120" w:after="0" w:line="240" w:lineRule="auto"/>
              <w:jc w:val="center"/>
              <w:rPr>
                <w:rFonts w:ascii="Times New Roman" w:eastAsia="Times New Roman" w:hAnsi="Times New Roman" w:cs="Times New Roman"/>
                <w:sz w:val="26"/>
                <w:szCs w:val="24"/>
                <w:lang w:eastAsia="ru-RU"/>
              </w:rPr>
            </w:pPr>
            <w:r w:rsidRPr="00932E77">
              <w:rPr>
                <w:rFonts w:ascii="Times New Roman" w:eastAsia="Times New Roman" w:hAnsi="Times New Roman" w:cs="Times New Roman"/>
                <w:noProof/>
                <w:sz w:val="26"/>
                <w:szCs w:val="24"/>
                <w:lang w:eastAsia="ru-RU"/>
              </w:rPr>
              <w:drawing>
                <wp:anchor distT="0" distB="0" distL="114300" distR="114300" simplePos="0" relativeHeight="251659264" behindDoc="0" locked="0" layoutInCell="1" allowOverlap="1" wp14:anchorId="12FF6AE2" wp14:editId="6BB41141">
                  <wp:simplePos x="0" y="0"/>
                  <wp:positionH relativeFrom="margin">
                    <wp:posOffset>-17145</wp:posOffset>
                  </wp:positionH>
                  <wp:positionV relativeFrom="margin">
                    <wp:posOffset>635</wp:posOffset>
                  </wp:positionV>
                  <wp:extent cx="723265" cy="723265"/>
                  <wp:effectExtent l="0" t="0" r="0" b="635"/>
                  <wp:wrapSquare wrapText="bothSides"/>
                  <wp:docPr id="1" name="Рисунок 1" descr="Описание: Канашский район Чувашской Респуб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Канашский район Чувашской Республик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02" w:type="dxa"/>
          </w:tcPr>
          <w:p w:rsidR="00932E77" w:rsidRPr="00932E77" w:rsidRDefault="00932E77" w:rsidP="00932E77">
            <w:pPr>
              <w:autoSpaceDE w:val="0"/>
              <w:autoSpaceDN w:val="0"/>
              <w:adjustRightInd w:val="0"/>
              <w:spacing w:after="0" w:line="240" w:lineRule="auto"/>
              <w:jc w:val="both"/>
              <w:rPr>
                <w:rFonts w:ascii="Times New Roman" w:eastAsia="Times New Roman" w:hAnsi="Times New Roman" w:cs="Times New Roman"/>
                <w:b/>
                <w:bCs/>
                <w:noProof/>
                <w:color w:val="000000"/>
                <w:szCs w:val="20"/>
                <w:lang w:eastAsia="ru-RU"/>
              </w:rPr>
            </w:pPr>
          </w:p>
          <w:p w:rsidR="00932E77" w:rsidRPr="00932E77" w:rsidRDefault="00932E77" w:rsidP="00932E77">
            <w:pPr>
              <w:autoSpaceDE w:val="0"/>
              <w:autoSpaceDN w:val="0"/>
              <w:adjustRightInd w:val="0"/>
              <w:spacing w:after="0" w:line="240" w:lineRule="auto"/>
              <w:jc w:val="center"/>
              <w:rPr>
                <w:rFonts w:ascii="Times New Roman" w:eastAsia="Times New Roman" w:hAnsi="Times New Roman" w:cs="Times New Roman"/>
                <w:b/>
                <w:bCs/>
                <w:noProof/>
                <w:color w:val="000000"/>
                <w:szCs w:val="20"/>
                <w:lang w:eastAsia="ru-RU"/>
              </w:rPr>
            </w:pPr>
            <w:r w:rsidRPr="00932E77">
              <w:rPr>
                <w:rFonts w:ascii="Times New Roman" w:eastAsia="Times New Roman" w:hAnsi="Times New Roman" w:cs="Times New Roman"/>
                <w:b/>
                <w:bCs/>
                <w:noProof/>
                <w:color w:val="000000"/>
                <w:szCs w:val="20"/>
                <w:lang w:eastAsia="ru-RU"/>
              </w:rPr>
              <w:t>АДМИНИСТРАЦИЯ</w:t>
            </w:r>
          </w:p>
          <w:p w:rsidR="00932E77" w:rsidRPr="00932E77" w:rsidRDefault="00932E77" w:rsidP="00932E77">
            <w:pPr>
              <w:autoSpaceDE w:val="0"/>
              <w:autoSpaceDN w:val="0"/>
              <w:adjustRightInd w:val="0"/>
              <w:spacing w:after="0" w:line="240" w:lineRule="auto"/>
              <w:jc w:val="center"/>
              <w:rPr>
                <w:rFonts w:ascii="Times New Roman" w:eastAsia="Times New Roman" w:hAnsi="Times New Roman" w:cs="Times New Roman"/>
                <w:noProof/>
                <w:color w:val="000000"/>
                <w:sz w:val="26"/>
                <w:szCs w:val="20"/>
                <w:lang w:eastAsia="ru-RU"/>
              </w:rPr>
            </w:pPr>
            <w:r w:rsidRPr="00932E77">
              <w:rPr>
                <w:rFonts w:ascii="Times New Roman" w:eastAsia="Times New Roman" w:hAnsi="Times New Roman" w:cs="Times New Roman"/>
                <w:b/>
                <w:bCs/>
                <w:noProof/>
                <w:color w:val="000000"/>
                <w:szCs w:val="20"/>
                <w:lang w:eastAsia="ru-RU"/>
              </w:rPr>
              <w:t>КАНАШСКОГО МУНИЦИПАЛЬНОГО ОКРУГА</w:t>
            </w:r>
          </w:p>
          <w:p w:rsidR="00932E77" w:rsidRPr="00932E77" w:rsidRDefault="00932E77" w:rsidP="00932E77">
            <w:pPr>
              <w:spacing w:after="0" w:line="240" w:lineRule="auto"/>
              <w:jc w:val="center"/>
              <w:rPr>
                <w:rFonts w:ascii="Times New Roman" w:eastAsia="Times New Roman" w:hAnsi="Times New Roman" w:cs="Times New Roman"/>
                <w:sz w:val="24"/>
                <w:szCs w:val="24"/>
                <w:lang w:eastAsia="ru-RU"/>
              </w:rPr>
            </w:pPr>
            <w:r w:rsidRPr="00932E77">
              <w:rPr>
                <w:rFonts w:ascii="Times New Roman" w:eastAsia="Times New Roman" w:hAnsi="Times New Roman" w:cs="Times New Roman"/>
                <w:b/>
                <w:bCs/>
                <w:noProof/>
                <w:szCs w:val="24"/>
                <w:lang w:eastAsia="ru-RU"/>
              </w:rPr>
              <w:t>ЧУВАШСКОЙ РЕСПУБЛИКИ</w:t>
            </w:r>
          </w:p>
          <w:p w:rsidR="00932E77" w:rsidRPr="00932E77" w:rsidRDefault="00932E77" w:rsidP="00932E77">
            <w:pPr>
              <w:spacing w:after="0" w:line="240" w:lineRule="auto"/>
              <w:rPr>
                <w:rFonts w:ascii="Times New Roman" w:eastAsia="Times New Roman" w:hAnsi="Times New Roman" w:cs="Times New Roman"/>
                <w:sz w:val="2"/>
                <w:szCs w:val="2"/>
                <w:lang w:eastAsia="ru-RU"/>
              </w:rPr>
            </w:pPr>
          </w:p>
          <w:p w:rsidR="00932E77" w:rsidRPr="00932E77" w:rsidRDefault="00932E77" w:rsidP="00932E77">
            <w:pPr>
              <w:autoSpaceDE w:val="0"/>
              <w:autoSpaceDN w:val="0"/>
              <w:adjustRightInd w:val="0"/>
              <w:spacing w:after="0" w:line="240" w:lineRule="auto"/>
              <w:jc w:val="center"/>
              <w:rPr>
                <w:rFonts w:ascii="Times New Roman" w:eastAsia="Times New Roman" w:hAnsi="Times New Roman" w:cs="Times New Roman"/>
                <w:b/>
                <w:bCs/>
                <w:noProof/>
                <w:color w:val="000000"/>
                <w:sz w:val="24"/>
                <w:szCs w:val="24"/>
                <w:lang w:eastAsia="ru-RU"/>
              </w:rPr>
            </w:pPr>
            <w:r w:rsidRPr="00932E77">
              <w:rPr>
                <w:rFonts w:ascii="Times New Roman" w:eastAsia="Times New Roman" w:hAnsi="Times New Roman" w:cs="Times New Roman"/>
                <w:b/>
                <w:bCs/>
                <w:noProof/>
                <w:color w:val="000000"/>
                <w:sz w:val="24"/>
                <w:szCs w:val="24"/>
                <w:lang w:eastAsia="ru-RU"/>
              </w:rPr>
              <w:t>ПОСТАНОВЛЕНИЕ</w:t>
            </w:r>
          </w:p>
          <w:p w:rsidR="00932E77" w:rsidRPr="00932E77" w:rsidRDefault="00932E77" w:rsidP="00932E77">
            <w:pPr>
              <w:spacing w:after="0" w:line="240" w:lineRule="auto"/>
              <w:rPr>
                <w:rFonts w:ascii="Times New Roman" w:eastAsia="Times New Roman" w:hAnsi="Times New Roman" w:cs="Times New Roman"/>
                <w:sz w:val="10"/>
                <w:szCs w:val="10"/>
                <w:lang w:eastAsia="ru-RU"/>
              </w:rPr>
            </w:pPr>
          </w:p>
          <w:p w:rsidR="00932E77" w:rsidRPr="00932E77" w:rsidRDefault="00932E77" w:rsidP="00932E77">
            <w:pPr>
              <w:autoSpaceDE w:val="0"/>
              <w:autoSpaceDN w:val="0"/>
              <w:adjustRightInd w:val="0"/>
              <w:spacing w:after="0" w:line="240" w:lineRule="auto"/>
              <w:ind w:right="-35"/>
              <w:jc w:val="center"/>
              <w:rPr>
                <w:rFonts w:ascii="Times New Roman" w:eastAsia="Times New Roman" w:hAnsi="Times New Roman" w:cs="Times New Roman"/>
                <w:noProof/>
                <w:color w:val="000000"/>
                <w:lang w:eastAsia="ru-RU"/>
              </w:rPr>
            </w:pPr>
            <w:r w:rsidRPr="00932E77">
              <w:rPr>
                <w:rFonts w:ascii="Times New Roman" w:eastAsia="Times New Roman" w:hAnsi="Times New Roman" w:cs="Times New Roman"/>
                <w:noProof/>
                <w:color w:val="000000"/>
                <w:lang w:eastAsia="ru-RU"/>
              </w:rPr>
              <w:t xml:space="preserve"> _____________20</w:t>
            </w:r>
            <w:r w:rsidR="00533432">
              <w:rPr>
                <w:rFonts w:ascii="Times New Roman" w:eastAsia="Times New Roman" w:hAnsi="Times New Roman" w:cs="Times New Roman"/>
                <w:noProof/>
                <w:color w:val="000000"/>
                <w:lang w:eastAsia="ru-RU"/>
              </w:rPr>
              <w:t>23</w:t>
            </w:r>
            <w:r w:rsidRPr="00932E77">
              <w:rPr>
                <w:rFonts w:ascii="Times New Roman" w:eastAsia="Times New Roman" w:hAnsi="Times New Roman" w:cs="Times New Roman"/>
                <w:noProof/>
                <w:color w:val="000000"/>
                <w:lang w:eastAsia="ru-RU"/>
              </w:rPr>
              <w:t xml:space="preserve">    №________ </w:t>
            </w:r>
          </w:p>
          <w:p w:rsidR="00932E77" w:rsidRPr="00932E77" w:rsidRDefault="00932E77" w:rsidP="00932E77">
            <w:pPr>
              <w:spacing w:after="0" w:line="240" w:lineRule="auto"/>
              <w:jc w:val="center"/>
              <w:rPr>
                <w:rFonts w:ascii="Times New Roman" w:eastAsia="Times New Roman" w:hAnsi="Times New Roman" w:cs="Times New Roman"/>
                <w:noProof/>
                <w:color w:val="000000"/>
                <w:sz w:val="6"/>
                <w:szCs w:val="6"/>
                <w:lang w:eastAsia="ru-RU"/>
              </w:rPr>
            </w:pPr>
          </w:p>
          <w:p w:rsidR="00932E77" w:rsidRPr="00932E77" w:rsidRDefault="00932E77" w:rsidP="00932E77">
            <w:pPr>
              <w:spacing w:after="0" w:line="240" w:lineRule="auto"/>
              <w:jc w:val="center"/>
              <w:rPr>
                <w:rFonts w:ascii="Times New Roman" w:eastAsia="Times New Roman" w:hAnsi="Times New Roman" w:cs="Times New Roman"/>
                <w:noProof/>
                <w:sz w:val="26"/>
                <w:szCs w:val="24"/>
                <w:lang w:eastAsia="ru-RU"/>
              </w:rPr>
            </w:pPr>
            <w:r w:rsidRPr="00932E77">
              <w:rPr>
                <w:rFonts w:ascii="Times New Roman" w:eastAsia="Times New Roman" w:hAnsi="Times New Roman" w:cs="Times New Roman"/>
                <w:noProof/>
                <w:color w:val="000000"/>
                <w:lang w:eastAsia="ru-RU"/>
              </w:rPr>
              <w:t>город Канаш</w:t>
            </w:r>
          </w:p>
        </w:tc>
      </w:tr>
    </w:tbl>
    <w:p w:rsidR="00932E77" w:rsidRPr="00932E77" w:rsidRDefault="00932E77" w:rsidP="00932E77">
      <w:pPr>
        <w:widowControl w:val="0"/>
        <w:suppressAutoHyphens/>
        <w:autoSpaceDE w:val="0"/>
        <w:spacing w:after="0" w:line="240" w:lineRule="auto"/>
        <w:jc w:val="both"/>
        <w:rPr>
          <w:rFonts w:ascii="Times New Roman" w:eastAsia="Times New Roman" w:hAnsi="Times New Roman" w:cs="Times New Roman"/>
          <w:color w:val="FF0000"/>
          <w:sz w:val="24"/>
          <w:szCs w:val="24"/>
        </w:rPr>
      </w:pPr>
    </w:p>
    <w:p w:rsidR="00932E77" w:rsidRPr="00932E77" w:rsidRDefault="00932E77" w:rsidP="00932E77">
      <w:pPr>
        <w:widowControl w:val="0"/>
        <w:suppressAutoHyphens/>
        <w:autoSpaceDE w:val="0"/>
        <w:spacing w:after="0" w:line="240" w:lineRule="auto"/>
        <w:ind w:firstLine="851"/>
        <w:rPr>
          <w:rFonts w:ascii="Times New Roman" w:eastAsia="Times New Roman" w:hAnsi="Times New Roman" w:cs="Times New Roman"/>
          <w:b/>
          <w:bCs/>
          <w:sz w:val="24"/>
          <w:szCs w:val="24"/>
        </w:rPr>
      </w:pPr>
    </w:p>
    <w:p w:rsidR="00932E77" w:rsidRPr="00932E77" w:rsidRDefault="00932E77" w:rsidP="00932E77">
      <w:pPr>
        <w:tabs>
          <w:tab w:val="left" w:pos="3414"/>
          <w:tab w:val="left" w:pos="4253"/>
        </w:tabs>
        <w:autoSpaceDE w:val="0"/>
        <w:autoSpaceDN w:val="0"/>
        <w:adjustRightInd w:val="0"/>
        <w:spacing w:after="0" w:line="240" w:lineRule="auto"/>
        <w:ind w:right="5102"/>
        <w:jc w:val="both"/>
        <w:rPr>
          <w:rFonts w:ascii="Times New Roman" w:eastAsia="Times New Roman" w:hAnsi="Times New Roman" w:cs="Times New Roman"/>
          <w:b/>
          <w:sz w:val="24"/>
          <w:szCs w:val="24"/>
          <w:lang w:eastAsia="ru-RU"/>
        </w:rPr>
      </w:pPr>
      <w:r w:rsidRPr="00932E77">
        <w:rPr>
          <w:rFonts w:ascii="Times New Roman" w:eastAsia="Times New Roman" w:hAnsi="Times New Roman" w:cs="Times New Roman"/>
          <w:b/>
          <w:sz w:val="24"/>
          <w:szCs w:val="24"/>
          <w:lang w:eastAsia="ru-RU"/>
        </w:rPr>
        <w:t>О муниципальной программе Канашского муниципального округа Чувашской Республики «Содействие занятости населения</w:t>
      </w:r>
      <w:r w:rsidRPr="00932E77">
        <w:rPr>
          <w:rFonts w:ascii="Times New Roman" w:eastAsia="Times New Roman" w:hAnsi="Times New Roman" w:cs="Times New Roman"/>
          <w:b/>
          <w:sz w:val="24"/>
          <w:szCs w:val="24"/>
        </w:rPr>
        <w:t>» на 2023-2035 годы</w:t>
      </w:r>
    </w:p>
    <w:p w:rsidR="00932E77" w:rsidRPr="00932E77" w:rsidRDefault="00932E77" w:rsidP="00533432">
      <w:pPr>
        <w:tabs>
          <w:tab w:val="left" w:pos="4644"/>
        </w:tabs>
        <w:autoSpaceDE w:val="0"/>
        <w:autoSpaceDN w:val="0"/>
        <w:adjustRightInd w:val="0"/>
        <w:spacing w:after="0" w:line="240" w:lineRule="auto"/>
        <w:jc w:val="both"/>
        <w:rPr>
          <w:rFonts w:ascii="Times New Roman" w:eastAsia="Times New Roman" w:hAnsi="Times New Roman" w:cs="Times New Roman"/>
          <w:b/>
          <w:sz w:val="26"/>
          <w:szCs w:val="26"/>
          <w:lang w:eastAsia="ru-RU"/>
        </w:rPr>
      </w:pPr>
    </w:p>
    <w:p w:rsidR="00932E77" w:rsidRPr="00932E77" w:rsidRDefault="00932E77" w:rsidP="00932E77">
      <w:pPr>
        <w:spacing w:after="0" w:line="240" w:lineRule="auto"/>
        <w:ind w:firstLine="851"/>
        <w:jc w:val="both"/>
        <w:rPr>
          <w:rFonts w:ascii="Times New Roman" w:eastAsia="Times New Roman" w:hAnsi="Times New Roman" w:cs="Times New Roman"/>
          <w:b/>
          <w:sz w:val="24"/>
          <w:szCs w:val="24"/>
          <w:lang w:eastAsia="ru-RU"/>
        </w:rPr>
      </w:pPr>
      <w:r w:rsidRPr="00932E77">
        <w:rPr>
          <w:rFonts w:ascii="Times New Roman" w:eastAsia="Times New Roman" w:hAnsi="Times New Roman" w:cs="Times New Roman"/>
          <w:sz w:val="26"/>
          <w:szCs w:val="26"/>
        </w:rPr>
        <w:t>В соответствии с Федеральным законом от 6 октября 2003 г. № 131-ФЗ               «Об общих принципах организации местного самоуправления в Российской Федерации»,</w:t>
      </w:r>
      <w:r w:rsidRPr="00932E77">
        <w:rPr>
          <w:rFonts w:ascii="Times New Roman" w:eastAsia="Calibri" w:hAnsi="Times New Roman" w:cs="Times New Roman"/>
          <w:color w:val="000000"/>
          <w:sz w:val="24"/>
          <w:szCs w:val="24"/>
          <w:shd w:val="clear" w:color="auto" w:fill="FFFFFF"/>
        </w:rPr>
        <w:t xml:space="preserve"> статьей 179 Бюджетного кодекса Российской Федерации,  </w:t>
      </w:r>
      <w:r w:rsidRPr="00932E77">
        <w:rPr>
          <w:rFonts w:ascii="Times New Roman" w:eastAsia="Times New Roman" w:hAnsi="Times New Roman" w:cs="Times New Roman"/>
          <w:sz w:val="24"/>
          <w:szCs w:val="24"/>
          <w:lang w:eastAsia="ru-RU"/>
        </w:rPr>
        <w:t xml:space="preserve"> </w:t>
      </w:r>
      <w:r w:rsidRPr="00932E77">
        <w:rPr>
          <w:rFonts w:ascii="Times New Roman" w:eastAsia="Times New Roman" w:hAnsi="Times New Roman" w:cs="Times New Roman"/>
          <w:b/>
          <w:sz w:val="24"/>
          <w:szCs w:val="24"/>
          <w:lang w:eastAsia="ru-RU"/>
        </w:rPr>
        <w:t xml:space="preserve">Администрация Канашского муниципального округа Чувашской Республики постановляет:                    </w:t>
      </w:r>
    </w:p>
    <w:p w:rsidR="00932E77" w:rsidRPr="00932E77" w:rsidRDefault="00932E77" w:rsidP="00932E77">
      <w:pPr>
        <w:spacing w:after="0" w:line="240" w:lineRule="auto"/>
        <w:ind w:firstLine="851"/>
        <w:jc w:val="both"/>
        <w:rPr>
          <w:rFonts w:ascii="Times New Roman" w:eastAsia="Times New Roman" w:hAnsi="Times New Roman" w:cs="Times New Roman"/>
          <w:sz w:val="24"/>
          <w:szCs w:val="24"/>
          <w:lang w:eastAsia="ru-RU"/>
        </w:rPr>
      </w:pPr>
    </w:p>
    <w:p w:rsidR="00932E77" w:rsidRPr="00932E77" w:rsidRDefault="00932E77" w:rsidP="00932E77">
      <w:pPr>
        <w:spacing w:after="0" w:line="240" w:lineRule="auto"/>
        <w:ind w:firstLine="851"/>
        <w:jc w:val="both"/>
        <w:rPr>
          <w:rFonts w:ascii="Times New Roman" w:eastAsia="Times New Roman" w:hAnsi="Times New Roman" w:cs="Times New Roman"/>
          <w:sz w:val="24"/>
          <w:szCs w:val="24"/>
        </w:rPr>
      </w:pPr>
      <w:r w:rsidRPr="00932E77">
        <w:rPr>
          <w:rFonts w:ascii="Times New Roman" w:eastAsia="Times New Roman" w:hAnsi="Times New Roman" w:cs="Times New Roman"/>
          <w:sz w:val="24"/>
          <w:szCs w:val="24"/>
          <w:lang w:eastAsia="ru-RU"/>
        </w:rPr>
        <w:t xml:space="preserve">1. Утвердить прилагаемую муниципальную программу Канашского муниципального округа Чувашской Республики </w:t>
      </w:r>
      <w:r w:rsidRPr="00932E77">
        <w:rPr>
          <w:rFonts w:ascii="Times New Roman" w:eastAsia="Times New Roman" w:hAnsi="Times New Roman" w:cs="Times New Roman"/>
          <w:sz w:val="24"/>
          <w:szCs w:val="24"/>
        </w:rPr>
        <w:t xml:space="preserve"> «Содействие занятости населения» на 2023-2035 годы (далее – Муниципальная программа).</w:t>
      </w:r>
    </w:p>
    <w:p w:rsidR="00932E77" w:rsidRPr="00932E77" w:rsidRDefault="00932E77" w:rsidP="00932E77">
      <w:pPr>
        <w:spacing w:after="0" w:line="240" w:lineRule="auto"/>
        <w:ind w:firstLine="851"/>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2. Утвердить ответственным исполнителем Муниципальной программы отдел сельского хозяйства, экономики и инвестиционной деятельности администрации Канашского муниципального округа Чувашской Республики.</w:t>
      </w:r>
    </w:p>
    <w:p w:rsidR="00932E77" w:rsidRPr="00932E77" w:rsidRDefault="00932E77" w:rsidP="00932E77">
      <w:pPr>
        <w:spacing w:after="0" w:line="240" w:lineRule="auto"/>
        <w:ind w:firstLine="851"/>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 xml:space="preserve">3. Финансовому отделу администрации Канашского муниципального округа Чувашской Республики при формировании проекта бюджета Канашского муниципального округа Чувашской Республики на очередной финансовый год и плановый период предусматривать бюджетные </w:t>
      </w:r>
      <w:proofErr w:type="gramStart"/>
      <w:r w:rsidRPr="00932E77">
        <w:rPr>
          <w:rFonts w:ascii="Times New Roman" w:eastAsia="Times New Roman" w:hAnsi="Times New Roman" w:cs="Times New Roman"/>
          <w:sz w:val="24"/>
          <w:szCs w:val="24"/>
          <w:lang w:eastAsia="ru-RU"/>
        </w:rPr>
        <w:t>ассигнования</w:t>
      </w:r>
      <w:proofErr w:type="gramEnd"/>
      <w:r w:rsidRPr="00932E77">
        <w:rPr>
          <w:rFonts w:ascii="Times New Roman" w:eastAsia="Times New Roman" w:hAnsi="Times New Roman" w:cs="Times New Roman"/>
          <w:sz w:val="24"/>
          <w:szCs w:val="24"/>
          <w:lang w:eastAsia="ru-RU"/>
        </w:rPr>
        <w:t xml:space="preserve"> на реализацию Муниципальной программы исходя из реальных возмо</w:t>
      </w:r>
      <w:r w:rsidR="003B71A6">
        <w:rPr>
          <w:rFonts w:ascii="Times New Roman" w:eastAsia="Times New Roman" w:hAnsi="Times New Roman" w:cs="Times New Roman"/>
          <w:sz w:val="24"/>
          <w:szCs w:val="24"/>
          <w:lang w:eastAsia="ru-RU"/>
        </w:rPr>
        <w:t>жностей бюджета Канашского муниципального округа</w:t>
      </w:r>
      <w:r w:rsidRPr="00932E77">
        <w:rPr>
          <w:rFonts w:ascii="Times New Roman" w:eastAsia="Times New Roman" w:hAnsi="Times New Roman" w:cs="Times New Roman"/>
          <w:sz w:val="24"/>
          <w:szCs w:val="24"/>
          <w:lang w:eastAsia="ru-RU"/>
        </w:rPr>
        <w:t xml:space="preserve"> Чувашской Республики.</w:t>
      </w:r>
    </w:p>
    <w:p w:rsidR="00932E77" w:rsidRPr="00932E77" w:rsidRDefault="00932E77" w:rsidP="00932E77">
      <w:pPr>
        <w:spacing w:after="0" w:line="240" w:lineRule="auto"/>
        <w:ind w:left="708" w:firstLine="143"/>
        <w:jc w:val="both"/>
        <w:rPr>
          <w:rFonts w:ascii="Times New Roman" w:eastAsia="Times New Roman" w:hAnsi="Times New Roman" w:cs="Times New Roman"/>
          <w:color w:val="000000"/>
          <w:sz w:val="24"/>
          <w:szCs w:val="24"/>
          <w:lang w:eastAsia="ru-RU"/>
        </w:rPr>
      </w:pPr>
      <w:r w:rsidRPr="00932E77">
        <w:rPr>
          <w:rFonts w:ascii="Times New Roman" w:eastAsia="Times New Roman" w:hAnsi="Times New Roman" w:cs="Times New Roman"/>
          <w:color w:val="000000"/>
          <w:sz w:val="24"/>
          <w:szCs w:val="24"/>
          <w:lang w:eastAsia="ru-RU"/>
        </w:rPr>
        <w:t>4. Признать утратившим силу:</w:t>
      </w:r>
    </w:p>
    <w:p w:rsidR="00932E77" w:rsidRPr="00932E77" w:rsidRDefault="00932E77" w:rsidP="00932E77">
      <w:pPr>
        <w:spacing w:after="0" w:line="240" w:lineRule="auto"/>
        <w:ind w:firstLine="851"/>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 xml:space="preserve">постановление администрации Канашского района от 18 января 2019 г. № 24 «О муниципальной программе </w:t>
      </w:r>
      <w:r w:rsidRPr="00932E77">
        <w:rPr>
          <w:rFonts w:ascii="Times New Roman" w:eastAsia="Times New Roman" w:hAnsi="Times New Roman" w:cs="Times New Roman"/>
          <w:color w:val="000000" w:themeColor="text1"/>
          <w:sz w:val="24"/>
          <w:szCs w:val="24"/>
          <w:lang w:eastAsia="ru-RU"/>
        </w:rPr>
        <w:t xml:space="preserve"> Канашского района </w:t>
      </w:r>
      <w:r w:rsidRPr="00932E77">
        <w:rPr>
          <w:rFonts w:ascii="Times New Roman" w:eastAsia="Times New Roman" w:hAnsi="Times New Roman" w:cs="Times New Roman"/>
          <w:sz w:val="24"/>
          <w:szCs w:val="24"/>
          <w:lang w:eastAsia="ru-RU"/>
        </w:rPr>
        <w:t> Чувашской Республики «Содействие занятости населения» на 2019-2035годы»;</w:t>
      </w:r>
    </w:p>
    <w:p w:rsidR="00932E77" w:rsidRPr="00932E77" w:rsidRDefault="00932E77" w:rsidP="00932E77">
      <w:pPr>
        <w:spacing w:after="0" w:line="240" w:lineRule="auto"/>
        <w:ind w:firstLine="851"/>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 xml:space="preserve">постановление администрации Канашского района от 04 февраля 2021 г. № 73 «О внесении изменений в постановление администрации </w:t>
      </w:r>
      <w:r w:rsidRPr="00932E77">
        <w:rPr>
          <w:rFonts w:ascii="Times New Roman" w:eastAsia="Times New Roman" w:hAnsi="Times New Roman" w:cs="Times New Roman"/>
          <w:color w:val="000000" w:themeColor="text1"/>
          <w:sz w:val="24"/>
          <w:szCs w:val="24"/>
          <w:lang w:eastAsia="ru-RU"/>
        </w:rPr>
        <w:t>Канашского района </w:t>
      </w:r>
      <w:r w:rsidRPr="00932E77">
        <w:rPr>
          <w:rFonts w:ascii="Times New Roman" w:eastAsia="Times New Roman" w:hAnsi="Times New Roman" w:cs="Times New Roman"/>
          <w:sz w:val="24"/>
          <w:szCs w:val="24"/>
          <w:lang w:eastAsia="ru-RU"/>
        </w:rPr>
        <w:t xml:space="preserve"> от 18.01.2019 №24»;</w:t>
      </w:r>
    </w:p>
    <w:p w:rsidR="00932E77" w:rsidRPr="00932E77" w:rsidRDefault="00932E77" w:rsidP="00932E77">
      <w:pPr>
        <w:spacing w:after="0" w:line="240" w:lineRule="auto"/>
        <w:ind w:firstLine="851"/>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постановление администрации Канашского района от 18 февраля 2022г. № 88 «О внесении изменения в муниципальную программу Канашского района Чувашской Республики «Содействие занятости населения» на 2019-2035годы».</w:t>
      </w:r>
    </w:p>
    <w:p w:rsidR="00932E77" w:rsidRPr="00932E77" w:rsidRDefault="00932E77" w:rsidP="00932E77">
      <w:pPr>
        <w:spacing w:after="0" w:line="240" w:lineRule="auto"/>
        <w:ind w:firstLine="708"/>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 xml:space="preserve">5. </w:t>
      </w:r>
      <w:proofErr w:type="gramStart"/>
      <w:r w:rsidRPr="00932E77">
        <w:rPr>
          <w:rFonts w:ascii="Times New Roman" w:eastAsia="Times New Roman" w:hAnsi="Times New Roman" w:cs="Times New Roman"/>
          <w:sz w:val="24"/>
          <w:szCs w:val="24"/>
          <w:lang w:eastAsia="ru-RU"/>
        </w:rPr>
        <w:t>Контроль за</w:t>
      </w:r>
      <w:proofErr w:type="gramEnd"/>
      <w:r w:rsidRPr="00932E77">
        <w:rPr>
          <w:rFonts w:ascii="Times New Roman" w:eastAsia="Times New Roman" w:hAnsi="Times New Roman" w:cs="Times New Roman"/>
          <w:sz w:val="24"/>
          <w:szCs w:val="24"/>
          <w:lang w:eastAsia="ru-RU"/>
        </w:rPr>
        <w:t xml:space="preserve"> выполнением настоящего постановления возложить на заместителя главы администрации муниципального округа – начальник управления сельского хозяйства, экономики и инвестиционной деятельности.</w:t>
      </w:r>
    </w:p>
    <w:p w:rsidR="00932E77" w:rsidRPr="00932E77" w:rsidRDefault="00932E77" w:rsidP="00932E77">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6. Настоящее постановление вступает в силу после его официального опубликования и распространяется на правоотношения, возникшие с  1 января 2023 года.</w:t>
      </w:r>
    </w:p>
    <w:p w:rsidR="00932E77" w:rsidRPr="00932E77" w:rsidRDefault="00932E77" w:rsidP="00932E7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32E77" w:rsidRPr="00932E77" w:rsidRDefault="00932E77" w:rsidP="00932E77">
      <w:pPr>
        <w:spacing w:after="0" w:line="360" w:lineRule="auto"/>
        <w:ind w:firstLine="851"/>
        <w:rPr>
          <w:rFonts w:ascii="Times New Roman" w:eastAsia="Times New Roman" w:hAnsi="Times New Roman" w:cs="Times New Roman"/>
          <w:sz w:val="24"/>
          <w:szCs w:val="24"/>
          <w:lang w:eastAsia="ru-RU"/>
        </w:rPr>
      </w:pPr>
    </w:p>
    <w:p w:rsidR="00932E77" w:rsidRPr="00932E77" w:rsidRDefault="00932E77" w:rsidP="00932E77">
      <w:pPr>
        <w:widowControl w:val="0"/>
        <w:suppressAutoHyphens/>
        <w:autoSpaceDE w:val="0"/>
        <w:spacing w:after="0" w:line="240" w:lineRule="auto"/>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Глава адм</w:t>
      </w:r>
      <w:r w:rsidR="00533432">
        <w:rPr>
          <w:rFonts w:ascii="Times New Roman" w:eastAsia="Times New Roman" w:hAnsi="Times New Roman" w:cs="Times New Roman"/>
          <w:sz w:val="24"/>
          <w:szCs w:val="24"/>
          <w:lang w:eastAsia="ru-RU"/>
        </w:rPr>
        <w:t>инистрации муниципального округа</w:t>
      </w:r>
      <w:r w:rsidRPr="00932E77">
        <w:rPr>
          <w:rFonts w:ascii="Times New Roman" w:eastAsia="Times New Roman" w:hAnsi="Times New Roman" w:cs="Times New Roman"/>
          <w:sz w:val="24"/>
          <w:szCs w:val="24"/>
          <w:lang w:eastAsia="ru-RU"/>
        </w:rPr>
        <w:t xml:space="preserve">                                         </w:t>
      </w:r>
      <w:r w:rsidR="00533432">
        <w:rPr>
          <w:rFonts w:ascii="Times New Roman" w:eastAsia="Times New Roman" w:hAnsi="Times New Roman" w:cs="Times New Roman"/>
          <w:sz w:val="24"/>
          <w:szCs w:val="24"/>
          <w:lang w:eastAsia="ru-RU"/>
        </w:rPr>
        <w:t>С. Н. Михайлов</w:t>
      </w:r>
      <w:r w:rsidRPr="00932E77">
        <w:rPr>
          <w:rFonts w:ascii="Times New Roman" w:eastAsia="Times New Roman" w:hAnsi="Times New Roman" w:cs="Times New Roman"/>
          <w:sz w:val="24"/>
          <w:szCs w:val="24"/>
          <w:lang w:eastAsia="ru-RU"/>
        </w:rPr>
        <w:t xml:space="preserve">                                     </w:t>
      </w:r>
    </w:p>
    <w:p w:rsidR="00932E77" w:rsidRPr="00932E77" w:rsidRDefault="00533432" w:rsidP="00932E77">
      <w:pPr>
        <w:widowControl w:val="0"/>
        <w:suppressAutoHyphens/>
        <w:autoSpaceDE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Чувашской Республики</w:t>
      </w:r>
    </w:p>
    <w:p w:rsidR="00932E77" w:rsidRPr="00932E77" w:rsidRDefault="00932E77" w:rsidP="00932E77">
      <w:pPr>
        <w:widowControl w:val="0"/>
        <w:suppressAutoHyphens/>
        <w:autoSpaceDE w:val="0"/>
        <w:spacing w:after="0" w:line="240" w:lineRule="auto"/>
        <w:rPr>
          <w:rFonts w:ascii="Times New Roman" w:eastAsia="Times New Roman" w:hAnsi="Times New Roman" w:cs="Times New Roman"/>
          <w:sz w:val="24"/>
          <w:szCs w:val="24"/>
        </w:rPr>
      </w:pPr>
    </w:p>
    <w:p w:rsidR="00932E77" w:rsidRPr="00932E77" w:rsidRDefault="00932E77" w:rsidP="00932E77">
      <w:pPr>
        <w:widowControl w:val="0"/>
        <w:suppressAutoHyphens/>
        <w:autoSpaceDE w:val="0"/>
        <w:spacing w:after="0" w:line="240" w:lineRule="auto"/>
        <w:ind w:left="1416" w:firstLine="4164"/>
        <w:jc w:val="both"/>
        <w:rPr>
          <w:rFonts w:ascii="Times New Roman" w:eastAsia="Times New Roman" w:hAnsi="Times New Roman" w:cs="Times New Roman"/>
          <w:caps/>
          <w:color w:val="000000"/>
          <w:sz w:val="24"/>
          <w:szCs w:val="24"/>
        </w:rPr>
      </w:pPr>
      <w:r w:rsidRPr="00932E77">
        <w:rPr>
          <w:rFonts w:ascii="Times New Roman" w:eastAsia="Times New Roman" w:hAnsi="Times New Roman" w:cs="Times New Roman"/>
          <w:caps/>
          <w:color w:val="000000"/>
          <w:sz w:val="24"/>
          <w:szCs w:val="24"/>
        </w:rPr>
        <w:t xml:space="preserve"> Утверждена</w:t>
      </w:r>
    </w:p>
    <w:p w:rsidR="00932E77" w:rsidRPr="00932E77" w:rsidRDefault="00932E77" w:rsidP="00932E77">
      <w:pPr>
        <w:widowControl w:val="0"/>
        <w:suppressAutoHyphens/>
        <w:autoSpaceDE w:val="0"/>
        <w:spacing w:after="0" w:line="240" w:lineRule="auto"/>
        <w:ind w:left="5670"/>
        <w:rPr>
          <w:rFonts w:ascii="Times New Roman" w:eastAsia="Times New Roman" w:hAnsi="Times New Roman" w:cs="Times New Roman"/>
          <w:color w:val="000000"/>
          <w:sz w:val="24"/>
          <w:szCs w:val="24"/>
          <w:lang w:eastAsia="ru-RU"/>
        </w:rPr>
      </w:pPr>
      <w:r w:rsidRPr="00932E77">
        <w:rPr>
          <w:rFonts w:ascii="Times New Roman" w:eastAsia="Times New Roman" w:hAnsi="Times New Roman" w:cs="Times New Roman"/>
          <w:color w:val="000000"/>
          <w:sz w:val="24"/>
          <w:szCs w:val="24"/>
          <w:lang w:eastAsia="ru-RU"/>
        </w:rPr>
        <w:t xml:space="preserve">постановлением администрации  </w:t>
      </w:r>
    </w:p>
    <w:p w:rsidR="00932E77" w:rsidRPr="00932E77" w:rsidRDefault="00932E77" w:rsidP="00932E77">
      <w:pPr>
        <w:widowControl w:val="0"/>
        <w:suppressAutoHyphens/>
        <w:autoSpaceDE w:val="0"/>
        <w:spacing w:after="0" w:line="240" w:lineRule="auto"/>
        <w:ind w:left="5670"/>
        <w:rPr>
          <w:rFonts w:ascii="Times New Roman" w:eastAsia="Times New Roman" w:hAnsi="Times New Roman" w:cs="Times New Roman"/>
          <w:color w:val="000000"/>
          <w:sz w:val="24"/>
          <w:szCs w:val="24"/>
          <w:lang w:eastAsia="ru-RU"/>
        </w:rPr>
      </w:pPr>
      <w:r w:rsidRPr="00932E77">
        <w:rPr>
          <w:rFonts w:ascii="Times New Roman" w:eastAsia="Times New Roman" w:hAnsi="Times New Roman" w:cs="Times New Roman"/>
          <w:color w:val="000000"/>
          <w:sz w:val="24"/>
          <w:szCs w:val="24"/>
          <w:lang w:eastAsia="ru-RU"/>
        </w:rPr>
        <w:t xml:space="preserve">Канашского муниципального округа Чувашской Республики </w:t>
      </w:r>
    </w:p>
    <w:p w:rsidR="00932E77" w:rsidRPr="00932E77" w:rsidRDefault="00932E77" w:rsidP="00932E77">
      <w:pPr>
        <w:widowControl w:val="0"/>
        <w:suppressAutoHyphens/>
        <w:autoSpaceDE w:val="0"/>
        <w:spacing w:after="0" w:line="240" w:lineRule="auto"/>
        <w:ind w:left="1416" w:firstLine="4254"/>
        <w:jc w:val="both"/>
        <w:rPr>
          <w:rFonts w:ascii="Times New Roman" w:eastAsia="Times New Roman" w:hAnsi="Times New Roman" w:cs="Times New Roman"/>
          <w:color w:val="000000"/>
          <w:sz w:val="24"/>
          <w:szCs w:val="24"/>
          <w:lang w:eastAsia="ru-RU"/>
        </w:rPr>
      </w:pPr>
      <w:r w:rsidRPr="00932E77">
        <w:rPr>
          <w:rFonts w:ascii="Times New Roman" w:eastAsia="Times New Roman" w:hAnsi="Times New Roman" w:cs="Times New Roman"/>
          <w:color w:val="000000"/>
          <w:sz w:val="24"/>
          <w:szCs w:val="24"/>
          <w:lang w:eastAsia="ru-RU"/>
        </w:rPr>
        <w:t>от ___________ 20</w:t>
      </w:r>
      <w:r w:rsidR="00533432">
        <w:rPr>
          <w:rFonts w:ascii="Times New Roman" w:eastAsia="Times New Roman" w:hAnsi="Times New Roman" w:cs="Times New Roman"/>
          <w:color w:val="000000"/>
          <w:sz w:val="24"/>
          <w:szCs w:val="24"/>
          <w:lang w:eastAsia="ru-RU"/>
        </w:rPr>
        <w:t>23</w:t>
      </w:r>
      <w:r w:rsidRPr="00932E77">
        <w:rPr>
          <w:rFonts w:ascii="Times New Roman" w:eastAsia="Times New Roman" w:hAnsi="Times New Roman" w:cs="Times New Roman"/>
          <w:color w:val="000000"/>
          <w:sz w:val="24"/>
          <w:szCs w:val="24"/>
          <w:lang w:eastAsia="ru-RU"/>
        </w:rPr>
        <w:t xml:space="preserve">   г.   № ____</w:t>
      </w:r>
    </w:p>
    <w:p w:rsidR="00932E77" w:rsidRPr="00932E77" w:rsidRDefault="00932E77" w:rsidP="00932E77">
      <w:pPr>
        <w:widowControl w:val="0"/>
        <w:suppressAutoHyphens/>
        <w:autoSpaceDE w:val="0"/>
        <w:spacing w:after="0" w:line="240" w:lineRule="auto"/>
        <w:ind w:left="1416" w:firstLine="4254"/>
        <w:jc w:val="both"/>
        <w:rPr>
          <w:rFonts w:ascii="Times New Roman" w:eastAsia="Times New Roman" w:hAnsi="Times New Roman" w:cs="Times New Roman"/>
          <w:color w:val="000000"/>
          <w:sz w:val="24"/>
          <w:szCs w:val="24"/>
          <w:lang w:eastAsia="ru-RU"/>
        </w:rPr>
      </w:pPr>
    </w:p>
    <w:p w:rsidR="00932E77" w:rsidRPr="00932E77" w:rsidRDefault="00932E77" w:rsidP="00932E77">
      <w:pPr>
        <w:widowControl w:val="0"/>
        <w:suppressAutoHyphens/>
        <w:autoSpaceDE w:val="0"/>
        <w:spacing w:after="0" w:line="240" w:lineRule="auto"/>
        <w:ind w:left="1416" w:firstLine="4254"/>
        <w:jc w:val="both"/>
        <w:rPr>
          <w:rFonts w:ascii="Times New Roman" w:eastAsia="Times New Roman" w:hAnsi="Times New Roman" w:cs="Times New Roman"/>
          <w:color w:val="000000"/>
          <w:sz w:val="24"/>
          <w:szCs w:val="24"/>
          <w:lang w:eastAsia="ru-RU"/>
        </w:rPr>
      </w:pPr>
    </w:p>
    <w:p w:rsidR="00932E77" w:rsidRPr="00932E77" w:rsidRDefault="00932E77" w:rsidP="00932E77">
      <w:pPr>
        <w:widowControl w:val="0"/>
        <w:suppressAutoHyphens/>
        <w:autoSpaceDE w:val="0"/>
        <w:spacing w:after="0" w:line="240" w:lineRule="auto"/>
        <w:ind w:left="1416" w:firstLine="4254"/>
        <w:jc w:val="both"/>
        <w:rPr>
          <w:rFonts w:ascii="Times New Roman" w:eastAsia="Times New Roman" w:hAnsi="Times New Roman" w:cs="Times New Roman"/>
          <w:color w:val="000000"/>
          <w:sz w:val="24"/>
          <w:szCs w:val="24"/>
          <w:lang w:eastAsia="ru-RU"/>
        </w:rPr>
      </w:pPr>
    </w:p>
    <w:p w:rsidR="00932E77" w:rsidRPr="00932E77" w:rsidRDefault="00932E77" w:rsidP="00932E7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932E77" w:rsidRPr="00932E77" w:rsidRDefault="00932E77" w:rsidP="00932E7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932E77" w:rsidRPr="00932E77" w:rsidRDefault="00932E77" w:rsidP="00932E77">
      <w:pPr>
        <w:widowControl w:val="0"/>
        <w:autoSpaceDE w:val="0"/>
        <w:autoSpaceDN w:val="0"/>
        <w:spacing w:after="0" w:line="240" w:lineRule="auto"/>
        <w:jc w:val="center"/>
        <w:rPr>
          <w:rFonts w:ascii="Times New Roman" w:eastAsia="Times New Roman" w:hAnsi="Times New Roman" w:cs="Times New Roman"/>
          <w:b/>
          <w:color w:val="000000"/>
          <w:sz w:val="24"/>
          <w:szCs w:val="24"/>
          <w:lang w:eastAsia="ru-RU"/>
        </w:rPr>
      </w:pPr>
      <w:r w:rsidRPr="00932E77">
        <w:rPr>
          <w:rFonts w:ascii="Times New Roman" w:eastAsia="Times New Roman" w:hAnsi="Times New Roman" w:cs="Times New Roman"/>
          <w:b/>
          <w:color w:val="000000"/>
          <w:sz w:val="24"/>
          <w:szCs w:val="24"/>
          <w:lang w:eastAsia="ru-RU"/>
        </w:rPr>
        <w:t>Муниципальная программа Канашского муниципального округа Чувашской Республики «Содействие занятости населения» на 2023-2035 годы</w:t>
      </w:r>
    </w:p>
    <w:p w:rsidR="00932E77" w:rsidRPr="00932E77" w:rsidRDefault="00932E77" w:rsidP="00932E7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2"/>
        <w:gridCol w:w="5669"/>
      </w:tblGrid>
      <w:tr w:rsidR="00932E77" w:rsidRPr="00932E77" w:rsidTr="008B0AA8">
        <w:tc>
          <w:tcPr>
            <w:tcW w:w="3402" w:type="dxa"/>
            <w:tcBorders>
              <w:top w:val="nil"/>
              <w:left w:val="nil"/>
              <w:bottom w:val="nil"/>
              <w:right w:val="nil"/>
            </w:tcBorders>
          </w:tcPr>
          <w:p w:rsidR="00932E77" w:rsidRPr="00932E77" w:rsidRDefault="00932E77" w:rsidP="00932E7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932E77">
              <w:rPr>
                <w:rFonts w:ascii="Times New Roman" w:eastAsia="Times New Roman" w:hAnsi="Times New Roman" w:cs="Times New Roman"/>
                <w:color w:val="000000"/>
                <w:sz w:val="24"/>
                <w:szCs w:val="24"/>
                <w:lang w:eastAsia="ru-RU"/>
              </w:rPr>
              <w:t xml:space="preserve">Ответственный исполнитель: </w:t>
            </w:r>
          </w:p>
        </w:tc>
        <w:tc>
          <w:tcPr>
            <w:tcW w:w="5669" w:type="dxa"/>
            <w:tcBorders>
              <w:top w:val="nil"/>
              <w:left w:val="nil"/>
              <w:bottom w:val="nil"/>
              <w:right w:val="nil"/>
            </w:tcBorders>
          </w:tcPr>
          <w:p w:rsidR="00932E77" w:rsidRPr="00932E77" w:rsidRDefault="00932E77" w:rsidP="00932E77">
            <w:pPr>
              <w:spacing w:after="0" w:line="240" w:lineRule="auto"/>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отдел сельского хозяйства, экономики и инвестиционной деятельности</w:t>
            </w:r>
            <w:r w:rsidR="00303CC8">
              <w:rPr>
                <w:rFonts w:ascii="Times New Roman" w:eastAsia="Times New Roman" w:hAnsi="Times New Roman" w:cs="Times New Roman"/>
                <w:sz w:val="24"/>
                <w:szCs w:val="24"/>
                <w:lang w:eastAsia="ru-RU"/>
              </w:rPr>
              <w:t xml:space="preserve"> управления   </w:t>
            </w:r>
            <w:r w:rsidRPr="00932E77">
              <w:rPr>
                <w:rFonts w:ascii="Times New Roman" w:eastAsia="Times New Roman" w:hAnsi="Times New Roman" w:cs="Times New Roman"/>
                <w:sz w:val="24"/>
                <w:szCs w:val="24"/>
                <w:lang w:eastAsia="ru-RU"/>
              </w:rPr>
              <w:t xml:space="preserve"> </w:t>
            </w:r>
            <w:r w:rsidR="00303CC8">
              <w:rPr>
                <w:rFonts w:ascii="Times New Roman" w:eastAsia="Times New Roman" w:hAnsi="Times New Roman" w:cs="Times New Roman"/>
                <w:sz w:val="24"/>
                <w:szCs w:val="24"/>
                <w:lang w:eastAsia="ru-RU"/>
              </w:rPr>
              <w:t xml:space="preserve"> </w:t>
            </w:r>
            <w:r w:rsidR="00303CC8" w:rsidRPr="00932E77">
              <w:rPr>
                <w:rFonts w:ascii="Times New Roman" w:eastAsia="Times New Roman" w:hAnsi="Times New Roman" w:cs="Times New Roman"/>
                <w:sz w:val="24"/>
                <w:szCs w:val="24"/>
                <w:lang w:eastAsia="ru-RU"/>
              </w:rPr>
              <w:t>сельского хозяйства, экономики и инвестиционной деятельности</w:t>
            </w:r>
            <w:r w:rsidR="00303CC8">
              <w:rPr>
                <w:rFonts w:ascii="Times New Roman" w:eastAsia="Times New Roman" w:hAnsi="Times New Roman" w:cs="Times New Roman"/>
                <w:sz w:val="24"/>
                <w:szCs w:val="24"/>
                <w:lang w:eastAsia="ru-RU"/>
              </w:rPr>
              <w:t xml:space="preserve"> </w:t>
            </w:r>
            <w:r w:rsidRPr="00932E77">
              <w:rPr>
                <w:rFonts w:ascii="Times New Roman" w:eastAsia="Times New Roman" w:hAnsi="Times New Roman" w:cs="Times New Roman"/>
                <w:sz w:val="24"/>
                <w:szCs w:val="24"/>
                <w:lang w:eastAsia="ru-RU"/>
              </w:rPr>
              <w:t>администрации Канашского муниципального округа Чувашской Республики.</w:t>
            </w:r>
          </w:p>
          <w:p w:rsidR="00932E77" w:rsidRPr="00932E77" w:rsidRDefault="00932E77" w:rsidP="00932E7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tc>
      </w:tr>
      <w:tr w:rsidR="00932E77" w:rsidRPr="00932E77" w:rsidTr="008B0AA8">
        <w:tc>
          <w:tcPr>
            <w:tcW w:w="3402" w:type="dxa"/>
            <w:tcBorders>
              <w:top w:val="nil"/>
              <w:left w:val="nil"/>
              <w:bottom w:val="nil"/>
              <w:right w:val="nil"/>
            </w:tcBorders>
          </w:tcPr>
          <w:p w:rsidR="00932E77" w:rsidRPr="00932E77" w:rsidRDefault="00932E77" w:rsidP="00932E7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932E77">
              <w:rPr>
                <w:rFonts w:ascii="Times New Roman" w:eastAsia="Times New Roman" w:hAnsi="Times New Roman" w:cs="Times New Roman"/>
                <w:color w:val="000000"/>
                <w:sz w:val="24"/>
                <w:szCs w:val="24"/>
                <w:lang w:eastAsia="ru-RU"/>
              </w:rPr>
              <w:t>Дата составления проекта муниципальной программы:</w:t>
            </w:r>
          </w:p>
        </w:tc>
        <w:tc>
          <w:tcPr>
            <w:tcW w:w="5669" w:type="dxa"/>
            <w:tcBorders>
              <w:top w:val="nil"/>
              <w:left w:val="nil"/>
              <w:bottom w:val="nil"/>
              <w:right w:val="nil"/>
            </w:tcBorders>
          </w:tcPr>
          <w:p w:rsidR="00932E77" w:rsidRPr="00932E77" w:rsidRDefault="00C163A1" w:rsidP="00932E7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bookmarkStart w:id="0" w:name="_GoBack"/>
            <w:bookmarkEnd w:id="0"/>
            <w:r>
              <w:rPr>
                <w:rFonts w:ascii="Times New Roman" w:eastAsia="Times New Roman" w:hAnsi="Times New Roman" w:cs="Times New Roman"/>
                <w:color w:val="000000"/>
                <w:sz w:val="24"/>
                <w:szCs w:val="24"/>
                <w:lang w:eastAsia="ru-RU"/>
              </w:rPr>
              <w:t xml:space="preserve">09 января </w:t>
            </w:r>
            <w:r w:rsidR="00932E77" w:rsidRPr="00932E77">
              <w:rPr>
                <w:rFonts w:ascii="Times New Roman" w:eastAsia="Times New Roman" w:hAnsi="Times New Roman" w:cs="Times New Roman"/>
                <w:color w:val="000000"/>
                <w:sz w:val="24"/>
                <w:szCs w:val="24"/>
                <w:lang w:eastAsia="ru-RU"/>
              </w:rPr>
              <w:t>20</w:t>
            </w:r>
            <w:r w:rsidR="00533432">
              <w:rPr>
                <w:rFonts w:ascii="Times New Roman" w:eastAsia="Times New Roman" w:hAnsi="Times New Roman" w:cs="Times New Roman"/>
                <w:color w:val="000000"/>
                <w:sz w:val="24"/>
                <w:szCs w:val="24"/>
                <w:lang w:eastAsia="ru-RU"/>
              </w:rPr>
              <w:t>23</w:t>
            </w:r>
            <w:r w:rsidR="00932E77" w:rsidRPr="00932E77">
              <w:rPr>
                <w:rFonts w:ascii="Times New Roman" w:eastAsia="Times New Roman" w:hAnsi="Times New Roman" w:cs="Times New Roman"/>
                <w:color w:val="000000"/>
                <w:sz w:val="24"/>
                <w:szCs w:val="24"/>
                <w:lang w:eastAsia="ru-RU"/>
              </w:rPr>
              <w:t xml:space="preserve">     года                       </w:t>
            </w:r>
          </w:p>
        </w:tc>
      </w:tr>
      <w:tr w:rsidR="00932E77" w:rsidRPr="00932E77" w:rsidTr="008B0AA8">
        <w:tc>
          <w:tcPr>
            <w:tcW w:w="3402" w:type="dxa"/>
            <w:tcBorders>
              <w:top w:val="nil"/>
              <w:left w:val="nil"/>
              <w:bottom w:val="nil"/>
              <w:right w:val="nil"/>
            </w:tcBorders>
          </w:tcPr>
          <w:p w:rsidR="00932E77" w:rsidRPr="00932E77" w:rsidRDefault="00932E77" w:rsidP="00932E7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932E77">
              <w:rPr>
                <w:rFonts w:ascii="Times New Roman" w:eastAsia="Times New Roman" w:hAnsi="Times New Roman" w:cs="Times New Roman"/>
                <w:color w:val="000000"/>
                <w:sz w:val="24"/>
                <w:szCs w:val="24"/>
                <w:lang w:eastAsia="ru-RU"/>
              </w:rPr>
              <w:t>Непосредственный исполнитель муниципальной программы:</w:t>
            </w:r>
          </w:p>
        </w:tc>
        <w:tc>
          <w:tcPr>
            <w:tcW w:w="5669" w:type="dxa"/>
            <w:tcBorders>
              <w:top w:val="nil"/>
              <w:left w:val="nil"/>
              <w:bottom w:val="nil"/>
              <w:right w:val="nil"/>
            </w:tcBorders>
          </w:tcPr>
          <w:p w:rsidR="00932E77" w:rsidRPr="00932E77" w:rsidRDefault="00932E77" w:rsidP="00932E77">
            <w:pPr>
              <w:spacing w:after="0" w:line="240" w:lineRule="auto"/>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заместитель главы адм</w:t>
            </w:r>
            <w:r w:rsidR="00533432">
              <w:rPr>
                <w:rFonts w:ascii="Times New Roman" w:eastAsia="Times New Roman" w:hAnsi="Times New Roman" w:cs="Times New Roman"/>
                <w:sz w:val="24"/>
                <w:szCs w:val="24"/>
                <w:lang w:eastAsia="ru-RU"/>
              </w:rPr>
              <w:t xml:space="preserve">инистрации </w:t>
            </w:r>
            <w:r w:rsidRPr="00932E77">
              <w:rPr>
                <w:rFonts w:ascii="Times New Roman" w:eastAsia="Times New Roman" w:hAnsi="Times New Roman" w:cs="Times New Roman"/>
                <w:sz w:val="24"/>
                <w:szCs w:val="24"/>
                <w:lang w:eastAsia="ru-RU"/>
              </w:rPr>
              <w:t>– начальник управления сельского хозяйства, экономики и инвестиционной деятельности</w:t>
            </w:r>
            <w:r w:rsidR="00533432">
              <w:rPr>
                <w:rFonts w:ascii="Times New Roman" w:eastAsia="Times New Roman" w:hAnsi="Times New Roman" w:cs="Times New Roman"/>
                <w:sz w:val="24"/>
                <w:szCs w:val="24"/>
                <w:lang w:eastAsia="ru-RU"/>
              </w:rPr>
              <w:t xml:space="preserve"> администрации Канашского муниципального округа</w:t>
            </w:r>
            <w:r w:rsidRPr="00932E77">
              <w:rPr>
                <w:rFonts w:ascii="Times New Roman" w:eastAsia="Times New Roman" w:hAnsi="Times New Roman" w:cs="Times New Roman"/>
                <w:sz w:val="24"/>
                <w:szCs w:val="24"/>
                <w:lang w:eastAsia="ru-RU"/>
              </w:rPr>
              <w:t>.</w:t>
            </w:r>
          </w:p>
          <w:p w:rsidR="00932E77" w:rsidRPr="00932E77" w:rsidRDefault="00932E77" w:rsidP="00932E7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932E77">
              <w:rPr>
                <w:rFonts w:ascii="Times New Roman" w:eastAsia="Times New Roman" w:hAnsi="Times New Roman" w:cs="Times New Roman"/>
                <w:sz w:val="24"/>
                <w:szCs w:val="24"/>
                <w:lang w:eastAsia="ru-RU"/>
              </w:rPr>
              <w:t>тел</w:t>
            </w:r>
            <w:r w:rsidRPr="00932E77">
              <w:rPr>
                <w:rFonts w:ascii="Times New Roman" w:eastAsia="Times New Roman" w:hAnsi="Times New Roman" w:cs="Times New Roman"/>
                <w:sz w:val="24"/>
                <w:szCs w:val="24"/>
                <w:lang w:val="en-US" w:eastAsia="ru-RU"/>
              </w:rPr>
              <w:t>.                  , e-mail:</w:t>
            </w:r>
          </w:p>
        </w:tc>
      </w:tr>
    </w:tbl>
    <w:p w:rsidR="00932E77" w:rsidRPr="00932E77" w:rsidRDefault="00932E77" w:rsidP="00932E77">
      <w:pPr>
        <w:widowControl w:val="0"/>
        <w:suppressAutoHyphens/>
        <w:autoSpaceDE w:val="0"/>
        <w:spacing w:after="0" w:line="240" w:lineRule="auto"/>
        <w:jc w:val="both"/>
        <w:rPr>
          <w:rFonts w:ascii="Times New Roman" w:eastAsia="Times New Roman" w:hAnsi="Times New Roman" w:cs="Times New Roman"/>
          <w:color w:val="000000"/>
          <w:sz w:val="24"/>
          <w:szCs w:val="24"/>
          <w:lang w:eastAsia="ru-RU"/>
        </w:rPr>
      </w:pPr>
    </w:p>
    <w:p w:rsidR="00932E77" w:rsidRPr="00932E77" w:rsidRDefault="00932E77" w:rsidP="00932E77">
      <w:pPr>
        <w:widowControl w:val="0"/>
        <w:suppressAutoHyphens/>
        <w:autoSpaceDE w:val="0"/>
        <w:spacing w:after="0" w:line="240" w:lineRule="auto"/>
        <w:jc w:val="both"/>
        <w:rPr>
          <w:rFonts w:ascii="Times New Roman" w:eastAsia="Times New Roman" w:hAnsi="Times New Roman" w:cs="Times New Roman"/>
          <w:color w:val="000000"/>
          <w:sz w:val="24"/>
          <w:szCs w:val="24"/>
          <w:lang w:eastAsia="ru-RU"/>
        </w:rPr>
      </w:pPr>
    </w:p>
    <w:p w:rsidR="00932E77" w:rsidRPr="00932E77" w:rsidRDefault="00932E77" w:rsidP="00932E77">
      <w:pPr>
        <w:widowControl w:val="0"/>
        <w:suppressAutoHyphens/>
        <w:autoSpaceDE w:val="0"/>
        <w:spacing w:after="0" w:line="240" w:lineRule="auto"/>
        <w:jc w:val="both"/>
        <w:rPr>
          <w:rFonts w:ascii="Times New Roman" w:eastAsia="Times New Roman" w:hAnsi="Times New Roman" w:cs="Times New Roman"/>
          <w:color w:val="000000"/>
          <w:sz w:val="24"/>
          <w:szCs w:val="24"/>
          <w:lang w:eastAsia="ru-RU"/>
        </w:rPr>
      </w:pPr>
    </w:p>
    <w:p w:rsidR="00932E77" w:rsidRPr="00932E77" w:rsidRDefault="00932E77" w:rsidP="00932E77">
      <w:pPr>
        <w:widowControl w:val="0"/>
        <w:suppressAutoHyphens/>
        <w:autoSpaceDE w:val="0"/>
        <w:spacing w:after="0" w:line="240" w:lineRule="auto"/>
        <w:jc w:val="both"/>
        <w:rPr>
          <w:rFonts w:ascii="Times New Roman" w:eastAsia="Times New Roman" w:hAnsi="Times New Roman" w:cs="Times New Roman"/>
          <w:color w:val="000000"/>
          <w:sz w:val="24"/>
          <w:szCs w:val="24"/>
          <w:lang w:eastAsia="ru-RU"/>
        </w:rPr>
      </w:pPr>
    </w:p>
    <w:p w:rsidR="00932E77" w:rsidRPr="00932E77" w:rsidRDefault="00932E77" w:rsidP="00932E77">
      <w:pPr>
        <w:widowControl w:val="0"/>
        <w:suppressAutoHyphens/>
        <w:autoSpaceDE w:val="0"/>
        <w:spacing w:after="0" w:line="240" w:lineRule="auto"/>
        <w:jc w:val="both"/>
        <w:rPr>
          <w:rFonts w:ascii="Times New Roman" w:eastAsia="Times New Roman" w:hAnsi="Times New Roman" w:cs="Times New Roman"/>
          <w:color w:val="000000"/>
          <w:sz w:val="24"/>
          <w:szCs w:val="24"/>
          <w:lang w:eastAsia="ru-RU"/>
        </w:rPr>
      </w:pPr>
    </w:p>
    <w:p w:rsidR="00932E77" w:rsidRPr="00932E77" w:rsidRDefault="00932E77" w:rsidP="00932E77">
      <w:pPr>
        <w:widowControl w:val="0"/>
        <w:suppressAutoHyphens/>
        <w:autoSpaceDE w:val="0"/>
        <w:spacing w:after="0" w:line="240" w:lineRule="auto"/>
        <w:jc w:val="both"/>
        <w:rPr>
          <w:rFonts w:ascii="Times New Roman" w:eastAsia="Times New Roman" w:hAnsi="Times New Roman" w:cs="Times New Roman"/>
          <w:color w:val="000000"/>
          <w:sz w:val="24"/>
          <w:szCs w:val="24"/>
          <w:lang w:eastAsia="ru-RU"/>
        </w:rPr>
      </w:pPr>
    </w:p>
    <w:p w:rsidR="00932E77" w:rsidRPr="00932E77" w:rsidRDefault="00932E77" w:rsidP="00932E77">
      <w:pPr>
        <w:widowControl w:val="0"/>
        <w:suppressAutoHyphens/>
        <w:autoSpaceDE w:val="0"/>
        <w:spacing w:after="0" w:line="240" w:lineRule="auto"/>
        <w:jc w:val="both"/>
        <w:rPr>
          <w:rFonts w:ascii="Times New Roman" w:eastAsia="Times New Roman" w:hAnsi="Times New Roman" w:cs="Times New Roman"/>
          <w:color w:val="000000"/>
          <w:sz w:val="24"/>
          <w:szCs w:val="24"/>
          <w:lang w:eastAsia="ru-RU"/>
        </w:rPr>
      </w:pPr>
    </w:p>
    <w:p w:rsidR="00932E77" w:rsidRPr="00932E77" w:rsidRDefault="00932E77" w:rsidP="00932E77">
      <w:pPr>
        <w:widowControl w:val="0"/>
        <w:suppressAutoHyphens/>
        <w:autoSpaceDE w:val="0"/>
        <w:spacing w:after="0" w:line="240" w:lineRule="auto"/>
        <w:jc w:val="both"/>
        <w:rPr>
          <w:rFonts w:ascii="Times New Roman" w:eastAsia="Times New Roman" w:hAnsi="Times New Roman" w:cs="Times New Roman"/>
          <w:color w:val="000000"/>
          <w:sz w:val="24"/>
          <w:szCs w:val="24"/>
          <w:lang w:eastAsia="ru-RU"/>
        </w:rPr>
      </w:pPr>
    </w:p>
    <w:p w:rsidR="00932E77" w:rsidRPr="00932E77" w:rsidRDefault="00932E77" w:rsidP="00932E77">
      <w:pPr>
        <w:widowControl w:val="0"/>
        <w:suppressAutoHyphens/>
        <w:autoSpaceDE w:val="0"/>
        <w:spacing w:after="0" w:line="240" w:lineRule="auto"/>
        <w:jc w:val="both"/>
        <w:rPr>
          <w:rFonts w:ascii="Times New Roman" w:eastAsia="Times New Roman" w:hAnsi="Times New Roman" w:cs="Times New Roman"/>
          <w:color w:val="000000"/>
          <w:sz w:val="24"/>
          <w:szCs w:val="24"/>
          <w:lang w:eastAsia="ru-RU"/>
        </w:rPr>
      </w:pPr>
    </w:p>
    <w:p w:rsidR="00932E77" w:rsidRPr="00932E77" w:rsidRDefault="00932E77" w:rsidP="00932E77">
      <w:pPr>
        <w:widowControl w:val="0"/>
        <w:suppressAutoHyphens/>
        <w:autoSpaceDE w:val="0"/>
        <w:spacing w:after="0" w:line="240" w:lineRule="auto"/>
        <w:jc w:val="both"/>
        <w:rPr>
          <w:rFonts w:ascii="Times New Roman" w:eastAsia="Times New Roman" w:hAnsi="Times New Roman" w:cs="Times New Roman"/>
          <w:color w:val="000000"/>
          <w:sz w:val="24"/>
          <w:szCs w:val="24"/>
          <w:lang w:eastAsia="ru-RU"/>
        </w:rPr>
      </w:pPr>
    </w:p>
    <w:p w:rsidR="00932E77" w:rsidRPr="00932E77" w:rsidRDefault="00932E77" w:rsidP="00932E77">
      <w:pPr>
        <w:widowControl w:val="0"/>
        <w:suppressAutoHyphens/>
        <w:autoSpaceDE w:val="0"/>
        <w:spacing w:after="0" w:line="240" w:lineRule="auto"/>
        <w:jc w:val="both"/>
        <w:rPr>
          <w:rFonts w:ascii="Times New Roman" w:eastAsia="Times New Roman" w:hAnsi="Times New Roman" w:cs="Times New Roman"/>
          <w:color w:val="000000"/>
          <w:sz w:val="24"/>
          <w:szCs w:val="24"/>
          <w:lang w:eastAsia="ru-RU"/>
        </w:rPr>
      </w:pPr>
    </w:p>
    <w:p w:rsidR="00932E77" w:rsidRPr="00932E77" w:rsidRDefault="00932E77" w:rsidP="00932E77">
      <w:pPr>
        <w:widowControl w:val="0"/>
        <w:suppressAutoHyphens/>
        <w:autoSpaceDE w:val="0"/>
        <w:spacing w:after="0" w:line="240" w:lineRule="auto"/>
        <w:jc w:val="both"/>
        <w:rPr>
          <w:rFonts w:ascii="Times New Roman" w:eastAsia="Times New Roman" w:hAnsi="Times New Roman" w:cs="Times New Roman"/>
          <w:color w:val="000000"/>
          <w:sz w:val="24"/>
          <w:szCs w:val="24"/>
          <w:lang w:eastAsia="ru-RU"/>
        </w:rPr>
      </w:pPr>
    </w:p>
    <w:p w:rsidR="00932E77" w:rsidRPr="00932E77" w:rsidRDefault="00932E77" w:rsidP="00932E77">
      <w:pPr>
        <w:widowControl w:val="0"/>
        <w:suppressAutoHyphens/>
        <w:autoSpaceDE w:val="0"/>
        <w:spacing w:after="0" w:line="240" w:lineRule="auto"/>
        <w:jc w:val="both"/>
        <w:rPr>
          <w:rFonts w:ascii="Times New Roman" w:eastAsia="Times New Roman" w:hAnsi="Times New Roman" w:cs="Times New Roman"/>
          <w:color w:val="000000"/>
          <w:sz w:val="24"/>
          <w:szCs w:val="24"/>
          <w:lang w:eastAsia="ru-RU"/>
        </w:rPr>
      </w:pPr>
    </w:p>
    <w:p w:rsidR="00932E77" w:rsidRPr="00932E77" w:rsidRDefault="00932E77" w:rsidP="00932E77">
      <w:pPr>
        <w:widowControl w:val="0"/>
        <w:suppressAutoHyphens/>
        <w:autoSpaceDE w:val="0"/>
        <w:spacing w:after="0" w:line="240" w:lineRule="auto"/>
        <w:jc w:val="both"/>
        <w:rPr>
          <w:rFonts w:ascii="Times New Roman" w:eastAsia="Times New Roman" w:hAnsi="Times New Roman" w:cs="Times New Roman"/>
          <w:color w:val="000000"/>
          <w:sz w:val="24"/>
          <w:szCs w:val="24"/>
          <w:lang w:eastAsia="ru-RU"/>
        </w:rPr>
      </w:pPr>
    </w:p>
    <w:p w:rsidR="00932E77" w:rsidRPr="00932E77" w:rsidRDefault="00932E77" w:rsidP="00932E77">
      <w:pPr>
        <w:widowControl w:val="0"/>
        <w:suppressAutoHyphens/>
        <w:autoSpaceDE w:val="0"/>
        <w:spacing w:after="0" w:line="240" w:lineRule="auto"/>
        <w:jc w:val="both"/>
        <w:rPr>
          <w:rFonts w:ascii="Times New Roman" w:eastAsia="Times New Roman" w:hAnsi="Times New Roman" w:cs="Times New Roman"/>
          <w:color w:val="000000"/>
          <w:sz w:val="24"/>
          <w:szCs w:val="24"/>
          <w:lang w:eastAsia="ru-RU"/>
        </w:rPr>
      </w:pPr>
    </w:p>
    <w:p w:rsidR="00932E77" w:rsidRPr="00932E77" w:rsidRDefault="00932E77" w:rsidP="00932E77">
      <w:pPr>
        <w:widowControl w:val="0"/>
        <w:suppressAutoHyphens/>
        <w:autoSpaceDE w:val="0"/>
        <w:spacing w:after="0" w:line="240" w:lineRule="auto"/>
        <w:jc w:val="both"/>
        <w:rPr>
          <w:rFonts w:ascii="Times New Roman" w:eastAsia="Times New Roman" w:hAnsi="Times New Roman" w:cs="Times New Roman"/>
          <w:color w:val="000000"/>
          <w:sz w:val="24"/>
          <w:szCs w:val="24"/>
          <w:lang w:eastAsia="ru-RU"/>
        </w:rPr>
      </w:pPr>
    </w:p>
    <w:p w:rsidR="00932E77" w:rsidRPr="00932E77" w:rsidRDefault="00932E77" w:rsidP="00932E77">
      <w:pPr>
        <w:widowControl w:val="0"/>
        <w:suppressAutoHyphens/>
        <w:autoSpaceDE w:val="0"/>
        <w:spacing w:after="0" w:line="240" w:lineRule="auto"/>
        <w:jc w:val="both"/>
        <w:rPr>
          <w:rFonts w:ascii="Times New Roman" w:eastAsia="Times New Roman" w:hAnsi="Times New Roman" w:cs="Times New Roman"/>
          <w:color w:val="000000"/>
          <w:sz w:val="24"/>
          <w:szCs w:val="24"/>
          <w:lang w:eastAsia="ru-RU"/>
        </w:rPr>
      </w:pPr>
    </w:p>
    <w:p w:rsidR="00932E77" w:rsidRPr="00932E77" w:rsidRDefault="00932E77" w:rsidP="00932E77">
      <w:pPr>
        <w:widowControl w:val="0"/>
        <w:suppressAutoHyphens/>
        <w:autoSpaceDE w:val="0"/>
        <w:spacing w:after="0" w:line="240" w:lineRule="auto"/>
        <w:jc w:val="both"/>
        <w:rPr>
          <w:rFonts w:ascii="Times New Roman" w:eastAsia="Times New Roman" w:hAnsi="Times New Roman" w:cs="Times New Roman"/>
          <w:color w:val="000000"/>
          <w:sz w:val="24"/>
          <w:szCs w:val="24"/>
          <w:lang w:eastAsia="ru-RU"/>
        </w:rPr>
      </w:pPr>
    </w:p>
    <w:p w:rsidR="00932E77" w:rsidRPr="00932E77" w:rsidRDefault="00932E77" w:rsidP="00932E77">
      <w:pPr>
        <w:widowControl w:val="0"/>
        <w:suppressAutoHyphens/>
        <w:autoSpaceDE w:val="0"/>
        <w:spacing w:after="0" w:line="240" w:lineRule="auto"/>
        <w:jc w:val="both"/>
        <w:rPr>
          <w:rFonts w:ascii="Times New Roman" w:eastAsia="Times New Roman" w:hAnsi="Times New Roman" w:cs="Times New Roman"/>
          <w:color w:val="000000"/>
          <w:sz w:val="24"/>
          <w:szCs w:val="24"/>
          <w:lang w:eastAsia="ru-RU"/>
        </w:rPr>
      </w:pPr>
    </w:p>
    <w:p w:rsidR="00932E77" w:rsidRPr="00932E77" w:rsidRDefault="00932E77" w:rsidP="00932E77">
      <w:pPr>
        <w:widowControl w:val="0"/>
        <w:suppressAutoHyphens/>
        <w:autoSpaceDE w:val="0"/>
        <w:spacing w:after="0" w:line="240" w:lineRule="auto"/>
        <w:jc w:val="both"/>
        <w:rPr>
          <w:rFonts w:ascii="Times New Roman" w:eastAsia="Times New Roman" w:hAnsi="Times New Roman" w:cs="Times New Roman"/>
          <w:color w:val="000000"/>
          <w:sz w:val="24"/>
          <w:szCs w:val="24"/>
          <w:lang w:eastAsia="ru-RU"/>
        </w:rPr>
      </w:pPr>
    </w:p>
    <w:p w:rsidR="00932E77" w:rsidRPr="00932E77" w:rsidRDefault="00932E77" w:rsidP="00932E77">
      <w:pPr>
        <w:widowControl w:val="0"/>
        <w:suppressAutoHyphens/>
        <w:autoSpaceDE w:val="0"/>
        <w:spacing w:after="0" w:line="240" w:lineRule="auto"/>
        <w:jc w:val="both"/>
        <w:rPr>
          <w:rFonts w:ascii="Times New Roman" w:eastAsia="Times New Roman" w:hAnsi="Times New Roman" w:cs="Times New Roman"/>
          <w:color w:val="000000"/>
          <w:sz w:val="24"/>
          <w:szCs w:val="24"/>
          <w:lang w:eastAsia="ru-RU"/>
        </w:rPr>
      </w:pPr>
    </w:p>
    <w:p w:rsidR="00932E77" w:rsidRPr="00932E77" w:rsidRDefault="00932E77" w:rsidP="00932E77">
      <w:pPr>
        <w:widowControl w:val="0"/>
        <w:suppressAutoHyphens/>
        <w:autoSpaceDE w:val="0"/>
        <w:spacing w:after="0" w:line="240" w:lineRule="auto"/>
        <w:jc w:val="both"/>
        <w:rPr>
          <w:rFonts w:ascii="Times New Roman" w:eastAsia="Times New Roman" w:hAnsi="Times New Roman" w:cs="Times New Roman"/>
          <w:color w:val="000000"/>
          <w:sz w:val="24"/>
          <w:szCs w:val="24"/>
          <w:lang w:eastAsia="ru-RU"/>
        </w:rPr>
      </w:pPr>
    </w:p>
    <w:p w:rsidR="00932E77" w:rsidRPr="00932E77" w:rsidRDefault="00932E77" w:rsidP="00932E77">
      <w:pPr>
        <w:widowControl w:val="0"/>
        <w:suppressAutoHyphens/>
        <w:autoSpaceDE w:val="0"/>
        <w:spacing w:after="0" w:line="240" w:lineRule="auto"/>
        <w:jc w:val="both"/>
        <w:rPr>
          <w:rFonts w:ascii="Times New Roman" w:eastAsia="Times New Roman" w:hAnsi="Times New Roman" w:cs="Times New Roman"/>
          <w:color w:val="000000"/>
          <w:sz w:val="24"/>
          <w:szCs w:val="24"/>
          <w:lang w:eastAsia="ru-RU"/>
        </w:rPr>
      </w:pPr>
    </w:p>
    <w:p w:rsidR="00932E77" w:rsidRPr="00932E77" w:rsidRDefault="00932E77" w:rsidP="00932E77">
      <w:pPr>
        <w:widowControl w:val="0"/>
        <w:suppressAutoHyphens/>
        <w:autoSpaceDE w:val="0"/>
        <w:spacing w:after="0" w:line="240" w:lineRule="auto"/>
        <w:jc w:val="both"/>
        <w:rPr>
          <w:rFonts w:ascii="Times New Roman" w:eastAsia="Times New Roman" w:hAnsi="Times New Roman" w:cs="Times New Roman"/>
          <w:color w:val="000000"/>
          <w:sz w:val="24"/>
          <w:szCs w:val="24"/>
          <w:lang w:eastAsia="ru-RU"/>
        </w:rPr>
      </w:pPr>
    </w:p>
    <w:p w:rsidR="00932E77" w:rsidRPr="00932E77" w:rsidRDefault="00932E77" w:rsidP="00932E77">
      <w:pPr>
        <w:widowControl w:val="0"/>
        <w:suppressAutoHyphens/>
        <w:autoSpaceDE w:val="0"/>
        <w:spacing w:after="0" w:line="240" w:lineRule="auto"/>
        <w:jc w:val="both"/>
        <w:rPr>
          <w:rFonts w:ascii="Times New Roman" w:eastAsia="Times New Roman" w:hAnsi="Times New Roman" w:cs="Times New Roman"/>
          <w:color w:val="000000"/>
          <w:sz w:val="24"/>
          <w:szCs w:val="24"/>
          <w:lang w:eastAsia="ru-RU"/>
        </w:rPr>
      </w:pPr>
    </w:p>
    <w:p w:rsidR="00932E77" w:rsidRPr="00932E77" w:rsidRDefault="00932E77" w:rsidP="00932E77">
      <w:pPr>
        <w:widowControl w:val="0"/>
        <w:suppressAutoHyphens/>
        <w:autoSpaceDE w:val="0"/>
        <w:spacing w:after="0" w:line="240" w:lineRule="auto"/>
        <w:jc w:val="both"/>
        <w:rPr>
          <w:rFonts w:ascii="Times New Roman" w:eastAsia="Times New Roman" w:hAnsi="Times New Roman" w:cs="Times New Roman"/>
          <w:color w:val="000000"/>
          <w:sz w:val="24"/>
          <w:szCs w:val="24"/>
          <w:lang w:eastAsia="ru-RU"/>
        </w:rPr>
      </w:pPr>
    </w:p>
    <w:p w:rsidR="00932E77" w:rsidRPr="00932E77" w:rsidRDefault="00932E77" w:rsidP="00932E77">
      <w:pPr>
        <w:widowControl w:val="0"/>
        <w:suppressAutoHyphens/>
        <w:autoSpaceDE w:val="0"/>
        <w:spacing w:after="0" w:line="240" w:lineRule="auto"/>
        <w:jc w:val="both"/>
        <w:rPr>
          <w:rFonts w:ascii="Times New Roman" w:eastAsia="Times New Roman" w:hAnsi="Times New Roman" w:cs="Times New Roman"/>
          <w:color w:val="000000"/>
          <w:sz w:val="24"/>
          <w:szCs w:val="24"/>
          <w:lang w:eastAsia="ru-RU"/>
        </w:rPr>
      </w:pPr>
    </w:p>
    <w:p w:rsidR="00932E77" w:rsidRPr="00932E77" w:rsidRDefault="00932E77" w:rsidP="00932E77">
      <w:pPr>
        <w:widowControl w:val="0"/>
        <w:suppressAutoHyphens/>
        <w:autoSpaceDE w:val="0"/>
        <w:spacing w:after="0" w:line="240" w:lineRule="auto"/>
        <w:jc w:val="both"/>
        <w:rPr>
          <w:rFonts w:ascii="Times New Roman" w:eastAsia="Times New Roman" w:hAnsi="Times New Roman" w:cs="Times New Roman"/>
          <w:color w:val="000000"/>
          <w:sz w:val="24"/>
          <w:szCs w:val="24"/>
          <w:lang w:eastAsia="ru-RU"/>
        </w:rPr>
      </w:pPr>
    </w:p>
    <w:p w:rsidR="00932E77" w:rsidRPr="00932E77" w:rsidRDefault="00932E77" w:rsidP="00932E77">
      <w:pPr>
        <w:keepNext/>
        <w:widowControl w:val="0"/>
        <w:suppressAutoHyphens/>
        <w:autoSpaceDE w:val="0"/>
        <w:spacing w:before="240" w:after="60" w:line="240" w:lineRule="auto"/>
        <w:jc w:val="center"/>
        <w:outlineLvl w:val="1"/>
        <w:rPr>
          <w:rFonts w:ascii="Times New Roman" w:eastAsia="Times New Roman" w:hAnsi="Times New Roman" w:cs="Times New Roman"/>
          <w:b/>
          <w:bCs/>
          <w:iCs/>
          <w:sz w:val="24"/>
          <w:szCs w:val="24"/>
          <w:lang w:eastAsia="ru-RU"/>
        </w:rPr>
      </w:pPr>
      <w:r w:rsidRPr="00932E77">
        <w:rPr>
          <w:rFonts w:ascii="Times New Roman" w:eastAsia="Times New Roman" w:hAnsi="Times New Roman" w:cs="Times New Roman"/>
          <w:b/>
          <w:bCs/>
          <w:iCs/>
          <w:sz w:val="24"/>
          <w:szCs w:val="24"/>
          <w:lang w:eastAsia="ru-RU"/>
        </w:rPr>
        <w:t>ПАСПОРТ</w:t>
      </w:r>
    </w:p>
    <w:p w:rsidR="00932E77" w:rsidRPr="00932E77" w:rsidRDefault="00932E77" w:rsidP="00932E77">
      <w:pPr>
        <w:widowControl w:val="0"/>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32E77">
        <w:rPr>
          <w:rFonts w:ascii="Times New Roman" w:eastAsia="Times New Roman" w:hAnsi="Times New Roman" w:cs="Times New Roman"/>
          <w:b/>
          <w:sz w:val="24"/>
          <w:szCs w:val="24"/>
          <w:lang w:eastAsia="ru-RU"/>
        </w:rPr>
        <w:t>муниципальной  программы Канашского муниципального округа  Чувашской Республики</w:t>
      </w:r>
      <w:r w:rsidRPr="00932E77">
        <w:rPr>
          <w:rFonts w:ascii="Times New Roman" w:eastAsia="Times New Roman" w:hAnsi="Times New Roman" w:cs="Times New Roman"/>
          <w:b/>
          <w:sz w:val="24"/>
          <w:szCs w:val="24"/>
          <w:lang w:eastAsia="ru-RU"/>
        </w:rPr>
        <w:br/>
        <w:t xml:space="preserve"> «Содействие занятости населения» на 2023-2035 годы</w:t>
      </w:r>
    </w:p>
    <w:p w:rsidR="00932E77" w:rsidRPr="00932E77" w:rsidRDefault="00932E77" w:rsidP="00932E77">
      <w:pPr>
        <w:widowControl w:val="0"/>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32E77" w:rsidRPr="00932E77" w:rsidRDefault="00932E77" w:rsidP="00932E77">
      <w:pPr>
        <w:widowControl w:val="0"/>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ru-RU"/>
        </w:rPr>
      </w:pPr>
    </w:p>
    <w:tbl>
      <w:tblPr>
        <w:tblW w:w="9889" w:type="dxa"/>
        <w:tblLook w:val="00A0" w:firstRow="1" w:lastRow="0" w:firstColumn="1" w:lastColumn="0" w:noHBand="0" w:noVBand="0"/>
      </w:tblPr>
      <w:tblGrid>
        <w:gridCol w:w="3510"/>
        <w:gridCol w:w="6379"/>
      </w:tblGrid>
      <w:tr w:rsidR="00932E77" w:rsidRPr="00932E77" w:rsidTr="008B0AA8">
        <w:tc>
          <w:tcPr>
            <w:tcW w:w="3510" w:type="dxa"/>
          </w:tcPr>
          <w:p w:rsidR="00932E77" w:rsidRPr="00932E77" w:rsidRDefault="00932E77" w:rsidP="00932E77">
            <w:pPr>
              <w:widowControl w:val="0"/>
              <w:suppressAutoHyphens/>
              <w:autoSpaceDE w:val="0"/>
              <w:autoSpaceDN w:val="0"/>
              <w:adjustRightInd w:val="0"/>
              <w:spacing w:after="0" w:line="240" w:lineRule="auto"/>
              <w:ind w:right="175"/>
              <w:jc w:val="both"/>
              <w:rPr>
                <w:rFonts w:ascii="Times New Roman" w:eastAsia="Times New Roman" w:hAnsi="Times New Roman" w:cs="Times New Roman"/>
                <w:spacing w:val="-1"/>
                <w:sz w:val="24"/>
                <w:szCs w:val="24"/>
                <w:lang w:eastAsia="ru-RU"/>
              </w:rPr>
            </w:pPr>
            <w:r w:rsidRPr="00932E77">
              <w:rPr>
                <w:rFonts w:ascii="Times New Roman" w:eastAsia="Times New Roman" w:hAnsi="Times New Roman" w:cs="Times New Roman"/>
                <w:spacing w:val="-1"/>
                <w:sz w:val="24"/>
                <w:szCs w:val="24"/>
                <w:lang w:eastAsia="ru-RU"/>
              </w:rPr>
              <w:t>Ответственный исполнитель муниципальной программы</w:t>
            </w:r>
          </w:p>
          <w:p w:rsidR="00932E77" w:rsidRPr="00932E77" w:rsidRDefault="00932E77" w:rsidP="00932E77">
            <w:pPr>
              <w:widowControl w:val="0"/>
              <w:suppressAutoHyphens/>
              <w:autoSpaceDE w:val="0"/>
              <w:autoSpaceDN w:val="0"/>
              <w:adjustRightInd w:val="0"/>
              <w:spacing w:after="0" w:line="240" w:lineRule="auto"/>
              <w:ind w:right="175"/>
              <w:jc w:val="both"/>
              <w:rPr>
                <w:rFonts w:ascii="Times New Roman" w:eastAsia="Times New Roman" w:hAnsi="Times New Roman" w:cs="Times New Roman"/>
                <w:b/>
                <w:sz w:val="24"/>
                <w:szCs w:val="24"/>
                <w:lang w:eastAsia="ru-RU"/>
              </w:rPr>
            </w:pPr>
          </w:p>
        </w:tc>
        <w:tc>
          <w:tcPr>
            <w:tcW w:w="6379" w:type="dxa"/>
          </w:tcPr>
          <w:p w:rsidR="00932E77" w:rsidRPr="00932E77" w:rsidRDefault="00932E77" w:rsidP="00932E77">
            <w:pPr>
              <w:spacing w:after="0" w:line="240" w:lineRule="auto"/>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отдел сельского хозяйства, экономики и инвестиционной деятельности</w:t>
            </w:r>
            <w:r w:rsidR="00105C62">
              <w:rPr>
                <w:rFonts w:ascii="Times New Roman" w:eastAsia="Times New Roman" w:hAnsi="Times New Roman" w:cs="Times New Roman"/>
                <w:sz w:val="24"/>
                <w:szCs w:val="24"/>
                <w:lang w:eastAsia="ru-RU"/>
              </w:rPr>
              <w:t xml:space="preserve">  </w:t>
            </w:r>
            <w:r w:rsidR="00105C62" w:rsidRPr="00932E77">
              <w:rPr>
                <w:rFonts w:ascii="Times New Roman" w:eastAsia="Times New Roman" w:hAnsi="Times New Roman" w:cs="Times New Roman"/>
                <w:sz w:val="24"/>
                <w:szCs w:val="24"/>
                <w:lang w:eastAsia="ru-RU"/>
              </w:rPr>
              <w:t>управления сельского хозяйства, экономики и инвестиционной деятельности</w:t>
            </w:r>
            <w:r w:rsidR="00105C62">
              <w:rPr>
                <w:rFonts w:ascii="Times New Roman" w:eastAsia="Times New Roman" w:hAnsi="Times New Roman" w:cs="Times New Roman"/>
                <w:sz w:val="24"/>
                <w:szCs w:val="24"/>
                <w:lang w:eastAsia="ru-RU"/>
              </w:rPr>
              <w:t xml:space="preserve"> </w:t>
            </w:r>
            <w:r w:rsidRPr="00932E77">
              <w:rPr>
                <w:rFonts w:ascii="Times New Roman" w:eastAsia="Times New Roman" w:hAnsi="Times New Roman" w:cs="Times New Roman"/>
                <w:sz w:val="24"/>
                <w:szCs w:val="24"/>
                <w:lang w:eastAsia="ru-RU"/>
              </w:rPr>
              <w:t xml:space="preserve"> администрации Канашского муниципального округа Чувашской Республики</w:t>
            </w:r>
            <w:r w:rsidR="00B91EA5">
              <w:rPr>
                <w:rFonts w:ascii="Times New Roman" w:eastAsia="Times New Roman" w:hAnsi="Times New Roman" w:cs="Times New Roman"/>
                <w:sz w:val="24"/>
                <w:szCs w:val="24"/>
                <w:lang w:eastAsia="ru-RU"/>
              </w:rPr>
              <w:t>;</w:t>
            </w:r>
          </w:p>
          <w:p w:rsidR="00932E77" w:rsidRPr="00932E77" w:rsidRDefault="00932E77" w:rsidP="00932E77">
            <w:pPr>
              <w:widowControl w:val="0"/>
              <w:suppressAutoHyphens/>
              <w:autoSpaceDE w:val="0"/>
              <w:autoSpaceDN w:val="0"/>
              <w:adjustRightInd w:val="0"/>
              <w:spacing w:after="0" w:line="240" w:lineRule="auto"/>
              <w:ind w:left="176" w:right="175"/>
              <w:jc w:val="both"/>
              <w:rPr>
                <w:rFonts w:ascii="Times New Roman" w:eastAsia="Times New Roman" w:hAnsi="Times New Roman" w:cs="Times New Roman"/>
                <w:sz w:val="24"/>
                <w:szCs w:val="24"/>
                <w:lang w:eastAsia="ru-RU"/>
              </w:rPr>
            </w:pPr>
          </w:p>
        </w:tc>
      </w:tr>
      <w:tr w:rsidR="00932E77" w:rsidRPr="00932E77" w:rsidTr="008B0AA8">
        <w:tc>
          <w:tcPr>
            <w:tcW w:w="3510" w:type="dxa"/>
          </w:tcPr>
          <w:p w:rsidR="00932E77" w:rsidRPr="00932E77" w:rsidRDefault="00932E77" w:rsidP="00932E77">
            <w:pPr>
              <w:widowControl w:val="0"/>
              <w:suppressAutoHyphens/>
              <w:autoSpaceDE w:val="0"/>
              <w:autoSpaceDN w:val="0"/>
              <w:adjustRightInd w:val="0"/>
              <w:spacing w:after="0" w:line="240" w:lineRule="auto"/>
              <w:ind w:right="175"/>
              <w:jc w:val="both"/>
              <w:rPr>
                <w:rFonts w:ascii="Times New Roman" w:eastAsia="Times New Roman" w:hAnsi="Times New Roman" w:cs="Times New Roman"/>
                <w:spacing w:val="-2"/>
                <w:sz w:val="24"/>
                <w:szCs w:val="24"/>
                <w:lang w:eastAsia="ru-RU"/>
              </w:rPr>
            </w:pPr>
            <w:r w:rsidRPr="00932E77">
              <w:rPr>
                <w:rFonts w:ascii="Times New Roman" w:eastAsia="Times New Roman" w:hAnsi="Times New Roman" w:cs="Times New Roman"/>
                <w:spacing w:val="-2"/>
                <w:sz w:val="24"/>
                <w:szCs w:val="24"/>
                <w:lang w:eastAsia="ru-RU"/>
              </w:rPr>
              <w:t>Соисполнители муниципальной программы</w:t>
            </w:r>
          </w:p>
          <w:p w:rsidR="00932E77" w:rsidRPr="00932E77" w:rsidRDefault="00932E77" w:rsidP="00932E77">
            <w:pPr>
              <w:widowControl w:val="0"/>
              <w:suppressAutoHyphens/>
              <w:autoSpaceDE w:val="0"/>
              <w:autoSpaceDN w:val="0"/>
              <w:adjustRightInd w:val="0"/>
              <w:spacing w:after="0" w:line="240" w:lineRule="auto"/>
              <w:ind w:right="175"/>
              <w:jc w:val="both"/>
              <w:rPr>
                <w:rFonts w:ascii="Times New Roman" w:eastAsia="Times New Roman" w:hAnsi="Times New Roman" w:cs="Times New Roman"/>
                <w:spacing w:val="-2"/>
                <w:sz w:val="24"/>
                <w:szCs w:val="24"/>
                <w:lang w:eastAsia="ru-RU"/>
              </w:rPr>
            </w:pPr>
          </w:p>
          <w:p w:rsidR="00932E77" w:rsidRPr="00932E77" w:rsidRDefault="00932E77" w:rsidP="00932E77">
            <w:pPr>
              <w:widowControl w:val="0"/>
              <w:suppressAutoHyphens/>
              <w:autoSpaceDE w:val="0"/>
              <w:autoSpaceDN w:val="0"/>
              <w:adjustRightInd w:val="0"/>
              <w:spacing w:after="0" w:line="240" w:lineRule="auto"/>
              <w:ind w:right="175"/>
              <w:jc w:val="both"/>
              <w:rPr>
                <w:rFonts w:ascii="Times New Roman" w:eastAsia="Times New Roman" w:hAnsi="Times New Roman" w:cs="Times New Roman"/>
                <w:spacing w:val="-2"/>
                <w:sz w:val="24"/>
                <w:szCs w:val="24"/>
                <w:lang w:eastAsia="ru-RU"/>
              </w:rPr>
            </w:pPr>
          </w:p>
          <w:p w:rsidR="00932E77" w:rsidRPr="00932E77" w:rsidRDefault="00932E77" w:rsidP="00932E77">
            <w:pPr>
              <w:widowControl w:val="0"/>
              <w:suppressAutoHyphens/>
              <w:autoSpaceDE w:val="0"/>
              <w:autoSpaceDN w:val="0"/>
              <w:adjustRightInd w:val="0"/>
              <w:spacing w:after="0" w:line="240" w:lineRule="auto"/>
              <w:ind w:right="175"/>
              <w:jc w:val="both"/>
              <w:rPr>
                <w:rFonts w:ascii="Times New Roman" w:eastAsia="Times New Roman" w:hAnsi="Times New Roman" w:cs="Times New Roman"/>
                <w:spacing w:val="-2"/>
                <w:sz w:val="24"/>
                <w:szCs w:val="24"/>
                <w:lang w:eastAsia="ru-RU"/>
              </w:rPr>
            </w:pPr>
          </w:p>
          <w:p w:rsidR="00932E77" w:rsidRPr="00932E77" w:rsidRDefault="00932E77" w:rsidP="00932E77">
            <w:pPr>
              <w:widowControl w:val="0"/>
              <w:suppressAutoHyphens/>
              <w:autoSpaceDE w:val="0"/>
              <w:autoSpaceDN w:val="0"/>
              <w:adjustRightInd w:val="0"/>
              <w:spacing w:after="0" w:line="240" w:lineRule="auto"/>
              <w:ind w:right="175"/>
              <w:jc w:val="both"/>
              <w:rPr>
                <w:rFonts w:ascii="Times New Roman" w:eastAsia="Times New Roman" w:hAnsi="Times New Roman" w:cs="Times New Roman"/>
                <w:spacing w:val="-2"/>
                <w:sz w:val="24"/>
                <w:szCs w:val="24"/>
                <w:lang w:eastAsia="ru-RU"/>
              </w:rPr>
            </w:pPr>
          </w:p>
          <w:p w:rsidR="00932E77" w:rsidRPr="00932E77" w:rsidRDefault="00932E77" w:rsidP="00932E77">
            <w:pPr>
              <w:widowControl w:val="0"/>
              <w:suppressAutoHyphens/>
              <w:autoSpaceDE w:val="0"/>
              <w:autoSpaceDN w:val="0"/>
              <w:adjustRightInd w:val="0"/>
              <w:spacing w:after="0" w:line="240" w:lineRule="auto"/>
              <w:ind w:right="175"/>
              <w:jc w:val="both"/>
              <w:rPr>
                <w:rFonts w:ascii="Times New Roman" w:eastAsia="Times New Roman" w:hAnsi="Times New Roman" w:cs="Times New Roman"/>
                <w:spacing w:val="-2"/>
                <w:sz w:val="24"/>
                <w:szCs w:val="24"/>
                <w:lang w:eastAsia="ru-RU"/>
              </w:rPr>
            </w:pPr>
          </w:p>
          <w:p w:rsidR="00932E77" w:rsidRPr="00932E77" w:rsidRDefault="00932E77" w:rsidP="00932E77">
            <w:pPr>
              <w:widowControl w:val="0"/>
              <w:suppressAutoHyphens/>
              <w:autoSpaceDE w:val="0"/>
              <w:autoSpaceDN w:val="0"/>
              <w:adjustRightInd w:val="0"/>
              <w:spacing w:after="0" w:line="240" w:lineRule="auto"/>
              <w:ind w:right="175"/>
              <w:jc w:val="both"/>
              <w:rPr>
                <w:rFonts w:ascii="Times New Roman" w:eastAsia="Times New Roman" w:hAnsi="Times New Roman" w:cs="Times New Roman"/>
                <w:b/>
                <w:sz w:val="24"/>
                <w:szCs w:val="24"/>
                <w:lang w:eastAsia="ru-RU"/>
              </w:rPr>
            </w:pPr>
            <w:r w:rsidRPr="00932E77">
              <w:rPr>
                <w:rFonts w:ascii="Times New Roman" w:eastAsia="Times New Roman" w:hAnsi="Times New Roman" w:cs="Times New Roman"/>
                <w:sz w:val="24"/>
                <w:szCs w:val="24"/>
              </w:rPr>
              <w:t>Участники Муниципальной программы</w:t>
            </w:r>
          </w:p>
        </w:tc>
        <w:tc>
          <w:tcPr>
            <w:tcW w:w="6379" w:type="dxa"/>
          </w:tcPr>
          <w:p w:rsidR="00932E77" w:rsidRPr="00932E77" w:rsidRDefault="00932E77" w:rsidP="00932E77">
            <w:pPr>
              <w:widowControl w:val="0"/>
              <w:suppressAutoHyphens/>
              <w:autoSpaceDE w:val="0"/>
              <w:autoSpaceDN w:val="0"/>
              <w:adjustRightInd w:val="0"/>
              <w:spacing w:after="0" w:line="240" w:lineRule="auto"/>
              <w:ind w:right="175"/>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отдел Казенного учреждения Чувашской Республики «Центр занятости населения Чувашской Республики» Министерства труда и социальной защиты Чувашской Республики по городу Канаш;</w:t>
            </w:r>
          </w:p>
          <w:p w:rsidR="00932E77" w:rsidRPr="00932E77" w:rsidRDefault="00932E77" w:rsidP="00932E77">
            <w:pPr>
              <w:widowControl w:val="0"/>
              <w:suppressAutoHyphens/>
              <w:autoSpaceDE w:val="0"/>
              <w:autoSpaceDN w:val="0"/>
              <w:adjustRightInd w:val="0"/>
              <w:spacing w:after="0" w:line="240" w:lineRule="auto"/>
              <w:ind w:right="175"/>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управление образования</w:t>
            </w:r>
            <w:r w:rsidR="00533432">
              <w:rPr>
                <w:rFonts w:ascii="Times New Roman" w:eastAsia="Times New Roman" w:hAnsi="Times New Roman" w:cs="Times New Roman"/>
                <w:sz w:val="24"/>
                <w:szCs w:val="24"/>
                <w:lang w:eastAsia="ru-RU"/>
              </w:rPr>
              <w:t xml:space="preserve"> и молодежной политики</w:t>
            </w:r>
            <w:r w:rsidRPr="00932E77">
              <w:rPr>
                <w:rFonts w:ascii="Times New Roman" w:eastAsia="Times New Roman" w:hAnsi="Times New Roman" w:cs="Times New Roman"/>
                <w:sz w:val="24"/>
                <w:szCs w:val="24"/>
                <w:lang w:eastAsia="ru-RU"/>
              </w:rPr>
              <w:t xml:space="preserve"> администрации  Канашского муниципального округа Чувашской Республики; </w:t>
            </w:r>
          </w:p>
          <w:p w:rsidR="00932E77" w:rsidRPr="00932E77" w:rsidRDefault="00932E77" w:rsidP="00932E77">
            <w:pPr>
              <w:widowControl w:val="0"/>
              <w:suppressAutoHyphens/>
              <w:autoSpaceDE w:val="0"/>
              <w:spacing w:after="0" w:line="240" w:lineRule="auto"/>
              <w:jc w:val="both"/>
              <w:rPr>
                <w:rFonts w:ascii="Times New Roman" w:eastAsia="Times New Roman" w:hAnsi="Times New Roman" w:cs="Times New Roman"/>
                <w:sz w:val="24"/>
                <w:szCs w:val="24"/>
              </w:rPr>
            </w:pPr>
          </w:p>
          <w:p w:rsidR="00932E77" w:rsidRPr="00932E77" w:rsidRDefault="00932E77" w:rsidP="00932E77">
            <w:pPr>
              <w:widowControl w:val="0"/>
              <w:suppressAutoHyphens/>
              <w:autoSpaceDE w:val="0"/>
              <w:spacing w:after="0" w:line="240" w:lineRule="auto"/>
              <w:jc w:val="both"/>
              <w:rPr>
                <w:rFonts w:ascii="Times New Roman" w:eastAsia="Times New Roman" w:hAnsi="Times New Roman" w:cs="Times New Roman"/>
                <w:sz w:val="24"/>
                <w:szCs w:val="24"/>
              </w:rPr>
            </w:pPr>
            <w:r w:rsidRPr="00932E77">
              <w:rPr>
                <w:rFonts w:ascii="Times New Roman" w:eastAsia="Times New Roman" w:hAnsi="Times New Roman" w:cs="Times New Roman"/>
                <w:sz w:val="24"/>
                <w:szCs w:val="24"/>
              </w:rPr>
              <w:t>предприятия и  организации независимо от правовой формы и формы собственности (по согласованию);</w:t>
            </w:r>
          </w:p>
          <w:p w:rsidR="00932E77" w:rsidRPr="00932E77" w:rsidRDefault="00932E77" w:rsidP="00932E77">
            <w:pPr>
              <w:widowControl w:val="0"/>
              <w:suppressAutoHyphens/>
              <w:autoSpaceDE w:val="0"/>
              <w:spacing w:after="0" w:line="240" w:lineRule="auto"/>
              <w:jc w:val="both"/>
              <w:rPr>
                <w:rFonts w:ascii="Times New Roman" w:eastAsia="Times New Roman" w:hAnsi="Times New Roman" w:cs="Times New Roman"/>
                <w:sz w:val="24"/>
                <w:szCs w:val="24"/>
              </w:rPr>
            </w:pPr>
            <w:r w:rsidRPr="00932E77">
              <w:rPr>
                <w:rFonts w:ascii="Times New Roman" w:eastAsia="Times New Roman" w:hAnsi="Times New Roman" w:cs="Times New Roman"/>
                <w:sz w:val="24"/>
                <w:szCs w:val="24"/>
              </w:rPr>
              <w:t>финансовый отдел администрации Канашского муниципального округа Чувашской Республики;</w:t>
            </w:r>
          </w:p>
          <w:p w:rsidR="00932E77" w:rsidRPr="00105C62" w:rsidRDefault="00533432" w:rsidP="00105C62">
            <w:pPr>
              <w:pStyle w:val="ConsNormal"/>
              <w:ind w:firstLine="0"/>
              <w:rPr>
                <w:rFonts w:ascii="Times New Roman" w:hAnsi="Times New Roman"/>
                <w:sz w:val="24"/>
                <w:szCs w:val="24"/>
              </w:rPr>
            </w:pPr>
            <w:r w:rsidRPr="00105C62">
              <w:rPr>
                <w:rFonts w:ascii="Times New Roman" w:hAnsi="Times New Roman"/>
                <w:sz w:val="24"/>
                <w:szCs w:val="24"/>
              </w:rPr>
              <w:t>отдел социального развития</w:t>
            </w:r>
            <w:r w:rsidR="00105C62" w:rsidRPr="00105C62">
              <w:rPr>
                <w:rFonts w:ascii="Times New Roman" w:hAnsi="Times New Roman"/>
                <w:sz w:val="24"/>
                <w:szCs w:val="24"/>
              </w:rPr>
              <w:t xml:space="preserve"> управления образования и молодежной политики </w:t>
            </w:r>
            <w:r w:rsidR="00932E77" w:rsidRPr="00105C62">
              <w:rPr>
                <w:rFonts w:ascii="Times New Roman" w:hAnsi="Times New Roman"/>
                <w:sz w:val="24"/>
                <w:szCs w:val="24"/>
              </w:rPr>
              <w:t xml:space="preserve">администрации Канашского муниципального округа Чувашской Республики;  </w:t>
            </w:r>
          </w:p>
          <w:p w:rsidR="00932E77" w:rsidRPr="00932E77" w:rsidRDefault="00932E77" w:rsidP="00932E77">
            <w:pPr>
              <w:widowControl w:val="0"/>
              <w:suppressAutoHyphens/>
              <w:autoSpaceDE w:val="0"/>
              <w:spacing w:after="0" w:line="240" w:lineRule="auto"/>
              <w:jc w:val="both"/>
              <w:rPr>
                <w:rFonts w:ascii="Times New Roman" w:eastAsia="Times New Roman" w:hAnsi="Times New Roman" w:cs="Times New Roman"/>
                <w:sz w:val="24"/>
                <w:szCs w:val="24"/>
              </w:rPr>
            </w:pPr>
            <w:r w:rsidRPr="00932E77">
              <w:rPr>
                <w:rFonts w:ascii="Times New Roman" w:eastAsia="Times New Roman" w:hAnsi="Times New Roman" w:cs="Times New Roman"/>
                <w:sz w:val="24"/>
                <w:szCs w:val="24"/>
              </w:rPr>
              <w:t xml:space="preserve">сектор </w:t>
            </w:r>
            <w:proofErr w:type="spellStart"/>
            <w:r w:rsidRPr="00932E77">
              <w:rPr>
                <w:rFonts w:ascii="Times New Roman" w:eastAsia="Times New Roman" w:hAnsi="Times New Roman" w:cs="Times New Roman"/>
                <w:sz w:val="24"/>
                <w:szCs w:val="24"/>
              </w:rPr>
              <w:t>цифровизации</w:t>
            </w:r>
            <w:proofErr w:type="spellEnd"/>
            <w:r w:rsidRPr="00932E77">
              <w:rPr>
                <w:rFonts w:ascii="Times New Roman" w:eastAsia="Times New Roman" w:hAnsi="Times New Roman" w:cs="Times New Roman"/>
                <w:sz w:val="24"/>
                <w:szCs w:val="24"/>
              </w:rPr>
              <w:t xml:space="preserve"> и информационных технологий</w:t>
            </w:r>
            <w:r w:rsidR="00105C62">
              <w:rPr>
                <w:rFonts w:ascii="Times New Roman" w:eastAsia="Times New Roman" w:hAnsi="Times New Roman" w:cs="Times New Roman"/>
                <w:sz w:val="24"/>
                <w:szCs w:val="24"/>
              </w:rPr>
              <w:t xml:space="preserve"> управление делами </w:t>
            </w:r>
            <w:r w:rsidRPr="00932E77">
              <w:rPr>
                <w:rFonts w:ascii="Times New Roman" w:eastAsia="Times New Roman" w:hAnsi="Times New Roman" w:cs="Times New Roman"/>
                <w:sz w:val="24"/>
                <w:szCs w:val="24"/>
              </w:rPr>
              <w:t xml:space="preserve">администрации Канашского муниципального округа Чувашской Республики; </w:t>
            </w:r>
            <w:r w:rsidRPr="00932E77">
              <w:rPr>
                <w:rFonts w:ascii="Times New Roman" w:eastAsia="Times New Roman" w:hAnsi="Times New Roman" w:cs="Times New Roman"/>
                <w:sz w:val="24"/>
                <w:szCs w:val="24"/>
                <w:lang w:eastAsia="ru-RU"/>
              </w:rPr>
              <w:t xml:space="preserve"> </w:t>
            </w:r>
            <w:r w:rsidRPr="00932E77">
              <w:rPr>
                <w:rFonts w:ascii="Times New Roman" w:eastAsia="Times New Roman" w:hAnsi="Times New Roman" w:cs="Times New Roman"/>
                <w:sz w:val="24"/>
                <w:szCs w:val="24"/>
              </w:rPr>
              <w:t xml:space="preserve"> </w:t>
            </w:r>
          </w:p>
          <w:p w:rsidR="00932E77" w:rsidRPr="00932E77" w:rsidRDefault="00932E77" w:rsidP="00932E77">
            <w:pPr>
              <w:widowControl w:val="0"/>
              <w:suppressAutoHyphens/>
              <w:autoSpaceDE w:val="0"/>
              <w:spacing w:after="0" w:line="240" w:lineRule="auto"/>
              <w:jc w:val="both"/>
              <w:rPr>
                <w:rFonts w:ascii="Times New Roman" w:eastAsia="Times New Roman" w:hAnsi="Times New Roman" w:cs="Times New Roman"/>
                <w:sz w:val="24"/>
                <w:szCs w:val="24"/>
              </w:rPr>
            </w:pPr>
            <w:r w:rsidRPr="00932E77">
              <w:rPr>
                <w:rFonts w:ascii="Times New Roman" w:eastAsia="Times New Roman" w:hAnsi="Times New Roman" w:cs="Times New Roman"/>
                <w:sz w:val="24"/>
                <w:szCs w:val="24"/>
              </w:rPr>
              <w:t>отдел имущественных и земельных отношени</w:t>
            </w:r>
            <w:r w:rsidR="003B52EE">
              <w:rPr>
                <w:rFonts w:ascii="Times New Roman" w:eastAsia="Times New Roman" w:hAnsi="Times New Roman" w:cs="Times New Roman"/>
                <w:sz w:val="24"/>
                <w:szCs w:val="24"/>
              </w:rPr>
              <w:t>й</w:t>
            </w:r>
            <w:r w:rsidR="00105C62" w:rsidRPr="00932E77">
              <w:rPr>
                <w:rFonts w:ascii="Times New Roman" w:eastAsia="Times New Roman" w:hAnsi="Times New Roman" w:cs="Times New Roman"/>
                <w:sz w:val="24"/>
                <w:szCs w:val="24"/>
                <w:lang w:eastAsia="ru-RU"/>
              </w:rPr>
              <w:t xml:space="preserve"> управления сельского хозяйства, экономики и инвестиционной деятельности</w:t>
            </w:r>
            <w:r w:rsidR="00105C62">
              <w:rPr>
                <w:rFonts w:ascii="Times New Roman" w:eastAsia="Times New Roman" w:hAnsi="Times New Roman" w:cs="Times New Roman"/>
                <w:sz w:val="24"/>
                <w:szCs w:val="24"/>
              </w:rPr>
              <w:t xml:space="preserve"> </w:t>
            </w:r>
            <w:r w:rsidRPr="00932E77">
              <w:rPr>
                <w:rFonts w:ascii="Times New Roman" w:eastAsia="Times New Roman" w:hAnsi="Times New Roman" w:cs="Times New Roman"/>
                <w:sz w:val="24"/>
                <w:szCs w:val="24"/>
              </w:rPr>
              <w:t>администрации Канашского муниципальн</w:t>
            </w:r>
            <w:r w:rsidR="008B0AA8">
              <w:rPr>
                <w:rFonts w:ascii="Times New Roman" w:eastAsia="Times New Roman" w:hAnsi="Times New Roman" w:cs="Times New Roman"/>
                <w:sz w:val="24"/>
                <w:szCs w:val="24"/>
              </w:rPr>
              <w:t>ого округа Чувашской Республики</w:t>
            </w:r>
            <w:r w:rsidR="008C248A">
              <w:rPr>
                <w:rFonts w:ascii="Times New Roman" w:eastAsia="Times New Roman" w:hAnsi="Times New Roman" w:cs="Times New Roman"/>
                <w:sz w:val="24"/>
                <w:szCs w:val="24"/>
              </w:rPr>
              <w:t>;</w:t>
            </w:r>
          </w:p>
          <w:p w:rsidR="00932E77" w:rsidRPr="00932E77" w:rsidRDefault="00932E77" w:rsidP="00932E77">
            <w:pPr>
              <w:widowControl w:val="0"/>
              <w:suppressAutoHyphens/>
              <w:autoSpaceDE w:val="0"/>
              <w:spacing w:after="0" w:line="240" w:lineRule="auto"/>
              <w:jc w:val="both"/>
              <w:rPr>
                <w:rFonts w:ascii="Times New Roman" w:eastAsia="Times New Roman" w:hAnsi="Times New Roman" w:cs="Times New Roman"/>
                <w:b/>
                <w:sz w:val="24"/>
                <w:szCs w:val="24"/>
                <w:lang w:eastAsia="ru-RU"/>
              </w:rPr>
            </w:pPr>
          </w:p>
        </w:tc>
      </w:tr>
      <w:tr w:rsidR="00932E77" w:rsidRPr="00932E77" w:rsidTr="008B0AA8">
        <w:tc>
          <w:tcPr>
            <w:tcW w:w="3510" w:type="dxa"/>
          </w:tcPr>
          <w:p w:rsidR="00932E77" w:rsidRPr="00932E77" w:rsidRDefault="00932E77" w:rsidP="00932E77">
            <w:pPr>
              <w:widowControl w:val="0"/>
              <w:suppressAutoHyphens/>
              <w:autoSpaceDE w:val="0"/>
              <w:autoSpaceDN w:val="0"/>
              <w:adjustRightInd w:val="0"/>
              <w:spacing w:after="0" w:line="240" w:lineRule="auto"/>
              <w:ind w:right="175"/>
              <w:jc w:val="both"/>
              <w:rPr>
                <w:rFonts w:ascii="Times New Roman" w:eastAsia="Times New Roman" w:hAnsi="Times New Roman" w:cs="Times New Roman"/>
                <w:b/>
                <w:sz w:val="24"/>
                <w:szCs w:val="24"/>
                <w:lang w:eastAsia="ru-RU"/>
              </w:rPr>
            </w:pPr>
            <w:r w:rsidRPr="00932E77">
              <w:rPr>
                <w:rFonts w:ascii="Times New Roman" w:eastAsia="Times New Roman" w:hAnsi="Times New Roman" w:cs="Times New Roman"/>
                <w:spacing w:val="-3"/>
                <w:sz w:val="24"/>
                <w:szCs w:val="24"/>
                <w:lang w:eastAsia="ru-RU"/>
              </w:rPr>
              <w:t>Подпрограммы муниципальной программы</w:t>
            </w:r>
          </w:p>
        </w:tc>
        <w:tc>
          <w:tcPr>
            <w:tcW w:w="6379" w:type="dxa"/>
          </w:tcPr>
          <w:p w:rsidR="00932E77" w:rsidRPr="00932E77" w:rsidRDefault="00932E77" w:rsidP="00932E77">
            <w:pPr>
              <w:widowControl w:val="0"/>
              <w:suppressAutoHyphens/>
              <w:autoSpaceDE w:val="0"/>
              <w:autoSpaceDN w:val="0"/>
              <w:adjustRightInd w:val="0"/>
              <w:spacing w:after="0" w:line="240" w:lineRule="auto"/>
              <w:ind w:right="175"/>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«Активная политика занятости населения и социальная поддержка безработных граждан»;</w:t>
            </w:r>
          </w:p>
          <w:p w:rsidR="00932E77" w:rsidRPr="00932E77" w:rsidRDefault="00932E77" w:rsidP="00932E77">
            <w:pPr>
              <w:widowControl w:val="0"/>
              <w:suppressAutoHyphens/>
              <w:autoSpaceDE w:val="0"/>
              <w:autoSpaceDN w:val="0"/>
              <w:adjustRightInd w:val="0"/>
              <w:spacing w:after="0" w:line="240" w:lineRule="auto"/>
              <w:ind w:right="175"/>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«Безопасный труд»</w:t>
            </w:r>
            <w:r w:rsidR="008C248A">
              <w:rPr>
                <w:rFonts w:ascii="Times New Roman" w:eastAsia="Times New Roman" w:hAnsi="Times New Roman" w:cs="Times New Roman"/>
                <w:sz w:val="24"/>
                <w:szCs w:val="24"/>
                <w:lang w:eastAsia="ru-RU"/>
              </w:rPr>
              <w:t>;</w:t>
            </w:r>
          </w:p>
          <w:p w:rsidR="00932E77" w:rsidRPr="00932E77" w:rsidRDefault="00932E77" w:rsidP="00932E77">
            <w:pPr>
              <w:widowControl w:val="0"/>
              <w:suppressAutoHyphens/>
              <w:autoSpaceDE w:val="0"/>
              <w:autoSpaceDN w:val="0"/>
              <w:adjustRightInd w:val="0"/>
              <w:spacing w:after="0" w:line="240" w:lineRule="auto"/>
              <w:ind w:right="175"/>
              <w:jc w:val="both"/>
              <w:rPr>
                <w:rFonts w:ascii="Times New Roman" w:eastAsia="Times New Roman" w:hAnsi="Times New Roman" w:cs="Times New Roman"/>
                <w:b/>
                <w:sz w:val="24"/>
                <w:szCs w:val="24"/>
                <w:lang w:eastAsia="ru-RU"/>
              </w:rPr>
            </w:pPr>
          </w:p>
        </w:tc>
      </w:tr>
      <w:tr w:rsidR="00932E77" w:rsidRPr="00932E77" w:rsidTr="008B0AA8">
        <w:tc>
          <w:tcPr>
            <w:tcW w:w="3510" w:type="dxa"/>
          </w:tcPr>
          <w:p w:rsidR="00932E77" w:rsidRPr="00932E77" w:rsidRDefault="00932E77" w:rsidP="00932E77">
            <w:pPr>
              <w:widowControl w:val="0"/>
              <w:suppressAutoHyphens/>
              <w:autoSpaceDE w:val="0"/>
              <w:autoSpaceDN w:val="0"/>
              <w:adjustRightInd w:val="0"/>
              <w:spacing w:after="0" w:line="240" w:lineRule="auto"/>
              <w:ind w:right="175"/>
              <w:jc w:val="both"/>
              <w:rPr>
                <w:rFonts w:ascii="Times New Roman" w:eastAsia="Times New Roman" w:hAnsi="Times New Roman" w:cs="Times New Roman"/>
                <w:b/>
                <w:sz w:val="24"/>
                <w:szCs w:val="24"/>
                <w:lang w:eastAsia="ru-RU"/>
              </w:rPr>
            </w:pPr>
            <w:r w:rsidRPr="00932E77">
              <w:rPr>
                <w:rFonts w:ascii="Times New Roman" w:eastAsia="Times New Roman" w:hAnsi="Times New Roman" w:cs="Times New Roman"/>
                <w:spacing w:val="-2"/>
                <w:sz w:val="24"/>
                <w:szCs w:val="24"/>
                <w:lang w:eastAsia="ru-RU"/>
              </w:rPr>
              <w:t>Цель муниципальной программы</w:t>
            </w:r>
          </w:p>
        </w:tc>
        <w:tc>
          <w:tcPr>
            <w:tcW w:w="6379" w:type="dxa"/>
          </w:tcPr>
          <w:p w:rsidR="00932E77" w:rsidRPr="00932E77" w:rsidRDefault="00932E77" w:rsidP="00932E77">
            <w:pPr>
              <w:autoSpaceDE w:val="0"/>
              <w:autoSpaceDN w:val="0"/>
              <w:adjustRightInd w:val="0"/>
              <w:spacing w:after="0" w:line="247" w:lineRule="auto"/>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создание правовых и экономических условий, способствующих эффективному развитию рынка труда</w:t>
            </w:r>
            <w:r w:rsidR="008C248A">
              <w:rPr>
                <w:rFonts w:ascii="Times New Roman" w:eastAsia="Times New Roman" w:hAnsi="Times New Roman" w:cs="Times New Roman"/>
                <w:sz w:val="24"/>
                <w:szCs w:val="24"/>
                <w:lang w:eastAsia="ru-RU"/>
              </w:rPr>
              <w:t>;</w:t>
            </w:r>
          </w:p>
          <w:p w:rsidR="00932E77" w:rsidRPr="00932E77" w:rsidRDefault="00932E77" w:rsidP="00932E77">
            <w:pPr>
              <w:widowControl w:val="0"/>
              <w:suppressAutoHyphens/>
              <w:autoSpaceDE w:val="0"/>
              <w:autoSpaceDN w:val="0"/>
              <w:adjustRightInd w:val="0"/>
              <w:spacing w:after="0" w:line="240" w:lineRule="auto"/>
              <w:ind w:right="175"/>
              <w:jc w:val="both"/>
              <w:rPr>
                <w:rFonts w:ascii="Times New Roman" w:eastAsia="Times New Roman" w:hAnsi="Times New Roman" w:cs="Times New Roman"/>
                <w:b/>
                <w:sz w:val="24"/>
                <w:szCs w:val="24"/>
                <w:lang w:eastAsia="ru-RU"/>
              </w:rPr>
            </w:pPr>
          </w:p>
        </w:tc>
      </w:tr>
      <w:tr w:rsidR="00932E77" w:rsidRPr="00932E77" w:rsidTr="008B0AA8">
        <w:tc>
          <w:tcPr>
            <w:tcW w:w="3510" w:type="dxa"/>
          </w:tcPr>
          <w:p w:rsidR="00932E77" w:rsidRPr="00932E77" w:rsidRDefault="00932E77" w:rsidP="00932E77">
            <w:pPr>
              <w:widowControl w:val="0"/>
              <w:suppressAutoHyphens/>
              <w:autoSpaceDE w:val="0"/>
              <w:autoSpaceDN w:val="0"/>
              <w:adjustRightInd w:val="0"/>
              <w:spacing w:after="0" w:line="240" w:lineRule="auto"/>
              <w:ind w:right="175"/>
              <w:jc w:val="both"/>
              <w:rPr>
                <w:rFonts w:ascii="Times New Roman" w:eastAsia="Times New Roman" w:hAnsi="Times New Roman" w:cs="Times New Roman"/>
                <w:b/>
                <w:sz w:val="24"/>
                <w:szCs w:val="24"/>
                <w:lang w:eastAsia="ru-RU"/>
              </w:rPr>
            </w:pPr>
            <w:r w:rsidRPr="00932E77">
              <w:rPr>
                <w:rFonts w:ascii="Times New Roman" w:eastAsia="Times New Roman" w:hAnsi="Times New Roman" w:cs="Times New Roman"/>
                <w:spacing w:val="-2"/>
                <w:sz w:val="24"/>
                <w:szCs w:val="24"/>
                <w:lang w:eastAsia="ru-RU"/>
              </w:rPr>
              <w:t>Задачи муниципальной программы</w:t>
            </w:r>
          </w:p>
        </w:tc>
        <w:tc>
          <w:tcPr>
            <w:tcW w:w="6379" w:type="dxa"/>
          </w:tcPr>
          <w:p w:rsidR="00932E77" w:rsidRPr="00932E77" w:rsidRDefault="00932E77" w:rsidP="00932E77">
            <w:pPr>
              <w:autoSpaceDE w:val="0"/>
              <w:autoSpaceDN w:val="0"/>
              <w:spacing w:after="0" w:line="247" w:lineRule="auto"/>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обеспечение реализации права граждан на защиту от безработицы;</w:t>
            </w:r>
          </w:p>
          <w:p w:rsidR="00932E77" w:rsidRPr="00932E77" w:rsidRDefault="00932E77" w:rsidP="00932E77">
            <w:pPr>
              <w:autoSpaceDE w:val="0"/>
              <w:autoSpaceDN w:val="0"/>
              <w:spacing w:after="0" w:line="247" w:lineRule="auto"/>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 xml:space="preserve">повышение </w:t>
            </w:r>
            <w:proofErr w:type="gramStart"/>
            <w:r w:rsidRPr="00932E77">
              <w:rPr>
                <w:rFonts w:ascii="Times New Roman" w:eastAsia="Times New Roman" w:hAnsi="Times New Roman" w:cs="Times New Roman"/>
                <w:sz w:val="24"/>
                <w:szCs w:val="24"/>
                <w:lang w:eastAsia="ru-RU"/>
              </w:rPr>
              <w:t>эффективности регулирования процессов использования трудовых ресурсов</w:t>
            </w:r>
            <w:proofErr w:type="gramEnd"/>
            <w:r w:rsidRPr="00932E77">
              <w:rPr>
                <w:rFonts w:ascii="Times New Roman" w:eastAsia="Times New Roman" w:hAnsi="Times New Roman" w:cs="Times New Roman"/>
                <w:sz w:val="24"/>
                <w:szCs w:val="24"/>
                <w:lang w:eastAsia="ru-RU"/>
              </w:rPr>
              <w:t xml:space="preserve"> и обеспечение защиты трудовых прав граждан;</w:t>
            </w:r>
          </w:p>
          <w:p w:rsidR="00932E77" w:rsidRPr="00932E77" w:rsidRDefault="00932E77" w:rsidP="00932E77">
            <w:pPr>
              <w:autoSpaceDE w:val="0"/>
              <w:autoSpaceDN w:val="0"/>
              <w:spacing w:after="0" w:line="247" w:lineRule="auto"/>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внедрение культуры безопасного труда</w:t>
            </w:r>
            <w:r w:rsidR="00B91EA5">
              <w:rPr>
                <w:rFonts w:ascii="Times New Roman" w:eastAsia="Times New Roman" w:hAnsi="Times New Roman" w:cs="Times New Roman"/>
                <w:sz w:val="24"/>
                <w:szCs w:val="24"/>
                <w:lang w:eastAsia="ru-RU"/>
              </w:rPr>
              <w:t>;</w:t>
            </w:r>
          </w:p>
          <w:p w:rsidR="00932E77" w:rsidRPr="00932E77" w:rsidRDefault="00932E77" w:rsidP="00932E77">
            <w:pPr>
              <w:widowControl w:val="0"/>
              <w:suppressAutoHyphens/>
              <w:autoSpaceDE w:val="0"/>
              <w:spacing w:after="0" w:line="240" w:lineRule="auto"/>
              <w:ind w:left="176" w:right="175"/>
              <w:jc w:val="both"/>
              <w:rPr>
                <w:rFonts w:ascii="Times New Roman" w:eastAsia="Times New Roman" w:hAnsi="Times New Roman" w:cs="Times New Roman"/>
                <w:sz w:val="24"/>
                <w:szCs w:val="24"/>
                <w:lang w:eastAsia="ru-RU"/>
              </w:rPr>
            </w:pPr>
          </w:p>
        </w:tc>
      </w:tr>
      <w:tr w:rsidR="00932E77" w:rsidRPr="00932E77" w:rsidTr="008B0AA8">
        <w:tc>
          <w:tcPr>
            <w:tcW w:w="3510" w:type="dxa"/>
          </w:tcPr>
          <w:p w:rsidR="00932E77" w:rsidRPr="00932E77" w:rsidRDefault="00932E77" w:rsidP="00932E77">
            <w:pPr>
              <w:widowControl w:val="0"/>
              <w:suppressAutoHyphens/>
              <w:autoSpaceDE w:val="0"/>
              <w:autoSpaceDN w:val="0"/>
              <w:adjustRightInd w:val="0"/>
              <w:spacing w:after="0" w:line="240" w:lineRule="auto"/>
              <w:ind w:right="175"/>
              <w:jc w:val="both"/>
              <w:rPr>
                <w:rFonts w:ascii="Times New Roman" w:eastAsia="Times New Roman" w:hAnsi="Times New Roman" w:cs="Times New Roman"/>
                <w:b/>
                <w:sz w:val="24"/>
                <w:szCs w:val="24"/>
                <w:lang w:eastAsia="ru-RU"/>
              </w:rPr>
            </w:pPr>
            <w:r w:rsidRPr="00932E77">
              <w:rPr>
                <w:rFonts w:ascii="Times New Roman" w:eastAsia="Times New Roman" w:hAnsi="Times New Roman" w:cs="Times New Roman"/>
                <w:spacing w:val="-1"/>
                <w:sz w:val="24"/>
                <w:szCs w:val="24"/>
                <w:lang w:eastAsia="ru-RU"/>
              </w:rPr>
              <w:t>Целевые индикаторы (показатели) муниципальной программы</w:t>
            </w:r>
          </w:p>
        </w:tc>
        <w:tc>
          <w:tcPr>
            <w:tcW w:w="6379" w:type="dxa"/>
          </w:tcPr>
          <w:p w:rsidR="00932E77" w:rsidRPr="00932E77" w:rsidRDefault="00932E77" w:rsidP="00932E77">
            <w:pPr>
              <w:widowControl w:val="0"/>
              <w:suppressAutoHyphens/>
              <w:autoSpaceDE w:val="0"/>
              <w:spacing w:after="0" w:line="240" w:lineRule="auto"/>
              <w:jc w:val="both"/>
              <w:rPr>
                <w:rFonts w:ascii="Times New Roman" w:eastAsia="Times New Roman" w:hAnsi="Times New Roman" w:cs="Times New Roman"/>
                <w:sz w:val="24"/>
                <w:szCs w:val="24"/>
              </w:rPr>
            </w:pPr>
            <w:r w:rsidRPr="00932E77">
              <w:rPr>
                <w:rFonts w:ascii="Times New Roman" w:eastAsia="Times New Roman" w:hAnsi="Times New Roman" w:cs="Times New Roman"/>
                <w:sz w:val="24"/>
                <w:szCs w:val="24"/>
              </w:rPr>
              <w:t>достижение к 2036 году следующих целевых индикаторов и показателей:</w:t>
            </w:r>
          </w:p>
          <w:p w:rsidR="00932E77" w:rsidRPr="00932E77" w:rsidRDefault="00932E77" w:rsidP="00932E77">
            <w:pPr>
              <w:widowControl w:val="0"/>
              <w:suppressAutoHyphens/>
              <w:autoSpaceDE w:val="0"/>
              <w:spacing w:after="0" w:line="240" w:lineRule="auto"/>
              <w:jc w:val="both"/>
              <w:rPr>
                <w:rFonts w:ascii="Times New Roman" w:eastAsia="Times New Roman" w:hAnsi="Times New Roman" w:cs="Times New Roman"/>
                <w:sz w:val="24"/>
                <w:szCs w:val="24"/>
              </w:rPr>
            </w:pPr>
            <w:r w:rsidRPr="00932E77">
              <w:rPr>
                <w:rFonts w:ascii="Times New Roman" w:eastAsia="Times New Roman" w:hAnsi="Times New Roman" w:cs="Times New Roman"/>
                <w:sz w:val="24"/>
                <w:szCs w:val="24"/>
              </w:rPr>
              <w:t xml:space="preserve">уровень безработицы – 3,5 процента в среднем за год (по </w:t>
            </w:r>
            <w:r w:rsidRPr="00932E77">
              <w:rPr>
                <w:rFonts w:ascii="Times New Roman" w:eastAsia="Times New Roman" w:hAnsi="Times New Roman" w:cs="Times New Roman"/>
                <w:sz w:val="24"/>
                <w:szCs w:val="24"/>
              </w:rPr>
              <w:lastRenderedPageBreak/>
              <w:t>методологии Международной организации труда);</w:t>
            </w:r>
          </w:p>
          <w:p w:rsidR="00932E77" w:rsidRPr="00932E77" w:rsidRDefault="00932E77" w:rsidP="00932E77">
            <w:pPr>
              <w:widowControl w:val="0"/>
              <w:suppressAutoHyphens/>
              <w:autoSpaceDE w:val="0"/>
              <w:spacing w:after="0" w:line="240" w:lineRule="auto"/>
              <w:jc w:val="both"/>
              <w:rPr>
                <w:rFonts w:ascii="Times New Roman" w:eastAsia="Times New Roman" w:hAnsi="Times New Roman" w:cs="Times New Roman"/>
                <w:sz w:val="24"/>
                <w:szCs w:val="24"/>
              </w:rPr>
            </w:pPr>
            <w:r w:rsidRPr="00932E77">
              <w:rPr>
                <w:rFonts w:ascii="Times New Roman" w:eastAsia="Times New Roman" w:hAnsi="Times New Roman" w:cs="Times New Roman"/>
                <w:sz w:val="24"/>
                <w:szCs w:val="24"/>
              </w:rPr>
              <w:t>уровень регистрируемой безработицы – 0,42 процента в среднем за год;</w:t>
            </w:r>
          </w:p>
          <w:p w:rsidR="00932E77" w:rsidRPr="00932E77" w:rsidRDefault="00932E77" w:rsidP="00932E77">
            <w:pPr>
              <w:widowControl w:val="0"/>
              <w:suppressAutoHyphens/>
              <w:autoSpaceDE w:val="0"/>
              <w:spacing w:after="0" w:line="240" w:lineRule="auto"/>
              <w:jc w:val="both"/>
              <w:rPr>
                <w:rFonts w:ascii="Times New Roman" w:eastAsia="Times New Roman" w:hAnsi="Times New Roman" w:cs="Times New Roman"/>
                <w:sz w:val="24"/>
                <w:szCs w:val="24"/>
              </w:rPr>
            </w:pPr>
            <w:r w:rsidRPr="00932E77">
              <w:rPr>
                <w:rFonts w:ascii="Times New Roman" w:eastAsia="Times New Roman" w:hAnsi="Times New Roman" w:cs="Times New Roman"/>
                <w:sz w:val="24"/>
                <w:szCs w:val="24"/>
              </w:rPr>
              <w:t>коэффициент напряженности на рынке труда – 0,4 единицы в среднем за год;</w:t>
            </w:r>
          </w:p>
          <w:p w:rsidR="00932E77" w:rsidRPr="00932E77" w:rsidRDefault="00932E77" w:rsidP="00932E77">
            <w:pPr>
              <w:widowControl w:val="0"/>
              <w:suppressAutoHyphens/>
              <w:autoSpaceDE w:val="0"/>
              <w:spacing w:after="0" w:line="240" w:lineRule="auto"/>
              <w:jc w:val="both"/>
              <w:rPr>
                <w:rFonts w:ascii="Times New Roman" w:eastAsia="Times New Roman" w:hAnsi="Times New Roman" w:cs="Times New Roman"/>
                <w:sz w:val="24"/>
                <w:szCs w:val="24"/>
              </w:rPr>
            </w:pPr>
          </w:p>
          <w:p w:rsidR="00932E77" w:rsidRPr="00932E77" w:rsidRDefault="00932E77" w:rsidP="00932E77">
            <w:pPr>
              <w:widowControl w:val="0"/>
              <w:suppressAutoHyphens/>
              <w:autoSpaceDE w:val="0"/>
              <w:spacing w:after="0" w:line="240" w:lineRule="auto"/>
              <w:jc w:val="both"/>
              <w:rPr>
                <w:rFonts w:ascii="Times New Roman" w:eastAsia="Times New Roman" w:hAnsi="Times New Roman" w:cs="Times New Roman"/>
                <w:sz w:val="24"/>
                <w:szCs w:val="24"/>
              </w:rPr>
            </w:pPr>
            <w:r w:rsidRPr="00932E77">
              <w:rPr>
                <w:rFonts w:ascii="Times New Roman" w:eastAsia="Times New Roman" w:hAnsi="Times New Roman" w:cs="Times New Roman"/>
                <w:sz w:val="24"/>
                <w:szCs w:val="24"/>
              </w:rPr>
              <w:t>удельный вес работников, занятых во вредных и (или) опасных условиях труда, в общей численности работников – 37,0 процента.</w:t>
            </w:r>
          </w:p>
        </w:tc>
      </w:tr>
      <w:tr w:rsidR="00932E77" w:rsidRPr="00932E77" w:rsidTr="008B0AA8">
        <w:tc>
          <w:tcPr>
            <w:tcW w:w="3510" w:type="dxa"/>
          </w:tcPr>
          <w:p w:rsidR="00932E77" w:rsidRPr="00932E77" w:rsidRDefault="00932E77" w:rsidP="00932E77">
            <w:pPr>
              <w:widowControl w:val="0"/>
              <w:suppressAutoHyphens/>
              <w:autoSpaceDE w:val="0"/>
              <w:spacing w:before="235" w:after="0" w:line="240" w:lineRule="auto"/>
              <w:ind w:right="175"/>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lastRenderedPageBreak/>
              <w:t>Этапы и сроки реализации муниципальной программы</w:t>
            </w:r>
          </w:p>
        </w:tc>
        <w:tc>
          <w:tcPr>
            <w:tcW w:w="6379" w:type="dxa"/>
          </w:tcPr>
          <w:p w:rsidR="00932E77" w:rsidRPr="00932E77" w:rsidRDefault="00932E77" w:rsidP="00932E77">
            <w:pPr>
              <w:widowControl w:val="0"/>
              <w:suppressAutoHyphens/>
              <w:autoSpaceDE w:val="0"/>
              <w:autoSpaceDN w:val="0"/>
              <w:adjustRightInd w:val="0"/>
              <w:spacing w:after="0" w:line="240" w:lineRule="auto"/>
              <w:ind w:left="176" w:right="175"/>
              <w:jc w:val="both"/>
              <w:rPr>
                <w:rFonts w:ascii="Times New Roman" w:eastAsia="Times New Roman" w:hAnsi="Times New Roman" w:cs="Times New Roman"/>
                <w:sz w:val="24"/>
                <w:szCs w:val="24"/>
                <w:lang w:eastAsia="ru-RU"/>
              </w:rPr>
            </w:pPr>
          </w:p>
          <w:p w:rsidR="00932E77" w:rsidRPr="00932E77" w:rsidRDefault="00932E77" w:rsidP="00932E77">
            <w:pPr>
              <w:autoSpaceDE w:val="0"/>
              <w:autoSpaceDN w:val="0"/>
              <w:spacing w:after="0" w:line="240" w:lineRule="auto"/>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2023–2035 годы:</w:t>
            </w:r>
          </w:p>
          <w:p w:rsidR="00932E77" w:rsidRPr="00932E77" w:rsidRDefault="00932E77" w:rsidP="00932E77">
            <w:pPr>
              <w:autoSpaceDE w:val="0"/>
              <w:autoSpaceDN w:val="0"/>
              <w:spacing w:after="0" w:line="240" w:lineRule="auto"/>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1 этап – 2023–2025 годы;</w:t>
            </w:r>
          </w:p>
          <w:p w:rsidR="00932E77" w:rsidRPr="00932E77" w:rsidRDefault="00932E77" w:rsidP="00932E77">
            <w:pPr>
              <w:autoSpaceDE w:val="0"/>
              <w:autoSpaceDN w:val="0"/>
              <w:spacing w:after="0" w:line="240" w:lineRule="auto"/>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2 этап – 2026–2030 годы;</w:t>
            </w:r>
          </w:p>
          <w:p w:rsidR="00932E77" w:rsidRPr="00932E77" w:rsidRDefault="00932E77" w:rsidP="00932E77">
            <w:pPr>
              <w:widowControl w:val="0"/>
              <w:suppressAutoHyphens/>
              <w:autoSpaceDE w:val="0"/>
              <w:autoSpaceDN w:val="0"/>
              <w:adjustRightInd w:val="0"/>
              <w:spacing w:after="0" w:line="240" w:lineRule="auto"/>
              <w:ind w:right="175"/>
              <w:jc w:val="both"/>
              <w:rPr>
                <w:rFonts w:ascii="Times New Roman" w:eastAsia="Times New Roman" w:hAnsi="Times New Roman" w:cs="Times New Roman"/>
                <w:sz w:val="24"/>
                <w:szCs w:val="24"/>
                <w:lang w:eastAsia="ru-RU"/>
              </w:rPr>
            </w:pPr>
            <w:r w:rsidRPr="00932E77">
              <w:rPr>
                <w:rFonts w:ascii="Times New Roman" w:eastAsia="Calibri" w:hAnsi="Times New Roman" w:cs="Times New Roman"/>
                <w:sz w:val="24"/>
                <w:szCs w:val="24"/>
              </w:rPr>
              <w:t>3 этап – 2031–2035 годы</w:t>
            </w:r>
            <w:r w:rsidR="00B91EA5">
              <w:rPr>
                <w:rFonts w:ascii="Times New Roman" w:eastAsia="Calibri" w:hAnsi="Times New Roman" w:cs="Times New Roman"/>
                <w:sz w:val="24"/>
                <w:szCs w:val="24"/>
              </w:rPr>
              <w:t>.</w:t>
            </w:r>
            <w:r w:rsidRPr="00932E77">
              <w:rPr>
                <w:rFonts w:ascii="Times New Roman" w:eastAsia="Times New Roman" w:hAnsi="Times New Roman" w:cs="Times New Roman"/>
                <w:sz w:val="24"/>
                <w:szCs w:val="24"/>
                <w:lang w:eastAsia="ru-RU"/>
              </w:rPr>
              <w:t xml:space="preserve"> </w:t>
            </w:r>
          </w:p>
          <w:p w:rsidR="00932E77" w:rsidRPr="00932E77" w:rsidRDefault="00932E77" w:rsidP="00932E77">
            <w:pPr>
              <w:widowControl w:val="0"/>
              <w:suppressAutoHyphens/>
              <w:autoSpaceDE w:val="0"/>
              <w:autoSpaceDN w:val="0"/>
              <w:adjustRightInd w:val="0"/>
              <w:spacing w:after="0" w:line="240" w:lineRule="auto"/>
              <w:ind w:right="175"/>
              <w:jc w:val="both"/>
              <w:rPr>
                <w:rFonts w:ascii="Times New Roman" w:eastAsia="Times New Roman" w:hAnsi="Times New Roman" w:cs="Times New Roman"/>
                <w:b/>
                <w:sz w:val="24"/>
                <w:szCs w:val="24"/>
                <w:lang w:eastAsia="ru-RU"/>
              </w:rPr>
            </w:pPr>
          </w:p>
        </w:tc>
      </w:tr>
      <w:tr w:rsidR="00932E77" w:rsidRPr="00932E77" w:rsidTr="008B0AA8">
        <w:tc>
          <w:tcPr>
            <w:tcW w:w="3510" w:type="dxa"/>
          </w:tcPr>
          <w:p w:rsidR="00932E77" w:rsidRPr="00932E77" w:rsidRDefault="00932E77" w:rsidP="00932E77">
            <w:pPr>
              <w:widowControl w:val="0"/>
              <w:suppressAutoHyphens/>
              <w:autoSpaceDE w:val="0"/>
              <w:autoSpaceDN w:val="0"/>
              <w:adjustRightInd w:val="0"/>
              <w:spacing w:after="0" w:line="240" w:lineRule="auto"/>
              <w:ind w:right="175"/>
              <w:jc w:val="both"/>
              <w:rPr>
                <w:rFonts w:ascii="Times New Roman" w:eastAsia="Times New Roman" w:hAnsi="Times New Roman" w:cs="Times New Roman"/>
                <w:b/>
                <w:sz w:val="24"/>
                <w:szCs w:val="24"/>
                <w:lang w:eastAsia="ru-RU"/>
              </w:rPr>
            </w:pPr>
            <w:r w:rsidRPr="00932E77">
              <w:rPr>
                <w:rFonts w:ascii="Times New Roman" w:eastAsia="Times New Roman" w:hAnsi="Times New Roman" w:cs="Times New Roman"/>
                <w:sz w:val="24"/>
                <w:szCs w:val="24"/>
              </w:rPr>
              <w:t>Объемы финансирования муниципальной программы с разбивкой по годам реализации</w:t>
            </w:r>
          </w:p>
        </w:tc>
        <w:tc>
          <w:tcPr>
            <w:tcW w:w="6379" w:type="dxa"/>
          </w:tcPr>
          <w:p w:rsidR="00932E77" w:rsidRPr="00932E77" w:rsidRDefault="00932E77" w:rsidP="00932E77">
            <w:pPr>
              <w:widowControl w:val="0"/>
              <w:suppressAutoHyphens/>
              <w:autoSpaceDE w:val="0"/>
              <w:spacing w:after="0" w:line="240" w:lineRule="auto"/>
              <w:ind w:left="34" w:hanging="34"/>
              <w:jc w:val="both"/>
              <w:rPr>
                <w:rFonts w:ascii="Times New Roman" w:eastAsia="Times New Roman" w:hAnsi="Times New Roman" w:cs="Times New Roman"/>
                <w:sz w:val="24"/>
                <w:szCs w:val="24"/>
              </w:rPr>
            </w:pPr>
            <w:r w:rsidRPr="00932E77">
              <w:rPr>
                <w:rFonts w:ascii="Times New Roman" w:eastAsia="Times New Roman" w:hAnsi="Times New Roman" w:cs="Times New Roman"/>
                <w:sz w:val="24"/>
                <w:szCs w:val="24"/>
              </w:rPr>
              <w:t>прогнозируемые объемы финансирования мероприятий Муниципальной программы в 2023–2035 годах составляют 6294,9 тыс. рублей, в том числе:</w:t>
            </w:r>
          </w:p>
          <w:p w:rsidR="00932E77" w:rsidRPr="00932E77" w:rsidRDefault="00932E77" w:rsidP="00932E77">
            <w:pPr>
              <w:autoSpaceDE w:val="0"/>
              <w:autoSpaceDN w:val="0"/>
              <w:spacing w:after="0" w:line="240" w:lineRule="auto"/>
              <w:ind w:left="34" w:hanging="34"/>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2023 году – 480,9 тыс. рублей;</w:t>
            </w:r>
          </w:p>
          <w:p w:rsidR="00932E77" w:rsidRPr="00932E77" w:rsidRDefault="00932E77" w:rsidP="00932E77">
            <w:pPr>
              <w:autoSpaceDE w:val="0"/>
              <w:autoSpaceDN w:val="0"/>
              <w:spacing w:after="0" w:line="240" w:lineRule="auto"/>
              <w:ind w:left="34" w:hanging="34"/>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2024 году – 484,5 тыс. рублей;</w:t>
            </w:r>
          </w:p>
          <w:p w:rsidR="00932E77" w:rsidRPr="00932E77" w:rsidRDefault="00932E77" w:rsidP="00932E77">
            <w:pPr>
              <w:autoSpaceDE w:val="0"/>
              <w:autoSpaceDN w:val="0"/>
              <w:spacing w:after="0" w:line="240" w:lineRule="auto"/>
              <w:ind w:left="34" w:hanging="34"/>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2025 году – 484,5 тыс. рублей;</w:t>
            </w:r>
          </w:p>
          <w:p w:rsidR="00932E77" w:rsidRPr="00932E77" w:rsidRDefault="00932E77" w:rsidP="00932E77">
            <w:pPr>
              <w:autoSpaceDE w:val="0"/>
              <w:autoSpaceDN w:val="0"/>
              <w:spacing w:after="0" w:line="240" w:lineRule="auto"/>
              <w:ind w:left="34" w:hanging="34"/>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2026–2030 годах – 2422,5 тыс. рублей;</w:t>
            </w:r>
          </w:p>
          <w:p w:rsidR="00932E77" w:rsidRPr="00932E77" w:rsidRDefault="00932E77" w:rsidP="00932E77">
            <w:pPr>
              <w:widowControl w:val="0"/>
              <w:suppressAutoHyphens/>
              <w:autoSpaceDE w:val="0"/>
              <w:spacing w:after="0" w:line="240" w:lineRule="auto"/>
              <w:ind w:left="34" w:right="175" w:hanging="34"/>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2031–2035 годах – 2422,5 тыс. рублей</w:t>
            </w:r>
          </w:p>
          <w:p w:rsidR="00932E77" w:rsidRPr="00932E77" w:rsidRDefault="00932E77" w:rsidP="00932E77">
            <w:pPr>
              <w:widowControl w:val="0"/>
              <w:suppressAutoHyphens/>
              <w:autoSpaceDE w:val="0"/>
              <w:spacing w:after="0" w:line="240" w:lineRule="auto"/>
              <w:ind w:left="34" w:right="175" w:hanging="34"/>
              <w:jc w:val="both"/>
              <w:rPr>
                <w:rFonts w:ascii="Times New Roman" w:eastAsia="Times New Roman" w:hAnsi="Times New Roman" w:cs="Times New Roman"/>
                <w:color w:val="000000"/>
                <w:sz w:val="24"/>
                <w:szCs w:val="24"/>
                <w:lang w:eastAsia="ru-RU"/>
              </w:rPr>
            </w:pPr>
            <w:r w:rsidRPr="00932E77">
              <w:rPr>
                <w:rFonts w:ascii="Times New Roman" w:eastAsia="Times New Roman" w:hAnsi="Times New Roman" w:cs="Times New Roman"/>
                <w:color w:val="000000"/>
                <w:sz w:val="24"/>
                <w:szCs w:val="24"/>
                <w:lang w:eastAsia="ru-RU"/>
              </w:rPr>
              <w:t>из них средства:</w:t>
            </w:r>
          </w:p>
          <w:p w:rsidR="00932E77" w:rsidRPr="00932E77" w:rsidRDefault="00932E77" w:rsidP="00932E77">
            <w:pPr>
              <w:widowControl w:val="0"/>
              <w:suppressAutoHyphens/>
              <w:autoSpaceDE w:val="0"/>
              <w:spacing w:after="0" w:line="240" w:lineRule="auto"/>
              <w:ind w:right="175"/>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республиканского бюджета- 1094,9 тыс. руб., в том числе:</w:t>
            </w:r>
          </w:p>
          <w:p w:rsidR="00932E77" w:rsidRPr="00932E77" w:rsidRDefault="00932E77" w:rsidP="00932E77">
            <w:pPr>
              <w:autoSpaceDE w:val="0"/>
              <w:autoSpaceDN w:val="0"/>
              <w:spacing w:after="0" w:line="240" w:lineRule="auto"/>
              <w:ind w:left="34" w:hanging="34"/>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2023 году – 80,9 тыс. рублей;</w:t>
            </w:r>
          </w:p>
          <w:p w:rsidR="00932E77" w:rsidRPr="00932E77" w:rsidRDefault="00932E77" w:rsidP="00932E77">
            <w:pPr>
              <w:autoSpaceDE w:val="0"/>
              <w:autoSpaceDN w:val="0"/>
              <w:spacing w:after="0" w:line="240" w:lineRule="auto"/>
              <w:ind w:left="34" w:hanging="34"/>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2024 году – 84,5 тыс. рублей;</w:t>
            </w:r>
          </w:p>
          <w:p w:rsidR="00932E77" w:rsidRPr="00932E77" w:rsidRDefault="00932E77" w:rsidP="00932E77">
            <w:pPr>
              <w:autoSpaceDE w:val="0"/>
              <w:autoSpaceDN w:val="0"/>
              <w:spacing w:after="0" w:line="240" w:lineRule="auto"/>
              <w:ind w:left="34" w:hanging="34"/>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2025 году – 84,5 тыс. рублей;</w:t>
            </w:r>
          </w:p>
          <w:p w:rsidR="00932E77" w:rsidRPr="00932E77" w:rsidRDefault="00932E77" w:rsidP="00932E77">
            <w:pPr>
              <w:autoSpaceDE w:val="0"/>
              <w:autoSpaceDN w:val="0"/>
              <w:spacing w:after="0" w:line="240" w:lineRule="auto"/>
              <w:ind w:left="34" w:hanging="34"/>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2026–2030 годах – 422,5 тыс. рублей;</w:t>
            </w:r>
          </w:p>
          <w:p w:rsidR="00932E77" w:rsidRPr="00932E77" w:rsidRDefault="00932E77" w:rsidP="00932E77">
            <w:pPr>
              <w:widowControl w:val="0"/>
              <w:suppressAutoHyphens/>
              <w:autoSpaceDE w:val="0"/>
              <w:spacing w:after="0" w:line="240" w:lineRule="auto"/>
              <w:ind w:right="175"/>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2031–2035 годах – 422,5 тыс. рублей</w:t>
            </w:r>
            <w:r w:rsidR="00B91EA5">
              <w:rPr>
                <w:rFonts w:ascii="Times New Roman" w:eastAsia="Calibri" w:hAnsi="Times New Roman" w:cs="Times New Roman"/>
                <w:sz w:val="24"/>
                <w:szCs w:val="24"/>
              </w:rPr>
              <w:t>;</w:t>
            </w:r>
          </w:p>
          <w:p w:rsidR="00932E77" w:rsidRPr="00932E77" w:rsidRDefault="00932E77" w:rsidP="00932E77">
            <w:pPr>
              <w:widowControl w:val="0"/>
              <w:suppressAutoHyphens/>
              <w:autoSpaceDE w:val="0"/>
              <w:spacing w:after="0" w:line="240" w:lineRule="auto"/>
              <w:ind w:right="175"/>
              <w:jc w:val="both"/>
              <w:rPr>
                <w:rFonts w:ascii="Times New Roman" w:eastAsia="Calibri" w:hAnsi="Times New Roman" w:cs="Times New Roman"/>
                <w:sz w:val="24"/>
                <w:szCs w:val="24"/>
              </w:rPr>
            </w:pPr>
          </w:p>
          <w:p w:rsidR="00932E77" w:rsidRPr="00932E77" w:rsidRDefault="00932E77" w:rsidP="00932E77">
            <w:pPr>
              <w:widowControl w:val="0"/>
              <w:suppressAutoHyphens/>
              <w:autoSpaceDE w:val="0"/>
              <w:spacing w:after="0" w:line="240" w:lineRule="auto"/>
              <w:ind w:left="34" w:right="175" w:hanging="34"/>
              <w:jc w:val="both"/>
              <w:rPr>
                <w:rFonts w:ascii="Times New Roman" w:eastAsia="Times New Roman" w:hAnsi="Times New Roman" w:cs="Times New Roman"/>
                <w:color w:val="000000"/>
                <w:sz w:val="24"/>
                <w:szCs w:val="24"/>
                <w:lang w:eastAsia="ru-RU"/>
              </w:rPr>
            </w:pPr>
            <w:r w:rsidRPr="00932E77">
              <w:rPr>
                <w:rFonts w:ascii="Times New Roman" w:eastAsia="Times New Roman" w:hAnsi="Times New Roman" w:cs="Times New Roman"/>
                <w:color w:val="000000"/>
                <w:sz w:val="24"/>
                <w:szCs w:val="24"/>
                <w:lang w:eastAsia="ru-RU"/>
              </w:rPr>
              <w:t>бюджета Канашского муниципального округа – 5200,0 тыс. рублей, в том числе:</w:t>
            </w:r>
          </w:p>
          <w:p w:rsidR="00932E77" w:rsidRPr="00932E77" w:rsidRDefault="00932E77" w:rsidP="00932E77">
            <w:pPr>
              <w:autoSpaceDE w:val="0"/>
              <w:autoSpaceDN w:val="0"/>
              <w:spacing w:after="0" w:line="240" w:lineRule="auto"/>
              <w:ind w:left="34" w:hanging="34"/>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2023 году – 400,0 тыс. рублей;</w:t>
            </w:r>
          </w:p>
          <w:p w:rsidR="00932E77" w:rsidRPr="00932E77" w:rsidRDefault="00932E77" w:rsidP="00932E77">
            <w:pPr>
              <w:autoSpaceDE w:val="0"/>
              <w:autoSpaceDN w:val="0"/>
              <w:spacing w:after="0" w:line="240" w:lineRule="auto"/>
              <w:ind w:left="34" w:hanging="34"/>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2024 году – 400,0 тыс. рублей;</w:t>
            </w:r>
          </w:p>
          <w:p w:rsidR="00932E77" w:rsidRPr="00932E77" w:rsidRDefault="00932E77" w:rsidP="00932E77">
            <w:pPr>
              <w:autoSpaceDE w:val="0"/>
              <w:autoSpaceDN w:val="0"/>
              <w:spacing w:after="0" w:line="240" w:lineRule="auto"/>
              <w:ind w:left="34" w:hanging="34"/>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2025 году – 400,0 тыс. рублей;</w:t>
            </w:r>
          </w:p>
          <w:p w:rsidR="00932E77" w:rsidRPr="00932E77" w:rsidRDefault="00932E77" w:rsidP="00932E77">
            <w:pPr>
              <w:autoSpaceDE w:val="0"/>
              <w:autoSpaceDN w:val="0"/>
              <w:spacing w:after="0" w:line="240" w:lineRule="auto"/>
              <w:ind w:left="34" w:hanging="34"/>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2026–2030 годах – 2000 тыс. рублей;</w:t>
            </w:r>
          </w:p>
          <w:p w:rsidR="00932E77" w:rsidRPr="00932E77" w:rsidRDefault="00932E77" w:rsidP="00932E77">
            <w:pPr>
              <w:widowControl w:val="0"/>
              <w:suppressAutoHyphens/>
              <w:autoSpaceDE w:val="0"/>
              <w:spacing w:after="0" w:line="240" w:lineRule="auto"/>
              <w:ind w:left="34" w:right="175" w:hanging="34"/>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2031–2035 годах – 2000 тыс. рублей.</w:t>
            </w:r>
          </w:p>
          <w:p w:rsidR="00932E77" w:rsidRPr="00932E77" w:rsidRDefault="00932E77" w:rsidP="00932E77">
            <w:pPr>
              <w:widowControl w:val="0"/>
              <w:suppressAutoHyphens/>
              <w:autoSpaceDE w:val="0"/>
              <w:spacing w:after="0" w:line="240" w:lineRule="auto"/>
              <w:ind w:right="175"/>
              <w:jc w:val="both"/>
              <w:rPr>
                <w:rFonts w:ascii="Times New Roman" w:eastAsia="Times New Roman" w:hAnsi="Times New Roman" w:cs="Times New Roman"/>
                <w:color w:val="000000"/>
                <w:sz w:val="24"/>
                <w:szCs w:val="24"/>
                <w:lang w:eastAsia="ru-RU"/>
              </w:rPr>
            </w:pPr>
          </w:p>
          <w:p w:rsidR="00932E77" w:rsidRPr="00932E77" w:rsidRDefault="00932E77" w:rsidP="00932E77">
            <w:pPr>
              <w:widowControl w:val="0"/>
              <w:suppressAutoHyphens/>
              <w:autoSpaceDE w:val="0"/>
              <w:autoSpaceDN w:val="0"/>
              <w:adjustRightInd w:val="0"/>
              <w:spacing w:after="0" w:line="240" w:lineRule="auto"/>
              <w:ind w:right="175"/>
              <w:jc w:val="both"/>
              <w:rPr>
                <w:rFonts w:ascii="Times New Roman" w:eastAsia="Times New Roman" w:hAnsi="Times New Roman" w:cs="Times New Roman"/>
                <w:b/>
                <w:color w:val="000000"/>
                <w:sz w:val="24"/>
                <w:szCs w:val="24"/>
                <w:lang w:eastAsia="ru-RU"/>
              </w:rPr>
            </w:pPr>
            <w:r w:rsidRPr="00932E77">
              <w:rPr>
                <w:rFonts w:ascii="Times New Roman" w:eastAsia="Times New Roman" w:hAnsi="Times New Roman" w:cs="Times New Roman"/>
                <w:color w:val="000000"/>
                <w:sz w:val="24"/>
                <w:szCs w:val="24"/>
                <w:lang w:eastAsia="ru-RU"/>
              </w:rPr>
              <w:t>Объемы и источники финансирования муниципальной программы уточняются при формировании бюджета Канашского муниципального округа Чувашской Республики на очередной финансовый год и плановый период</w:t>
            </w:r>
            <w:r w:rsidR="00B91EA5">
              <w:rPr>
                <w:rFonts w:ascii="Times New Roman" w:eastAsia="Times New Roman" w:hAnsi="Times New Roman" w:cs="Times New Roman"/>
                <w:color w:val="000000"/>
                <w:sz w:val="24"/>
                <w:szCs w:val="24"/>
                <w:lang w:eastAsia="ru-RU"/>
              </w:rPr>
              <w:t>;</w:t>
            </w:r>
          </w:p>
          <w:p w:rsidR="00932E77" w:rsidRPr="00932E77" w:rsidRDefault="00932E77" w:rsidP="00932E77">
            <w:pPr>
              <w:widowControl w:val="0"/>
              <w:suppressAutoHyphens/>
              <w:autoSpaceDE w:val="0"/>
              <w:autoSpaceDN w:val="0"/>
              <w:adjustRightInd w:val="0"/>
              <w:spacing w:after="0" w:line="240" w:lineRule="auto"/>
              <w:ind w:left="176" w:right="175"/>
              <w:jc w:val="center"/>
              <w:rPr>
                <w:rFonts w:ascii="Times New Roman" w:eastAsia="Times New Roman" w:hAnsi="Times New Roman" w:cs="Times New Roman"/>
                <w:b/>
                <w:sz w:val="24"/>
                <w:szCs w:val="24"/>
                <w:lang w:eastAsia="ru-RU"/>
              </w:rPr>
            </w:pPr>
          </w:p>
        </w:tc>
      </w:tr>
      <w:tr w:rsidR="00932E77" w:rsidRPr="00932E77" w:rsidTr="008B0AA8">
        <w:tc>
          <w:tcPr>
            <w:tcW w:w="3510" w:type="dxa"/>
          </w:tcPr>
          <w:p w:rsidR="00932E77" w:rsidRPr="00932E77" w:rsidRDefault="00932E77" w:rsidP="00932E77">
            <w:pPr>
              <w:widowControl w:val="0"/>
              <w:suppressAutoHyphens/>
              <w:autoSpaceDE w:val="0"/>
              <w:autoSpaceDN w:val="0"/>
              <w:adjustRightInd w:val="0"/>
              <w:spacing w:after="0" w:line="240" w:lineRule="auto"/>
              <w:ind w:right="175"/>
              <w:jc w:val="both"/>
              <w:rPr>
                <w:rFonts w:ascii="Times New Roman" w:eastAsia="Times New Roman" w:hAnsi="Times New Roman" w:cs="Times New Roman"/>
                <w:b/>
                <w:sz w:val="24"/>
                <w:szCs w:val="24"/>
                <w:lang w:eastAsia="ru-RU"/>
              </w:rPr>
            </w:pPr>
            <w:r w:rsidRPr="00932E77">
              <w:rPr>
                <w:rFonts w:ascii="Times New Roman" w:eastAsia="Times New Roman" w:hAnsi="Times New Roman" w:cs="Times New Roman"/>
                <w:spacing w:val="-1"/>
                <w:sz w:val="24"/>
                <w:szCs w:val="24"/>
                <w:lang w:eastAsia="ru-RU"/>
              </w:rPr>
              <w:t>Ожидаемые результаты реализации муниципальной программы</w:t>
            </w:r>
          </w:p>
        </w:tc>
        <w:tc>
          <w:tcPr>
            <w:tcW w:w="6379" w:type="dxa"/>
          </w:tcPr>
          <w:p w:rsidR="00932E77" w:rsidRPr="00932E77" w:rsidRDefault="00932E77" w:rsidP="00932E7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сокращение разрыва между уровнями общей и регистрируемой безработицы;</w:t>
            </w:r>
          </w:p>
          <w:p w:rsidR="00932E77" w:rsidRPr="00932E77" w:rsidRDefault="00932E77" w:rsidP="00932E77">
            <w:pPr>
              <w:autoSpaceDE w:val="0"/>
              <w:autoSpaceDN w:val="0"/>
              <w:adjustRightInd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повышение уровня удовлетворенности полнотой и качеством государственных услуг в области содействия занятости населения;</w:t>
            </w:r>
          </w:p>
          <w:p w:rsidR="00932E77" w:rsidRPr="00932E77" w:rsidRDefault="00932E77" w:rsidP="00932E77">
            <w:pPr>
              <w:autoSpaceDE w:val="0"/>
              <w:autoSpaceDN w:val="0"/>
              <w:adjustRightInd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реализация прав работников на здоровые и безопасные условия труда;</w:t>
            </w:r>
          </w:p>
          <w:p w:rsidR="00932E77" w:rsidRPr="00932E77" w:rsidRDefault="00932E77" w:rsidP="00932E77">
            <w:pPr>
              <w:widowControl w:val="0"/>
              <w:suppressAutoHyphens/>
              <w:autoSpaceDE w:val="0"/>
              <w:autoSpaceDN w:val="0"/>
              <w:adjustRightInd w:val="0"/>
              <w:spacing w:after="0" w:line="240" w:lineRule="auto"/>
              <w:ind w:right="175"/>
              <w:jc w:val="both"/>
              <w:rPr>
                <w:rFonts w:ascii="Times New Roman" w:eastAsia="Times New Roman" w:hAnsi="Times New Roman" w:cs="Times New Roman"/>
                <w:b/>
                <w:sz w:val="24"/>
                <w:szCs w:val="24"/>
                <w:lang w:eastAsia="ru-RU"/>
              </w:rPr>
            </w:pPr>
            <w:r w:rsidRPr="00932E77">
              <w:rPr>
                <w:rFonts w:ascii="Times New Roman" w:eastAsia="Calibri" w:hAnsi="Times New Roman" w:cs="Times New Roman"/>
                <w:sz w:val="24"/>
                <w:szCs w:val="24"/>
              </w:rPr>
              <w:t>повышение эффективности государственного управления в сфере занятости населения.</w:t>
            </w:r>
          </w:p>
        </w:tc>
      </w:tr>
    </w:tbl>
    <w:p w:rsidR="00932E77" w:rsidRPr="00932E77" w:rsidRDefault="00932E77" w:rsidP="00932E77">
      <w:pPr>
        <w:widowControl w:val="0"/>
        <w:suppressAutoHyphens/>
        <w:autoSpaceDE w:val="0"/>
        <w:spacing w:after="0" w:line="240" w:lineRule="auto"/>
        <w:rPr>
          <w:rFonts w:ascii="Times New Roman" w:eastAsia="Times New Roman" w:hAnsi="Times New Roman" w:cs="Times New Roman"/>
          <w:sz w:val="24"/>
          <w:szCs w:val="24"/>
        </w:rPr>
      </w:pPr>
    </w:p>
    <w:p w:rsidR="00932E77" w:rsidRPr="00932E77" w:rsidRDefault="00932E77" w:rsidP="00932E77">
      <w:pPr>
        <w:widowControl w:val="0"/>
        <w:suppressAutoHyphens/>
        <w:autoSpaceDE w:val="0"/>
        <w:spacing w:after="0" w:line="240" w:lineRule="auto"/>
        <w:rPr>
          <w:rFonts w:ascii="Times New Roman" w:eastAsia="Times New Roman" w:hAnsi="Times New Roman" w:cs="Times New Roman"/>
          <w:sz w:val="24"/>
          <w:szCs w:val="24"/>
        </w:rPr>
      </w:pPr>
    </w:p>
    <w:p w:rsidR="00932E77" w:rsidRPr="00932E77" w:rsidRDefault="00932E77" w:rsidP="00932E77">
      <w:pPr>
        <w:widowControl w:val="0"/>
        <w:suppressAutoHyphens/>
        <w:autoSpaceDE w:val="0"/>
        <w:spacing w:after="0" w:line="240" w:lineRule="auto"/>
        <w:rPr>
          <w:rFonts w:ascii="Times New Roman" w:eastAsia="Times New Roman" w:hAnsi="Times New Roman" w:cs="Times New Roman"/>
          <w:sz w:val="24"/>
          <w:szCs w:val="24"/>
        </w:rPr>
      </w:pPr>
    </w:p>
    <w:p w:rsidR="00932E77" w:rsidRPr="00932E77" w:rsidRDefault="00932E77" w:rsidP="00932E77">
      <w:pPr>
        <w:widowControl w:val="0"/>
        <w:suppressAutoHyphens/>
        <w:autoSpaceDE w:val="0"/>
        <w:spacing w:after="0" w:line="240" w:lineRule="auto"/>
        <w:rPr>
          <w:rFonts w:ascii="Times New Roman" w:eastAsia="Times New Roman" w:hAnsi="Times New Roman" w:cs="Times New Roman"/>
          <w:sz w:val="24"/>
          <w:szCs w:val="24"/>
        </w:rPr>
      </w:pPr>
    </w:p>
    <w:p w:rsidR="00932E77" w:rsidRPr="00932E77" w:rsidRDefault="00932E77" w:rsidP="00932E77">
      <w:pPr>
        <w:widowControl w:val="0"/>
        <w:suppressAutoHyphens/>
        <w:autoSpaceDE w:val="0"/>
        <w:spacing w:after="0" w:line="240" w:lineRule="auto"/>
        <w:rPr>
          <w:rFonts w:ascii="Times New Roman" w:eastAsia="Times New Roman" w:hAnsi="Times New Roman" w:cs="Times New Roman"/>
          <w:sz w:val="24"/>
          <w:szCs w:val="24"/>
        </w:rPr>
      </w:pPr>
    </w:p>
    <w:p w:rsidR="00932E77" w:rsidRPr="00932E77" w:rsidRDefault="00932E77" w:rsidP="00932E77">
      <w:pPr>
        <w:widowControl w:val="0"/>
        <w:suppressAutoHyphens/>
        <w:autoSpaceDE w:val="0"/>
        <w:spacing w:after="0" w:line="240" w:lineRule="auto"/>
        <w:rPr>
          <w:rFonts w:ascii="Times New Roman" w:eastAsia="Times New Roman" w:hAnsi="Times New Roman" w:cs="Times New Roman"/>
          <w:sz w:val="24"/>
          <w:szCs w:val="24"/>
        </w:rPr>
      </w:pPr>
    </w:p>
    <w:p w:rsidR="00932E77" w:rsidRPr="00932E77" w:rsidRDefault="00932E77" w:rsidP="00932E77">
      <w:pPr>
        <w:widowControl w:val="0"/>
        <w:suppressAutoHyphens/>
        <w:autoSpaceDE w:val="0"/>
        <w:spacing w:after="0" w:line="240" w:lineRule="auto"/>
        <w:rPr>
          <w:rFonts w:ascii="Times New Roman" w:eastAsia="Times New Roman" w:hAnsi="Times New Roman" w:cs="Times New Roman"/>
          <w:sz w:val="24"/>
          <w:szCs w:val="24"/>
        </w:rPr>
      </w:pPr>
    </w:p>
    <w:p w:rsidR="00932E77" w:rsidRPr="00932E77" w:rsidRDefault="00932E77" w:rsidP="00932E77">
      <w:pPr>
        <w:widowControl w:val="0"/>
        <w:suppressAutoHyphens/>
        <w:autoSpaceDE w:val="0"/>
        <w:spacing w:after="0" w:line="240" w:lineRule="auto"/>
        <w:rPr>
          <w:rFonts w:ascii="Times New Roman" w:eastAsia="Times New Roman" w:hAnsi="Times New Roman" w:cs="Times New Roman"/>
          <w:sz w:val="24"/>
          <w:szCs w:val="24"/>
        </w:rPr>
      </w:pPr>
    </w:p>
    <w:p w:rsidR="00932E77" w:rsidRPr="00932E77" w:rsidRDefault="00932E77" w:rsidP="00932E77">
      <w:pPr>
        <w:spacing w:after="0" w:line="240" w:lineRule="auto"/>
        <w:jc w:val="center"/>
        <w:rPr>
          <w:rFonts w:ascii="Times New Roman" w:eastAsia="Calibri" w:hAnsi="Times New Roman" w:cs="Times New Roman"/>
          <w:b/>
          <w:sz w:val="24"/>
          <w:szCs w:val="24"/>
        </w:rPr>
      </w:pPr>
      <w:r w:rsidRPr="00932E77">
        <w:rPr>
          <w:rFonts w:ascii="Times New Roman" w:eastAsia="Calibri" w:hAnsi="Times New Roman" w:cs="Times New Roman"/>
          <w:b/>
          <w:sz w:val="24"/>
          <w:szCs w:val="24"/>
        </w:rPr>
        <w:t xml:space="preserve">Раздел I. Приоритеты государственной политики </w:t>
      </w:r>
    </w:p>
    <w:p w:rsidR="00932E77" w:rsidRPr="00932E77" w:rsidRDefault="00932E77" w:rsidP="00932E77">
      <w:pPr>
        <w:spacing w:after="0" w:line="240" w:lineRule="auto"/>
        <w:jc w:val="center"/>
        <w:rPr>
          <w:rFonts w:ascii="Times New Roman" w:eastAsia="Calibri" w:hAnsi="Times New Roman" w:cs="Times New Roman"/>
          <w:b/>
          <w:sz w:val="24"/>
          <w:szCs w:val="24"/>
        </w:rPr>
      </w:pPr>
      <w:r w:rsidRPr="00932E77">
        <w:rPr>
          <w:rFonts w:ascii="Times New Roman" w:eastAsia="Calibri" w:hAnsi="Times New Roman" w:cs="Times New Roman"/>
          <w:b/>
          <w:sz w:val="24"/>
          <w:szCs w:val="24"/>
        </w:rPr>
        <w:t xml:space="preserve">в сфере реализации муниципальной программы, цель, задачи, </w:t>
      </w:r>
    </w:p>
    <w:p w:rsidR="00932E77" w:rsidRPr="00932E77" w:rsidRDefault="00932E77" w:rsidP="00932E77">
      <w:pPr>
        <w:spacing w:after="0" w:line="240" w:lineRule="auto"/>
        <w:jc w:val="center"/>
        <w:rPr>
          <w:rFonts w:ascii="Times New Roman" w:eastAsia="Calibri" w:hAnsi="Times New Roman" w:cs="Times New Roman"/>
          <w:b/>
          <w:sz w:val="24"/>
          <w:szCs w:val="24"/>
        </w:rPr>
      </w:pPr>
      <w:r w:rsidRPr="00932E77">
        <w:rPr>
          <w:rFonts w:ascii="Times New Roman" w:eastAsia="Calibri" w:hAnsi="Times New Roman" w:cs="Times New Roman"/>
          <w:b/>
          <w:sz w:val="24"/>
          <w:szCs w:val="24"/>
        </w:rPr>
        <w:t>описание сроков и этапов реализации муниципальной программы</w:t>
      </w:r>
    </w:p>
    <w:p w:rsidR="00932E77" w:rsidRPr="00932E77" w:rsidRDefault="00932E77" w:rsidP="00932E77">
      <w:pPr>
        <w:autoSpaceDE w:val="0"/>
        <w:autoSpaceDN w:val="0"/>
        <w:adjustRightInd w:val="0"/>
        <w:spacing w:after="0" w:line="240" w:lineRule="auto"/>
        <w:ind w:firstLine="709"/>
        <w:jc w:val="both"/>
        <w:outlineLvl w:val="0"/>
        <w:rPr>
          <w:rFonts w:ascii="Times New Roman" w:eastAsia="Calibri" w:hAnsi="Times New Roman" w:cs="Times New Roman"/>
          <w:sz w:val="24"/>
          <w:szCs w:val="24"/>
        </w:rPr>
      </w:pP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Приоритеты государственной политики в сфере развития рынка труда Чувашской Республики определены Законом Чувашской Республики от 26 ноября 2020 г.№ 102 «О Стратегии социально-экономического развития Чувашской Республики до 2035 года», ежегодными посланиями Главы Чувашской Республики Государственному Совету Чувашской Республики.</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 xml:space="preserve">Приоритетами в области развития рынка труда в 2023–2035 годах должны стать  создание условий для обеспечения экономики района высокопрофессиональными кадрами и повышение эффективности их использования, а также реализация прав граждан на защиту от безработицы, в том числе </w:t>
      </w:r>
      <w:proofErr w:type="gramStart"/>
      <w:r w:rsidRPr="00932E77">
        <w:rPr>
          <w:rFonts w:ascii="Times New Roman" w:eastAsia="Calibri" w:hAnsi="Times New Roman" w:cs="Times New Roman"/>
          <w:sz w:val="24"/>
          <w:szCs w:val="24"/>
        </w:rPr>
        <w:t>на</w:t>
      </w:r>
      <w:proofErr w:type="gramEnd"/>
      <w:r w:rsidRPr="00932E77">
        <w:rPr>
          <w:rFonts w:ascii="Times New Roman" w:eastAsia="Calibri" w:hAnsi="Times New Roman" w:cs="Times New Roman"/>
          <w:sz w:val="24"/>
          <w:szCs w:val="24"/>
        </w:rPr>
        <w:t>:</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 xml:space="preserve">формирование конкурентной среды для создания, удержания и привлечения качественного кадрового потенциала в </w:t>
      </w:r>
      <w:proofErr w:type="spellStart"/>
      <w:r w:rsidRPr="00932E77">
        <w:rPr>
          <w:rFonts w:ascii="Times New Roman" w:eastAsia="Calibri" w:hAnsi="Times New Roman" w:cs="Times New Roman"/>
          <w:sz w:val="24"/>
          <w:szCs w:val="24"/>
        </w:rPr>
        <w:t>Канашский</w:t>
      </w:r>
      <w:proofErr w:type="spellEnd"/>
      <w:r w:rsidRPr="00932E77">
        <w:rPr>
          <w:rFonts w:ascii="Times New Roman" w:eastAsia="Calibri" w:hAnsi="Times New Roman" w:cs="Times New Roman"/>
          <w:sz w:val="24"/>
          <w:szCs w:val="24"/>
        </w:rPr>
        <w:t xml:space="preserve"> муниципальный округ в результате создания благоприятной инвестиционной, инновационной, социальной, образовательной среды;</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повышение профессионально-квалификационного уровня рабочих кадров, в том числе путем организации профессионального обучения и дополнительного профессионального образования безработных граждан с ориентацией на перспективные потребности в кадрах на рынке труда;</w:t>
      </w:r>
    </w:p>
    <w:p w:rsidR="00932E77" w:rsidRPr="00932E77" w:rsidRDefault="00932E77" w:rsidP="00932E77">
      <w:pPr>
        <w:autoSpaceDE w:val="0"/>
        <w:autoSpaceDN w:val="0"/>
        <w:adjustRightInd w:val="0"/>
        <w:spacing w:after="0" w:line="247"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развитие межведомственной системы профессиональной ориентации молодежи на выбор востребованных на рынке труда рабочих профессий, на получение квалификации высокого уровня, соответствующей задачам технологического развития и наукоемкой экономики, и т.д.;</w:t>
      </w:r>
    </w:p>
    <w:p w:rsidR="00932E77" w:rsidRPr="00932E77" w:rsidRDefault="00932E77" w:rsidP="00932E77">
      <w:pPr>
        <w:autoSpaceDE w:val="0"/>
        <w:autoSpaceDN w:val="0"/>
        <w:adjustRightInd w:val="0"/>
        <w:spacing w:after="0" w:line="247"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стимулирование предпринимательского сообщества к созданию новых рабочих ме</w:t>
      </w:r>
      <w:proofErr w:type="gramStart"/>
      <w:r w:rsidRPr="00932E77">
        <w:rPr>
          <w:rFonts w:ascii="Times New Roman" w:eastAsia="Calibri" w:hAnsi="Times New Roman" w:cs="Times New Roman"/>
          <w:sz w:val="24"/>
          <w:szCs w:val="24"/>
        </w:rPr>
        <w:t>ст в сф</w:t>
      </w:r>
      <w:proofErr w:type="gramEnd"/>
      <w:r w:rsidRPr="00932E77">
        <w:rPr>
          <w:rFonts w:ascii="Times New Roman" w:eastAsia="Calibri" w:hAnsi="Times New Roman" w:cs="Times New Roman"/>
          <w:sz w:val="24"/>
          <w:szCs w:val="24"/>
        </w:rPr>
        <w:t>ере приоритетных направлений экономического развития Канашского муниципального округа;</w:t>
      </w:r>
    </w:p>
    <w:p w:rsidR="00932E77" w:rsidRPr="00932E77" w:rsidRDefault="00932E77" w:rsidP="00932E77">
      <w:pPr>
        <w:autoSpaceDE w:val="0"/>
        <w:autoSpaceDN w:val="0"/>
        <w:adjustRightInd w:val="0"/>
        <w:spacing w:after="0" w:line="247"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выявление барьеров, затрудняющих формирование гибких трудовых отношений, в том числе дистанционной занятости;</w:t>
      </w:r>
    </w:p>
    <w:p w:rsidR="00932E77" w:rsidRPr="00932E77" w:rsidRDefault="00932E77" w:rsidP="00932E77">
      <w:pPr>
        <w:autoSpaceDE w:val="0"/>
        <w:autoSpaceDN w:val="0"/>
        <w:adjustRightInd w:val="0"/>
        <w:spacing w:after="0" w:line="247"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проведение последовательных мер по легализации «серого» рынка труда, которые приведут к постепенному сокращению оттока рабочей силы из Канашского муниципального округа;</w:t>
      </w:r>
    </w:p>
    <w:p w:rsidR="00932E77" w:rsidRPr="00932E77" w:rsidRDefault="00932E77" w:rsidP="00932E77">
      <w:pPr>
        <w:autoSpaceDE w:val="0"/>
        <w:autoSpaceDN w:val="0"/>
        <w:adjustRightInd w:val="0"/>
        <w:spacing w:after="0" w:line="247"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создание условий для интеграции в трудовую деятельность лиц с ограниченными физическими возможностями и содействие трудоустройству незанятых инвалидов;</w:t>
      </w:r>
    </w:p>
    <w:p w:rsidR="00932E77" w:rsidRPr="00932E77" w:rsidRDefault="00932E77" w:rsidP="00932E77">
      <w:pPr>
        <w:autoSpaceDE w:val="0"/>
        <w:autoSpaceDN w:val="0"/>
        <w:adjustRightInd w:val="0"/>
        <w:spacing w:after="0" w:line="247"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совершенствование системы информирования населения о состоянии рынка труда и возможностях трудоустройства в различных отраслях экономики;</w:t>
      </w:r>
    </w:p>
    <w:p w:rsidR="00932E77" w:rsidRPr="00932E77" w:rsidRDefault="00932E77" w:rsidP="00932E77">
      <w:pPr>
        <w:autoSpaceDE w:val="0"/>
        <w:autoSpaceDN w:val="0"/>
        <w:adjustRightInd w:val="0"/>
        <w:spacing w:after="0" w:line="247"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реализацию превентивных мер содействия занятости граждан, внедрение эффективных механизмов перепрофилирования безработных граждан;</w:t>
      </w:r>
    </w:p>
    <w:p w:rsidR="00932E77" w:rsidRPr="00932E77" w:rsidRDefault="00932E77" w:rsidP="00932E77">
      <w:pPr>
        <w:autoSpaceDE w:val="0"/>
        <w:autoSpaceDN w:val="0"/>
        <w:adjustRightInd w:val="0"/>
        <w:spacing w:after="0" w:line="247"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использование новых информационных возможностей и обеспечение доступности информационных ресурсов в сфере занятости населения;</w:t>
      </w:r>
    </w:p>
    <w:p w:rsidR="00932E77" w:rsidRPr="00932E77" w:rsidRDefault="00932E77" w:rsidP="00932E77">
      <w:pPr>
        <w:autoSpaceDE w:val="0"/>
        <w:autoSpaceDN w:val="0"/>
        <w:adjustRightInd w:val="0"/>
        <w:spacing w:after="0" w:line="247"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повышение эффективности оказания государственной социальной поддержки безработным гражданам с целью стимулирования их к активному поиску работы.</w:t>
      </w:r>
    </w:p>
    <w:p w:rsidR="00932E77" w:rsidRPr="00932E77" w:rsidRDefault="00932E77" w:rsidP="00932E77">
      <w:pPr>
        <w:autoSpaceDE w:val="0"/>
        <w:autoSpaceDN w:val="0"/>
        <w:spacing w:after="0" w:line="247"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Целью муниципальной программы Канашского муниципального округа Чувашской Республики «Содействие занятости населения» (далее – Муниципальная программа) является создание правовых и экономических условий, способствующих эффективному развитию рынка труда.</w:t>
      </w:r>
    </w:p>
    <w:p w:rsidR="00932E77" w:rsidRPr="00932E77" w:rsidRDefault="00932E77" w:rsidP="00932E77">
      <w:pPr>
        <w:autoSpaceDE w:val="0"/>
        <w:autoSpaceDN w:val="0"/>
        <w:adjustRightInd w:val="0"/>
        <w:spacing w:after="0" w:line="247"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lastRenderedPageBreak/>
        <w:t>С учетом поставленной цели предполагается решение следующих задач:</w:t>
      </w:r>
    </w:p>
    <w:p w:rsidR="00932E77" w:rsidRPr="00932E77" w:rsidRDefault="00932E77" w:rsidP="008B0AA8">
      <w:pPr>
        <w:autoSpaceDE w:val="0"/>
        <w:autoSpaceDN w:val="0"/>
        <w:spacing w:after="0" w:line="247" w:lineRule="auto"/>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обеспечение реализации права граждан на защиту от безработицы;</w:t>
      </w:r>
    </w:p>
    <w:p w:rsidR="00932E77" w:rsidRPr="00932E77" w:rsidRDefault="00932E77" w:rsidP="00932E77">
      <w:pPr>
        <w:autoSpaceDE w:val="0"/>
        <w:autoSpaceDN w:val="0"/>
        <w:spacing w:after="0" w:line="247"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 xml:space="preserve">повышение </w:t>
      </w:r>
      <w:proofErr w:type="gramStart"/>
      <w:r w:rsidRPr="00932E77">
        <w:rPr>
          <w:rFonts w:ascii="Times New Roman" w:eastAsia="Times New Roman" w:hAnsi="Times New Roman" w:cs="Times New Roman"/>
          <w:sz w:val="24"/>
          <w:szCs w:val="24"/>
          <w:lang w:eastAsia="ru-RU"/>
        </w:rPr>
        <w:t>эффективности регулирования процессов использования трудовых ресурсов</w:t>
      </w:r>
      <w:proofErr w:type="gramEnd"/>
      <w:r w:rsidRPr="00932E77">
        <w:rPr>
          <w:rFonts w:ascii="Times New Roman" w:eastAsia="Times New Roman" w:hAnsi="Times New Roman" w:cs="Times New Roman"/>
          <w:sz w:val="24"/>
          <w:szCs w:val="24"/>
          <w:lang w:eastAsia="ru-RU"/>
        </w:rPr>
        <w:t xml:space="preserve"> и обеспечение защиты трудовых прав граждан;</w:t>
      </w:r>
    </w:p>
    <w:p w:rsidR="00932E77" w:rsidRPr="00932E77" w:rsidRDefault="00932E77" w:rsidP="00932E77">
      <w:pPr>
        <w:autoSpaceDE w:val="0"/>
        <w:autoSpaceDN w:val="0"/>
        <w:adjustRightInd w:val="0"/>
        <w:spacing w:after="0" w:line="247"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внедрение культуры безопасного труда.</w:t>
      </w:r>
    </w:p>
    <w:p w:rsidR="00932E77" w:rsidRPr="00932E77" w:rsidRDefault="00932E77" w:rsidP="00932E77">
      <w:pPr>
        <w:autoSpaceDE w:val="0"/>
        <w:autoSpaceDN w:val="0"/>
        <w:adjustRightInd w:val="0"/>
        <w:spacing w:after="0" w:line="247" w:lineRule="auto"/>
        <w:ind w:firstLine="709"/>
        <w:jc w:val="both"/>
        <w:rPr>
          <w:rFonts w:ascii="Times New Roman" w:eastAsia="Calibri" w:hAnsi="Times New Roman" w:cs="Times New Roman"/>
          <w:sz w:val="24"/>
          <w:szCs w:val="24"/>
        </w:rPr>
      </w:pPr>
    </w:p>
    <w:p w:rsidR="00932E77" w:rsidRPr="00932E77" w:rsidRDefault="00932E77" w:rsidP="00932E77">
      <w:pPr>
        <w:autoSpaceDE w:val="0"/>
        <w:autoSpaceDN w:val="0"/>
        <w:adjustRightInd w:val="0"/>
        <w:spacing w:after="0" w:line="247"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 xml:space="preserve">Муниципальная программа </w:t>
      </w:r>
      <w:r w:rsidRPr="00932E77">
        <w:rPr>
          <w:rFonts w:ascii="Times New Roman" w:eastAsia="Calibri" w:hAnsi="Times New Roman" w:cs="Times New Roman"/>
          <w:sz w:val="24"/>
          <w:szCs w:val="24"/>
        </w:rPr>
        <w:t>реализуется в 2023–2035 годах в три этапа</w:t>
      </w:r>
      <w:r w:rsidRPr="00932E77">
        <w:rPr>
          <w:rFonts w:ascii="Times New Roman" w:eastAsia="Times New Roman" w:hAnsi="Times New Roman" w:cs="Times New Roman"/>
          <w:sz w:val="24"/>
          <w:szCs w:val="24"/>
          <w:lang w:eastAsia="ru-RU"/>
        </w:rPr>
        <w:t>:</w:t>
      </w:r>
    </w:p>
    <w:p w:rsidR="00932E77" w:rsidRPr="00932E77" w:rsidRDefault="00932E77" w:rsidP="00932E77">
      <w:pPr>
        <w:autoSpaceDE w:val="0"/>
        <w:autoSpaceDN w:val="0"/>
        <w:adjustRightInd w:val="0"/>
        <w:spacing w:after="0" w:line="247"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1 этап – 2023–2025 годы;</w:t>
      </w:r>
    </w:p>
    <w:p w:rsidR="00932E77" w:rsidRPr="00932E77" w:rsidRDefault="00932E77" w:rsidP="00932E77">
      <w:pPr>
        <w:autoSpaceDE w:val="0"/>
        <w:autoSpaceDN w:val="0"/>
        <w:adjustRightInd w:val="0"/>
        <w:spacing w:after="0" w:line="247"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2 этап – 2026–2030 годы;</w:t>
      </w:r>
    </w:p>
    <w:p w:rsidR="00932E77" w:rsidRPr="00932E77" w:rsidRDefault="00932E77" w:rsidP="00932E77">
      <w:pPr>
        <w:autoSpaceDE w:val="0"/>
        <w:autoSpaceDN w:val="0"/>
        <w:spacing w:after="0" w:line="247"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3 этап – 2031–2035 годы.</w:t>
      </w:r>
    </w:p>
    <w:p w:rsidR="00932E77" w:rsidRPr="00932E77" w:rsidRDefault="00932E77" w:rsidP="00932E77">
      <w:pPr>
        <w:autoSpaceDE w:val="0"/>
        <w:autoSpaceDN w:val="0"/>
        <w:adjustRightInd w:val="0"/>
        <w:spacing w:after="0" w:line="247"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Сведения о целевых индикаторах и показателях Муниципальной программы, подпрограмм Муниципальной программы, их значениях приводятся в приложении № 1 к Муниципальной программе.</w:t>
      </w:r>
    </w:p>
    <w:p w:rsidR="00932E77" w:rsidRPr="00932E77" w:rsidRDefault="00932E77" w:rsidP="00932E77">
      <w:pPr>
        <w:autoSpaceDE w:val="0"/>
        <w:autoSpaceDN w:val="0"/>
        <w:adjustRightInd w:val="0"/>
        <w:spacing w:after="0" w:line="247"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Состав целевых индикаторов и показателей Муниципальной программы и подпрограмм определен исходя из принципа необходимости и достаточности информации для характеристики достижения цели и решения задач, определенных Муниципальной программой.</w:t>
      </w:r>
    </w:p>
    <w:p w:rsidR="00932E77" w:rsidRPr="00932E77" w:rsidRDefault="00932E77" w:rsidP="00932E77">
      <w:pPr>
        <w:autoSpaceDE w:val="0"/>
        <w:autoSpaceDN w:val="0"/>
        <w:spacing w:after="0" w:line="247"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 xml:space="preserve">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(достижения максимального значения) и изменения приоритетов государственной политики в рассматриваемой сфере. </w:t>
      </w:r>
    </w:p>
    <w:p w:rsidR="00932E77" w:rsidRPr="00932E77" w:rsidRDefault="00932E77" w:rsidP="00932E77">
      <w:pPr>
        <w:autoSpaceDE w:val="0"/>
        <w:autoSpaceDN w:val="0"/>
        <w:adjustRightInd w:val="0"/>
        <w:spacing w:after="0" w:line="247" w:lineRule="auto"/>
        <w:ind w:firstLine="709"/>
        <w:jc w:val="both"/>
        <w:rPr>
          <w:rFonts w:ascii="Times New Roman" w:eastAsia="Calibri" w:hAnsi="Times New Roman" w:cs="Times New Roman"/>
          <w:sz w:val="24"/>
          <w:szCs w:val="24"/>
        </w:rPr>
      </w:pPr>
    </w:p>
    <w:p w:rsidR="00932E77" w:rsidRPr="00932E77" w:rsidRDefault="00932E77" w:rsidP="00932E77">
      <w:pPr>
        <w:autoSpaceDE w:val="0"/>
        <w:autoSpaceDN w:val="0"/>
        <w:adjustRightInd w:val="0"/>
        <w:spacing w:after="0" w:line="247" w:lineRule="auto"/>
        <w:jc w:val="center"/>
        <w:rPr>
          <w:rFonts w:ascii="Times New Roman" w:eastAsia="Calibri" w:hAnsi="Times New Roman" w:cs="Times New Roman"/>
          <w:b/>
          <w:sz w:val="24"/>
          <w:szCs w:val="24"/>
        </w:rPr>
      </w:pPr>
      <w:r w:rsidRPr="00932E77">
        <w:rPr>
          <w:rFonts w:ascii="Times New Roman" w:eastAsia="Times New Roman" w:hAnsi="Times New Roman" w:cs="Times New Roman"/>
          <w:b/>
          <w:sz w:val="24"/>
          <w:szCs w:val="24"/>
          <w:lang w:eastAsia="ru-RU"/>
        </w:rPr>
        <w:t xml:space="preserve">Раздел II. </w:t>
      </w:r>
      <w:r w:rsidRPr="00932E77">
        <w:rPr>
          <w:rFonts w:ascii="Times New Roman" w:eastAsia="Calibri" w:hAnsi="Times New Roman" w:cs="Times New Roman"/>
          <w:b/>
          <w:sz w:val="24"/>
          <w:szCs w:val="24"/>
        </w:rPr>
        <w:t xml:space="preserve">Обобщенная характеристика основных мероприятий </w:t>
      </w:r>
    </w:p>
    <w:p w:rsidR="00932E77" w:rsidRPr="00932E77" w:rsidRDefault="00932E77" w:rsidP="00932E77">
      <w:pPr>
        <w:autoSpaceDE w:val="0"/>
        <w:autoSpaceDN w:val="0"/>
        <w:adjustRightInd w:val="0"/>
        <w:spacing w:after="0" w:line="247" w:lineRule="auto"/>
        <w:jc w:val="center"/>
        <w:rPr>
          <w:rFonts w:ascii="Times New Roman" w:eastAsia="Calibri" w:hAnsi="Times New Roman" w:cs="Times New Roman"/>
          <w:b/>
          <w:sz w:val="24"/>
          <w:szCs w:val="24"/>
        </w:rPr>
      </w:pPr>
      <w:r w:rsidRPr="00932E77">
        <w:rPr>
          <w:rFonts w:ascii="Times New Roman" w:eastAsia="Calibri" w:hAnsi="Times New Roman" w:cs="Times New Roman"/>
          <w:b/>
          <w:sz w:val="24"/>
          <w:szCs w:val="24"/>
        </w:rPr>
        <w:t>подпрограмм Муниципальной программы</w:t>
      </w:r>
    </w:p>
    <w:p w:rsidR="00932E77" w:rsidRPr="00932E77" w:rsidRDefault="00932E77" w:rsidP="00932E77">
      <w:pPr>
        <w:autoSpaceDE w:val="0"/>
        <w:autoSpaceDN w:val="0"/>
        <w:adjustRightInd w:val="0"/>
        <w:spacing w:after="0" w:line="247" w:lineRule="auto"/>
        <w:ind w:firstLine="709"/>
        <w:jc w:val="both"/>
        <w:outlineLvl w:val="0"/>
        <w:rPr>
          <w:rFonts w:ascii="Times New Roman" w:eastAsia="Times New Roman" w:hAnsi="Times New Roman" w:cs="Times New Roman"/>
          <w:sz w:val="24"/>
          <w:szCs w:val="24"/>
          <w:lang w:eastAsia="ru-RU"/>
        </w:rPr>
      </w:pPr>
    </w:p>
    <w:p w:rsidR="00932E77" w:rsidRPr="00932E77" w:rsidRDefault="00932E77" w:rsidP="00932E77">
      <w:pPr>
        <w:autoSpaceDE w:val="0"/>
        <w:autoSpaceDN w:val="0"/>
        <w:adjustRightInd w:val="0"/>
        <w:spacing w:after="0" w:line="247"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Выстроенная в рамках Муниципальной программы система целевых ориентиров (цель, задачи, ожидаемые результаты) представляет собой четкую согласованную структуру, посредством которой установлена прозрачная и понятная связь реализации отдельных мероприятий с достижением конкретных целей на всех этапах реализации Муниципальной программы.</w:t>
      </w:r>
    </w:p>
    <w:p w:rsidR="00932E77" w:rsidRPr="00932E77" w:rsidRDefault="00932E77" w:rsidP="00932E77">
      <w:pPr>
        <w:autoSpaceDE w:val="0"/>
        <w:autoSpaceDN w:val="0"/>
        <w:adjustRightInd w:val="0"/>
        <w:spacing w:after="0" w:line="247" w:lineRule="auto"/>
        <w:ind w:firstLine="709"/>
        <w:jc w:val="both"/>
        <w:rPr>
          <w:rFonts w:ascii="Times New Roman" w:eastAsia="Times New Roman" w:hAnsi="Times New Roman" w:cs="Times New Roman"/>
          <w:sz w:val="24"/>
          <w:szCs w:val="24"/>
          <w:lang w:eastAsia="ru-RU"/>
        </w:rPr>
      </w:pPr>
      <w:r w:rsidRPr="00932E77">
        <w:rPr>
          <w:rFonts w:ascii="Times New Roman" w:eastAsia="Calibri" w:hAnsi="Times New Roman" w:cs="Times New Roman"/>
          <w:sz w:val="24"/>
          <w:szCs w:val="24"/>
        </w:rPr>
        <w:t xml:space="preserve">Достижение цели и решение задач Муниципальной программы будет осуществляться в рамках реализации следующих подпрограмм: </w:t>
      </w:r>
      <w:r w:rsidRPr="00932E77">
        <w:rPr>
          <w:rFonts w:ascii="Times New Roman" w:eastAsia="Times New Roman" w:hAnsi="Times New Roman" w:cs="Times New Roman"/>
          <w:sz w:val="24"/>
          <w:szCs w:val="24"/>
          <w:lang w:eastAsia="ru-RU"/>
        </w:rPr>
        <w:t>«Активная политика занятости населения и социальная поддержка безработных граждан»</w:t>
      </w:r>
      <w:r w:rsidRPr="00932E77">
        <w:rPr>
          <w:rFonts w:ascii="Times New Roman" w:eastAsia="Calibri" w:hAnsi="Times New Roman" w:cs="Times New Roman"/>
          <w:sz w:val="24"/>
          <w:szCs w:val="24"/>
        </w:rPr>
        <w:t xml:space="preserve">, </w:t>
      </w:r>
      <w:r w:rsidRPr="00932E77">
        <w:rPr>
          <w:rFonts w:ascii="Times New Roman" w:eastAsia="Times New Roman" w:hAnsi="Times New Roman" w:cs="Times New Roman"/>
          <w:sz w:val="24"/>
          <w:szCs w:val="24"/>
          <w:lang w:eastAsia="ru-RU"/>
        </w:rPr>
        <w:t>«Безопасный труд».</w:t>
      </w:r>
    </w:p>
    <w:p w:rsidR="00932E77" w:rsidRPr="00932E77" w:rsidRDefault="00932E77" w:rsidP="00932E77">
      <w:pPr>
        <w:autoSpaceDE w:val="0"/>
        <w:autoSpaceDN w:val="0"/>
        <w:adjustRightInd w:val="0"/>
        <w:spacing w:after="0" w:line="247"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«Подпрограмма «Активная политика занятости населения и социальная поддержка безработных граждан».</w:t>
      </w:r>
    </w:p>
    <w:p w:rsidR="00932E77" w:rsidRPr="00932E77" w:rsidRDefault="00932E77" w:rsidP="00932E77">
      <w:pPr>
        <w:autoSpaceDE w:val="0"/>
        <w:autoSpaceDN w:val="0"/>
        <w:adjustRightInd w:val="0"/>
        <w:spacing w:after="0" w:line="247"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 xml:space="preserve">Основное </w:t>
      </w:r>
      <w:r w:rsidRPr="00932E77">
        <w:rPr>
          <w:rFonts w:ascii="Times New Roman" w:eastAsia="Times New Roman" w:hAnsi="Times New Roman" w:cs="Times New Roman"/>
          <w:sz w:val="24"/>
          <w:szCs w:val="24"/>
          <w:lang w:eastAsia="ru-RU"/>
        </w:rPr>
        <w:t>мероприятие 1 «Мероприятия в области содействия занятости населения Канашского муниципального округа Чувашской Республики» представляет собой комплекс мероприятий, направленных на предотвращение роста напряженности на рынке</w:t>
      </w:r>
      <w:r w:rsidRPr="00932E77">
        <w:rPr>
          <w:rFonts w:ascii="Times New Roman" w:eastAsia="Calibri" w:hAnsi="Times New Roman" w:cs="Times New Roman"/>
          <w:sz w:val="24"/>
          <w:szCs w:val="24"/>
        </w:rPr>
        <w:t xml:space="preserve"> труда и реализацию мероприятий активной политики занятости населения.</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Times New Roman" w:hAnsi="Times New Roman" w:cs="Times New Roman"/>
          <w:sz w:val="24"/>
          <w:szCs w:val="24"/>
          <w:lang w:eastAsia="ru-RU"/>
        </w:rPr>
        <w:t>Подпрограмма «</w:t>
      </w:r>
      <w:r w:rsidRPr="00932E77">
        <w:rPr>
          <w:rFonts w:ascii="Times New Roman" w:eastAsia="Calibri" w:hAnsi="Times New Roman" w:cs="Times New Roman"/>
          <w:sz w:val="24"/>
          <w:szCs w:val="24"/>
        </w:rPr>
        <w:t>Безопасный труд».</w:t>
      </w:r>
    </w:p>
    <w:p w:rsidR="00932E77" w:rsidRPr="00932E77" w:rsidRDefault="00932E77" w:rsidP="00932E77">
      <w:pPr>
        <w:spacing w:after="0" w:line="240" w:lineRule="auto"/>
        <w:ind w:firstLine="709"/>
        <w:contextualSpacing/>
        <w:jc w:val="both"/>
        <w:rPr>
          <w:rFonts w:ascii="Times New Roman" w:eastAsia="Calibri" w:hAnsi="Times New Roman" w:cs="Times New Roman"/>
          <w:sz w:val="24"/>
          <w:szCs w:val="24"/>
        </w:rPr>
      </w:pPr>
      <w:proofErr w:type="gramStart"/>
      <w:r w:rsidRPr="00932E77">
        <w:rPr>
          <w:rFonts w:ascii="Times New Roman" w:eastAsia="Calibri" w:hAnsi="Times New Roman" w:cs="Times New Roman"/>
          <w:sz w:val="24"/>
          <w:szCs w:val="24"/>
        </w:rPr>
        <w:t xml:space="preserve">Основное мероприятие 1 «Организационно-техническое обеспечение охраны труда и здоровья работающих» направлено на обеспечение согласования интересов работников и работодателей по вопросам регулирования трудовых отношений, координацию деятельности органов исполнительной власти Чувашской Республики, органов местного самоуправления, организаций в </w:t>
      </w:r>
      <w:proofErr w:type="spellStart"/>
      <w:r w:rsidRPr="00932E77">
        <w:rPr>
          <w:rFonts w:ascii="Times New Roman" w:eastAsia="Calibri" w:hAnsi="Times New Roman" w:cs="Times New Roman"/>
          <w:sz w:val="24"/>
          <w:szCs w:val="24"/>
        </w:rPr>
        <w:t>Канашском</w:t>
      </w:r>
      <w:proofErr w:type="spellEnd"/>
      <w:r w:rsidRPr="00932E77">
        <w:rPr>
          <w:rFonts w:ascii="Times New Roman" w:eastAsia="Calibri" w:hAnsi="Times New Roman" w:cs="Times New Roman"/>
          <w:sz w:val="24"/>
          <w:szCs w:val="24"/>
        </w:rPr>
        <w:t xml:space="preserve"> муниципальном округе Чувашской Республики в области охраны труда и на развитие системы государственного управления охраной труда.</w:t>
      </w:r>
      <w:proofErr w:type="gramEnd"/>
      <w:r w:rsidRPr="00932E77">
        <w:rPr>
          <w:rFonts w:ascii="Times New Roman" w:eastAsia="Calibri" w:hAnsi="Times New Roman" w:cs="Times New Roman"/>
          <w:sz w:val="24"/>
          <w:szCs w:val="24"/>
        </w:rPr>
        <w:t xml:space="preserve"> Кроме того, реализация мероприятий направлена на стимулирование работодателей и работников к реализации мер, направленных на сохранение жизни и здоровья на производстве.</w:t>
      </w:r>
    </w:p>
    <w:p w:rsidR="00932E77" w:rsidRPr="00932E77" w:rsidRDefault="00932E77" w:rsidP="00932E77">
      <w:pPr>
        <w:spacing w:after="0" w:line="240" w:lineRule="auto"/>
        <w:ind w:firstLine="709"/>
        <w:contextualSpacing/>
        <w:jc w:val="both"/>
        <w:rPr>
          <w:rFonts w:ascii="Times New Roman" w:eastAsia="Calibri" w:hAnsi="Times New Roman" w:cs="Times New Roman"/>
          <w:sz w:val="24"/>
          <w:szCs w:val="24"/>
        </w:rPr>
      </w:pPr>
    </w:p>
    <w:p w:rsidR="00932E77" w:rsidRPr="00932E77" w:rsidRDefault="00932E77" w:rsidP="00932E77">
      <w:pPr>
        <w:autoSpaceDE w:val="0"/>
        <w:autoSpaceDN w:val="0"/>
        <w:adjustRightInd w:val="0"/>
        <w:spacing w:after="0" w:line="247" w:lineRule="auto"/>
        <w:jc w:val="center"/>
        <w:rPr>
          <w:rFonts w:ascii="Times New Roman" w:eastAsia="Calibri" w:hAnsi="Times New Roman" w:cs="Times New Roman"/>
          <w:b/>
          <w:sz w:val="24"/>
          <w:szCs w:val="24"/>
        </w:rPr>
      </w:pPr>
      <w:r w:rsidRPr="00932E77">
        <w:rPr>
          <w:rFonts w:ascii="Times New Roman" w:eastAsia="Times New Roman" w:hAnsi="Times New Roman" w:cs="Times New Roman"/>
          <w:b/>
          <w:sz w:val="24"/>
          <w:szCs w:val="24"/>
          <w:lang w:eastAsia="ru-RU"/>
        </w:rPr>
        <w:t>Раздел III. О</w:t>
      </w:r>
      <w:r w:rsidRPr="00932E77">
        <w:rPr>
          <w:rFonts w:ascii="Times New Roman" w:eastAsia="Calibri" w:hAnsi="Times New Roman" w:cs="Times New Roman"/>
          <w:b/>
          <w:sz w:val="24"/>
          <w:szCs w:val="24"/>
        </w:rPr>
        <w:t xml:space="preserve">боснование объема финансовых ресурсов, </w:t>
      </w:r>
    </w:p>
    <w:p w:rsidR="00932E77" w:rsidRPr="00932E77" w:rsidRDefault="00932E77" w:rsidP="00932E77">
      <w:pPr>
        <w:autoSpaceDE w:val="0"/>
        <w:autoSpaceDN w:val="0"/>
        <w:adjustRightInd w:val="0"/>
        <w:spacing w:after="0" w:line="247" w:lineRule="auto"/>
        <w:jc w:val="center"/>
        <w:rPr>
          <w:rFonts w:ascii="Times New Roman" w:eastAsia="Calibri" w:hAnsi="Times New Roman" w:cs="Times New Roman"/>
          <w:b/>
          <w:sz w:val="24"/>
          <w:szCs w:val="24"/>
        </w:rPr>
      </w:pPr>
      <w:proofErr w:type="gramStart"/>
      <w:r w:rsidRPr="00932E77">
        <w:rPr>
          <w:rFonts w:ascii="Times New Roman" w:eastAsia="Calibri" w:hAnsi="Times New Roman" w:cs="Times New Roman"/>
          <w:b/>
          <w:sz w:val="24"/>
          <w:szCs w:val="24"/>
        </w:rPr>
        <w:t>необходимых</w:t>
      </w:r>
      <w:proofErr w:type="gramEnd"/>
      <w:r w:rsidRPr="00932E77">
        <w:rPr>
          <w:rFonts w:ascii="Times New Roman" w:eastAsia="Calibri" w:hAnsi="Times New Roman" w:cs="Times New Roman"/>
          <w:b/>
          <w:sz w:val="24"/>
          <w:szCs w:val="24"/>
        </w:rPr>
        <w:t xml:space="preserve"> для реализации Муниципальной программы </w:t>
      </w:r>
    </w:p>
    <w:p w:rsidR="00932E77" w:rsidRPr="00932E77" w:rsidRDefault="00932E77" w:rsidP="00932E77">
      <w:pPr>
        <w:autoSpaceDE w:val="0"/>
        <w:autoSpaceDN w:val="0"/>
        <w:adjustRightInd w:val="0"/>
        <w:spacing w:after="0" w:line="247" w:lineRule="auto"/>
        <w:jc w:val="center"/>
        <w:rPr>
          <w:rFonts w:ascii="Times New Roman" w:eastAsia="Calibri" w:hAnsi="Times New Roman" w:cs="Times New Roman"/>
          <w:b/>
          <w:sz w:val="24"/>
          <w:szCs w:val="24"/>
        </w:rPr>
      </w:pPr>
      <w:proofErr w:type="gramStart"/>
      <w:r w:rsidRPr="00932E77">
        <w:rPr>
          <w:rFonts w:ascii="Times New Roman" w:eastAsia="Calibri" w:hAnsi="Times New Roman" w:cs="Times New Roman"/>
          <w:b/>
          <w:sz w:val="24"/>
          <w:szCs w:val="24"/>
        </w:rPr>
        <w:t xml:space="preserve">(с расшифровкой по источникам финансирования, по этапам </w:t>
      </w:r>
      <w:proofErr w:type="gramEnd"/>
    </w:p>
    <w:p w:rsidR="00932E77" w:rsidRPr="00932E77" w:rsidRDefault="00932E77" w:rsidP="00932E77">
      <w:pPr>
        <w:autoSpaceDE w:val="0"/>
        <w:autoSpaceDN w:val="0"/>
        <w:adjustRightInd w:val="0"/>
        <w:spacing w:after="0" w:line="247" w:lineRule="auto"/>
        <w:jc w:val="center"/>
        <w:rPr>
          <w:rFonts w:ascii="Times New Roman" w:eastAsia="Calibri" w:hAnsi="Times New Roman" w:cs="Times New Roman"/>
          <w:b/>
          <w:sz w:val="24"/>
          <w:szCs w:val="24"/>
        </w:rPr>
      </w:pPr>
      <w:r w:rsidRPr="00932E77">
        <w:rPr>
          <w:rFonts w:ascii="Times New Roman" w:eastAsia="Calibri" w:hAnsi="Times New Roman" w:cs="Times New Roman"/>
          <w:b/>
          <w:sz w:val="24"/>
          <w:szCs w:val="24"/>
        </w:rPr>
        <w:t>и годам реализации Муниципальной программы)</w:t>
      </w:r>
    </w:p>
    <w:p w:rsidR="00932E77" w:rsidRPr="00932E77" w:rsidRDefault="00932E77" w:rsidP="00932E77">
      <w:pPr>
        <w:autoSpaceDE w:val="0"/>
        <w:autoSpaceDN w:val="0"/>
        <w:adjustRightInd w:val="0"/>
        <w:spacing w:after="0" w:line="247" w:lineRule="auto"/>
        <w:ind w:firstLine="709"/>
        <w:jc w:val="both"/>
        <w:rPr>
          <w:rFonts w:ascii="Times New Roman" w:eastAsia="Calibri" w:hAnsi="Times New Roman" w:cs="Times New Roman"/>
          <w:sz w:val="26"/>
          <w:szCs w:val="26"/>
        </w:rPr>
      </w:pPr>
    </w:p>
    <w:p w:rsidR="00932E77" w:rsidRPr="00932E77" w:rsidRDefault="00932E77" w:rsidP="00932E77">
      <w:pPr>
        <w:autoSpaceDE w:val="0"/>
        <w:autoSpaceDN w:val="0"/>
        <w:adjustRightInd w:val="0"/>
        <w:spacing w:after="0" w:line="247" w:lineRule="auto"/>
        <w:ind w:firstLine="709"/>
        <w:jc w:val="both"/>
        <w:rPr>
          <w:rFonts w:ascii="Times New Roman" w:eastAsia="Times New Roman" w:hAnsi="Times New Roman" w:cs="Times New Roman"/>
          <w:color w:val="000000"/>
          <w:sz w:val="24"/>
          <w:szCs w:val="24"/>
          <w:lang w:eastAsia="ru-RU"/>
        </w:rPr>
      </w:pPr>
      <w:r w:rsidRPr="00932E77">
        <w:rPr>
          <w:rFonts w:ascii="Times New Roman" w:eastAsia="Times New Roman" w:hAnsi="Times New Roman" w:cs="Times New Roman"/>
          <w:sz w:val="24"/>
          <w:szCs w:val="24"/>
          <w:lang w:eastAsia="ru-RU"/>
        </w:rPr>
        <w:t xml:space="preserve">Финансовое обеспечение реализации Муниципальной программы осуществляется за счет средств республиканского бюджета Чувашской Республики и  за счет </w:t>
      </w:r>
      <w:r w:rsidRPr="00932E77">
        <w:rPr>
          <w:rFonts w:ascii="Times New Roman" w:eastAsia="Times New Roman" w:hAnsi="Times New Roman" w:cs="Times New Roman"/>
          <w:color w:val="000000"/>
          <w:sz w:val="24"/>
          <w:szCs w:val="24"/>
          <w:lang w:eastAsia="ru-RU"/>
        </w:rPr>
        <w:t>бюджета Канашского муниципального округа Чувашской Республики.</w:t>
      </w:r>
    </w:p>
    <w:p w:rsidR="00932E77" w:rsidRPr="00932E77" w:rsidRDefault="00932E77" w:rsidP="00932E77">
      <w:pPr>
        <w:widowControl w:val="0"/>
        <w:suppressAutoHyphens/>
        <w:autoSpaceDE w:val="0"/>
        <w:spacing w:after="0" w:line="240" w:lineRule="auto"/>
        <w:ind w:firstLine="708"/>
        <w:jc w:val="both"/>
        <w:rPr>
          <w:rFonts w:ascii="Times New Roman" w:eastAsia="Times New Roman" w:hAnsi="Times New Roman" w:cs="Times New Roman"/>
          <w:sz w:val="24"/>
          <w:szCs w:val="24"/>
        </w:rPr>
      </w:pPr>
      <w:r w:rsidRPr="00932E77">
        <w:rPr>
          <w:rFonts w:ascii="Times New Roman" w:eastAsia="Times New Roman" w:hAnsi="Times New Roman" w:cs="Times New Roman"/>
          <w:sz w:val="24"/>
          <w:szCs w:val="24"/>
        </w:rPr>
        <w:t>Общий объем финансирования мероприятий Муниципальной программы в 2023–2035 годах составляет 6294,9 тыс. рублей.</w:t>
      </w:r>
    </w:p>
    <w:p w:rsidR="00932E77" w:rsidRPr="00932E77" w:rsidRDefault="00932E77" w:rsidP="00932E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Прогнозируемый объем финансирования Муниципальной программы составляет 6294,9 тыс. рублей, в том числе:</w:t>
      </w:r>
    </w:p>
    <w:p w:rsidR="00932E77" w:rsidRPr="00932E77" w:rsidRDefault="00932E77" w:rsidP="00932E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2023 году – 480,9 тыс. рублей;</w:t>
      </w:r>
    </w:p>
    <w:p w:rsidR="00932E77" w:rsidRPr="00932E77" w:rsidRDefault="00932E77" w:rsidP="00932E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2024 году – 484,5 тыс. рублей;</w:t>
      </w:r>
    </w:p>
    <w:p w:rsidR="00932E77" w:rsidRPr="00932E77" w:rsidRDefault="00932E77" w:rsidP="00932E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2025 году – 484,5 тыс. рублей;</w:t>
      </w:r>
    </w:p>
    <w:p w:rsidR="00932E77" w:rsidRPr="00932E77" w:rsidRDefault="00932E77" w:rsidP="00932E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2026 – 2030 годах – 2422,5 рублей;</w:t>
      </w:r>
    </w:p>
    <w:p w:rsidR="00932E77" w:rsidRPr="00932E77" w:rsidRDefault="00932E77" w:rsidP="00932E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2031 - 2035 годах – 2422,5 рублей;</w:t>
      </w:r>
    </w:p>
    <w:p w:rsidR="00932E77" w:rsidRPr="00932E77" w:rsidRDefault="00932E77" w:rsidP="00932E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из них средства:</w:t>
      </w:r>
    </w:p>
    <w:p w:rsidR="00932E77" w:rsidRPr="00932E77" w:rsidRDefault="00932E77" w:rsidP="00932E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республиканского бюджета – 1094,9 тыс. руб., в том числе:</w:t>
      </w:r>
    </w:p>
    <w:p w:rsidR="00932E77" w:rsidRPr="00932E77" w:rsidRDefault="00932E77" w:rsidP="00932E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2023 году – 80,9 тыс. рублей;</w:t>
      </w:r>
    </w:p>
    <w:p w:rsidR="00932E77" w:rsidRPr="00932E77" w:rsidRDefault="00932E77" w:rsidP="00932E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2024 году – 84,5 тыс. рублей;</w:t>
      </w:r>
    </w:p>
    <w:p w:rsidR="00932E77" w:rsidRPr="00932E77" w:rsidRDefault="00932E77" w:rsidP="00932E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2025 году – 84,5 тыс. рублей;</w:t>
      </w:r>
    </w:p>
    <w:p w:rsidR="00932E77" w:rsidRPr="00932E77" w:rsidRDefault="00932E77" w:rsidP="00932E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2026 – 2030 годах – 422,5 рублей;</w:t>
      </w:r>
    </w:p>
    <w:p w:rsidR="00932E77" w:rsidRPr="00932E77" w:rsidRDefault="00932E77" w:rsidP="00932E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2031 - 2035 годах – 422,5 рублей;</w:t>
      </w:r>
    </w:p>
    <w:p w:rsidR="00932E77" w:rsidRPr="00932E77" w:rsidRDefault="00932E77" w:rsidP="00932E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бюджета Канашского муниципального округа – 5200,0 тыс. рублей, в том числе:</w:t>
      </w:r>
    </w:p>
    <w:p w:rsidR="00932E77" w:rsidRPr="00932E77" w:rsidRDefault="00932E77" w:rsidP="00932E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2023 году – 400,0 тыс. рублей;</w:t>
      </w:r>
    </w:p>
    <w:p w:rsidR="00932E77" w:rsidRPr="00932E77" w:rsidRDefault="00932E77" w:rsidP="00932E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2024 году – 400,0 тыс. рублей;</w:t>
      </w:r>
    </w:p>
    <w:p w:rsidR="00932E77" w:rsidRPr="00932E77" w:rsidRDefault="00932E77" w:rsidP="00932E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2025 году – 400,0тыс. рублей;</w:t>
      </w:r>
    </w:p>
    <w:p w:rsidR="00932E77" w:rsidRPr="00932E77" w:rsidRDefault="00932E77" w:rsidP="00932E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2026 – 2030 годах – 2000,0 рублей;</w:t>
      </w:r>
    </w:p>
    <w:p w:rsidR="00932E77" w:rsidRPr="00932E77" w:rsidRDefault="00932E77" w:rsidP="00932E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w:t>
      </w:r>
      <w:r w:rsidR="008C248A">
        <w:rPr>
          <w:rFonts w:ascii="Times New Roman" w:eastAsia="Times New Roman" w:hAnsi="Times New Roman" w:cs="Times New Roman"/>
          <w:sz w:val="24"/>
          <w:szCs w:val="24"/>
          <w:lang w:eastAsia="ru-RU"/>
        </w:rPr>
        <w:t>31 - 2035 годах – 2000,0 рублей.</w:t>
      </w:r>
    </w:p>
    <w:p w:rsidR="00932E77" w:rsidRPr="00932E77" w:rsidRDefault="00932E77" w:rsidP="00932E7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32E77" w:rsidRPr="00932E77" w:rsidRDefault="00932E77" w:rsidP="00932E77">
      <w:pPr>
        <w:spacing w:after="0" w:line="240"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Объемы финансирования Муниципальной программы подлежат ежегодному уточнению исходя из реальных возможностей бюджетов всех уровней.</w:t>
      </w:r>
    </w:p>
    <w:p w:rsidR="00932E77" w:rsidRPr="00932E77" w:rsidRDefault="00932E77" w:rsidP="00932E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Ресурсное обеспечение и прогнозная (справочная) оценка расходов за счет всех источников финансирования реализации Муниципальной программы приведены в приложении № 2 к Муниципальной программе.</w:t>
      </w:r>
    </w:p>
    <w:p w:rsidR="00932E77" w:rsidRPr="00932E77" w:rsidRDefault="00932E77" w:rsidP="00932E77">
      <w:pPr>
        <w:spacing w:after="0" w:line="240" w:lineRule="auto"/>
        <w:ind w:firstLine="720"/>
        <w:rPr>
          <w:rFonts w:ascii="Times New Roman" w:eastAsia="Times New Roman" w:hAnsi="Times New Roman" w:cs="Times New Roman"/>
          <w:sz w:val="24"/>
          <w:szCs w:val="24"/>
          <w:lang w:eastAsia="ru-RU"/>
        </w:rPr>
        <w:sectPr w:rsidR="00932E77" w:rsidRPr="00932E77" w:rsidSect="008B0AA8">
          <w:pgSz w:w="11906" w:h="16838"/>
          <w:pgMar w:top="426" w:right="850" w:bottom="1134" w:left="1701" w:header="708" w:footer="708" w:gutter="0"/>
          <w:cols w:space="708"/>
          <w:docGrid w:linePitch="360"/>
        </w:sectPr>
      </w:pPr>
      <w:r w:rsidRPr="00932E77">
        <w:rPr>
          <w:rFonts w:ascii="Times New Roman" w:eastAsia="Times New Roman" w:hAnsi="Times New Roman" w:cs="Times New Roman"/>
          <w:sz w:val="24"/>
          <w:szCs w:val="24"/>
          <w:lang w:eastAsia="ru-RU"/>
        </w:rPr>
        <w:t>Подпрограммы Муниципальной программы приведены в приложениях № 3–4 к Муниципальной программе.</w:t>
      </w:r>
    </w:p>
    <w:p w:rsidR="00932E77" w:rsidRPr="00932E77" w:rsidRDefault="00932E77" w:rsidP="00932E77">
      <w:pPr>
        <w:autoSpaceDE w:val="0"/>
        <w:autoSpaceDN w:val="0"/>
        <w:adjustRightInd w:val="0"/>
        <w:spacing w:after="0" w:line="240" w:lineRule="auto"/>
        <w:ind w:left="10440"/>
        <w:jc w:val="center"/>
        <w:outlineLvl w:val="0"/>
        <w:rPr>
          <w:rFonts w:ascii="Times New Roman" w:eastAsia="Calibri" w:hAnsi="Times New Roman" w:cs="Times New Roman"/>
          <w:sz w:val="24"/>
          <w:szCs w:val="24"/>
        </w:rPr>
      </w:pPr>
      <w:r w:rsidRPr="00932E77">
        <w:rPr>
          <w:rFonts w:ascii="Times New Roman" w:eastAsia="Calibri" w:hAnsi="Times New Roman" w:cs="Times New Roman"/>
          <w:sz w:val="24"/>
          <w:szCs w:val="24"/>
        </w:rPr>
        <w:lastRenderedPageBreak/>
        <w:t>Приложение № 1</w:t>
      </w:r>
    </w:p>
    <w:p w:rsidR="00932E77" w:rsidRPr="00932E77" w:rsidRDefault="00932E77" w:rsidP="00932E77">
      <w:pPr>
        <w:autoSpaceDE w:val="0"/>
        <w:autoSpaceDN w:val="0"/>
        <w:adjustRightInd w:val="0"/>
        <w:spacing w:after="0" w:line="240" w:lineRule="auto"/>
        <w:ind w:left="10440"/>
        <w:jc w:val="center"/>
        <w:rPr>
          <w:rFonts w:ascii="Times New Roman" w:eastAsia="Calibri" w:hAnsi="Times New Roman" w:cs="Times New Roman"/>
          <w:sz w:val="24"/>
          <w:szCs w:val="24"/>
        </w:rPr>
      </w:pPr>
      <w:r w:rsidRPr="00932E77">
        <w:rPr>
          <w:rFonts w:ascii="Times New Roman" w:eastAsia="Calibri" w:hAnsi="Times New Roman" w:cs="Times New Roman"/>
          <w:sz w:val="24"/>
          <w:szCs w:val="24"/>
        </w:rPr>
        <w:t>к муниципальной программе</w:t>
      </w:r>
    </w:p>
    <w:p w:rsidR="00932E77" w:rsidRPr="00932E77" w:rsidRDefault="00932E77" w:rsidP="00932E77">
      <w:pPr>
        <w:autoSpaceDE w:val="0"/>
        <w:autoSpaceDN w:val="0"/>
        <w:adjustRightInd w:val="0"/>
        <w:spacing w:after="0" w:line="240" w:lineRule="auto"/>
        <w:ind w:left="10440"/>
        <w:jc w:val="center"/>
        <w:rPr>
          <w:rFonts w:ascii="Times New Roman" w:eastAsia="Calibri" w:hAnsi="Times New Roman" w:cs="Times New Roman"/>
          <w:sz w:val="24"/>
          <w:szCs w:val="24"/>
        </w:rPr>
      </w:pPr>
      <w:r w:rsidRPr="00932E77">
        <w:rPr>
          <w:rFonts w:ascii="Times New Roman" w:eastAsia="Calibri" w:hAnsi="Times New Roman" w:cs="Times New Roman"/>
          <w:sz w:val="24"/>
          <w:szCs w:val="24"/>
        </w:rPr>
        <w:t>Канашского муниципального округа Чувашской Республики</w:t>
      </w:r>
    </w:p>
    <w:p w:rsidR="00932E77" w:rsidRPr="00932E77" w:rsidRDefault="00932E77" w:rsidP="00932E77">
      <w:pPr>
        <w:autoSpaceDE w:val="0"/>
        <w:autoSpaceDN w:val="0"/>
        <w:adjustRightInd w:val="0"/>
        <w:spacing w:after="0" w:line="240" w:lineRule="auto"/>
        <w:ind w:left="10440"/>
        <w:jc w:val="center"/>
        <w:rPr>
          <w:rFonts w:ascii="Times New Roman" w:eastAsia="Calibri" w:hAnsi="Times New Roman" w:cs="Times New Roman"/>
          <w:sz w:val="24"/>
          <w:szCs w:val="24"/>
        </w:rPr>
      </w:pPr>
      <w:r w:rsidRPr="00932E77">
        <w:rPr>
          <w:rFonts w:ascii="Times New Roman" w:eastAsia="Calibri" w:hAnsi="Times New Roman" w:cs="Times New Roman"/>
          <w:sz w:val="24"/>
          <w:szCs w:val="24"/>
        </w:rPr>
        <w:t>«Содействие занятости населения»  на 2023-2035 годы</w:t>
      </w:r>
    </w:p>
    <w:p w:rsidR="00932E77" w:rsidRPr="00932E77" w:rsidRDefault="00932E77" w:rsidP="00932E77">
      <w:pPr>
        <w:autoSpaceDE w:val="0"/>
        <w:autoSpaceDN w:val="0"/>
        <w:adjustRightInd w:val="0"/>
        <w:spacing w:after="0" w:line="240" w:lineRule="auto"/>
        <w:jc w:val="both"/>
        <w:rPr>
          <w:rFonts w:ascii="Times New Roman" w:eastAsia="Calibri" w:hAnsi="Times New Roman" w:cs="Times New Roman"/>
          <w:sz w:val="24"/>
          <w:szCs w:val="24"/>
        </w:rPr>
      </w:pPr>
    </w:p>
    <w:p w:rsidR="00932E77" w:rsidRPr="00932E77" w:rsidRDefault="00932E77" w:rsidP="00932E77">
      <w:pPr>
        <w:autoSpaceDE w:val="0"/>
        <w:autoSpaceDN w:val="0"/>
        <w:adjustRightInd w:val="0"/>
        <w:spacing w:after="0" w:line="240" w:lineRule="auto"/>
        <w:jc w:val="both"/>
        <w:rPr>
          <w:rFonts w:ascii="Times New Roman" w:eastAsia="Calibri" w:hAnsi="Times New Roman" w:cs="Times New Roman"/>
          <w:sz w:val="26"/>
          <w:szCs w:val="26"/>
        </w:rPr>
      </w:pPr>
    </w:p>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b/>
          <w:sz w:val="26"/>
          <w:szCs w:val="26"/>
        </w:rPr>
      </w:pPr>
      <w:bookmarkStart w:id="1" w:name="Par619"/>
      <w:bookmarkEnd w:id="1"/>
      <w:r w:rsidRPr="00932E77">
        <w:rPr>
          <w:rFonts w:ascii="Times New Roman" w:eastAsia="Calibri" w:hAnsi="Times New Roman" w:cs="Times New Roman"/>
          <w:b/>
          <w:sz w:val="26"/>
          <w:szCs w:val="26"/>
        </w:rPr>
        <w:t>С В Е Д Е Н И Я</w:t>
      </w:r>
    </w:p>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b/>
          <w:sz w:val="24"/>
          <w:szCs w:val="24"/>
        </w:rPr>
      </w:pPr>
      <w:r w:rsidRPr="00932E77">
        <w:rPr>
          <w:rFonts w:ascii="Times New Roman" w:eastAsia="Calibri" w:hAnsi="Times New Roman" w:cs="Times New Roman"/>
          <w:b/>
          <w:sz w:val="24"/>
          <w:szCs w:val="24"/>
        </w:rPr>
        <w:t>о целевых индикаторах и показателях муниципальной программы Канашского муниципального округа Чувашской Республики</w:t>
      </w:r>
    </w:p>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b/>
          <w:sz w:val="24"/>
          <w:szCs w:val="24"/>
        </w:rPr>
      </w:pPr>
      <w:r w:rsidRPr="00932E77">
        <w:rPr>
          <w:rFonts w:ascii="Times New Roman" w:eastAsia="Calibri" w:hAnsi="Times New Roman" w:cs="Times New Roman"/>
          <w:b/>
          <w:sz w:val="24"/>
          <w:szCs w:val="24"/>
        </w:rPr>
        <w:t>«Содействие занятости населения», подпрограмм муниципальной программы Канашского муниципального округа Чувашской Республики</w:t>
      </w:r>
    </w:p>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b/>
          <w:sz w:val="24"/>
          <w:szCs w:val="24"/>
        </w:rPr>
      </w:pPr>
      <w:r w:rsidRPr="00932E77">
        <w:rPr>
          <w:rFonts w:ascii="Times New Roman" w:eastAsia="Calibri" w:hAnsi="Times New Roman" w:cs="Times New Roman"/>
          <w:b/>
          <w:sz w:val="24"/>
          <w:szCs w:val="24"/>
        </w:rPr>
        <w:t>«Содействие занятости населения» на 2023-2035 годы и их значениях</w:t>
      </w:r>
    </w:p>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b/>
          <w:sz w:val="26"/>
          <w:szCs w:val="26"/>
        </w:rPr>
      </w:pPr>
    </w:p>
    <w:tbl>
      <w:tblPr>
        <w:tblStyle w:val="afff"/>
        <w:tblW w:w="15302" w:type="dxa"/>
        <w:tblInd w:w="-318" w:type="dxa"/>
        <w:tblLayout w:type="fixed"/>
        <w:tblLook w:val="04A0" w:firstRow="1" w:lastRow="0" w:firstColumn="1" w:lastColumn="0" w:noHBand="0" w:noVBand="1"/>
      </w:tblPr>
      <w:tblGrid>
        <w:gridCol w:w="636"/>
        <w:gridCol w:w="5975"/>
        <w:gridCol w:w="1547"/>
        <w:gridCol w:w="1546"/>
        <w:gridCol w:w="1406"/>
        <w:gridCol w:w="1407"/>
        <w:gridCol w:w="1406"/>
        <w:gridCol w:w="1379"/>
      </w:tblGrid>
      <w:tr w:rsidR="00932E77" w:rsidRPr="00932E77" w:rsidTr="008B0AA8">
        <w:trPr>
          <w:trHeight w:val="326"/>
        </w:trPr>
        <w:tc>
          <w:tcPr>
            <w:tcW w:w="636" w:type="dxa"/>
            <w:vMerge w:val="restart"/>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w:t>
            </w:r>
          </w:p>
          <w:p w:rsidR="00932E77" w:rsidRPr="00932E77" w:rsidRDefault="00932E77" w:rsidP="00932E77">
            <w:pPr>
              <w:autoSpaceDE w:val="0"/>
              <w:autoSpaceDN w:val="0"/>
              <w:spacing w:line="240" w:lineRule="auto"/>
              <w:jc w:val="center"/>
              <w:rPr>
                <w:rFonts w:eastAsia="Calibri"/>
                <w:sz w:val="26"/>
                <w:szCs w:val="26"/>
              </w:rPr>
            </w:pPr>
            <w:proofErr w:type="spellStart"/>
            <w:r w:rsidRPr="00932E77">
              <w:rPr>
                <w:rFonts w:eastAsia="Calibri"/>
                <w:sz w:val="26"/>
                <w:szCs w:val="26"/>
              </w:rPr>
              <w:t>пп</w:t>
            </w:r>
            <w:proofErr w:type="spellEnd"/>
          </w:p>
        </w:tc>
        <w:tc>
          <w:tcPr>
            <w:tcW w:w="5975" w:type="dxa"/>
            <w:vMerge w:val="restart"/>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Целевой индикатор и показатель (наименование)</w:t>
            </w:r>
          </w:p>
        </w:tc>
        <w:tc>
          <w:tcPr>
            <w:tcW w:w="1547" w:type="dxa"/>
            <w:vMerge w:val="restart"/>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Единица измерения</w:t>
            </w:r>
          </w:p>
        </w:tc>
        <w:tc>
          <w:tcPr>
            <w:tcW w:w="7144" w:type="dxa"/>
            <w:gridSpan w:val="5"/>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Значения целевых индикаторов и показателей</w:t>
            </w:r>
          </w:p>
        </w:tc>
      </w:tr>
      <w:tr w:rsidR="00932E77" w:rsidRPr="00932E77" w:rsidTr="008B0AA8">
        <w:trPr>
          <w:trHeight w:val="156"/>
        </w:trPr>
        <w:tc>
          <w:tcPr>
            <w:tcW w:w="636" w:type="dxa"/>
            <w:vMerge/>
          </w:tcPr>
          <w:p w:rsidR="00932E77" w:rsidRPr="00932E77" w:rsidRDefault="00932E77" w:rsidP="00932E77">
            <w:pPr>
              <w:autoSpaceDE w:val="0"/>
              <w:autoSpaceDN w:val="0"/>
              <w:spacing w:line="240" w:lineRule="auto"/>
              <w:jc w:val="center"/>
              <w:rPr>
                <w:rFonts w:eastAsia="Calibri"/>
                <w:sz w:val="26"/>
                <w:szCs w:val="26"/>
              </w:rPr>
            </w:pPr>
          </w:p>
        </w:tc>
        <w:tc>
          <w:tcPr>
            <w:tcW w:w="5975" w:type="dxa"/>
            <w:vMerge/>
          </w:tcPr>
          <w:p w:rsidR="00932E77" w:rsidRPr="00932E77" w:rsidRDefault="00932E77" w:rsidP="00932E77">
            <w:pPr>
              <w:autoSpaceDE w:val="0"/>
              <w:autoSpaceDN w:val="0"/>
              <w:spacing w:line="240" w:lineRule="auto"/>
              <w:jc w:val="center"/>
              <w:rPr>
                <w:rFonts w:eastAsia="Calibri"/>
                <w:sz w:val="26"/>
                <w:szCs w:val="26"/>
              </w:rPr>
            </w:pPr>
          </w:p>
        </w:tc>
        <w:tc>
          <w:tcPr>
            <w:tcW w:w="1547" w:type="dxa"/>
            <w:vMerge/>
          </w:tcPr>
          <w:p w:rsidR="00932E77" w:rsidRPr="00932E77" w:rsidRDefault="00932E77" w:rsidP="00932E77">
            <w:pPr>
              <w:autoSpaceDE w:val="0"/>
              <w:autoSpaceDN w:val="0"/>
              <w:spacing w:line="240" w:lineRule="auto"/>
              <w:jc w:val="center"/>
              <w:rPr>
                <w:rFonts w:eastAsia="Calibri"/>
                <w:sz w:val="26"/>
                <w:szCs w:val="26"/>
              </w:rPr>
            </w:pPr>
          </w:p>
        </w:tc>
        <w:tc>
          <w:tcPr>
            <w:tcW w:w="1546"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2023г.</w:t>
            </w:r>
          </w:p>
        </w:tc>
        <w:tc>
          <w:tcPr>
            <w:tcW w:w="1406"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2024г.</w:t>
            </w:r>
          </w:p>
        </w:tc>
        <w:tc>
          <w:tcPr>
            <w:tcW w:w="1407"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2025г.</w:t>
            </w:r>
          </w:p>
        </w:tc>
        <w:tc>
          <w:tcPr>
            <w:tcW w:w="1406"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2030г.</w:t>
            </w:r>
          </w:p>
        </w:tc>
        <w:tc>
          <w:tcPr>
            <w:tcW w:w="1379"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2035г.</w:t>
            </w:r>
          </w:p>
        </w:tc>
      </w:tr>
      <w:tr w:rsidR="00932E77" w:rsidRPr="00932E77" w:rsidTr="008B0AA8">
        <w:trPr>
          <w:trHeight w:val="326"/>
        </w:trPr>
        <w:tc>
          <w:tcPr>
            <w:tcW w:w="636"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1</w:t>
            </w:r>
          </w:p>
        </w:tc>
        <w:tc>
          <w:tcPr>
            <w:tcW w:w="5975"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2</w:t>
            </w:r>
          </w:p>
        </w:tc>
        <w:tc>
          <w:tcPr>
            <w:tcW w:w="1547"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3</w:t>
            </w:r>
          </w:p>
        </w:tc>
        <w:tc>
          <w:tcPr>
            <w:tcW w:w="1546"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4</w:t>
            </w:r>
          </w:p>
        </w:tc>
        <w:tc>
          <w:tcPr>
            <w:tcW w:w="1406"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5</w:t>
            </w:r>
          </w:p>
        </w:tc>
        <w:tc>
          <w:tcPr>
            <w:tcW w:w="1407"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6</w:t>
            </w:r>
          </w:p>
        </w:tc>
        <w:tc>
          <w:tcPr>
            <w:tcW w:w="1406"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7</w:t>
            </w:r>
          </w:p>
        </w:tc>
        <w:tc>
          <w:tcPr>
            <w:tcW w:w="1379"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8</w:t>
            </w:r>
          </w:p>
        </w:tc>
      </w:tr>
      <w:tr w:rsidR="00932E77" w:rsidRPr="00932E77" w:rsidTr="008B0AA8">
        <w:trPr>
          <w:trHeight w:val="390"/>
        </w:trPr>
        <w:tc>
          <w:tcPr>
            <w:tcW w:w="636"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1.</w:t>
            </w:r>
          </w:p>
        </w:tc>
        <w:tc>
          <w:tcPr>
            <w:tcW w:w="5975" w:type="dxa"/>
          </w:tcPr>
          <w:p w:rsidR="00932E77" w:rsidRPr="00932E77" w:rsidRDefault="00932E77" w:rsidP="00932E77">
            <w:pPr>
              <w:autoSpaceDE w:val="0"/>
              <w:autoSpaceDN w:val="0"/>
              <w:spacing w:line="240" w:lineRule="auto"/>
              <w:rPr>
                <w:rFonts w:eastAsia="Calibri"/>
                <w:sz w:val="26"/>
                <w:szCs w:val="26"/>
              </w:rPr>
            </w:pPr>
            <w:r w:rsidRPr="00932E77">
              <w:rPr>
                <w:rFonts w:eastAsia="Calibri"/>
                <w:sz w:val="24"/>
                <w:szCs w:val="24"/>
              </w:rPr>
              <w:t>Уровень регистрируемой безработицы в среднем за год</w:t>
            </w:r>
          </w:p>
        </w:tc>
        <w:tc>
          <w:tcPr>
            <w:tcW w:w="1547"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w:t>
            </w:r>
          </w:p>
        </w:tc>
        <w:tc>
          <w:tcPr>
            <w:tcW w:w="1546"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0,45</w:t>
            </w:r>
          </w:p>
        </w:tc>
        <w:tc>
          <w:tcPr>
            <w:tcW w:w="1406"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0,45</w:t>
            </w:r>
          </w:p>
        </w:tc>
        <w:tc>
          <w:tcPr>
            <w:tcW w:w="1407"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0,45</w:t>
            </w:r>
          </w:p>
        </w:tc>
        <w:tc>
          <w:tcPr>
            <w:tcW w:w="1406"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0,42</w:t>
            </w:r>
          </w:p>
        </w:tc>
        <w:tc>
          <w:tcPr>
            <w:tcW w:w="1379"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0,42</w:t>
            </w:r>
          </w:p>
        </w:tc>
      </w:tr>
      <w:tr w:rsidR="00932E77" w:rsidRPr="00932E77" w:rsidTr="008B0AA8">
        <w:trPr>
          <w:trHeight w:val="326"/>
        </w:trPr>
        <w:tc>
          <w:tcPr>
            <w:tcW w:w="636"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2.</w:t>
            </w:r>
          </w:p>
        </w:tc>
        <w:tc>
          <w:tcPr>
            <w:tcW w:w="5975" w:type="dxa"/>
          </w:tcPr>
          <w:p w:rsidR="00932E77" w:rsidRPr="00932E77" w:rsidRDefault="00932E77" w:rsidP="00932E77">
            <w:pPr>
              <w:autoSpaceDE w:val="0"/>
              <w:autoSpaceDN w:val="0"/>
              <w:spacing w:line="240" w:lineRule="auto"/>
              <w:rPr>
                <w:rFonts w:eastAsia="Calibri"/>
                <w:sz w:val="26"/>
                <w:szCs w:val="26"/>
              </w:rPr>
            </w:pPr>
            <w:r w:rsidRPr="00932E77">
              <w:rPr>
                <w:rFonts w:eastAsia="Calibri"/>
                <w:sz w:val="24"/>
                <w:szCs w:val="24"/>
              </w:rPr>
              <w:t>Коэффициент напряженности на рынке труда в среднем за год</w:t>
            </w:r>
          </w:p>
        </w:tc>
        <w:tc>
          <w:tcPr>
            <w:tcW w:w="1547"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единиц</w:t>
            </w:r>
          </w:p>
        </w:tc>
        <w:tc>
          <w:tcPr>
            <w:tcW w:w="1546"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0,4</w:t>
            </w:r>
          </w:p>
        </w:tc>
        <w:tc>
          <w:tcPr>
            <w:tcW w:w="1406"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0,4</w:t>
            </w:r>
          </w:p>
        </w:tc>
        <w:tc>
          <w:tcPr>
            <w:tcW w:w="1407"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0,4</w:t>
            </w:r>
          </w:p>
        </w:tc>
        <w:tc>
          <w:tcPr>
            <w:tcW w:w="1406"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0,4</w:t>
            </w:r>
          </w:p>
        </w:tc>
        <w:tc>
          <w:tcPr>
            <w:tcW w:w="1379"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0,4</w:t>
            </w:r>
          </w:p>
        </w:tc>
      </w:tr>
      <w:tr w:rsidR="00932E77" w:rsidRPr="00932E77" w:rsidTr="008B0AA8">
        <w:trPr>
          <w:trHeight w:val="308"/>
        </w:trPr>
        <w:tc>
          <w:tcPr>
            <w:tcW w:w="636"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3.</w:t>
            </w:r>
          </w:p>
        </w:tc>
        <w:tc>
          <w:tcPr>
            <w:tcW w:w="5975" w:type="dxa"/>
          </w:tcPr>
          <w:p w:rsidR="00932E77" w:rsidRPr="00932E77" w:rsidRDefault="00932E77" w:rsidP="00932E77">
            <w:pPr>
              <w:autoSpaceDE w:val="0"/>
              <w:autoSpaceDN w:val="0"/>
              <w:spacing w:line="240" w:lineRule="auto"/>
              <w:rPr>
                <w:rFonts w:eastAsia="Calibri"/>
                <w:sz w:val="26"/>
                <w:szCs w:val="26"/>
              </w:rPr>
            </w:pPr>
            <w:r w:rsidRPr="00932E77">
              <w:rPr>
                <w:rFonts w:eastAsia="Calibri"/>
                <w:sz w:val="24"/>
                <w:szCs w:val="24"/>
              </w:rPr>
              <w:t>Численность безработных граждан, зарегистрированных в органах службы занятости (на конец года)</w:t>
            </w:r>
          </w:p>
        </w:tc>
        <w:tc>
          <w:tcPr>
            <w:tcW w:w="1547"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4"/>
                <w:szCs w:val="24"/>
              </w:rPr>
              <w:t>человек</w:t>
            </w:r>
          </w:p>
        </w:tc>
        <w:tc>
          <w:tcPr>
            <w:tcW w:w="1546"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85</w:t>
            </w:r>
          </w:p>
        </w:tc>
        <w:tc>
          <w:tcPr>
            <w:tcW w:w="1406"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85</w:t>
            </w:r>
          </w:p>
        </w:tc>
        <w:tc>
          <w:tcPr>
            <w:tcW w:w="1407"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85</w:t>
            </w:r>
          </w:p>
        </w:tc>
        <w:tc>
          <w:tcPr>
            <w:tcW w:w="1406"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80</w:t>
            </w:r>
          </w:p>
        </w:tc>
        <w:tc>
          <w:tcPr>
            <w:tcW w:w="1379"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80</w:t>
            </w:r>
          </w:p>
        </w:tc>
      </w:tr>
      <w:tr w:rsidR="00932E77" w:rsidRPr="00932E77" w:rsidTr="008B0AA8">
        <w:trPr>
          <w:trHeight w:val="342"/>
        </w:trPr>
        <w:tc>
          <w:tcPr>
            <w:tcW w:w="636"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4.</w:t>
            </w:r>
          </w:p>
        </w:tc>
        <w:tc>
          <w:tcPr>
            <w:tcW w:w="5975" w:type="dxa"/>
          </w:tcPr>
          <w:p w:rsidR="00932E77" w:rsidRPr="00932E77" w:rsidRDefault="00932E77" w:rsidP="00932E77">
            <w:pPr>
              <w:autoSpaceDE w:val="0"/>
              <w:autoSpaceDN w:val="0"/>
              <w:spacing w:line="240" w:lineRule="auto"/>
              <w:rPr>
                <w:rFonts w:eastAsia="Calibri"/>
                <w:sz w:val="26"/>
                <w:szCs w:val="26"/>
              </w:rPr>
            </w:pPr>
            <w:r w:rsidRPr="00932E77">
              <w:rPr>
                <w:rFonts w:eastAsia="Calibri"/>
                <w:sz w:val="26"/>
                <w:szCs w:val="26"/>
              </w:rPr>
              <w:t>Удельный вес работников, занятых во вредных и (или) опасных условиях труда, в общей численности работников</w:t>
            </w:r>
          </w:p>
        </w:tc>
        <w:tc>
          <w:tcPr>
            <w:tcW w:w="1547"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w:t>
            </w:r>
          </w:p>
        </w:tc>
        <w:tc>
          <w:tcPr>
            <w:tcW w:w="1546"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38,0</w:t>
            </w:r>
          </w:p>
        </w:tc>
        <w:tc>
          <w:tcPr>
            <w:tcW w:w="1406"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38,0</w:t>
            </w:r>
          </w:p>
        </w:tc>
        <w:tc>
          <w:tcPr>
            <w:tcW w:w="1407"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38,0</w:t>
            </w:r>
          </w:p>
        </w:tc>
        <w:tc>
          <w:tcPr>
            <w:tcW w:w="1406"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37,0</w:t>
            </w:r>
          </w:p>
        </w:tc>
        <w:tc>
          <w:tcPr>
            <w:tcW w:w="1379"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37,0</w:t>
            </w:r>
          </w:p>
        </w:tc>
      </w:tr>
    </w:tbl>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b/>
          <w:sz w:val="26"/>
          <w:szCs w:val="26"/>
        </w:rPr>
      </w:pPr>
      <w:r w:rsidRPr="00932E77">
        <w:rPr>
          <w:rFonts w:ascii="Times New Roman" w:eastAsia="Calibri" w:hAnsi="Times New Roman" w:cs="Times New Roman"/>
          <w:b/>
          <w:sz w:val="26"/>
          <w:szCs w:val="26"/>
        </w:rPr>
        <w:t>Подпрограмма « Активная политика занятости населения и социальная поддержка безработных граждан»</w:t>
      </w:r>
    </w:p>
    <w:tbl>
      <w:tblPr>
        <w:tblStyle w:val="afff"/>
        <w:tblW w:w="15317" w:type="dxa"/>
        <w:tblInd w:w="-318" w:type="dxa"/>
        <w:tblLook w:val="04A0" w:firstRow="1" w:lastRow="0" w:firstColumn="1" w:lastColumn="0" w:noHBand="0" w:noVBand="1"/>
      </w:tblPr>
      <w:tblGrid>
        <w:gridCol w:w="734"/>
        <w:gridCol w:w="5929"/>
        <w:gridCol w:w="1560"/>
        <w:gridCol w:w="1559"/>
        <w:gridCol w:w="1417"/>
        <w:gridCol w:w="1418"/>
        <w:gridCol w:w="1417"/>
        <w:gridCol w:w="1283"/>
      </w:tblGrid>
      <w:tr w:rsidR="00932E77" w:rsidRPr="00932E77" w:rsidTr="008B0AA8">
        <w:trPr>
          <w:trHeight w:val="346"/>
        </w:trPr>
        <w:tc>
          <w:tcPr>
            <w:tcW w:w="734"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1.</w:t>
            </w:r>
          </w:p>
        </w:tc>
        <w:tc>
          <w:tcPr>
            <w:tcW w:w="5929"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4"/>
                <w:szCs w:val="24"/>
              </w:rPr>
              <w:t>Удельный вес трудоустроенных граждан в общей численности граждан, обратившихся за содействием в поиске работы в органы службы занятости</w:t>
            </w:r>
          </w:p>
        </w:tc>
        <w:tc>
          <w:tcPr>
            <w:tcW w:w="1560"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w:t>
            </w:r>
          </w:p>
        </w:tc>
        <w:tc>
          <w:tcPr>
            <w:tcW w:w="1559"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82,45</w:t>
            </w:r>
          </w:p>
        </w:tc>
        <w:tc>
          <w:tcPr>
            <w:tcW w:w="1417"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82,50</w:t>
            </w:r>
          </w:p>
        </w:tc>
        <w:tc>
          <w:tcPr>
            <w:tcW w:w="1418"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82,55</w:t>
            </w:r>
          </w:p>
        </w:tc>
        <w:tc>
          <w:tcPr>
            <w:tcW w:w="1417"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82,60</w:t>
            </w:r>
          </w:p>
        </w:tc>
        <w:tc>
          <w:tcPr>
            <w:tcW w:w="1283"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82,70</w:t>
            </w:r>
          </w:p>
        </w:tc>
      </w:tr>
      <w:tr w:rsidR="00932E77" w:rsidRPr="00932E77" w:rsidTr="008B0AA8">
        <w:trPr>
          <w:trHeight w:val="364"/>
        </w:trPr>
        <w:tc>
          <w:tcPr>
            <w:tcW w:w="734"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2.</w:t>
            </w:r>
          </w:p>
        </w:tc>
        <w:tc>
          <w:tcPr>
            <w:tcW w:w="5929"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4"/>
                <w:szCs w:val="24"/>
              </w:rPr>
              <w:t>Удельный вес безработных граждан, ищущих работу 12 и более месяцев, в общей численности безработных граждан, зарегистрированных в органах службы занятости</w:t>
            </w:r>
          </w:p>
        </w:tc>
        <w:tc>
          <w:tcPr>
            <w:tcW w:w="1560"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w:t>
            </w:r>
          </w:p>
        </w:tc>
        <w:tc>
          <w:tcPr>
            <w:tcW w:w="1559"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2,25</w:t>
            </w:r>
          </w:p>
        </w:tc>
        <w:tc>
          <w:tcPr>
            <w:tcW w:w="1417"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2,20</w:t>
            </w:r>
          </w:p>
        </w:tc>
        <w:tc>
          <w:tcPr>
            <w:tcW w:w="1418"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2,20</w:t>
            </w:r>
          </w:p>
        </w:tc>
        <w:tc>
          <w:tcPr>
            <w:tcW w:w="1417"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2,10</w:t>
            </w:r>
          </w:p>
        </w:tc>
        <w:tc>
          <w:tcPr>
            <w:tcW w:w="1283"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2,0</w:t>
            </w:r>
          </w:p>
        </w:tc>
      </w:tr>
      <w:tr w:rsidR="00932E77" w:rsidRPr="00932E77" w:rsidTr="008B0AA8">
        <w:trPr>
          <w:trHeight w:val="364"/>
        </w:trPr>
        <w:tc>
          <w:tcPr>
            <w:tcW w:w="734" w:type="dxa"/>
            <w:vMerge w:val="restart"/>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lastRenderedPageBreak/>
              <w:t>№</w:t>
            </w:r>
          </w:p>
          <w:p w:rsidR="00932E77" w:rsidRPr="00932E77" w:rsidRDefault="00932E77" w:rsidP="00932E77">
            <w:pPr>
              <w:autoSpaceDE w:val="0"/>
              <w:autoSpaceDN w:val="0"/>
              <w:spacing w:line="240" w:lineRule="auto"/>
              <w:jc w:val="center"/>
              <w:rPr>
                <w:rFonts w:eastAsia="Calibri"/>
                <w:sz w:val="26"/>
                <w:szCs w:val="26"/>
              </w:rPr>
            </w:pPr>
            <w:proofErr w:type="spellStart"/>
            <w:r w:rsidRPr="00932E77">
              <w:rPr>
                <w:rFonts w:eastAsia="Calibri"/>
                <w:sz w:val="26"/>
                <w:szCs w:val="26"/>
              </w:rPr>
              <w:t>пп</w:t>
            </w:r>
            <w:proofErr w:type="spellEnd"/>
          </w:p>
        </w:tc>
        <w:tc>
          <w:tcPr>
            <w:tcW w:w="5929" w:type="dxa"/>
            <w:vMerge w:val="restart"/>
          </w:tcPr>
          <w:p w:rsidR="00932E77" w:rsidRPr="00932E77" w:rsidRDefault="00932E77" w:rsidP="00932E77">
            <w:pPr>
              <w:autoSpaceDE w:val="0"/>
              <w:autoSpaceDN w:val="0"/>
              <w:spacing w:line="240" w:lineRule="auto"/>
              <w:jc w:val="center"/>
              <w:rPr>
                <w:rFonts w:eastAsia="Calibri"/>
                <w:sz w:val="24"/>
                <w:szCs w:val="24"/>
              </w:rPr>
            </w:pPr>
            <w:r w:rsidRPr="00932E77">
              <w:rPr>
                <w:rFonts w:eastAsia="Calibri"/>
                <w:sz w:val="26"/>
                <w:szCs w:val="26"/>
              </w:rPr>
              <w:t>Целевой индикатор и показатель (наименование)</w:t>
            </w:r>
          </w:p>
        </w:tc>
        <w:tc>
          <w:tcPr>
            <w:tcW w:w="1560" w:type="dxa"/>
            <w:vMerge w:val="restart"/>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Единица измерения</w:t>
            </w:r>
          </w:p>
        </w:tc>
        <w:tc>
          <w:tcPr>
            <w:tcW w:w="7094" w:type="dxa"/>
            <w:gridSpan w:val="5"/>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Значения целевых индикаторов и показателей</w:t>
            </w:r>
          </w:p>
        </w:tc>
      </w:tr>
      <w:tr w:rsidR="00932E77" w:rsidRPr="00932E77" w:rsidTr="008B0AA8">
        <w:trPr>
          <w:trHeight w:val="364"/>
        </w:trPr>
        <w:tc>
          <w:tcPr>
            <w:tcW w:w="734" w:type="dxa"/>
            <w:vMerge/>
          </w:tcPr>
          <w:p w:rsidR="00932E77" w:rsidRPr="00932E77" w:rsidRDefault="00932E77" w:rsidP="00932E77">
            <w:pPr>
              <w:autoSpaceDE w:val="0"/>
              <w:autoSpaceDN w:val="0"/>
              <w:spacing w:line="240" w:lineRule="auto"/>
              <w:jc w:val="center"/>
              <w:rPr>
                <w:rFonts w:eastAsia="Calibri"/>
                <w:sz w:val="26"/>
                <w:szCs w:val="26"/>
              </w:rPr>
            </w:pPr>
          </w:p>
        </w:tc>
        <w:tc>
          <w:tcPr>
            <w:tcW w:w="5929" w:type="dxa"/>
            <w:vMerge/>
          </w:tcPr>
          <w:p w:rsidR="00932E77" w:rsidRPr="00932E77" w:rsidRDefault="00932E77" w:rsidP="00932E77">
            <w:pPr>
              <w:autoSpaceDE w:val="0"/>
              <w:autoSpaceDN w:val="0"/>
              <w:spacing w:line="240" w:lineRule="auto"/>
              <w:jc w:val="center"/>
              <w:rPr>
                <w:rFonts w:eastAsia="Calibri"/>
                <w:sz w:val="24"/>
                <w:szCs w:val="24"/>
              </w:rPr>
            </w:pPr>
          </w:p>
        </w:tc>
        <w:tc>
          <w:tcPr>
            <w:tcW w:w="1560" w:type="dxa"/>
            <w:vMerge/>
          </w:tcPr>
          <w:p w:rsidR="00932E77" w:rsidRPr="00932E77" w:rsidRDefault="00932E77" w:rsidP="00932E77">
            <w:pPr>
              <w:autoSpaceDE w:val="0"/>
              <w:autoSpaceDN w:val="0"/>
              <w:spacing w:line="240" w:lineRule="auto"/>
              <w:jc w:val="center"/>
              <w:rPr>
                <w:rFonts w:eastAsia="Calibri"/>
                <w:sz w:val="26"/>
                <w:szCs w:val="26"/>
              </w:rPr>
            </w:pPr>
          </w:p>
        </w:tc>
        <w:tc>
          <w:tcPr>
            <w:tcW w:w="1559"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2023г.</w:t>
            </w:r>
          </w:p>
        </w:tc>
        <w:tc>
          <w:tcPr>
            <w:tcW w:w="1417"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2024г.</w:t>
            </w:r>
          </w:p>
        </w:tc>
        <w:tc>
          <w:tcPr>
            <w:tcW w:w="1418"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2025г.</w:t>
            </w:r>
          </w:p>
        </w:tc>
        <w:tc>
          <w:tcPr>
            <w:tcW w:w="1417"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2030г.</w:t>
            </w:r>
          </w:p>
        </w:tc>
        <w:tc>
          <w:tcPr>
            <w:tcW w:w="1283"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2035г.</w:t>
            </w:r>
          </w:p>
        </w:tc>
      </w:tr>
      <w:tr w:rsidR="00932E77" w:rsidRPr="00932E77" w:rsidTr="008B0AA8">
        <w:trPr>
          <w:trHeight w:val="364"/>
        </w:trPr>
        <w:tc>
          <w:tcPr>
            <w:tcW w:w="734"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3.</w:t>
            </w:r>
          </w:p>
        </w:tc>
        <w:tc>
          <w:tcPr>
            <w:tcW w:w="5929"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4"/>
                <w:szCs w:val="24"/>
              </w:rPr>
              <w:t>Удельный вес работников, занятых во вредных и (или) опасных условиях труда, в общей численности работников</w:t>
            </w:r>
          </w:p>
        </w:tc>
        <w:tc>
          <w:tcPr>
            <w:tcW w:w="1560"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w:t>
            </w:r>
          </w:p>
        </w:tc>
        <w:tc>
          <w:tcPr>
            <w:tcW w:w="1559"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65,0</w:t>
            </w:r>
          </w:p>
        </w:tc>
        <w:tc>
          <w:tcPr>
            <w:tcW w:w="1417"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65,0</w:t>
            </w:r>
          </w:p>
        </w:tc>
        <w:tc>
          <w:tcPr>
            <w:tcW w:w="1418"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66,0</w:t>
            </w:r>
          </w:p>
        </w:tc>
        <w:tc>
          <w:tcPr>
            <w:tcW w:w="1417"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68,0</w:t>
            </w:r>
          </w:p>
        </w:tc>
        <w:tc>
          <w:tcPr>
            <w:tcW w:w="1283"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70,0</w:t>
            </w:r>
          </w:p>
        </w:tc>
      </w:tr>
    </w:tbl>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b/>
          <w:sz w:val="26"/>
          <w:szCs w:val="26"/>
        </w:rPr>
      </w:pPr>
      <w:r w:rsidRPr="00932E77">
        <w:rPr>
          <w:rFonts w:ascii="Times New Roman" w:eastAsia="Calibri" w:hAnsi="Times New Roman" w:cs="Times New Roman"/>
          <w:sz w:val="26"/>
          <w:szCs w:val="26"/>
        </w:rPr>
        <w:t xml:space="preserve"> </w:t>
      </w:r>
      <w:r w:rsidRPr="00932E77">
        <w:rPr>
          <w:rFonts w:ascii="Times New Roman" w:eastAsia="Calibri" w:hAnsi="Times New Roman" w:cs="Times New Roman"/>
          <w:b/>
          <w:sz w:val="26"/>
          <w:szCs w:val="26"/>
        </w:rPr>
        <w:t>Подпрограмма «Безопасный труд»</w:t>
      </w:r>
    </w:p>
    <w:tbl>
      <w:tblPr>
        <w:tblStyle w:val="afff"/>
        <w:tblW w:w="15331" w:type="dxa"/>
        <w:tblInd w:w="-318" w:type="dxa"/>
        <w:tblLook w:val="04A0" w:firstRow="1" w:lastRow="0" w:firstColumn="1" w:lastColumn="0" w:noHBand="0" w:noVBand="1"/>
      </w:tblPr>
      <w:tblGrid>
        <w:gridCol w:w="734"/>
        <w:gridCol w:w="6158"/>
        <w:gridCol w:w="1614"/>
        <w:gridCol w:w="1276"/>
        <w:gridCol w:w="1417"/>
        <w:gridCol w:w="1418"/>
        <w:gridCol w:w="1417"/>
        <w:gridCol w:w="1297"/>
      </w:tblGrid>
      <w:tr w:rsidR="00932E77" w:rsidRPr="00932E77" w:rsidTr="008B0AA8">
        <w:trPr>
          <w:trHeight w:val="312"/>
        </w:trPr>
        <w:tc>
          <w:tcPr>
            <w:tcW w:w="734"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1.</w:t>
            </w:r>
          </w:p>
        </w:tc>
        <w:tc>
          <w:tcPr>
            <w:tcW w:w="6158" w:type="dxa"/>
          </w:tcPr>
          <w:p w:rsidR="00932E77" w:rsidRPr="00932E77" w:rsidRDefault="00932E77" w:rsidP="00932E77">
            <w:pPr>
              <w:autoSpaceDE w:val="0"/>
              <w:autoSpaceDN w:val="0"/>
              <w:spacing w:line="240" w:lineRule="auto"/>
              <w:rPr>
                <w:rFonts w:eastAsia="Calibri"/>
                <w:sz w:val="26"/>
                <w:szCs w:val="26"/>
              </w:rPr>
            </w:pPr>
            <w:r w:rsidRPr="00932E77">
              <w:rPr>
                <w:rFonts w:eastAsia="Calibri"/>
                <w:sz w:val="24"/>
                <w:szCs w:val="24"/>
              </w:rPr>
              <w:t>Уровень производственного травматизма:</w:t>
            </w:r>
          </w:p>
        </w:tc>
        <w:tc>
          <w:tcPr>
            <w:tcW w:w="1614" w:type="dxa"/>
          </w:tcPr>
          <w:p w:rsidR="00932E77" w:rsidRPr="00932E77" w:rsidRDefault="00932E77" w:rsidP="00932E77">
            <w:pPr>
              <w:autoSpaceDE w:val="0"/>
              <w:autoSpaceDN w:val="0"/>
              <w:spacing w:line="240" w:lineRule="auto"/>
              <w:jc w:val="center"/>
              <w:rPr>
                <w:rFonts w:eastAsia="Calibri"/>
                <w:sz w:val="26"/>
                <w:szCs w:val="26"/>
              </w:rPr>
            </w:pPr>
          </w:p>
        </w:tc>
        <w:tc>
          <w:tcPr>
            <w:tcW w:w="1276" w:type="dxa"/>
          </w:tcPr>
          <w:p w:rsidR="00932E77" w:rsidRPr="00932E77" w:rsidRDefault="00932E77" w:rsidP="00932E77">
            <w:pPr>
              <w:autoSpaceDE w:val="0"/>
              <w:autoSpaceDN w:val="0"/>
              <w:spacing w:line="240" w:lineRule="auto"/>
              <w:jc w:val="center"/>
              <w:rPr>
                <w:rFonts w:eastAsia="Calibri"/>
                <w:sz w:val="26"/>
                <w:szCs w:val="26"/>
              </w:rPr>
            </w:pPr>
          </w:p>
        </w:tc>
        <w:tc>
          <w:tcPr>
            <w:tcW w:w="1417" w:type="dxa"/>
          </w:tcPr>
          <w:p w:rsidR="00932E77" w:rsidRPr="00932E77" w:rsidRDefault="00932E77" w:rsidP="00932E77">
            <w:pPr>
              <w:autoSpaceDE w:val="0"/>
              <w:autoSpaceDN w:val="0"/>
              <w:spacing w:line="240" w:lineRule="auto"/>
              <w:jc w:val="center"/>
              <w:rPr>
                <w:rFonts w:eastAsia="Calibri"/>
                <w:sz w:val="26"/>
                <w:szCs w:val="26"/>
              </w:rPr>
            </w:pPr>
          </w:p>
        </w:tc>
        <w:tc>
          <w:tcPr>
            <w:tcW w:w="1418" w:type="dxa"/>
          </w:tcPr>
          <w:p w:rsidR="00932E77" w:rsidRPr="00932E77" w:rsidRDefault="00932E77" w:rsidP="00932E77">
            <w:pPr>
              <w:autoSpaceDE w:val="0"/>
              <w:autoSpaceDN w:val="0"/>
              <w:spacing w:line="240" w:lineRule="auto"/>
              <w:jc w:val="center"/>
              <w:rPr>
                <w:rFonts w:eastAsia="Calibri"/>
                <w:sz w:val="26"/>
                <w:szCs w:val="26"/>
              </w:rPr>
            </w:pPr>
          </w:p>
        </w:tc>
        <w:tc>
          <w:tcPr>
            <w:tcW w:w="1417" w:type="dxa"/>
          </w:tcPr>
          <w:p w:rsidR="00932E77" w:rsidRPr="00932E77" w:rsidRDefault="00932E77" w:rsidP="00932E77">
            <w:pPr>
              <w:autoSpaceDE w:val="0"/>
              <w:autoSpaceDN w:val="0"/>
              <w:spacing w:line="240" w:lineRule="auto"/>
              <w:jc w:val="center"/>
              <w:rPr>
                <w:rFonts w:eastAsia="Calibri"/>
                <w:sz w:val="26"/>
                <w:szCs w:val="26"/>
              </w:rPr>
            </w:pPr>
          </w:p>
        </w:tc>
        <w:tc>
          <w:tcPr>
            <w:tcW w:w="1297" w:type="dxa"/>
          </w:tcPr>
          <w:p w:rsidR="00932E77" w:rsidRPr="00932E77" w:rsidRDefault="00932E77" w:rsidP="00932E77">
            <w:pPr>
              <w:autoSpaceDE w:val="0"/>
              <w:autoSpaceDN w:val="0"/>
              <w:spacing w:line="240" w:lineRule="auto"/>
              <w:jc w:val="center"/>
              <w:rPr>
                <w:rFonts w:eastAsia="Calibri"/>
                <w:sz w:val="26"/>
                <w:szCs w:val="26"/>
              </w:rPr>
            </w:pPr>
          </w:p>
        </w:tc>
      </w:tr>
      <w:tr w:rsidR="00932E77" w:rsidRPr="00932E77" w:rsidTr="008B0AA8">
        <w:trPr>
          <w:trHeight w:val="858"/>
        </w:trPr>
        <w:tc>
          <w:tcPr>
            <w:tcW w:w="734"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1.1</w:t>
            </w:r>
          </w:p>
        </w:tc>
        <w:tc>
          <w:tcPr>
            <w:tcW w:w="6158" w:type="dxa"/>
          </w:tcPr>
          <w:p w:rsidR="00932E77" w:rsidRPr="00932E77" w:rsidRDefault="00932E77" w:rsidP="00932E77">
            <w:pPr>
              <w:autoSpaceDE w:val="0"/>
              <w:autoSpaceDN w:val="0"/>
              <w:spacing w:line="240" w:lineRule="auto"/>
              <w:rPr>
                <w:rFonts w:eastAsia="Calibri"/>
                <w:sz w:val="26"/>
                <w:szCs w:val="26"/>
              </w:rPr>
            </w:pPr>
            <w:r w:rsidRPr="00932E77">
              <w:rPr>
                <w:rFonts w:eastAsia="Calibri"/>
                <w:sz w:val="24"/>
                <w:szCs w:val="24"/>
              </w:rPr>
              <w:t>Численность пострадавших в результате несчастных случаев на производстве со смертельным исходом в расчете на 1 тыс. работающих</w:t>
            </w:r>
          </w:p>
        </w:tc>
        <w:tc>
          <w:tcPr>
            <w:tcW w:w="1614"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4"/>
                <w:szCs w:val="24"/>
              </w:rPr>
              <w:t>человек</w:t>
            </w:r>
          </w:p>
        </w:tc>
        <w:tc>
          <w:tcPr>
            <w:tcW w:w="1276"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0,05</w:t>
            </w:r>
          </w:p>
        </w:tc>
        <w:tc>
          <w:tcPr>
            <w:tcW w:w="1417"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0,05</w:t>
            </w:r>
          </w:p>
        </w:tc>
        <w:tc>
          <w:tcPr>
            <w:tcW w:w="1418"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0,04</w:t>
            </w:r>
          </w:p>
        </w:tc>
        <w:tc>
          <w:tcPr>
            <w:tcW w:w="1417"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0,04</w:t>
            </w:r>
          </w:p>
        </w:tc>
        <w:tc>
          <w:tcPr>
            <w:tcW w:w="1297"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0,04</w:t>
            </w:r>
          </w:p>
        </w:tc>
      </w:tr>
      <w:tr w:rsidR="00932E77" w:rsidRPr="00932E77" w:rsidTr="008B0AA8">
        <w:trPr>
          <w:trHeight w:val="561"/>
        </w:trPr>
        <w:tc>
          <w:tcPr>
            <w:tcW w:w="734"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1.2</w:t>
            </w:r>
          </w:p>
        </w:tc>
        <w:tc>
          <w:tcPr>
            <w:tcW w:w="6158" w:type="dxa"/>
          </w:tcPr>
          <w:p w:rsidR="00932E77" w:rsidRPr="00932E77" w:rsidRDefault="00932E77" w:rsidP="00932E77">
            <w:pPr>
              <w:autoSpaceDE w:val="0"/>
              <w:autoSpaceDN w:val="0"/>
              <w:spacing w:line="240" w:lineRule="auto"/>
              <w:rPr>
                <w:rFonts w:eastAsia="Calibri"/>
                <w:sz w:val="26"/>
                <w:szCs w:val="26"/>
              </w:rPr>
            </w:pPr>
            <w:r w:rsidRPr="00932E77">
              <w:rPr>
                <w:rFonts w:eastAsia="Calibri"/>
                <w:sz w:val="24"/>
                <w:szCs w:val="24"/>
              </w:rPr>
              <w:t>Количество пострадавших на производстве на 1 тыс. работающих</w:t>
            </w:r>
          </w:p>
        </w:tc>
        <w:tc>
          <w:tcPr>
            <w:tcW w:w="1614"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4"/>
                <w:szCs w:val="24"/>
              </w:rPr>
              <w:t>человек</w:t>
            </w:r>
          </w:p>
        </w:tc>
        <w:tc>
          <w:tcPr>
            <w:tcW w:w="1276"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0,7</w:t>
            </w:r>
          </w:p>
        </w:tc>
        <w:tc>
          <w:tcPr>
            <w:tcW w:w="1417"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0,7</w:t>
            </w:r>
          </w:p>
        </w:tc>
        <w:tc>
          <w:tcPr>
            <w:tcW w:w="1418"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0,7</w:t>
            </w:r>
          </w:p>
        </w:tc>
        <w:tc>
          <w:tcPr>
            <w:tcW w:w="1417"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0,7</w:t>
            </w:r>
          </w:p>
        </w:tc>
        <w:tc>
          <w:tcPr>
            <w:tcW w:w="1297"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0,7</w:t>
            </w:r>
          </w:p>
        </w:tc>
      </w:tr>
      <w:tr w:rsidR="00932E77" w:rsidRPr="00932E77" w:rsidTr="008B0AA8">
        <w:trPr>
          <w:trHeight w:val="577"/>
        </w:trPr>
        <w:tc>
          <w:tcPr>
            <w:tcW w:w="734"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2.</w:t>
            </w:r>
          </w:p>
        </w:tc>
        <w:tc>
          <w:tcPr>
            <w:tcW w:w="6158" w:type="dxa"/>
          </w:tcPr>
          <w:p w:rsidR="00932E77" w:rsidRPr="00932E77" w:rsidRDefault="00932E77" w:rsidP="00932E77">
            <w:pPr>
              <w:autoSpaceDE w:val="0"/>
              <w:autoSpaceDN w:val="0"/>
              <w:spacing w:line="240" w:lineRule="auto"/>
              <w:rPr>
                <w:rFonts w:eastAsia="Calibri"/>
                <w:sz w:val="26"/>
                <w:szCs w:val="26"/>
              </w:rPr>
            </w:pPr>
            <w:r w:rsidRPr="00932E77">
              <w:rPr>
                <w:rFonts w:eastAsia="Calibri"/>
                <w:sz w:val="24"/>
                <w:szCs w:val="24"/>
              </w:rPr>
              <w:t xml:space="preserve">Доля </w:t>
            </w:r>
            <w:proofErr w:type="gramStart"/>
            <w:r w:rsidRPr="00932E77">
              <w:rPr>
                <w:rFonts w:eastAsia="Calibri"/>
                <w:sz w:val="24"/>
                <w:szCs w:val="24"/>
              </w:rPr>
              <w:t>обученных</w:t>
            </w:r>
            <w:proofErr w:type="gramEnd"/>
            <w:r w:rsidRPr="00932E77">
              <w:rPr>
                <w:rFonts w:eastAsia="Calibri"/>
                <w:sz w:val="24"/>
                <w:szCs w:val="24"/>
              </w:rPr>
              <w:t xml:space="preserve"> по охране труда в расчете на 100 работающих</w:t>
            </w:r>
          </w:p>
        </w:tc>
        <w:tc>
          <w:tcPr>
            <w:tcW w:w="1614"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w:t>
            </w:r>
          </w:p>
        </w:tc>
        <w:tc>
          <w:tcPr>
            <w:tcW w:w="1276"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3,2</w:t>
            </w:r>
          </w:p>
        </w:tc>
        <w:tc>
          <w:tcPr>
            <w:tcW w:w="1417"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3,2</w:t>
            </w:r>
          </w:p>
        </w:tc>
        <w:tc>
          <w:tcPr>
            <w:tcW w:w="1418"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3,5</w:t>
            </w:r>
          </w:p>
        </w:tc>
        <w:tc>
          <w:tcPr>
            <w:tcW w:w="1417"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3,5</w:t>
            </w:r>
          </w:p>
        </w:tc>
        <w:tc>
          <w:tcPr>
            <w:tcW w:w="1297"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4,0</w:t>
            </w:r>
          </w:p>
        </w:tc>
      </w:tr>
    </w:tbl>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b/>
          <w:sz w:val="26"/>
          <w:szCs w:val="26"/>
        </w:rPr>
      </w:pPr>
    </w:p>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b/>
          <w:sz w:val="26"/>
          <w:szCs w:val="26"/>
        </w:rPr>
      </w:pPr>
    </w:p>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b/>
          <w:sz w:val="26"/>
          <w:szCs w:val="26"/>
        </w:rPr>
      </w:pPr>
    </w:p>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sz w:val="26"/>
          <w:szCs w:val="26"/>
        </w:rPr>
      </w:pPr>
    </w:p>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sz w:val="26"/>
          <w:szCs w:val="26"/>
        </w:rPr>
      </w:pPr>
    </w:p>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b/>
          <w:sz w:val="26"/>
          <w:szCs w:val="26"/>
        </w:rPr>
      </w:pPr>
    </w:p>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b/>
          <w:sz w:val="26"/>
          <w:szCs w:val="26"/>
        </w:rPr>
      </w:pPr>
    </w:p>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b/>
          <w:sz w:val="26"/>
          <w:szCs w:val="26"/>
        </w:rPr>
      </w:pPr>
    </w:p>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b/>
          <w:sz w:val="26"/>
          <w:szCs w:val="26"/>
        </w:rPr>
      </w:pPr>
    </w:p>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b/>
          <w:sz w:val="26"/>
          <w:szCs w:val="26"/>
        </w:rPr>
      </w:pPr>
    </w:p>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b/>
          <w:sz w:val="26"/>
          <w:szCs w:val="26"/>
        </w:rPr>
      </w:pPr>
    </w:p>
    <w:p w:rsidR="00932E77" w:rsidRPr="00932E77" w:rsidRDefault="00932E77" w:rsidP="00932E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932E77" w:rsidRPr="00932E77" w:rsidRDefault="00932E77" w:rsidP="00932E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932E77" w:rsidRPr="00932E77" w:rsidRDefault="00932E77" w:rsidP="00932E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932E77" w:rsidRPr="00932E77" w:rsidRDefault="00932E77" w:rsidP="00932E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932E77" w:rsidRPr="00932E77" w:rsidRDefault="00932E77" w:rsidP="00932E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932E77" w:rsidRPr="00932E77" w:rsidRDefault="00932E77" w:rsidP="00932E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932E77" w:rsidRPr="00932E77" w:rsidRDefault="00932E77" w:rsidP="00932E7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32E77" w:rsidRPr="00932E77" w:rsidRDefault="00932E77" w:rsidP="00932E7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32E77" w:rsidRPr="00932E77" w:rsidRDefault="00932E77" w:rsidP="00932E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932E77" w:rsidRPr="00932E77" w:rsidRDefault="00932E77" w:rsidP="00932E77">
      <w:pPr>
        <w:spacing w:after="0" w:line="240" w:lineRule="auto"/>
        <w:ind w:left="10800"/>
        <w:jc w:val="center"/>
        <w:rPr>
          <w:rFonts w:ascii="Times New Roman" w:eastAsia="Calibri" w:hAnsi="Times New Roman" w:cs="Times New Roman"/>
          <w:sz w:val="24"/>
          <w:szCs w:val="24"/>
        </w:rPr>
      </w:pPr>
      <w:r w:rsidRPr="00932E77">
        <w:rPr>
          <w:rFonts w:ascii="Times New Roman" w:eastAsia="Calibri" w:hAnsi="Times New Roman" w:cs="Times New Roman"/>
          <w:sz w:val="24"/>
          <w:szCs w:val="24"/>
        </w:rPr>
        <w:lastRenderedPageBreak/>
        <w:t>Приложение № 2</w:t>
      </w:r>
    </w:p>
    <w:p w:rsidR="00932E77" w:rsidRPr="00932E77" w:rsidRDefault="00932E77" w:rsidP="00932E77">
      <w:pPr>
        <w:spacing w:after="0" w:line="240" w:lineRule="auto"/>
        <w:ind w:left="10800"/>
        <w:jc w:val="center"/>
        <w:rPr>
          <w:rFonts w:ascii="Times New Roman" w:eastAsia="Calibri" w:hAnsi="Times New Roman" w:cs="Times New Roman"/>
          <w:sz w:val="24"/>
          <w:szCs w:val="24"/>
        </w:rPr>
      </w:pPr>
      <w:r w:rsidRPr="00932E77">
        <w:rPr>
          <w:rFonts w:ascii="Times New Roman" w:eastAsia="Calibri" w:hAnsi="Times New Roman" w:cs="Times New Roman"/>
          <w:sz w:val="24"/>
          <w:szCs w:val="24"/>
        </w:rPr>
        <w:t>к муниципальной программе</w:t>
      </w:r>
    </w:p>
    <w:p w:rsidR="00932E77" w:rsidRPr="00932E77" w:rsidRDefault="00932E77" w:rsidP="00932E77">
      <w:pPr>
        <w:spacing w:after="0" w:line="240" w:lineRule="auto"/>
        <w:ind w:left="10800"/>
        <w:jc w:val="center"/>
        <w:rPr>
          <w:rFonts w:ascii="Times New Roman" w:eastAsia="Calibri" w:hAnsi="Times New Roman" w:cs="Times New Roman"/>
          <w:sz w:val="24"/>
          <w:szCs w:val="24"/>
        </w:rPr>
      </w:pPr>
      <w:r w:rsidRPr="00932E77">
        <w:rPr>
          <w:rFonts w:ascii="Times New Roman" w:eastAsia="Calibri" w:hAnsi="Times New Roman" w:cs="Times New Roman"/>
          <w:sz w:val="24"/>
          <w:szCs w:val="24"/>
        </w:rPr>
        <w:t>Канашского муниципального округа Чувашской Республики «Содействие занятости населения» на 2023-2035 годы</w:t>
      </w:r>
    </w:p>
    <w:p w:rsidR="00932E77" w:rsidRPr="00932E77" w:rsidRDefault="00932E77" w:rsidP="00932E77">
      <w:pPr>
        <w:spacing w:after="0" w:line="240" w:lineRule="auto"/>
        <w:ind w:left="10314"/>
        <w:jc w:val="center"/>
        <w:rPr>
          <w:rFonts w:ascii="Times New Roman" w:eastAsia="Calibri" w:hAnsi="Times New Roman" w:cs="Times New Roman"/>
          <w:sz w:val="26"/>
          <w:szCs w:val="26"/>
        </w:rPr>
      </w:pPr>
    </w:p>
    <w:p w:rsidR="00932E77" w:rsidRPr="00932E77" w:rsidRDefault="00932E77" w:rsidP="00932E77">
      <w:pPr>
        <w:spacing w:after="0" w:line="240" w:lineRule="auto"/>
        <w:jc w:val="center"/>
        <w:outlineLvl w:val="0"/>
        <w:rPr>
          <w:rFonts w:ascii="Times New Roman" w:eastAsia="Times New Roman" w:hAnsi="Times New Roman" w:cs="Times New Roman"/>
          <w:b/>
          <w:caps/>
          <w:sz w:val="24"/>
          <w:szCs w:val="24"/>
          <w:lang w:eastAsia="ru-RU"/>
        </w:rPr>
      </w:pPr>
      <w:r w:rsidRPr="00932E77">
        <w:rPr>
          <w:rFonts w:ascii="Times New Roman" w:eastAsia="Times New Roman" w:hAnsi="Times New Roman" w:cs="Times New Roman"/>
          <w:b/>
          <w:caps/>
          <w:sz w:val="24"/>
          <w:szCs w:val="24"/>
          <w:lang w:eastAsia="ru-RU"/>
        </w:rPr>
        <w:t>РЕСУРСНОЕ ОБЕСПЕЧЕНИЕ И ПРОГНОЗНАЯ (СПРАВОЧНАЯ) ОЦЕНКА РАСХОДОВ</w:t>
      </w:r>
    </w:p>
    <w:p w:rsidR="00932E77" w:rsidRPr="00932E77" w:rsidRDefault="00932E77" w:rsidP="00932E77">
      <w:pPr>
        <w:spacing w:after="0" w:line="240" w:lineRule="auto"/>
        <w:jc w:val="center"/>
        <w:rPr>
          <w:rFonts w:ascii="Times New Roman" w:eastAsia="Calibri" w:hAnsi="Times New Roman" w:cs="Times New Roman"/>
          <w:b/>
          <w:bCs/>
          <w:sz w:val="24"/>
          <w:szCs w:val="24"/>
        </w:rPr>
      </w:pPr>
      <w:r w:rsidRPr="00932E77">
        <w:rPr>
          <w:rFonts w:ascii="Times New Roman" w:eastAsia="Calibri" w:hAnsi="Times New Roman" w:cs="Times New Roman"/>
          <w:b/>
          <w:bCs/>
          <w:sz w:val="24"/>
          <w:szCs w:val="24"/>
        </w:rPr>
        <w:t>за счет всех источников финансирования реализации муниципальной программы Канашского муниципального округа Чувашской Республики</w:t>
      </w:r>
    </w:p>
    <w:p w:rsidR="00932E77" w:rsidRPr="00932E77" w:rsidRDefault="00932E77" w:rsidP="00932E77">
      <w:pPr>
        <w:spacing w:after="0" w:line="240" w:lineRule="auto"/>
        <w:jc w:val="center"/>
        <w:rPr>
          <w:rFonts w:ascii="Times New Roman" w:eastAsia="Calibri" w:hAnsi="Times New Roman" w:cs="Times New Roman"/>
          <w:b/>
          <w:bCs/>
          <w:sz w:val="24"/>
          <w:szCs w:val="24"/>
        </w:rPr>
      </w:pPr>
      <w:r w:rsidRPr="00932E77">
        <w:rPr>
          <w:rFonts w:ascii="Times New Roman" w:eastAsia="Calibri" w:hAnsi="Times New Roman" w:cs="Times New Roman"/>
          <w:b/>
          <w:sz w:val="24"/>
          <w:szCs w:val="24"/>
        </w:rPr>
        <w:t>«Содействие занятости населения» на 2023-2035 годы</w:t>
      </w:r>
    </w:p>
    <w:p w:rsidR="00932E77" w:rsidRPr="00932E77" w:rsidRDefault="00932E77" w:rsidP="00932E77">
      <w:pPr>
        <w:spacing w:after="0" w:line="240" w:lineRule="auto"/>
        <w:jc w:val="center"/>
        <w:rPr>
          <w:rFonts w:ascii="Times New Roman" w:eastAsia="Calibri" w:hAnsi="Times New Roman" w:cs="Times New Roman"/>
          <w:sz w:val="24"/>
          <w:szCs w:val="24"/>
        </w:rPr>
      </w:pPr>
    </w:p>
    <w:tbl>
      <w:tblPr>
        <w:tblW w:w="5344" w:type="pct"/>
        <w:tblInd w:w="-610" w:type="dxa"/>
        <w:tblBorders>
          <w:top w:val="single" w:sz="4" w:space="0" w:color="auto"/>
          <w:bottom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1241"/>
        <w:gridCol w:w="2837"/>
        <w:gridCol w:w="992"/>
        <w:gridCol w:w="1275"/>
        <w:gridCol w:w="2701"/>
        <w:gridCol w:w="1266"/>
        <w:gridCol w:w="1263"/>
        <w:gridCol w:w="1288"/>
        <w:gridCol w:w="1275"/>
        <w:gridCol w:w="1263"/>
      </w:tblGrid>
      <w:tr w:rsidR="00932E77" w:rsidRPr="00932E77" w:rsidTr="008B0AA8">
        <w:trPr>
          <w:trHeight w:val="20"/>
        </w:trPr>
        <w:tc>
          <w:tcPr>
            <w:tcW w:w="403" w:type="pct"/>
            <w:vMerge w:val="restart"/>
            <w:tcBorders>
              <w:left w:val="nil"/>
              <w:bottom w:val="nil"/>
            </w:tcBorders>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Статус</w:t>
            </w:r>
          </w:p>
        </w:tc>
        <w:tc>
          <w:tcPr>
            <w:tcW w:w="921" w:type="pct"/>
            <w:vMerge w:val="restart"/>
            <w:tcBorders>
              <w:bottom w:val="nil"/>
            </w:tcBorders>
            <w:tcMar>
              <w:top w:w="0" w:type="dxa"/>
              <w:bottom w:w="0" w:type="dxa"/>
            </w:tcMar>
          </w:tcPr>
          <w:p w:rsidR="00932E77" w:rsidRPr="00932E77" w:rsidRDefault="00932E77" w:rsidP="00932E77">
            <w:pPr>
              <w:autoSpaceDE w:val="0"/>
              <w:autoSpaceDN w:val="0"/>
              <w:spacing w:after="0" w:line="240" w:lineRule="auto"/>
              <w:ind w:left="-12" w:right="42"/>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Наименование государственной программы Чувашской Республики, подпрограммы государственной программы Чувашской Республики (основного мероприятия)</w:t>
            </w:r>
          </w:p>
        </w:tc>
        <w:tc>
          <w:tcPr>
            <w:tcW w:w="736" w:type="pct"/>
            <w:gridSpan w:val="2"/>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Код бюджетной классификации</w:t>
            </w:r>
          </w:p>
        </w:tc>
        <w:tc>
          <w:tcPr>
            <w:tcW w:w="877" w:type="pct"/>
            <w:vMerge w:val="restart"/>
            <w:tcBorders>
              <w:bottom w:val="nil"/>
            </w:tcBorders>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Источники</w:t>
            </w:r>
            <w:r w:rsidRPr="00932E77">
              <w:rPr>
                <w:rFonts w:ascii="Times New Roman" w:eastAsia="Times New Roman" w:hAnsi="Times New Roman" w:cs="Times New Roman"/>
                <w:sz w:val="18"/>
                <w:szCs w:val="18"/>
                <w:lang w:eastAsia="ru-RU"/>
              </w:rPr>
              <w:br/>
              <w:t>финансирования</w:t>
            </w:r>
          </w:p>
        </w:tc>
        <w:tc>
          <w:tcPr>
            <w:tcW w:w="2063" w:type="pct"/>
            <w:gridSpan w:val="5"/>
            <w:tcBorders>
              <w:right w:val="nil"/>
            </w:tcBorders>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Расходы по годам, тыс. рублей</w:t>
            </w:r>
          </w:p>
        </w:tc>
      </w:tr>
      <w:tr w:rsidR="00932E77" w:rsidRPr="00932E77" w:rsidTr="008B0AA8">
        <w:trPr>
          <w:trHeight w:val="20"/>
        </w:trPr>
        <w:tc>
          <w:tcPr>
            <w:tcW w:w="403" w:type="pct"/>
            <w:vMerge/>
            <w:tcBorders>
              <w:left w:val="nil"/>
              <w:bottom w:val="nil"/>
            </w:tcBorders>
            <w:tcMar>
              <w:top w:w="0" w:type="dxa"/>
              <w:bottom w:w="0" w:type="dxa"/>
            </w:tcMar>
          </w:tcPr>
          <w:p w:rsidR="00932E77" w:rsidRPr="00932E77" w:rsidRDefault="00932E77" w:rsidP="00932E77">
            <w:pPr>
              <w:spacing w:after="0" w:line="240" w:lineRule="auto"/>
              <w:rPr>
                <w:rFonts w:ascii="Times New Roman" w:eastAsia="Calibri" w:hAnsi="Times New Roman" w:cs="Times New Roman"/>
                <w:sz w:val="18"/>
                <w:szCs w:val="18"/>
              </w:rPr>
            </w:pPr>
          </w:p>
        </w:tc>
        <w:tc>
          <w:tcPr>
            <w:tcW w:w="921" w:type="pct"/>
            <w:vMerge/>
            <w:tcBorders>
              <w:bottom w:val="nil"/>
            </w:tcBorders>
            <w:tcMar>
              <w:top w:w="0" w:type="dxa"/>
              <w:bottom w:w="0" w:type="dxa"/>
            </w:tcMar>
          </w:tcPr>
          <w:p w:rsidR="00932E77" w:rsidRPr="00932E77" w:rsidRDefault="00932E77" w:rsidP="00932E77">
            <w:pPr>
              <w:spacing w:after="0" w:line="240" w:lineRule="auto"/>
              <w:rPr>
                <w:rFonts w:ascii="Times New Roman" w:eastAsia="Calibri" w:hAnsi="Times New Roman" w:cs="Times New Roman"/>
                <w:sz w:val="18"/>
                <w:szCs w:val="18"/>
              </w:rPr>
            </w:pPr>
          </w:p>
        </w:tc>
        <w:tc>
          <w:tcPr>
            <w:tcW w:w="322" w:type="pct"/>
            <w:tcBorders>
              <w:bottom w:val="nil"/>
            </w:tcBorders>
            <w:tcMar>
              <w:top w:w="0" w:type="dxa"/>
              <w:bottom w:w="0" w:type="dxa"/>
            </w:tcMar>
          </w:tcPr>
          <w:p w:rsidR="00932E77" w:rsidRPr="00932E77" w:rsidRDefault="00932E77" w:rsidP="00932E77">
            <w:pPr>
              <w:autoSpaceDE w:val="0"/>
              <w:autoSpaceDN w:val="0"/>
              <w:spacing w:after="0" w:line="240" w:lineRule="auto"/>
              <w:ind w:left="-26" w:right="-40"/>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главный распорядитель бюджетных средств</w:t>
            </w:r>
          </w:p>
        </w:tc>
        <w:tc>
          <w:tcPr>
            <w:tcW w:w="414" w:type="pct"/>
            <w:tcBorders>
              <w:bottom w:val="nil"/>
            </w:tcBorders>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 xml:space="preserve">целевая </w:t>
            </w:r>
          </w:p>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 xml:space="preserve">статья </w:t>
            </w:r>
          </w:p>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расходов</w:t>
            </w:r>
          </w:p>
        </w:tc>
        <w:tc>
          <w:tcPr>
            <w:tcW w:w="877" w:type="pct"/>
            <w:vMerge/>
            <w:tcBorders>
              <w:bottom w:val="nil"/>
            </w:tcBorders>
            <w:tcMar>
              <w:top w:w="0" w:type="dxa"/>
              <w:bottom w:w="0" w:type="dxa"/>
            </w:tcMar>
          </w:tcPr>
          <w:p w:rsidR="00932E77" w:rsidRPr="00932E77" w:rsidRDefault="00932E77" w:rsidP="00932E77">
            <w:pPr>
              <w:spacing w:after="0" w:line="240" w:lineRule="auto"/>
              <w:jc w:val="center"/>
              <w:rPr>
                <w:rFonts w:ascii="Times New Roman" w:eastAsia="Calibri" w:hAnsi="Times New Roman" w:cs="Times New Roman"/>
                <w:sz w:val="18"/>
                <w:szCs w:val="18"/>
              </w:rPr>
            </w:pPr>
          </w:p>
        </w:tc>
        <w:tc>
          <w:tcPr>
            <w:tcW w:w="411" w:type="pct"/>
            <w:tcBorders>
              <w:bottom w:val="nil"/>
            </w:tcBorders>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val="en-US" w:eastAsia="ru-RU"/>
              </w:rPr>
            </w:pPr>
            <w:r w:rsidRPr="00932E77">
              <w:rPr>
                <w:rFonts w:ascii="Times New Roman" w:eastAsia="Times New Roman" w:hAnsi="Times New Roman" w:cs="Times New Roman"/>
                <w:sz w:val="18"/>
                <w:szCs w:val="18"/>
                <w:lang w:val="en-US" w:eastAsia="ru-RU"/>
              </w:rPr>
              <w:t>2023</w:t>
            </w:r>
          </w:p>
        </w:tc>
        <w:tc>
          <w:tcPr>
            <w:tcW w:w="410" w:type="pct"/>
            <w:tcBorders>
              <w:bottom w:val="nil"/>
            </w:tcBorders>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val="en-US" w:eastAsia="ru-RU"/>
              </w:rPr>
            </w:pPr>
            <w:r w:rsidRPr="00932E77">
              <w:rPr>
                <w:rFonts w:ascii="Times New Roman" w:eastAsia="Times New Roman" w:hAnsi="Times New Roman" w:cs="Times New Roman"/>
                <w:sz w:val="18"/>
                <w:szCs w:val="18"/>
                <w:lang w:val="en-US" w:eastAsia="ru-RU"/>
              </w:rPr>
              <w:t>2024</w:t>
            </w:r>
          </w:p>
        </w:tc>
        <w:tc>
          <w:tcPr>
            <w:tcW w:w="418" w:type="pct"/>
            <w:tcBorders>
              <w:bottom w:val="nil"/>
            </w:tcBorders>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val="en-US" w:eastAsia="ru-RU"/>
              </w:rPr>
            </w:pPr>
            <w:r w:rsidRPr="00932E77">
              <w:rPr>
                <w:rFonts w:ascii="Times New Roman" w:eastAsia="Times New Roman" w:hAnsi="Times New Roman" w:cs="Times New Roman"/>
                <w:sz w:val="18"/>
                <w:szCs w:val="18"/>
                <w:lang w:val="en-US" w:eastAsia="ru-RU"/>
              </w:rPr>
              <w:t>2025</w:t>
            </w:r>
          </w:p>
        </w:tc>
        <w:tc>
          <w:tcPr>
            <w:tcW w:w="414" w:type="pct"/>
            <w:tcBorders>
              <w:bottom w:val="nil"/>
            </w:tcBorders>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val="en-US" w:eastAsia="ru-RU"/>
              </w:rPr>
            </w:pPr>
            <w:r w:rsidRPr="00932E77">
              <w:rPr>
                <w:rFonts w:ascii="Times New Roman" w:eastAsia="Times New Roman" w:hAnsi="Times New Roman" w:cs="Times New Roman"/>
                <w:sz w:val="18"/>
                <w:szCs w:val="18"/>
                <w:lang w:val="en-US" w:eastAsia="ru-RU"/>
              </w:rPr>
              <w:t>2026-2030</w:t>
            </w:r>
          </w:p>
        </w:tc>
        <w:tc>
          <w:tcPr>
            <w:tcW w:w="410" w:type="pct"/>
            <w:tcBorders>
              <w:bottom w:val="nil"/>
            </w:tcBorders>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val="en-US" w:eastAsia="ru-RU"/>
              </w:rPr>
            </w:pPr>
            <w:r w:rsidRPr="00932E77">
              <w:rPr>
                <w:rFonts w:ascii="Times New Roman" w:eastAsia="Times New Roman" w:hAnsi="Times New Roman" w:cs="Times New Roman"/>
                <w:sz w:val="18"/>
                <w:szCs w:val="18"/>
                <w:lang w:val="en-US" w:eastAsia="ru-RU"/>
              </w:rPr>
              <w:t>2031-2035</w:t>
            </w:r>
          </w:p>
        </w:tc>
      </w:tr>
    </w:tbl>
    <w:p w:rsidR="00932E77" w:rsidRPr="00932E77" w:rsidRDefault="00932E77" w:rsidP="00932E77">
      <w:pPr>
        <w:spacing w:after="0" w:line="240" w:lineRule="auto"/>
        <w:ind w:firstLine="709"/>
        <w:rPr>
          <w:rFonts w:ascii="Times New Roman" w:eastAsia="Calibri" w:hAnsi="Times New Roman" w:cs="Times New Roman"/>
          <w:sz w:val="2"/>
          <w:szCs w:val="2"/>
        </w:rPr>
      </w:pPr>
    </w:p>
    <w:tbl>
      <w:tblPr>
        <w:tblW w:w="5335" w:type="pct"/>
        <w:tblInd w:w="-610" w:type="dxa"/>
        <w:tblBorders>
          <w:top w:val="single" w:sz="4" w:space="0" w:color="auto"/>
          <w:bottom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1252"/>
        <w:gridCol w:w="2841"/>
        <w:gridCol w:w="975"/>
        <w:gridCol w:w="1276"/>
        <w:gridCol w:w="2688"/>
        <w:gridCol w:w="1282"/>
        <w:gridCol w:w="1242"/>
        <w:gridCol w:w="1307"/>
        <w:gridCol w:w="1276"/>
        <w:gridCol w:w="1236"/>
      </w:tblGrid>
      <w:tr w:rsidR="00932E77" w:rsidRPr="00932E77" w:rsidTr="008B0AA8">
        <w:trPr>
          <w:trHeight w:val="20"/>
          <w:tblHeader/>
        </w:trPr>
        <w:tc>
          <w:tcPr>
            <w:tcW w:w="407"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1</w:t>
            </w:r>
          </w:p>
        </w:tc>
        <w:tc>
          <w:tcPr>
            <w:tcW w:w="924"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2</w:t>
            </w:r>
          </w:p>
        </w:tc>
        <w:tc>
          <w:tcPr>
            <w:tcW w:w="317"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3</w:t>
            </w:r>
          </w:p>
        </w:tc>
        <w:tc>
          <w:tcPr>
            <w:tcW w:w="415"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4</w:t>
            </w:r>
          </w:p>
        </w:tc>
        <w:tc>
          <w:tcPr>
            <w:tcW w:w="874"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5</w:t>
            </w:r>
          </w:p>
        </w:tc>
        <w:tc>
          <w:tcPr>
            <w:tcW w:w="417"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6</w:t>
            </w:r>
          </w:p>
        </w:tc>
        <w:tc>
          <w:tcPr>
            <w:tcW w:w="404"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7</w:t>
            </w:r>
          </w:p>
        </w:tc>
        <w:tc>
          <w:tcPr>
            <w:tcW w:w="425"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8</w:t>
            </w:r>
          </w:p>
        </w:tc>
        <w:tc>
          <w:tcPr>
            <w:tcW w:w="415"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9</w:t>
            </w:r>
          </w:p>
        </w:tc>
        <w:tc>
          <w:tcPr>
            <w:tcW w:w="402"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10</w:t>
            </w:r>
          </w:p>
        </w:tc>
      </w:tr>
      <w:tr w:rsidR="00932E77" w:rsidRPr="00932E77" w:rsidTr="008B0AA8">
        <w:trPr>
          <w:trHeight w:val="20"/>
        </w:trPr>
        <w:tc>
          <w:tcPr>
            <w:tcW w:w="407" w:type="pct"/>
            <w:vMerge w:val="restart"/>
            <w:tcMar>
              <w:top w:w="0" w:type="dxa"/>
              <w:bottom w:w="0" w:type="dxa"/>
            </w:tcMar>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Муниципальная программа Чуваш</w:t>
            </w:r>
            <w:r w:rsidRPr="00932E77">
              <w:rPr>
                <w:rFonts w:ascii="Times New Roman" w:eastAsia="Times New Roman" w:hAnsi="Times New Roman" w:cs="Times New Roman"/>
                <w:sz w:val="18"/>
                <w:szCs w:val="18"/>
                <w:lang w:eastAsia="ru-RU"/>
              </w:rPr>
              <w:softHyphen/>
              <w:t>ской Республики</w:t>
            </w:r>
          </w:p>
        </w:tc>
        <w:tc>
          <w:tcPr>
            <w:tcW w:w="924" w:type="pct"/>
            <w:vMerge w:val="restart"/>
            <w:tcMar>
              <w:top w:w="0" w:type="dxa"/>
              <w:bottom w:w="0" w:type="dxa"/>
            </w:tcMar>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«Содействие занятости населения» на 2023-2035 годы</w:t>
            </w:r>
          </w:p>
        </w:tc>
        <w:tc>
          <w:tcPr>
            <w:tcW w:w="317"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415"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600000000</w:t>
            </w:r>
          </w:p>
        </w:tc>
        <w:tc>
          <w:tcPr>
            <w:tcW w:w="874" w:type="pct"/>
            <w:tcMar>
              <w:top w:w="0" w:type="dxa"/>
              <w:bottom w:w="0" w:type="dxa"/>
            </w:tcMar>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всего</w:t>
            </w:r>
          </w:p>
        </w:tc>
        <w:tc>
          <w:tcPr>
            <w:tcW w:w="41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lang w:val="en-US"/>
              </w:rPr>
            </w:pPr>
            <w:r w:rsidRPr="00932E77">
              <w:rPr>
                <w:rFonts w:ascii="Times New Roman" w:eastAsia="Times New Roman" w:hAnsi="Times New Roman" w:cs="Times New Roman"/>
                <w:sz w:val="18"/>
                <w:szCs w:val="18"/>
                <w:lang w:val="en-US" w:eastAsia="ru-RU"/>
              </w:rPr>
              <w:t>48</w:t>
            </w:r>
            <w:r w:rsidRPr="00932E77">
              <w:rPr>
                <w:rFonts w:ascii="Times New Roman" w:eastAsia="Times New Roman" w:hAnsi="Times New Roman" w:cs="Times New Roman"/>
                <w:sz w:val="18"/>
                <w:szCs w:val="18"/>
                <w:lang w:eastAsia="ru-RU"/>
              </w:rPr>
              <w:t>0,</w:t>
            </w:r>
            <w:r w:rsidRPr="00932E77">
              <w:rPr>
                <w:rFonts w:ascii="Times New Roman" w:eastAsia="Times New Roman" w:hAnsi="Times New Roman" w:cs="Times New Roman"/>
                <w:sz w:val="18"/>
                <w:szCs w:val="18"/>
                <w:lang w:val="en-US" w:eastAsia="ru-RU"/>
              </w:rPr>
              <w:t>9</w:t>
            </w:r>
          </w:p>
        </w:tc>
        <w:tc>
          <w:tcPr>
            <w:tcW w:w="404"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lang w:val="en-US"/>
              </w:rPr>
            </w:pPr>
            <w:r w:rsidRPr="00932E77">
              <w:rPr>
                <w:rFonts w:ascii="Times New Roman" w:eastAsia="Times New Roman" w:hAnsi="Times New Roman" w:cs="Times New Roman"/>
                <w:sz w:val="18"/>
                <w:szCs w:val="18"/>
                <w:lang w:eastAsia="ru-RU"/>
              </w:rPr>
              <w:t>4</w:t>
            </w:r>
            <w:r w:rsidRPr="00932E77">
              <w:rPr>
                <w:rFonts w:ascii="Times New Roman" w:eastAsia="Times New Roman" w:hAnsi="Times New Roman" w:cs="Times New Roman"/>
                <w:sz w:val="18"/>
                <w:szCs w:val="18"/>
                <w:lang w:val="en-US" w:eastAsia="ru-RU"/>
              </w:rPr>
              <w:t>84</w:t>
            </w:r>
            <w:r w:rsidRPr="00932E77">
              <w:rPr>
                <w:rFonts w:ascii="Times New Roman" w:eastAsia="Times New Roman" w:hAnsi="Times New Roman" w:cs="Times New Roman"/>
                <w:sz w:val="18"/>
                <w:szCs w:val="18"/>
                <w:lang w:eastAsia="ru-RU"/>
              </w:rPr>
              <w:t>,</w:t>
            </w:r>
            <w:r w:rsidRPr="00932E77">
              <w:rPr>
                <w:rFonts w:ascii="Times New Roman" w:eastAsia="Times New Roman" w:hAnsi="Times New Roman" w:cs="Times New Roman"/>
                <w:sz w:val="18"/>
                <w:szCs w:val="18"/>
                <w:lang w:val="en-US" w:eastAsia="ru-RU"/>
              </w:rPr>
              <w:t>5</w:t>
            </w:r>
          </w:p>
        </w:tc>
        <w:tc>
          <w:tcPr>
            <w:tcW w:w="42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w:t>
            </w:r>
            <w:r w:rsidRPr="00932E77">
              <w:rPr>
                <w:rFonts w:ascii="Times New Roman" w:eastAsia="Times New Roman" w:hAnsi="Times New Roman" w:cs="Times New Roman"/>
                <w:sz w:val="18"/>
                <w:szCs w:val="18"/>
                <w:lang w:val="en-US" w:eastAsia="ru-RU"/>
              </w:rPr>
              <w:t>84</w:t>
            </w:r>
            <w:r w:rsidRPr="00932E77">
              <w:rPr>
                <w:rFonts w:ascii="Times New Roman" w:eastAsia="Times New Roman" w:hAnsi="Times New Roman" w:cs="Times New Roman"/>
                <w:sz w:val="18"/>
                <w:szCs w:val="18"/>
                <w:lang w:eastAsia="ru-RU"/>
              </w:rPr>
              <w:t>,5</w:t>
            </w:r>
          </w:p>
        </w:tc>
        <w:tc>
          <w:tcPr>
            <w:tcW w:w="415" w:type="pct"/>
            <w:tcMar>
              <w:top w:w="0" w:type="dxa"/>
              <w:bottom w:w="0" w:type="dxa"/>
            </w:tcMar>
          </w:tcPr>
          <w:p w:rsidR="00932E77" w:rsidRPr="00932E77" w:rsidRDefault="00932E77" w:rsidP="00932E77">
            <w:pPr>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2</w:t>
            </w:r>
            <w:r w:rsidRPr="00932E77">
              <w:rPr>
                <w:rFonts w:ascii="Times New Roman" w:eastAsia="Times New Roman" w:hAnsi="Times New Roman" w:cs="Times New Roman"/>
                <w:sz w:val="18"/>
                <w:szCs w:val="18"/>
                <w:lang w:val="en-US" w:eastAsia="ru-RU"/>
              </w:rPr>
              <w:t>422</w:t>
            </w:r>
            <w:r w:rsidRPr="00932E77">
              <w:rPr>
                <w:rFonts w:ascii="Times New Roman" w:eastAsia="Times New Roman" w:hAnsi="Times New Roman" w:cs="Times New Roman"/>
                <w:sz w:val="18"/>
                <w:szCs w:val="18"/>
                <w:lang w:eastAsia="ru-RU"/>
              </w:rPr>
              <w:t>,5</w:t>
            </w:r>
          </w:p>
        </w:tc>
        <w:tc>
          <w:tcPr>
            <w:tcW w:w="402" w:type="pct"/>
            <w:tcMar>
              <w:top w:w="0" w:type="dxa"/>
              <w:bottom w:w="0" w:type="dxa"/>
            </w:tcMar>
          </w:tcPr>
          <w:p w:rsidR="00932E77" w:rsidRPr="00932E77" w:rsidRDefault="00932E77" w:rsidP="00932E77">
            <w:pPr>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val="en-US" w:eastAsia="ru-RU"/>
              </w:rPr>
              <w:t>2422</w:t>
            </w:r>
            <w:r w:rsidRPr="00932E77">
              <w:rPr>
                <w:rFonts w:ascii="Times New Roman" w:eastAsia="Times New Roman" w:hAnsi="Times New Roman" w:cs="Times New Roman"/>
                <w:sz w:val="18"/>
                <w:szCs w:val="18"/>
                <w:lang w:eastAsia="ru-RU"/>
              </w:rPr>
              <w:t>,5</w:t>
            </w:r>
          </w:p>
        </w:tc>
      </w:tr>
      <w:tr w:rsidR="00932E77" w:rsidRPr="00932E77" w:rsidTr="008B0AA8">
        <w:trPr>
          <w:trHeight w:val="20"/>
        </w:trPr>
        <w:tc>
          <w:tcPr>
            <w:tcW w:w="407" w:type="pct"/>
            <w:vMerge/>
            <w:tcMar>
              <w:top w:w="0" w:type="dxa"/>
              <w:bottom w:w="0" w:type="dxa"/>
            </w:tcMar>
          </w:tcPr>
          <w:p w:rsidR="00932E77" w:rsidRPr="00932E77" w:rsidRDefault="00932E77" w:rsidP="00932E77">
            <w:pPr>
              <w:spacing w:after="0" w:line="240" w:lineRule="auto"/>
              <w:rPr>
                <w:rFonts w:ascii="Times New Roman" w:eastAsia="Calibri" w:hAnsi="Times New Roman" w:cs="Times New Roman"/>
                <w:sz w:val="18"/>
                <w:szCs w:val="18"/>
              </w:rPr>
            </w:pPr>
          </w:p>
        </w:tc>
        <w:tc>
          <w:tcPr>
            <w:tcW w:w="924" w:type="pct"/>
            <w:vMerge/>
            <w:tcMar>
              <w:top w:w="0" w:type="dxa"/>
              <w:bottom w:w="0" w:type="dxa"/>
            </w:tcMar>
          </w:tcPr>
          <w:p w:rsidR="00932E77" w:rsidRPr="00932E77" w:rsidRDefault="00932E77" w:rsidP="00932E77">
            <w:pPr>
              <w:spacing w:after="0" w:line="240" w:lineRule="auto"/>
              <w:rPr>
                <w:rFonts w:ascii="Times New Roman" w:eastAsia="Calibri" w:hAnsi="Times New Roman" w:cs="Times New Roman"/>
                <w:sz w:val="18"/>
                <w:szCs w:val="18"/>
              </w:rPr>
            </w:pPr>
          </w:p>
        </w:tc>
        <w:tc>
          <w:tcPr>
            <w:tcW w:w="317"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415"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874" w:type="pct"/>
            <w:tcMar>
              <w:top w:w="0" w:type="dxa"/>
              <w:bottom w:w="0" w:type="dxa"/>
            </w:tcMar>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федеральный бюджет</w:t>
            </w:r>
          </w:p>
        </w:tc>
        <w:tc>
          <w:tcPr>
            <w:tcW w:w="41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04"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2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1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02"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r>
      <w:tr w:rsidR="00932E77" w:rsidRPr="00932E77" w:rsidTr="008B0AA8">
        <w:trPr>
          <w:trHeight w:val="20"/>
        </w:trPr>
        <w:tc>
          <w:tcPr>
            <w:tcW w:w="407" w:type="pct"/>
            <w:vMerge/>
            <w:tcMar>
              <w:top w:w="0" w:type="dxa"/>
              <w:bottom w:w="0" w:type="dxa"/>
            </w:tcMar>
          </w:tcPr>
          <w:p w:rsidR="00932E77" w:rsidRPr="00932E77" w:rsidRDefault="00932E77" w:rsidP="00932E77">
            <w:pPr>
              <w:spacing w:after="0" w:line="240" w:lineRule="auto"/>
              <w:rPr>
                <w:rFonts w:ascii="Times New Roman" w:eastAsia="Calibri" w:hAnsi="Times New Roman" w:cs="Times New Roman"/>
                <w:sz w:val="18"/>
                <w:szCs w:val="18"/>
              </w:rPr>
            </w:pPr>
          </w:p>
        </w:tc>
        <w:tc>
          <w:tcPr>
            <w:tcW w:w="924" w:type="pct"/>
            <w:vMerge/>
            <w:tcMar>
              <w:top w:w="0" w:type="dxa"/>
              <w:bottom w:w="0" w:type="dxa"/>
            </w:tcMar>
          </w:tcPr>
          <w:p w:rsidR="00932E77" w:rsidRPr="00932E77" w:rsidRDefault="00932E77" w:rsidP="00932E77">
            <w:pPr>
              <w:spacing w:after="0" w:line="240" w:lineRule="auto"/>
              <w:rPr>
                <w:rFonts w:ascii="Times New Roman" w:eastAsia="Calibri" w:hAnsi="Times New Roman" w:cs="Times New Roman"/>
                <w:sz w:val="18"/>
                <w:szCs w:val="18"/>
              </w:rPr>
            </w:pPr>
          </w:p>
        </w:tc>
        <w:tc>
          <w:tcPr>
            <w:tcW w:w="317"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415"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874" w:type="pct"/>
            <w:tcMar>
              <w:top w:w="0" w:type="dxa"/>
              <w:bottom w:w="0" w:type="dxa"/>
            </w:tcMar>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республиканский бюд</w:t>
            </w:r>
            <w:r w:rsidRPr="00932E77">
              <w:rPr>
                <w:rFonts w:ascii="Times New Roman" w:eastAsia="Times New Roman" w:hAnsi="Times New Roman" w:cs="Times New Roman"/>
                <w:sz w:val="18"/>
                <w:szCs w:val="18"/>
                <w:lang w:eastAsia="ru-RU"/>
              </w:rPr>
              <w:softHyphen/>
              <w:t>жет Чувашской Республики</w:t>
            </w:r>
          </w:p>
        </w:tc>
        <w:tc>
          <w:tcPr>
            <w:tcW w:w="41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80,9</w:t>
            </w:r>
          </w:p>
        </w:tc>
        <w:tc>
          <w:tcPr>
            <w:tcW w:w="404"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84,5</w:t>
            </w:r>
          </w:p>
        </w:tc>
        <w:tc>
          <w:tcPr>
            <w:tcW w:w="42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84,5</w:t>
            </w:r>
          </w:p>
        </w:tc>
        <w:tc>
          <w:tcPr>
            <w:tcW w:w="41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422,5</w:t>
            </w:r>
          </w:p>
        </w:tc>
        <w:tc>
          <w:tcPr>
            <w:tcW w:w="402"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422,5</w:t>
            </w:r>
          </w:p>
        </w:tc>
      </w:tr>
      <w:tr w:rsidR="00932E77" w:rsidRPr="00932E77" w:rsidTr="008B0AA8">
        <w:trPr>
          <w:trHeight w:val="210"/>
        </w:trPr>
        <w:tc>
          <w:tcPr>
            <w:tcW w:w="407" w:type="pct"/>
            <w:vMerge/>
            <w:tcMar>
              <w:top w:w="0" w:type="dxa"/>
              <w:bottom w:w="0" w:type="dxa"/>
            </w:tcMar>
          </w:tcPr>
          <w:p w:rsidR="00932E77" w:rsidRPr="00932E77" w:rsidRDefault="00932E77" w:rsidP="00932E77">
            <w:pPr>
              <w:spacing w:after="0" w:line="240" w:lineRule="auto"/>
              <w:rPr>
                <w:rFonts w:ascii="Times New Roman" w:eastAsia="Calibri" w:hAnsi="Times New Roman" w:cs="Times New Roman"/>
                <w:sz w:val="18"/>
                <w:szCs w:val="18"/>
              </w:rPr>
            </w:pPr>
          </w:p>
        </w:tc>
        <w:tc>
          <w:tcPr>
            <w:tcW w:w="924" w:type="pct"/>
            <w:vMerge/>
            <w:tcMar>
              <w:top w:w="0" w:type="dxa"/>
              <w:bottom w:w="0" w:type="dxa"/>
            </w:tcMar>
          </w:tcPr>
          <w:p w:rsidR="00932E77" w:rsidRPr="00932E77" w:rsidRDefault="00932E77" w:rsidP="00932E77">
            <w:pPr>
              <w:spacing w:after="0" w:line="240" w:lineRule="auto"/>
              <w:rPr>
                <w:rFonts w:ascii="Times New Roman" w:eastAsia="Calibri" w:hAnsi="Times New Roman" w:cs="Times New Roman"/>
                <w:sz w:val="18"/>
                <w:szCs w:val="18"/>
              </w:rPr>
            </w:pPr>
          </w:p>
        </w:tc>
        <w:tc>
          <w:tcPr>
            <w:tcW w:w="317"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415"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600000000</w:t>
            </w:r>
          </w:p>
        </w:tc>
        <w:tc>
          <w:tcPr>
            <w:tcW w:w="874" w:type="pct"/>
            <w:tcMar>
              <w:top w:w="0" w:type="dxa"/>
              <w:bottom w:w="0" w:type="dxa"/>
            </w:tcMar>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местный бюджет</w:t>
            </w:r>
          </w:p>
        </w:tc>
        <w:tc>
          <w:tcPr>
            <w:tcW w:w="41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404"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42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41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2000,0</w:t>
            </w:r>
          </w:p>
        </w:tc>
        <w:tc>
          <w:tcPr>
            <w:tcW w:w="402"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2000,0</w:t>
            </w:r>
          </w:p>
        </w:tc>
      </w:tr>
      <w:tr w:rsidR="00932E77" w:rsidRPr="00932E77" w:rsidTr="008B0AA8">
        <w:trPr>
          <w:trHeight w:val="20"/>
        </w:trPr>
        <w:tc>
          <w:tcPr>
            <w:tcW w:w="407" w:type="pct"/>
            <w:vMerge/>
            <w:tcMar>
              <w:top w:w="0" w:type="dxa"/>
              <w:bottom w:w="0" w:type="dxa"/>
            </w:tcMar>
          </w:tcPr>
          <w:p w:rsidR="00932E77" w:rsidRPr="00932E77" w:rsidRDefault="00932E77" w:rsidP="00932E77">
            <w:pPr>
              <w:spacing w:after="0" w:line="240" w:lineRule="auto"/>
              <w:rPr>
                <w:rFonts w:ascii="Times New Roman" w:eastAsia="Calibri" w:hAnsi="Times New Roman" w:cs="Times New Roman"/>
                <w:sz w:val="18"/>
                <w:szCs w:val="18"/>
              </w:rPr>
            </w:pPr>
          </w:p>
        </w:tc>
        <w:tc>
          <w:tcPr>
            <w:tcW w:w="924" w:type="pct"/>
            <w:vMerge/>
            <w:tcMar>
              <w:top w:w="0" w:type="dxa"/>
              <w:bottom w:w="0" w:type="dxa"/>
            </w:tcMar>
          </w:tcPr>
          <w:p w:rsidR="00932E77" w:rsidRPr="00932E77" w:rsidRDefault="00932E77" w:rsidP="00932E77">
            <w:pPr>
              <w:spacing w:after="0" w:line="240" w:lineRule="auto"/>
              <w:rPr>
                <w:rFonts w:ascii="Times New Roman" w:eastAsia="Calibri" w:hAnsi="Times New Roman" w:cs="Times New Roman"/>
                <w:sz w:val="18"/>
                <w:szCs w:val="18"/>
              </w:rPr>
            </w:pPr>
          </w:p>
        </w:tc>
        <w:tc>
          <w:tcPr>
            <w:tcW w:w="317"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415"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874" w:type="pct"/>
            <w:tcMar>
              <w:top w:w="0" w:type="dxa"/>
              <w:bottom w:w="0" w:type="dxa"/>
            </w:tcMar>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средства ГУ – РО Фонда социального страхования Российской Федерации по Чувашской Республике – Чувашии</w:t>
            </w:r>
          </w:p>
        </w:tc>
        <w:tc>
          <w:tcPr>
            <w:tcW w:w="41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04"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2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1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02"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r>
      <w:tr w:rsidR="00932E77" w:rsidRPr="00932E77" w:rsidTr="008B0AA8">
        <w:trPr>
          <w:trHeight w:val="20"/>
        </w:trPr>
        <w:tc>
          <w:tcPr>
            <w:tcW w:w="407" w:type="pct"/>
            <w:vMerge/>
            <w:tcMar>
              <w:top w:w="0" w:type="dxa"/>
              <w:bottom w:w="0" w:type="dxa"/>
            </w:tcMar>
          </w:tcPr>
          <w:p w:rsidR="00932E77" w:rsidRPr="00932E77" w:rsidRDefault="00932E77" w:rsidP="00932E77">
            <w:pPr>
              <w:spacing w:after="0" w:line="240" w:lineRule="auto"/>
              <w:rPr>
                <w:rFonts w:ascii="Times New Roman" w:eastAsia="Calibri" w:hAnsi="Times New Roman" w:cs="Times New Roman"/>
                <w:sz w:val="18"/>
                <w:szCs w:val="18"/>
              </w:rPr>
            </w:pPr>
          </w:p>
        </w:tc>
        <w:tc>
          <w:tcPr>
            <w:tcW w:w="924" w:type="pct"/>
            <w:vMerge/>
            <w:tcMar>
              <w:top w:w="0" w:type="dxa"/>
              <w:bottom w:w="0" w:type="dxa"/>
            </w:tcMar>
          </w:tcPr>
          <w:p w:rsidR="00932E77" w:rsidRPr="00932E77" w:rsidRDefault="00932E77" w:rsidP="00932E77">
            <w:pPr>
              <w:spacing w:after="0" w:line="240" w:lineRule="auto"/>
              <w:rPr>
                <w:rFonts w:ascii="Times New Roman" w:eastAsia="Calibri" w:hAnsi="Times New Roman" w:cs="Times New Roman"/>
                <w:sz w:val="18"/>
                <w:szCs w:val="18"/>
              </w:rPr>
            </w:pPr>
          </w:p>
        </w:tc>
        <w:tc>
          <w:tcPr>
            <w:tcW w:w="317"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415"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874" w:type="pct"/>
            <w:tcMar>
              <w:top w:w="0" w:type="dxa"/>
              <w:bottom w:w="0" w:type="dxa"/>
            </w:tcMar>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внебюджетные источники</w:t>
            </w:r>
          </w:p>
        </w:tc>
        <w:tc>
          <w:tcPr>
            <w:tcW w:w="41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04"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2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1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02"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r>
      <w:tr w:rsidR="00932E77" w:rsidRPr="00932E77" w:rsidTr="008B0AA8">
        <w:trPr>
          <w:trHeight w:val="20"/>
        </w:trPr>
        <w:tc>
          <w:tcPr>
            <w:tcW w:w="407" w:type="pct"/>
            <w:vMerge w:val="restart"/>
            <w:tcMar>
              <w:top w:w="0" w:type="dxa"/>
              <w:bottom w:w="0" w:type="dxa"/>
            </w:tcMar>
          </w:tcPr>
          <w:p w:rsidR="00932E77" w:rsidRPr="00932E77" w:rsidRDefault="00932E77" w:rsidP="00932E77">
            <w:pPr>
              <w:autoSpaceDE w:val="0"/>
              <w:autoSpaceDN w:val="0"/>
              <w:spacing w:after="0" w:line="240" w:lineRule="auto"/>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Подпрограмма 1</w:t>
            </w:r>
          </w:p>
        </w:tc>
        <w:tc>
          <w:tcPr>
            <w:tcW w:w="924" w:type="pct"/>
            <w:vMerge w:val="restart"/>
            <w:tcMar>
              <w:top w:w="0" w:type="dxa"/>
              <w:bottom w:w="0" w:type="dxa"/>
            </w:tcMar>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«Активная политика занятости населения и социальная поддержка безработных граждан»</w:t>
            </w:r>
          </w:p>
        </w:tc>
        <w:tc>
          <w:tcPr>
            <w:tcW w:w="317"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415"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610000000</w:t>
            </w:r>
          </w:p>
        </w:tc>
        <w:tc>
          <w:tcPr>
            <w:tcW w:w="874" w:type="pct"/>
            <w:tcMar>
              <w:top w:w="0" w:type="dxa"/>
              <w:bottom w:w="0" w:type="dxa"/>
            </w:tcMar>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всего</w:t>
            </w:r>
          </w:p>
        </w:tc>
        <w:tc>
          <w:tcPr>
            <w:tcW w:w="41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404"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42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415"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2000,0</w:t>
            </w:r>
          </w:p>
        </w:tc>
        <w:tc>
          <w:tcPr>
            <w:tcW w:w="402"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2000,00</w:t>
            </w:r>
          </w:p>
        </w:tc>
      </w:tr>
      <w:tr w:rsidR="00932E77" w:rsidRPr="00932E77" w:rsidTr="008B0AA8">
        <w:trPr>
          <w:trHeight w:val="20"/>
        </w:trPr>
        <w:tc>
          <w:tcPr>
            <w:tcW w:w="407" w:type="pct"/>
            <w:vMerge/>
            <w:tcMar>
              <w:top w:w="0" w:type="dxa"/>
              <w:bottom w:w="0" w:type="dxa"/>
            </w:tcMar>
          </w:tcPr>
          <w:p w:rsidR="00932E77" w:rsidRPr="00932E77" w:rsidRDefault="00932E77" w:rsidP="00932E77">
            <w:pPr>
              <w:spacing w:after="0" w:line="240" w:lineRule="auto"/>
              <w:rPr>
                <w:rFonts w:ascii="Times New Roman" w:eastAsia="Calibri" w:hAnsi="Times New Roman" w:cs="Times New Roman"/>
                <w:sz w:val="18"/>
                <w:szCs w:val="18"/>
              </w:rPr>
            </w:pPr>
          </w:p>
        </w:tc>
        <w:tc>
          <w:tcPr>
            <w:tcW w:w="924" w:type="pct"/>
            <w:vMerge/>
            <w:tcMar>
              <w:top w:w="0" w:type="dxa"/>
              <w:bottom w:w="0" w:type="dxa"/>
            </w:tcMar>
          </w:tcPr>
          <w:p w:rsidR="00932E77" w:rsidRPr="00932E77" w:rsidRDefault="00932E77" w:rsidP="00932E77">
            <w:pPr>
              <w:spacing w:after="0" w:line="240" w:lineRule="auto"/>
              <w:rPr>
                <w:rFonts w:ascii="Times New Roman" w:eastAsia="Calibri" w:hAnsi="Times New Roman" w:cs="Times New Roman"/>
                <w:sz w:val="18"/>
                <w:szCs w:val="18"/>
              </w:rPr>
            </w:pPr>
          </w:p>
        </w:tc>
        <w:tc>
          <w:tcPr>
            <w:tcW w:w="317"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415"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874" w:type="pct"/>
            <w:tcMar>
              <w:top w:w="0" w:type="dxa"/>
              <w:bottom w:w="0" w:type="dxa"/>
            </w:tcMar>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федеральный бюджет</w:t>
            </w:r>
          </w:p>
        </w:tc>
        <w:tc>
          <w:tcPr>
            <w:tcW w:w="41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04"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2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1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02"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r>
      <w:tr w:rsidR="00932E77" w:rsidRPr="00932E77" w:rsidTr="008B0AA8">
        <w:trPr>
          <w:trHeight w:val="20"/>
        </w:trPr>
        <w:tc>
          <w:tcPr>
            <w:tcW w:w="407" w:type="pct"/>
            <w:vMerge/>
            <w:tcMar>
              <w:top w:w="0" w:type="dxa"/>
              <w:bottom w:w="0" w:type="dxa"/>
            </w:tcMar>
          </w:tcPr>
          <w:p w:rsidR="00932E77" w:rsidRPr="00932E77" w:rsidRDefault="00932E77" w:rsidP="00932E77">
            <w:pPr>
              <w:spacing w:after="0" w:line="240" w:lineRule="auto"/>
              <w:rPr>
                <w:rFonts w:ascii="Times New Roman" w:eastAsia="Calibri" w:hAnsi="Times New Roman" w:cs="Times New Roman"/>
                <w:sz w:val="18"/>
                <w:szCs w:val="18"/>
              </w:rPr>
            </w:pPr>
          </w:p>
        </w:tc>
        <w:tc>
          <w:tcPr>
            <w:tcW w:w="924" w:type="pct"/>
            <w:vMerge/>
            <w:tcMar>
              <w:top w:w="0" w:type="dxa"/>
              <w:bottom w:w="0" w:type="dxa"/>
            </w:tcMar>
          </w:tcPr>
          <w:p w:rsidR="00932E77" w:rsidRPr="00932E77" w:rsidRDefault="00932E77" w:rsidP="00932E77">
            <w:pPr>
              <w:spacing w:after="0" w:line="240" w:lineRule="auto"/>
              <w:rPr>
                <w:rFonts w:ascii="Times New Roman" w:eastAsia="Calibri" w:hAnsi="Times New Roman" w:cs="Times New Roman"/>
                <w:sz w:val="18"/>
                <w:szCs w:val="18"/>
              </w:rPr>
            </w:pPr>
          </w:p>
        </w:tc>
        <w:tc>
          <w:tcPr>
            <w:tcW w:w="317"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415"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874" w:type="pct"/>
            <w:tcMar>
              <w:top w:w="0" w:type="dxa"/>
              <w:bottom w:w="0" w:type="dxa"/>
            </w:tcMar>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республиканский бюджет Чувашской Республики</w:t>
            </w:r>
          </w:p>
        </w:tc>
        <w:tc>
          <w:tcPr>
            <w:tcW w:w="41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04"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2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1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02"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r>
      <w:tr w:rsidR="00932E77" w:rsidRPr="00932E77" w:rsidTr="008B0AA8">
        <w:trPr>
          <w:trHeight w:val="20"/>
        </w:trPr>
        <w:tc>
          <w:tcPr>
            <w:tcW w:w="407" w:type="pct"/>
            <w:vMerge/>
            <w:tcMar>
              <w:top w:w="0" w:type="dxa"/>
              <w:bottom w:w="0" w:type="dxa"/>
            </w:tcMar>
          </w:tcPr>
          <w:p w:rsidR="00932E77" w:rsidRPr="00932E77" w:rsidRDefault="00932E77" w:rsidP="00932E77">
            <w:pPr>
              <w:spacing w:after="0" w:line="240" w:lineRule="auto"/>
              <w:rPr>
                <w:rFonts w:ascii="Times New Roman" w:eastAsia="Calibri" w:hAnsi="Times New Roman" w:cs="Times New Roman"/>
                <w:sz w:val="18"/>
                <w:szCs w:val="18"/>
              </w:rPr>
            </w:pPr>
          </w:p>
        </w:tc>
        <w:tc>
          <w:tcPr>
            <w:tcW w:w="924" w:type="pct"/>
            <w:vMerge/>
            <w:tcMar>
              <w:top w:w="0" w:type="dxa"/>
              <w:bottom w:w="0" w:type="dxa"/>
            </w:tcMar>
          </w:tcPr>
          <w:p w:rsidR="00932E77" w:rsidRPr="00932E77" w:rsidRDefault="00932E77" w:rsidP="00932E77">
            <w:pPr>
              <w:spacing w:after="0" w:line="240" w:lineRule="auto"/>
              <w:rPr>
                <w:rFonts w:ascii="Times New Roman" w:eastAsia="Calibri" w:hAnsi="Times New Roman" w:cs="Times New Roman"/>
                <w:sz w:val="18"/>
                <w:szCs w:val="18"/>
              </w:rPr>
            </w:pPr>
          </w:p>
        </w:tc>
        <w:tc>
          <w:tcPr>
            <w:tcW w:w="317"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415"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874" w:type="pct"/>
            <w:tcMar>
              <w:top w:w="0" w:type="dxa"/>
              <w:bottom w:w="0" w:type="dxa"/>
            </w:tcMar>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местный бюджет</w:t>
            </w:r>
          </w:p>
        </w:tc>
        <w:tc>
          <w:tcPr>
            <w:tcW w:w="41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404"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42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415"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2000,00</w:t>
            </w:r>
          </w:p>
        </w:tc>
        <w:tc>
          <w:tcPr>
            <w:tcW w:w="402"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2000,00</w:t>
            </w:r>
          </w:p>
        </w:tc>
      </w:tr>
      <w:tr w:rsidR="00932E77" w:rsidRPr="00932E77" w:rsidTr="008B0AA8">
        <w:trPr>
          <w:trHeight w:val="20"/>
        </w:trPr>
        <w:tc>
          <w:tcPr>
            <w:tcW w:w="407" w:type="pct"/>
            <w:vMerge/>
            <w:tcMar>
              <w:top w:w="0" w:type="dxa"/>
              <w:bottom w:w="0" w:type="dxa"/>
            </w:tcMar>
          </w:tcPr>
          <w:p w:rsidR="00932E77" w:rsidRPr="00932E77" w:rsidRDefault="00932E77" w:rsidP="00932E77">
            <w:pPr>
              <w:spacing w:after="0" w:line="240" w:lineRule="auto"/>
              <w:rPr>
                <w:rFonts w:ascii="Times New Roman" w:eastAsia="Calibri" w:hAnsi="Times New Roman" w:cs="Times New Roman"/>
                <w:sz w:val="18"/>
                <w:szCs w:val="18"/>
              </w:rPr>
            </w:pPr>
          </w:p>
        </w:tc>
        <w:tc>
          <w:tcPr>
            <w:tcW w:w="924" w:type="pct"/>
            <w:vMerge/>
            <w:tcMar>
              <w:top w:w="0" w:type="dxa"/>
              <w:bottom w:w="0" w:type="dxa"/>
            </w:tcMar>
          </w:tcPr>
          <w:p w:rsidR="00932E77" w:rsidRPr="00932E77" w:rsidRDefault="00932E77" w:rsidP="00932E77">
            <w:pPr>
              <w:spacing w:after="0" w:line="240" w:lineRule="auto"/>
              <w:rPr>
                <w:rFonts w:ascii="Times New Roman" w:eastAsia="Calibri" w:hAnsi="Times New Roman" w:cs="Times New Roman"/>
                <w:sz w:val="18"/>
                <w:szCs w:val="18"/>
              </w:rPr>
            </w:pPr>
          </w:p>
        </w:tc>
        <w:tc>
          <w:tcPr>
            <w:tcW w:w="317"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415"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874" w:type="pct"/>
            <w:tcMar>
              <w:top w:w="0" w:type="dxa"/>
              <w:bottom w:w="0" w:type="dxa"/>
            </w:tcMar>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внебюджетные источники</w:t>
            </w:r>
          </w:p>
        </w:tc>
        <w:tc>
          <w:tcPr>
            <w:tcW w:w="41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04"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2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1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02"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r>
      <w:tr w:rsidR="00932E77" w:rsidRPr="00932E77" w:rsidTr="008B0AA8">
        <w:trPr>
          <w:trHeight w:val="20"/>
        </w:trPr>
        <w:tc>
          <w:tcPr>
            <w:tcW w:w="407" w:type="pct"/>
            <w:vMerge w:val="restart"/>
            <w:tcMar>
              <w:top w:w="0" w:type="dxa"/>
              <w:bottom w:w="0" w:type="dxa"/>
            </w:tcMar>
          </w:tcPr>
          <w:p w:rsidR="00932E77" w:rsidRPr="00932E77" w:rsidRDefault="00932E77" w:rsidP="00932E77">
            <w:pPr>
              <w:keepNext/>
              <w:autoSpaceDE w:val="0"/>
              <w:autoSpaceDN w:val="0"/>
              <w:spacing w:after="0" w:line="228" w:lineRule="auto"/>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Основное мероприятие 1</w:t>
            </w:r>
          </w:p>
        </w:tc>
        <w:tc>
          <w:tcPr>
            <w:tcW w:w="924" w:type="pct"/>
            <w:vMerge w:val="restart"/>
            <w:tcMar>
              <w:top w:w="0" w:type="dxa"/>
              <w:bottom w:w="0" w:type="dxa"/>
            </w:tcMar>
          </w:tcPr>
          <w:p w:rsidR="00932E77" w:rsidRPr="00932E77" w:rsidRDefault="00932E77" w:rsidP="00932E77">
            <w:pPr>
              <w:keepNext/>
              <w:autoSpaceDE w:val="0"/>
              <w:autoSpaceDN w:val="0"/>
              <w:spacing w:after="0" w:line="228"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Мероприятия в области содействия занятости населения Чувашской Рес</w:t>
            </w:r>
            <w:r w:rsidRPr="00932E77">
              <w:rPr>
                <w:rFonts w:ascii="Times New Roman" w:eastAsia="Times New Roman" w:hAnsi="Times New Roman" w:cs="Times New Roman"/>
                <w:sz w:val="18"/>
                <w:szCs w:val="18"/>
                <w:lang w:eastAsia="ru-RU"/>
              </w:rPr>
              <w:softHyphen/>
              <w:t xml:space="preserve">публики </w:t>
            </w:r>
          </w:p>
        </w:tc>
        <w:tc>
          <w:tcPr>
            <w:tcW w:w="317" w:type="pct"/>
            <w:tcMar>
              <w:top w:w="0" w:type="dxa"/>
              <w:bottom w:w="0" w:type="dxa"/>
            </w:tcMar>
          </w:tcPr>
          <w:p w:rsidR="00932E77" w:rsidRPr="00932E77" w:rsidRDefault="00932E77" w:rsidP="00932E77">
            <w:pPr>
              <w:keepNext/>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415" w:type="pct"/>
            <w:tcMar>
              <w:top w:w="0" w:type="dxa"/>
              <w:bottom w:w="0" w:type="dxa"/>
            </w:tcMar>
          </w:tcPr>
          <w:p w:rsidR="00932E77" w:rsidRPr="00932E77" w:rsidRDefault="00932E77" w:rsidP="00932E77">
            <w:pPr>
              <w:keepNext/>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610100000</w:t>
            </w:r>
          </w:p>
        </w:tc>
        <w:tc>
          <w:tcPr>
            <w:tcW w:w="874" w:type="pct"/>
            <w:tcMar>
              <w:top w:w="0" w:type="dxa"/>
              <w:bottom w:w="0" w:type="dxa"/>
            </w:tcMar>
          </w:tcPr>
          <w:p w:rsidR="00932E77" w:rsidRPr="00932E77" w:rsidRDefault="00932E77" w:rsidP="00932E77">
            <w:pPr>
              <w:keepNext/>
              <w:autoSpaceDE w:val="0"/>
              <w:autoSpaceDN w:val="0"/>
              <w:spacing w:after="0" w:line="228"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всего</w:t>
            </w:r>
          </w:p>
        </w:tc>
        <w:tc>
          <w:tcPr>
            <w:tcW w:w="41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404"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42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415"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2000,00</w:t>
            </w:r>
          </w:p>
        </w:tc>
        <w:tc>
          <w:tcPr>
            <w:tcW w:w="402"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2000,00</w:t>
            </w:r>
          </w:p>
        </w:tc>
      </w:tr>
      <w:tr w:rsidR="00932E77" w:rsidRPr="00932E77" w:rsidTr="008B0AA8">
        <w:trPr>
          <w:trHeight w:val="20"/>
        </w:trPr>
        <w:tc>
          <w:tcPr>
            <w:tcW w:w="407" w:type="pct"/>
            <w:vMerge/>
            <w:tcMar>
              <w:top w:w="0" w:type="dxa"/>
              <w:bottom w:w="0" w:type="dxa"/>
            </w:tcMar>
          </w:tcPr>
          <w:p w:rsidR="00932E77" w:rsidRPr="00932E77" w:rsidRDefault="00932E77" w:rsidP="00932E77">
            <w:pPr>
              <w:autoSpaceDE w:val="0"/>
              <w:autoSpaceDN w:val="0"/>
              <w:spacing w:after="0" w:line="228" w:lineRule="auto"/>
              <w:rPr>
                <w:rFonts w:ascii="Times New Roman" w:eastAsia="Times New Roman" w:hAnsi="Times New Roman" w:cs="Times New Roman"/>
                <w:sz w:val="18"/>
                <w:szCs w:val="18"/>
                <w:lang w:eastAsia="ru-RU"/>
              </w:rPr>
            </w:pPr>
          </w:p>
        </w:tc>
        <w:tc>
          <w:tcPr>
            <w:tcW w:w="924" w:type="pct"/>
            <w:vMerge/>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p>
        </w:tc>
        <w:tc>
          <w:tcPr>
            <w:tcW w:w="317"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415"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874" w:type="pct"/>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федеральный бюджет</w:t>
            </w:r>
          </w:p>
        </w:tc>
        <w:tc>
          <w:tcPr>
            <w:tcW w:w="41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04"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2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1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02"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r>
      <w:tr w:rsidR="00932E77" w:rsidRPr="00932E77" w:rsidTr="008B0AA8">
        <w:trPr>
          <w:trHeight w:val="20"/>
        </w:trPr>
        <w:tc>
          <w:tcPr>
            <w:tcW w:w="407" w:type="pct"/>
            <w:vMerge/>
            <w:tcMar>
              <w:top w:w="0" w:type="dxa"/>
              <w:bottom w:w="0" w:type="dxa"/>
            </w:tcMar>
          </w:tcPr>
          <w:p w:rsidR="00932E77" w:rsidRPr="00932E77" w:rsidRDefault="00932E77" w:rsidP="00932E77">
            <w:pPr>
              <w:autoSpaceDE w:val="0"/>
              <w:autoSpaceDN w:val="0"/>
              <w:spacing w:after="0" w:line="228" w:lineRule="auto"/>
              <w:rPr>
                <w:rFonts w:ascii="Times New Roman" w:eastAsia="Times New Roman" w:hAnsi="Times New Roman" w:cs="Times New Roman"/>
                <w:sz w:val="18"/>
                <w:szCs w:val="18"/>
                <w:lang w:eastAsia="ru-RU"/>
              </w:rPr>
            </w:pPr>
          </w:p>
        </w:tc>
        <w:tc>
          <w:tcPr>
            <w:tcW w:w="924" w:type="pct"/>
            <w:vMerge/>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p>
        </w:tc>
        <w:tc>
          <w:tcPr>
            <w:tcW w:w="317"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415"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874" w:type="pct"/>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республиканский бюджет Чувашской Республики</w:t>
            </w:r>
          </w:p>
        </w:tc>
        <w:tc>
          <w:tcPr>
            <w:tcW w:w="41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04"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2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1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02"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r>
      <w:tr w:rsidR="00932E77" w:rsidRPr="00932E77" w:rsidTr="008B0AA8">
        <w:trPr>
          <w:trHeight w:val="20"/>
        </w:trPr>
        <w:tc>
          <w:tcPr>
            <w:tcW w:w="407" w:type="pct"/>
            <w:vMerge/>
            <w:tcMar>
              <w:top w:w="0" w:type="dxa"/>
              <w:bottom w:w="0" w:type="dxa"/>
            </w:tcMar>
          </w:tcPr>
          <w:p w:rsidR="00932E77" w:rsidRPr="00932E77" w:rsidRDefault="00932E77" w:rsidP="00932E77">
            <w:pPr>
              <w:autoSpaceDE w:val="0"/>
              <w:autoSpaceDN w:val="0"/>
              <w:spacing w:after="0" w:line="228" w:lineRule="auto"/>
              <w:rPr>
                <w:rFonts w:ascii="Times New Roman" w:eastAsia="Times New Roman" w:hAnsi="Times New Roman" w:cs="Times New Roman"/>
                <w:sz w:val="18"/>
                <w:szCs w:val="18"/>
                <w:lang w:eastAsia="ru-RU"/>
              </w:rPr>
            </w:pPr>
          </w:p>
        </w:tc>
        <w:tc>
          <w:tcPr>
            <w:tcW w:w="924" w:type="pct"/>
            <w:vMerge/>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p>
        </w:tc>
        <w:tc>
          <w:tcPr>
            <w:tcW w:w="317"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415"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874" w:type="pct"/>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местный бюджет</w:t>
            </w:r>
          </w:p>
        </w:tc>
        <w:tc>
          <w:tcPr>
            <w:tcW w:w="41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404"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42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415"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2000,00</w:t>
            </w:r>
          </w:p>
        </w:tc>
        <w:tc>
          <w:tcPr>
            <w:tcW w:w="402"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2000,00</w:t>
            </w:r>
          </w:p>
        </w:tc>
      </w:tr>
      <w:tr w:rsidR="00932E77" w:rsidRPr="00932E77" w:rsidTr="008B0AA8">
        <w:trPr>
          <w:trHeight w:val="20"/>
        </w:trPr>
        <w:tc>
          <w:tcPr>
            <w:tcW w:w="407" w:type="pct"/>
            <w:vMerge/>
            <w:tcMar>
              <w:top w:w="0" w:type="dxa"/>
              <w:bottom w:w="0" w:type="dxa"/>
            </w:tcMar>
          </w:tcPr>
          <w:p w:rsidR="00932E77" w:rsidRPr="00932E77" w:rsidRDefault="00932E77" w:rsidP="00932E77">
            <w:pPr>
              <w:autoSpaceDE w:val="0"/>
              <w:autoSpaceDN w:val="0"/>
              <w:spacing w:after="0" w:line="228" w:lineRule="auto"/>
              <w:rPr>
                <w:rFonts w:ascii="Times New Roman" w:eastAsia="Times New Roman" w:hAnsi="Times New Roman" w:cs="Times New Roman"/>
                <w:sz w:val="18"/>
                <w:szCs w:val="18"/>
                <w:lang w:eastAsia="ru-RU"/>
              </w:rPr>
            </w:pPr>
          </w:p>
        </w:tc>
        <w:tc>
          <w:tcPr>
            <w:tcW w:w="924" w:type="pct"/>
            <w:vMerge/>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p>
        </w:tc>
        <w:tc>
          <w:tcPr>
            <w:tcW w:w="317"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415"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874" w:type="pct"/>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внебюджетные источники</w:t>
            </w:r>
          </w:p>
        </w:tc>
        <w:tc>
          <w:tcPr>
            <w:tcW w:w="41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04"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2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1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02"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r>
      <w:tr w:rsidR="00932E77" w:rsidRPr="00932E77" w:rsidTr="008B0AA8">
        <w:trPr>
          <w:trHeight w:val="20"/>
        </w:trPr>
        <w:tc>
          <w:tcPr>
            <w:tcW w:w="407" w:type="pct"/>
            <w:vMerge w:val="restart"/>
            <w:tcMar>
              <w:top w:w="0" w:type="dxa"/>
              <w:bottom w:w="0" w:type="dxa"/>
            </w:tcMar>
          </w:tcPr>
          <w:p w:rsidR="00932E77" w:rsidRPr="00932E77" w:rsidRDefault="00932E77" w:rsidP="00932E77">
            <w:pPr>
              <w:autoSpaceDE w:val="0"/>
              <w:autoSpaceDN w:val="0"/>
              <w:spacing w:after="0" w:line="228" w:lineRule="auto"/>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мероприя</w:t>
            </w:r>
            <w:r w:rsidRPr="00932E77">
              <w:rPr>
                <w:rFonts w:ascii="Times New Roman" w:eastAsia="Times New Roman" w:hAnsi="Times New Roman" w:cs="Times New Roman"/>
                <w:sz w:val="18"/>
                <w:szCs w:val="18"/>
                <w:lang w:eastAsia="ru-RU"/>
              </w:rPr>
              <w:softHyphen/>
              <w:t xml:space="preserve">тие </w:t>
            </w:r>
            <w:r w:rsidRPr="00932E77">
              <w:rPr>
                <w:rFonts w:ascii="Times New Roman" w:eastAsia="Times New Roman" w:hAnsi="Times New Roman" w:cs="Times New Roman"/>
                <w:sz w:val="18"/>
                <w:szCs w:val="18"/>
                <w:lang w:eastAsia="ru-RU"/>
              </w:rPr>
              <w:lastRenderedPageBreak/>
              <w:t>1.1</w:t>
            </w:r>
          </w:p>
        </w:tc>
        <w:tc>
          <w:tcPr>
            <w:tcW w:w="924" w:type="pct"/>
            <w:vMerge w:val="restart"/>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lastRenderedPageBreak/>
              <w:t xml:space="preserve">Организация проведения </w:t>
            </w:r>
            <w:r w:rsidRPr="00932E77">
              <w:rPr>
                <w:rFonts w:ascii="Times New Roman" w:eastAsia="Times New Roman" w:hAnsi="Times New Roman" w:cs="Times New Roman"/>
                <w:sz w:val="18"/>
                <w:szCs w:val="18"/>
                <w:lang w:eastAsia="ru-RU"/>
              </w:rPr>
              <w:lastRenderedPageBreak/>
              <w:t>оплачиваемых общественных работ</w:t>
            </w:r>
          </w:p>
        </w:tc>
        <w:tc>
          <w:tcPr>
            <w:tcW w:w="317"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lastRenderedPageBreak/>
              <w:t>х</w:t>
            </w:r>
          </w:p>
        </w:tc>
        <w:tc>
          <w:tcPr>
            <w:tcW w:w="415"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874" w:type="pct"/>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всего</w:t>
            </w:r>
          </w:p>
        </w:tc>
        <w:tc>
          <w:tcPr>
            <w:tcW w:w="41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04"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2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1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02"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r>
      <w:tr w:rsidR="00932E77" w:rsidRPr="00932E77" w:rsidTr="008B0AA8">
        <w:trPr>
          <w:trHeight w:val="20"/>
        </w:trPr>
        <w:tc>
          <w:tcPr>
            <w:tcW w:w="407" w:type="pct"/>
            <w:vMerge/>
            <w:tcMar>
              <w:top w:w="0" w:type="dxa"/>
              <w:bottom w:w="0" w:type="dxa"/>
            </w:tcMar>
          </w:tcPr>
          <w:p w:rsidR="00932E77" w:rsidRPr="00932E77" w:rsidRDefault="00932E77" w:rsidP="00932E77">
            <w:pPr>
              <w:spacing w:after="0" w:line="228" w:lineRule="auto"/>
              <w:rPr>
                <w:rFonts w:ascii="Times New Roman" w:eastAsia="Calibri" w:hAnsi="Times New Roman" w:cs="Times New Roman"/>
                <w:sz w:val="18"/>
                <w:szCs w:val="18"/>
              </w:rPr>
            </w:pPr>
          </w:p>
        </w:tc>
        <w:tc>
          <w:tcPr>
            <w:tcW w:w="924" w:type="pct"/>
            <w:vMerge/>
            <w:tcMar>
              <w:top w:w="0" w:type="dxa"/>
              <w:bottom w:w="0" w:type="dxa"/>
            </w:tcMar>
          </w:tcPr>
          <w:p w:rsidR="00932E77" w:rsidRPr="00932E77" w:rsidRDefault="00932E77" w:rsidP="00932E77">
            <w:pPr>
              <w:spacing w:after="0" w:line="228" w:lineRule="auto"/>
              <w:rPr>
                <w:rFonts w:ascii="Times New Roman" w:eastAsia="Times New Roman" w:hAnsi="Times New Roman" w:cs="Times New Roman"/>
                <w:sz w:val="18"/>
                <w:szCs w:val="18"/>
                <w:lang w:eastAsia="ru-RU"/>
              </w:rPr>
            </w:pPr>
          </w:p>
        </w:tc>
        <w:tc>
          <w:tcPr>
            <w:tcW w:w="317"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415"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874" w:type="pct"/>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федеральный бюджет</w:t>
            </w:r>
          </w:p>
        </w:tc>
        <w:tc>
          <w:tcPr>
            <w:tcW w:w="41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04"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2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1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02"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r>
      <w:tr w:rsidR="00932E77" w:rsidRPr="00932E77" w:rsidTr="008B0AA8">
        <w:trPr>
          <w:trHeight w:val="20"/>
        </w:trPr>
        <w:tc>
          <w:tcPr>
            <w:tcW w:w="407" w:type="pct"/>
            <w:vMerge/>
            <w:tcMar>
              <w:top w:w="0" w:type="dxa"/>
              <w:bottom w:w="0" w:type="dxa"/>
            </w:tcMar>
          </w:tcPr>
          <w:p w:rsidR="00932E77" w:rsidRPr="00932E77" w:rsidRDefault="00932E77" w:rsidP="00932E77">
            <w:pPr>
              <w:spacing w:after="0" w:line="228" w:lineRule="auto"/>
              <w:rPr>
                <w:rFonts w:ascii="Times New Roman" w:eastAsia="Calibri" w:hAnsi="Times New Roman" w:cs="Times New Roman"/>
                <w:sz w:val="18"/>
                <w:szCs w:val="18"/>
              </w:rPr>
            </w:pPr>
          </w:p>
        </w:tc>
        <w:tc>
          <w:tcPr>
            <w:tcW w:w="924" w:type="pct"/>
            <w:vMerge/>
            <w:tcMar>
              <w:top w:w="0" w:type="dxa"/>
              <w:bottom w:w="0" w:type="dxa"/>
            </w:tcMar>
          </w:tcPr>
          <w:p w:rsidR="00932E77" w:rsidRPr="00932E77" w:rsidRDefault="00932E77" w:rsidP="00932E77">
            <w:pPr>
              <w:spacing w:after="0" w:line="228" w:lineRule="auto"/>
              <w:rPr>
                <w:rFonts w:ascii="Times New Roman" w:eastAsia="Times New Roman" w:hAnsi="Times New Roman" w:cs="Times New Roman"/>
                <w:sz w:val="18"/>
                <w:szCs w:val="18"/>
                <w:lang w:eastAsia="ru-RU"/>
              </w:rPr>
            </w:pPr>
          </w:p>
        </w:tc>
        <w:tc>
          <w:tcPr>
            <w:tcW w:w="317"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415"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874" w:type="pct"/>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республиканский бюджет Чувашской Республики</w:t>
            </w:r>
          </w:p>
        </w:tc>
        <w:tc>
          <w:tcPr>
            <w:tcW w:w="41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04"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2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1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02"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r>
      <w:tr w:rsidR="00932E77" w:rsidRPr="00932E77" w:rsidTr="008B0AA8">
        <w:trPr>
          <w:trHeight w:val="20"/>
        </w:trPr>
        <w:tc>
          <w:tcPr>
            <w:tcW w:w="407" w:type="pct"/>
            <w:vMerge/>
            <w:tcMar>
              <w:top w:w="0" w:type="dxa"/>
              <w:bottom w:w="0" w:type="dxa"/>
            </w:tcMar>
          </w:tcPr>
          <w:p w:rsidR="00932E77" w:rsidRPr="00932E77" w:rsidRDefault="00932E77" w:rsidP="00932E77">
            <w:pPr>
              <w:spacing w:after="0" w:line="228" w:lineRule="auto"/>
              <w:rPr>
                <w:rFonts w:ascii="Times New Roman" w:eastAsia="Calibri" w:hAnsi="Times New Roman" w:cs="Times New Roman"/>
                <w:sz w:val="18"/>
                <w:szCs w:val="18"/>
              </w:rPr>
            </w:pPr>
          </w:p>
        </w:tc>
        <w:tc>
          <w:tcPr>
            <w:tcW w:w="924" w:type="pct"/>
            <w:vMerge/>
            <w:tcMar>
              <w:top w:w="0" w:type="dxa"/>
              <w:bottom w:w="0" w:type="dxa"/>
            </w:tcMar>
          </w:tcPr>
          <w:p w:rsidR="00932E77" w:rsidRPr="00932E77" w:rsidRDefault="00932E77" w:rsidP="00932E77">
            <w:pPr>
              <w:spacing w:after="0" w:line="228" w:lineRule="auto"/>
              <w:rPr>
                <w:rFonts w:ascii="Times New Roman" w:eastAsia="Times New Roman" w:hAnsi="Times New Roman" w:cs="Times New Roman"/>
                <w:sz w:val="18"/>
                <w:szCs w:val="18"/>
                <w:lang w:eastAsia="ru-RU"/>
              </w:rPr>
            </w:pPr>
          </w:p>
        </w:tc>
        <w:tc>
          <w:tcPr>
            <w:tcW w:w="317"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415"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874" w:type="pct"/>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местный бюджет</w:t>
            </w:r>
          </w:p>
        </w:tc>
        <w:tc>
          <w:tcPr>
            <w:tcW w:w="41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04"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2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1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02"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r>
      <w:tr w:rsidR="00932E77" w:rsidRPr="00932E77" w:rsidTr="008B0AA8">
        <w:trPr>
          <w:trHeight w:val="20"/>
        </w:trPr>
        <w:tc>
          <w:tcPr>
            <w:tcW w:w="407" w:type="pct"/>
            <w:vMerge/>
            <w:tcMar>
              <w:top w:w="0" w:type="dxa"/>
              <w:bottom w:w="0" w:type="dxa"/>
            </w:tcMar>
          </w:tcPr>
          <w:p w:rsidR="00932E77" w:rsidRPr="00932E77" w:rsidRDefault="00932E77" w:rsidP="00932E77">
            <w:pPr>
              <w:spacing w:after="0" w:line="228" w:lineRule="auto"/>
              <w:rPr>
                <w:rFonts w:ascii="Times New Roman" w:eastAsia="Calibri" w:hAnsi="Times New Roman" w:cs="Times New Roman"/>
                <w:sz w:val="18"/>
                <w:szCs w:val="18"/>
              </w:rPr>
            </w:pPr>
          </w:p>
        </w:tc>
        <w:tc>
          <w:tcPr>
            <w:tcW w:w="924" w:type="pct"/>
            <w:vMerge/>
            <w:tcMar>
              <w:top w:w="0" w:type="dxa"/>
              <w:bottom w:w="0" w:type="dxa"/>
            </w:tcMar>
          </w:tcPr>
          <w:p w:rsidR="00932E77" w:rsidRPr="00932E77" w:rsidRDefault="00932E77" w:rsidP="00932E77">
            <w:pPr>
              <w:spacing w:after="0" w:line="228" w:lineRule="auto"/>
              <w:rPr>
                <w:rFonts w:ascii="Times New Roman" w:eastAsia="Times New Roman" w:hAnsi="Times New Roman" w:cs="Times New Roman"/>
                <w:sz w:val="18"/>
                <w:szCs w:val="18"/>
                <w:lang w:eastAsia="ru-RU"/>
              </w:rPr>
            </w:pPr>
          </w:p>
        </w:tc>
        <w:tc>
          <w:tcPr>
            <w:tcW w:w="317"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415"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874" w:type="pct"/>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внебюджетные источники</w:t>
            </w:r>
          </w:p>
        </w:tc>
        <w:tc>
          <w:tcPr>
            <w:tcW w:w="41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04"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2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1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02"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r>
      <w:tr w:rsidR="00932E77" w:rsidRPr="00932E77" w:rsidTr="008B0AA8">
        <w:trPr>
          <w:trHeight w:val="20"/>
        </w:trPr>
        <w:tc>
          <w:tcPr>
            <w:tcW w:w="407" w:type="pct"/>
            <w:vMerge w:val="restart"/>
            <w:tcMar>
              <w:top w:w="0" w:type="dxa"/>
              <w:bottom w:w="0" w:type="dxa"/>
            </w:tcMar>
          </w:tcPr>
          <w:p w:rsidR="00932E77" w:rsidRPr="00932E77" w:rsidRDefault="00932E77" w:rsidP="00932E77">
            <w:pPr>
              <w:autoSpaceDE w:val="0"/>
              <w:autoSpaceDN w:val="0"/>
              <w:spacing w:after="0" w:line="228" w:lineRule="auto"/>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мероприя</w:t>
            </w:r>
            <w:r w:rsidRPr="00932E77">
              <w:rPr>
                <w:rFonts w:ascii="Times New Roman" w:eastAsia="Times New Roman" w:hAnsi="Times New Roman" w:cs="Times New Roman"/>
                <w:sz w:val="18"/>
                <w:szCs w:val="18"/>
                <w:lang w:eastAsia="ru-RU"/>
              </w:rPr>
              <w:softHyphen/>
              <w:t>тие 1.2</w:t>
            </w:r>
          </w:p>
        </w:tc>
        <w:tc>
          <w:tcPr>
            <w:tcW w:w="924" w:type="pct"/>
            <w:vMerge w:val="restart"/>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Организация временного трудоустройства несовершеннолетних граждан в возрасте от 14 до 18 лет в свободное от учебы время</w:t>
            </w:r>
          </w:p>
        </w:tc>
        <w:tc>
          <w:tcPr>
            <w:tcW w:w="317"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415"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874" w:type="pct"/>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всего</w:t>
            </w:r>
          </w:p>
        </w:tc>
        <w:tc>
          <w:tcPr>
            <w:tcW w:w="41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404"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42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41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2000,0</w:t>
            </w:r>
          </w:p>
        </w:tc>
        <w:tc>
          <w:tcPr>
            <w:tcW w:w="402"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2000,0</w:t>
            </w:r>
          </w:p>
        </w:tc>
      </w:tr>
      <w:tr w:rsidR="00932E77" w:rsidRPr="00932E77" w:rsidTr="008B0AA8">
        <w:trPr>
          <w:trHeight w:val="20"/>
        </w:trPr>
        <w:tc>
          <w:tcPr>
            <w:tcW w:w="407" w:type="pct"/>
            <w:vMerge/>
            <w:tcMar>
              <w:top w:w="0" w:type="dxa"/>
              <w:bottom w:w="0" w:type="dxa"/>
            </w:tcMar>
          </w:tcPr>
          <w:p w:rsidR="00932E77" w:rsidRPr="00932E77" w:rsidRDefault="00932E77" w:rsidP="00932E77">
            <w:pPr>
              <w:spacing w:after="0" w:line="228" w:lineRule="auto"/>
              <w:rPr>
                <w:rFonts w:ascii="Times New Roman" w:eastAsia="Calibri" w:hAnsi="Times New Roman" w:cs="Times New Roman"/>
                <w:sz w:val="18"/>
                <w:szCs w:val="18"/>
              </w:rPr>
            </w:pPr>
          </w:p>
        </w:tc>
        <w:tc>
          <w:tcPr>
            <w:tcW w:w="924" w:type="pct"/>
            <w:vMerge/>
            <w:tcMar>
              <w:top w:w="0" w:type="dxa"/>
              <w:bottom w:w="0" w:type="dxa"/>
            </w:tcMar>
          </w:tcPr>
          <w:p w:rsidR="00932E77" w:rsidRPr="00932E77" w:rsidRDefault="00932E77" w:rsidP="00932E77">
            <w:pPr>
              <w:spacing w:after="0" w:line="228" w:lineRule="auto"/>
              <w:rPr>
                <w:rFonts w:ascii="Times New Roman" w:eastAsia="Calibri" w:hAnsi="Times New Roman" w:cs="Times New Roman"/>
                <w:sz w:val="18"/>
                <w:szCs w:val="18"/>
              </w:rPr>
            </w:pPr>
          </w:p>
        </w:tc>
        <w:tc>
          <w:tcPr>
            <w:tcW w:w="317"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415"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874" w:type="pct"/>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федеральный бюджет</w:t>
            </w:r>
          </w:p>
        </w:tc>
        <w:tc>
          <w:tcPr>
            <w:tcW w:w="41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04"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2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1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02"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r>
      <w:tr w:rsidR="00932E77" w:rsidRPr="00932E77" w:rsidTr="008B0AA8">
        <w:trPr>
          <w:trHeight w:val="20"/>
        </w:trPr>
        <w:tc>
          <w:tcPr>
            <w:tcW w:w="407" w:type="pct"/>
            <w:vMerge/>
            <w:tcMar>
              <w:top w:w="0" w:type="dxa"/>
              <w:bottom w:w="0" w:type="dxa"/>
            </w:tcMar>
          </w:tcPr>
          <w:p w:rsidR="00932E77" w:rsidRPr="00932E77" w:rsidRDefault="00932E77" w:rsidP="00932E77">
            <w:pPr>
              <w:spacing w:after="0" w:line="228" w:lineRule="auto"/>
              <w:rPr>
                <w:rFonts w:ascii="Times New Roman" w:eastAsia="Calibri" w:hAnsi="Times New Roman" w:cs="Times New Roman"/>
                <w:sz w:val="18"/>
                <w:szCs w:val="18"/>
              </w:rPr>
            </w:pPr>
          </w:p>
        </w:tc>
        <w:tc>
          <w:tcPr>
            <w:tcW w:w="924" w:type="pct"/>
            <w:vMerge/>
            <w:tcMar>
              <w:top w:w="0" w:type="dxa"/>
              <w:bottom w:w="0" w:type="dxa"/>
            </w:tcMar>
          </w:tcPr>
          <w:p w:rsidR="00932E77" w:rsidRPr="00932E77" w:rsidRDefault="00932E77" w:rsidP="00932E77">
            <w:pPr>
              <w:spacing w:after="0" w:line="228" w:lineRule="auto"/>
              <w:rPr>
                <w:rFonts w:ascii="Times New Roman" w:eastAsia="Calibri" w:hAnsi="Times New Roman" w:cs="Times New Roman"/>
                <w:sz w:val="18"/>
                <w:szCs w:val="18"/>
              </w:rPr>
            </w:pPr>
          </w:p>
        </w:tc>
        <w:tc>
          <w:tcPr>
            <w:tcW w:w="317"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415"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874" w:type="pct"/>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республиканский бюджет Чувашской Республики</w:t>
            </w:r>
          </w:p>
        </w:tc>
        <w:tc>
          <w:tcPr>
            <w:tcW w:w="41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04"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2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1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02"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r>
      <w:tr w:rsidR="00932E77" w:rsidRPr="00932E77" w:rsidTr="008B0AA8">
        <w:trPr>
          <w:trHeight w:val="20"/>
        </w:trPr>
        <w:tc>
          <w:tcPr>
            <w:tcW w:w="407" w:type="pct"/>
            <w:vMerge/>
            <w:tcMar>
              <w:top w:w="0" w:type="dxa"/>
              <w:bottom w:w="0" w:type="dxa"/>
            </w:tcMar>
          </w:tcPr>
          <w:p w:rsidR="00932E77" w:rsidRPr="00932E77" w:rsidRDefault="00932E77" w:rsidP="00932E77">
            <w:pPr>
              <w:spacing w:after="0" w:line="228" w:lineRule="auto"/>
              <w:rPr>
                <w:rFonts w:ascii="Times New Roman" w:eastAsia="Calibri" w:hAnsi="Times New Roman" w:cs="Times New Roman"/>
                <w:sz w:val="18"/>
                <w:szCs w:val="18"/>
              </w:rPr>
            </w:pPr>
          </w:p>
        </w:tc>
        <w:tc>
          <w:tcPr>
            <w:tcW w:w="924" w:type="pct"/>
            <w:vMerge/>
            <w:tcMar>
              <w:top w:w="0" w:type="dxa"/>
              <w:bottom w:w="0" w:type="dxa"/>
            </w:tcMar>
          </w:tcPr>
          <w:p w:rsidR="00932E77" w:rsidRPr="00932E77" w:rsidRDefault="00932E77" w:rsidP="00932E77">
            <w:pPr>
              <w:spacing w:after="0" w:line="228" w:lineRule="auto"/>
              <w:rPr>
                <w:rFonts w:ascii="Times New Roman" w:eastAsia="Calibri" w:hAnsi="Times New Roman" w:cs="Times New Roman"/>
                <w:sz w:val="18"/>
                <w:szCs w:val="18"/>
              </w:rPr>
            </w:pPr>
          </w:p>
        </w:tc>
        <w:tc>
          <w:tcPr>
            <w:tcW w:w="317"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415"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874" w:type="pct"/>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местный бюджет</w:t>
            </w:r>
          </w:p>
        </w:tc>
        <w:tc>
          <w:tcPr>
            <w:tcW w:w="41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404"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42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41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2000,0</w:t>
            </w:r>
          </w:p>
        </w:tc>
        <w:tc>
          <w:tcPr>
            <w:tcW w:w="402"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2000,0</w:t>
            </w:r>
          </w:p>
        </w:tc>
      </w:tr>
      <w:tr w:rsidR="00932E77" w:rsidRPr="00932E77" w:rsidTr="008B0AA8">
        <w:trPr>
          <w:trHeight w:val="20"/>
        </w:trPr>
        <w:tc>
          <w:tcPr>
            <w:tcW w:w="407" w:type="pct"/>
            <w:vMerge/>
            <w:tcMar>
              <w:top w:w="0" w:type="dxa"/>
              <w:bottom w:w="0" w:type="dxa"/>
            </w:tcMar>
          </w:tcPr>
          <w:p w:rsidR="00932E77" w:rsidRPr="00932E77" w:rsidRDefault="00932E77" w:rsidP="00932E77">
            <w:pPr>
              <w:spacing w:after="0" w:line="228" w:lineRule="auto"/>
              <w:rPr>
                <w:rFonts w:ascii="Times New Roman" w:eastAsia="Calibri" w:hAnsi="Times New Roman" w:cs="Times New Roman"/>
                <w:sz w:val="18"/>
                <w:szCs w:val="18"/>
              </w:rPr>
            </w:pPr>
          </w:p>
        </w:tc>
        <w:tc>
          <w:tcPr>
            <w:tcW w:w="924" w:type="pct"/>
            <w:vMerge/>
            <w:tcMar>
              <w:top w:w="0" w:type="dxa"/>
              <w:bottom w:w="0" w:type="dxa"/>
            </w:tcMar>
          </w:tcPr>
          <w:p w:rsidR="00932E77" w:rsidRPr="00932E77" w:rsidRDefault="00932E77" w:rsidP="00932E77">
            <w:pPr>
              <w:spacing w:after="0" w:line="228" w:lineRule="auto"/>
              <w:rPr>
                <w:rFonts w:ascii="Times New Roman" w:eastAsia="Calibri" w:hAnsi="Times New Roman" w:cs="Times New Roman"/>
                <w:sz w:val="18"/>
                <w:szCs w:val="18"/>
              </w:rPr>
            </w:pPr>
          </w:p>
        </w:tc>
        <w:tc>
          <w:tcPr>
            <w:tcW w:w="317"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415"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874" w:type="pct"/>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внебюджетные источники</w:t>
            </w:r>
          </w:p>
        </w:tc>
        <w:tc>
          <w:tcPr>
            <w:tcW w:w="41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04"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2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1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02"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r>
      <w:tr w:rsidR="00932E77" w:rsidRPr="00932E77" w:rsidTr="008B0AA8">
        <w:trPr>
          <w:trHeight w:val="20"/>
        </w:trPr>
        <w:tc>
          <w:tcPr>
            <w:tcW w:w="407" w:type="pct"/>
            <w:vMerge w:val="restart"/>
            <w:tcMar>
              <w:top w:w="0" w:type="dxa"/>
              <w:bottom w:w="0" w:type="dxa"/>
            </w:tcMar>
          </w:tcPr>
          <w:p w:rsidR="00932E77" w:rsidRPr="00932E77" w:rsidRDefault="00932E77" w:rsidP="00932E77">
            <w:pPr>
              <w:autoSpaceDE w:val="0"/>
              <w:autoSpaceDN w:val="0"/>
              <w:spacing w:after="0" w:line="228" w:lineRule="auto"/>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мероприя</w:t>
            </w:r>
            <w:r w:rsidRPr="00932E77">
              <w:rPr>
                <w:rFonts w:ascii="Times New Roman" w:eastAsia="Times New Roman" w:hAnsi="Times New Roman" w:cs="Times New Roman"/>
                <w:sz w:val="18"/>
                <w:szCs w:val="18"/>
                <w:lang w:eastAsia="ru-RU"/>
              </w:rPr>
              <w:softHyphen/>
              <w:t>тие 1.3</w:t>
            </w:r>
          </w:p>
        </w:tc>
        <w:tc>
          <w:tcPr>
            <w:tcW w:w="924" w:type="pct"/>
            <w:vMerge w:val="restart"/>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Организация временного трудоустройства безработных граждан, испытывающих трудности в поиске работы</w:t>
            </w:r>
          </w:p>
        </w:tc>
        <w:tc>
          <w:tcPr>
            <w:tcW w:w="317"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415"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874" w:type="pct"/>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всего</w:t>
            </w:r>
          </w:p>
        </w:tc>
        <w:tc>
          <w:tcPr>
            <w:tcW w:w="41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04"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2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1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02"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r>
      <w:tr w:rsidR="00932E77" w:rsidRPr="00932E77" w:rsidTr="008B0AA8">
        <w:trPr>
          <w:trHeight w:val="20"/>
        </w:trPr>
        <w:tc>
          <w:tcPr>
            <w:tcW w:w="407" w:type="pct"/>
            <w:vMerge/>
            <w:tcMar>
              <w:top w:w="0" w:type="dxa"/>
              <w:bottom w:w="0" w:type="dxa"/>
            </w:tcMar>
          </w:tcPr>
          <w:p w:rsidR="00932E77" w:rsidRPr="00932E77" w:rsidRDefault="00932E77" w:rsidP="00932E77">
            <w:pPr>
              <w:spacing w:after="0" w:line="228" w:lineRule="auto"/>
              <w:rPr>
                <w:rFonts w:ascii="Times New Roman" w:eastAsia="Calibri" w:hAnsi="Times New Roman" w:cs="Times New Roman"/>
                <w:sz w:val="18"/>
                <w:szCs w:val="18"/>
              </w:rPr>
            </w:pPr>
          </w:p>
        </w:tc>
        <w:tc>
          <w:tcPr>
            <w:tcW w:w="924" w:type="pct"/>
            <w:vMerge/>
            <w:tcMar>
              <w:top w:w="0" w:type="dxa"/>
              <w:bottom w:w="0" w:type="dxa"/>
            </w:tcMar>
          </w:tcPr>
          <w:p w:rsidR="00932E77" w:rsidRPr="00932E77" w:rsidRDefault="00932E77" w:rsidP="00932E77">
            <w:pPr>
              <w:spacing w:after="0" w:line="228" w:lineRule="auto"/>
              <w:rPr>
                <w:rFonts w:ascii="Times New Roman" w:eastAsia="Calibri" w:hAnsi="Times New Roman" w:cs="Times New Roman"/>
                <w:sz w:val="18"/>
                <w:szCs w:val="18"/>
              </w:rPr>
            </w:pPr>
          </w:p>
        </w:tc>
        <w:tc>
          <w:tcPr>
            <w:tcW w:w="317"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415"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874" w:type="pct"/>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федеральный бюджет</w:t>
            </w:r>
          </w:p>
        </w:tc>
        <w:tc>
          <w:tcPr>
            <w:tcW w:w="41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04"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2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1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02"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r>
      <w:tr w:rsidR="00932E77" w:rsidRPr="00932E77" w:rsidTr="008B0AA8">
        <w:trPr>
          <w:trHeight w:val="20"/>
        </w:trPr>
        <w:tc>
          <w:tcPr>
            <w:tcW w:w="407" w:type="pct"/>
            <w:vMerge/>
            <w:tcMar>
              <w:top w:w="0" w:type="dxa"/>
              <w:bottom w:w="0" w:type="dxa"/>
            </w:tcMar>
          </w:tcPr>
          <w:p w:rsidR="00932E77" w:rsidRPr="00932E77" w:rsidRDefault="00932E77" w:rsidP="00932E77">
            <w:pPr>
              <w:spacing w:after="0" w:line="228" w:lineRule="auto"/>
              <w:rPr>
                <w:rFonts w:ascii="Times New Roman" w:eastAsia="Calibri" w:hAnsi="Times New Roman" w:cs="Times New Roman"/>
                <w:sz w:val="18"/>
                <w:szCs w:val="18"/>
              </w:rPr>
            </w:pPr>
          </w:p>
        </w:tc>
        <w:tc>
          <w:tcPr>
            <w:tcW w:w="924" w:type="pct"/>
            <w:vMerge/>
            <w:tcMar>
              <w:top w:w="0" w:type="dxa"/>
              <w:bottom w:w="0" w:type="dxa"/>
            </w:tcMar>
          </w:tcPr>
          <w:p w:rsidR="00932E77" w:rsidRPr="00932E77" w:rsidRDefault="00932E77" w:rsidP="00932E77">
            <w:pPr>
              <w:spacing w:after="0" w:line="228" w:lineRule="auto"/>
              <w:rPr>
                <w:rFonts w:ascii="Times New Roman" w:eastAsia="Calibri" w:hAnsi="Times New Roman" w:cs="Times New Roman"/>
                <w:sz w:val="18"/>
                <w:szCs w:val="18"/>
              </w:rPr>
            </w:pPr>
          </w:p>
        </w:tc>
        <w:tc>
          <w:tcPr>
            <w:tcW w:w="317"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415"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874" w:type="pct"/>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республиканский бюджет Чувашской Республики</w:t>
            </w:r>
          </w:p>
        </w:tc>
        <w:tc>
          <w:tcPr>
            <w:tcW w:w="41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04"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2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1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02"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r>
      <w:tr w:rsidR="00932E77" w:rsidRPr="00932E77" w:rsidTr="008B0AA8">
        <w:trPr>
          <w:trHeight w:val="20"/>
        </w:trPr>
        <w:tc>
          <w:tcPr>
            <w:tcW w:w="407" w:type="pct"/>
            <w:vMerge/>
            <w:tcMar>
              <w:top w:w="0" w:type="dxa"/>
              <w:bottom w:w="0" w:type="dxa"/>
            </w:tcMar>
          </w:tcPr>
          <w:p w:rsidR="00932E77" w:rsidRPr="00932E77" w:rsidRDefault="00932E77" w:rsidP="00932E77">
            <w:pPr>
              <w:spacing w:after="0" w:line="228" w:lineRule="auto"/>
              <w:rPr>
                <w:rFonts w:ascii="Times New Roman" w:eastAsia="Calibri" w:hAnsi="Times New Roman" w:cs="Times New Roman"/>
                <w:sz w:val="18"/>
                <w:szCs w:val="18"/>
              </w:rPr>
            </w:pPr>
          </w:p>
        </w:tc>
        <w:tc>
          <w:tcPr>
            <w:tcW w:w="924" w:type="pct"/>
            <w:vMerge/>
            <w:tcMar>
              <w:top w:w="0" w:type="dxa"/>
              <w:bottom w:w="0" w:type="dxa"/>
            </w:tcMar>
          </w:tcPr>
          <w:p w:rsidR="00932E77" w:rsidRPr="00932E77" w:rsidRDefault="00932E77" w:rsidP="00932E77">
            <w:pPr>
              <w:spacing w:after="0" w:line="228" w:lineRule="auto"/>
              <w:rPr>
                <w:rFonts w:ascii="Times New Roman" w:eastAsia="Calibri" w:hAnsi="Times New Roman" w:cs="Times New Roman"/>
                <w:sz w:val="18"/>
                <w:szCs w:val="18"/>
              </w:rPr>
            </w:pPr>
          </w:p>
        </w:tc>
        <w:tc>
          <w:tcPr>
            <w:tcW w:w="317"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415"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874" w:type="pct"/>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местный бюджет</w:t>
            </w:r>
          </w:p>
        </w:tc>
        <w:tc>
          <w:tcPr>
            <w:tcW w:w="41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04"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2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1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02"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r>
      <w:tr w:rsidR="00932E77" w:rsidRPr="00932E77" w:rsidTr="008B0AA8">
        <w:trPr>
          <w:trHeight w:val="20"/>
        </w:trPr>
        <w:tc>
          <w:tcPr>
            <w:tcW w:w="407" w:type="pct"/>
            <w:vMerge/>
            <w:tcMar>
              <w:top w:w="0" w:type="dxa"/>
              <w:bottom w:w="0" w:type="dxa"/>
            </w:tcMar>
          </w:tcPr>
          <w:p w:rsidR="00932E77" w:rsidRPr="00932E77" w:rsidRDefault="00932E77" w:rsidP="00932E77">
            <w:pPr>
              <w:spacing w:after="0" w:line="228" w:lineRule="auto"/>
              <w:rPr>
                <w:rFonts w:ascii="Times New Roman" w:eastAsia="Calibri" w:hAnsi="Times New Roman" w:cs="Times New Roman"/>
                <w:sz w:val="18"/>
                <w:szCs w:val="18"/>
              </w:rPr>
            </w:pPr>
          </w:p>
        </w:tc>
        <w:tc>
          <w:tcPr>
            <w:tcW w:w="924" w:type="pct"/>
            <w:vMerge/>
            <w:tcMar>
              <w:top w:w="0" w:type="dxa"/>
              <w:bottom w:w="0" w:type="dxa"/>
            </w:tcMar>
          </w:tcPr>
          <w:p w:rsidR="00932E77" w:rsidRPr="00932E77" w:rsidRDefault="00932E77" w:rsidP="00932E77">
            <w:pPr>
              <w:spacing w:after="0" w:line="228" w:lineRule="auto"/>
              <w:rPr>
                <w:rFonts w:ascii="Times New Roman" w:eastAsia="Calibri" w:hAnsi="Times New Roman" w:cs="Times New Roman"/>
                <w:sz w:val="18"/>
                <w:szCs w:val="18"/>
              </w:rPr>
            </w:pPr>
          </w:p>
        </w:tc>
        <w:tc>
          <w:tcPr>
            <w:tcW w:w="317"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415"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874" w:type="pct"/>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внебюджетные источники</w:t>
            </w:r>
          </w:p>
        </w:tc>
        <w:tc>
          <w:tcPr>
            <w:tcW w:w="41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04"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2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1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02"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r>
      <w:tr w:rsidR="00932E77" w:rsidRPr="00932E77" w:rsidTr="008B0AA8">
        <w:trPr>
          <w:trHeight w:val="20"/>
        </w:trPr>
        <w:tc>
          <w:tcPr>
            <w:tcW w:w="407" w:type="pct"/>
            <w:vMerge w:val="restart"/>
            <w:tcMar>
              <w:top w:w="0" w:type="dxa"/>
              <w:bottom w:w="0" w:type="dxa"/>
            </w:tcMar>
          </w:tcPr>
          <w:p w:rsidR="00932E77" w:rsidRPr="00932E77" w:rsidRDefault="00932E77" w:rsidP="00932E77">
            <w:pPr>
              <w:autoSpaceDE w:val="0"/>
              <w:autoSpaceDN w:val="0"/>
              <w:spacing w:after="0" w:line="228" w:lineRule="auto"/>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Подпрограмма 2</w:t>
            </w:r>
          </w:p>
        </w:tc>
        <w:tc>
          <w:tcPr>
            <w:tcW w:w="924" w:type="pct"/>
            <w:vMerge w:val="restart"/>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«Безопасный труд»</w:t>
            </w:r>
          </w:p>
        </w:tc>
        <w:tc>
          <w:tcPr>
            <w:tcW w:w="317"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415"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874" w:type="pct"/>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всего</w:t>
            </w:r>
          </w:p>
        </w:tc>
        <w:tc>
          <w:tcPr>
            <w:tcW w:w="41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80,9</w:t>
            </w:r>
          </w:p>
        </w:tc>
        <w:tc>
          <w:tcPr>
            <w:tcW w:w="404"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84,5</w:t>
            </w:r>
          </w:p>
        </w:tc>
        <w:tc>
          <w:tcPr>
            <w:tcW w:w="42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84,5</w:t>
            </w:r>
          </w:p>
        </w:tc>
        <w:tc>
          <w:tcPr>
            <w:tcW w:w="415" w:type="pct"/>
            <w:tcMar>
              <w:top w:w="0" w:type="dxa"/>
              <w:bottom w:w="0" w:type="dxa"/>
            </w:tcMar>
          </w:tcPr>
          <w:p w:rsidR="00932E77" w:rsidRPr="00932E77" w:rsidRDefault="00932E77" w:rsidP="00932E77">
            <w:pPr>
              <w:spacing w:after="0" w:line="228"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422,5</w:t>
            </w:r>
          </w:p>
        </w:tc>
        <w:tc>
          <w:tcPr>
            <w:tcW w:w="402" w:type="pct"/>
            <w:tcMar>
              <w:top w:w="0" w:type="dxa"/>
              <w:bottom w:w="0" w:type="dxa"/>
            </w:tcMar>
          </w:tcPr>
          <w:p w:rsidR="00932E77" w:rsidRPr="00932E77" w:rsidRDefault="00932E77" w:rsidP="00932E77">
            <w:pPr>
              <w:spacing w:after="0" w:line="228"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422,5</w:t>
            </w:r>
          </w:p>
        </w:tc>
      </w:tr>
      <w:tr w:rsidR="00932E77" w:rsidRPr="00932E77" w:rsidTr="008B0AA8">
        <w:trPr>
          <w:trHeight w:val="20"/>
        </w:trPr>
        <w:tc>
          <w:tcPr>
            <w:tcW w:w="407" w:type="pct"/>
            <w:vMerge/>
            <w:tcMar>
              <w:top w:w="0" w:type="dxa"/>
              <w:bottom w:w="0" w:type="dxa"/>
            </w:tcMar>
          </w:tcPr>
          <w:p w:rsidR="00932E77" w:rsidRPr="00932E77" w:rsidRDefault="00932E77" w:rsidP="00932E77">
            <w:pPr>
              <w:spacing w:after="0" w:line="228" w:lineRule="auto"/>
              <w:rPr>
                <w:rFonts w:ascii="Times New Roman" w:eastAsia="Calibri" w:hAnsi="Times New Roman" w:cs="Times New Roman"/>
                <w:sz w:val="18"/>
                <w:szCs w:val="18"/>
              </w:rPr>
            </w:pPr>
          </w:p>
        </w:tc>
        <w:tc>
          <w:tcPr>
            <w:tcW w:w="924" w:type="pct"/>
            <w:vMerge/>
            <w:tcMar>
              <w:top w:w="0" w:type="dxa"/>
              <w:bottom w:w="0" w:type="dxa"/>
            </w:tcMar>
          </w:tcPr>
          <w:p w:rsidR="00932E77" w:rsidRPr="00932E77" w:rsidRDefault="00932E77" w:rsidP="00932E77">
            <w:pPr>
              <w:spacing w:after="0" w:line="228" w:lineRule="auto"/>
              <w:rPr>
                <w:rFonts w:ascii="Times New Roman" w:eastAsia="Calibri" w:hAnsi="Times New Roman" w:cs="Times New Roman"/>
                <w:sz w:val="18"/>
                <w:szCs w:val="18"/>
              </w:rPr>
            </w:pPr>
          </w:p>
        </w:tc>
        <w:tc>
          <w:tcPr>
            <w:tcW w:w="317"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415"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874" w:type="pct"/>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федеральный бюджет</w:t>
            </w:r>
          </w:p>
        </w:tc>
        <w:tc>
          <w:tcPr>
            <w:tcW w:w="41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04"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2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1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02"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r>
      <w:tr w:rsidR="00932E77" w:rsidRPr="00932E77" w:rsidTr="008B0AA8">
        <w:trPr>
          <w:trHeight w:val="455"/>
        </w:trPr>
        <w:tc>
          <w:tcPr>
            <w:tcW w:w="407" w:type="pct"/>
            <w:vMerge/>
            <w:tcMar>
              <w:top w:w="0" w:type="dxa"/>
              <w:bottom w:w="0" w:type="dxa"/>
            </w:tcMar>
          </w:tcPr>
          <w:p w:rsidR="00932E77" w:rsidRPr="00932E77" w:rsidRDefault="00932E77" w:rsidP="00932E77">
            <w:pPr>
              <w:spacing w:after="0" w:line="228" w:lineRule="auto"/>
              <w:rPr>
                <w:rFonts w:ascii="Times New Roman" w:eastAsia="Calibri" w:hAnsi="Times New Roman" w:cs="Times New Roman"/>
                <w:sz w:val="18"/>
                <w:szCs w:val="18"/>
              </w:rPr>
            </w:pPr>
          </w:p>
        </w:tc>
        <w:tc>
          <w:tcPr>
            <w:tcW w:w="924" w:type="pct"/>
            <w:vMerge/>
            <w:tcMar>
              <w:top w:w="0" w:type="dxa"/>
              <w:bottom w:w="0" w:type="dxa"/>
            </w:tcMar>
          </w:tcPr>
          <w:p w:rsidR="00932E77" w:rsidRPr="00932E77" w:rsidRDefault="00932E77" w:rsidP="00932E77">
            <w:pPr>
              <w:spacing w:after="0" w:line="228" w:lineRule="auto"/>
              <w:rPr>
                <w:rFonts w:ascii="Times New Roman" w:eastAsia="Calibri" w:hAnsi="Times New Roman" w:cs="Times New Roman"/>
                <w:sz w:val="18"/>
                <w:szCs w:val="18"/>
              </w:rPr>
            </w:pPr>
          </w:p>
        </w:tc>
        <w:tc>
          <w:tcPr>
            <w:tcW w:w="317"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415"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874" w:type="pct"/>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республиканский бюджет Чувашской Республики</w:t>
            </w:r>
          </w:p>
        </w:tc>
        <w:tc>
          <w:tcPr>
            <w:tcW w:w="41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80,9</w:t>
            </w:r>
          </w:p>
        </w:tc>
        <w:tc>
          <w:tcPr>
            <w:tcW w:w="404"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84,5</w:t>
            </w:r>
          </w:p>
        </w:tc>
        <w:tc>
          <w:tcPr>
            <w:tcW w:w="42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84,5</w:t>
            </w:r>
          </w:p>
        </w:tc>
        <w:tc>
          <w:tcPr>
            <w:tcW w:w="41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422,5</w:t>
            </w:r>
          </w:p>
        </w:tc>
        <w:tc>
          <w:tcPr>
            <w:tcW w:w="402"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422,5</w:t>
            </w:r>
          </w:p>
        </w:tc>
      </w:tr>
      <w:tr w:rsidR="00932E77" w:rsidRPr="00932E77" w:rsidTr="008B0AA8">
        <w:trPr>
          <w:trHeight w:val="20"/>
        </w:trPr>
        <w:tc>
          <w:tcPr>
            <w:tcW w:w="407" w:type="pct"/>
            <w:vMerge/>
            <w:tcMar>
              <w:top w:w="0" w:type="dxa"/>
              <w:bottom w:w="0" w:type="dxa"/>
            </w:tcMar>
          </w:tcPr>
          <w:p w:rsidR="00932E77" w:rsidRPr="00932E77" w:rsidRDefault="00932E77" w:rsidP="00932E77">
            <w:pPr>
              <w:spacing w:after="0" w:line="228" w:lineRule="auto"/>
              <w:rPr>
                <w:rFonts w:ascii="Times New Roman" w:eastAsia="Calibri" w:hAnsi="Times New Roman" w:cs="Times New Roman"/>
                <w:sz w:val="18"/>
                <w:szCs w:val="18"/>
              </w:rPr>
            </w:pPr>
          </w:p>
        </w:tc>
        <w:tc>
          <w:tcPr>
            <w:tcW w:w="924" w:type="pct"/>
            <w:vMerge/>
            <w:tcMar>
              <w:top w:w="0" w:type="dxa"/>
              <w:bottom w:w="0" w:type="dxa"/>
            </w:tcMar>
          </w:tcPr>
          <w:p w:rsidR="00932E77" w:rsidRPr="00932E77" w:rsidRDefault="00932E77" w:rsidP="00932E77">
            <w:pPr>
              <w:spacing w:after="0" w:line="228" w:lineRule="auto"/>
              <w:rPr>
                <w:rFonts w:ascii="Times New Roman" w:eastAsia="Calibri" w:hAnsi="Times New Roman" w:cs="Times New Roman"/>
                <w:sz w:val="18"/>
                <w:szCs w:val="18"/>
              </w:rPr>
            </w:pPr>
          </w:p>
        </w:tc>
        <w:tc>
          <w:tcPr>
            <w:tcW w:w="317"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415"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630100000</w:t>
            </w:r>
          </w:p>
        </w:tc>
        <w:tc>
          <w:tcPr>
            <w:tcW w:w="874" w:type="pct"/>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местный бюджет</w:t>
            </w:r>
          </w:p>
        </w:tc>
        <w:tc>
          <w:tcPr>
            <w:tcW w:w="41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04"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2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15" w:type="pct"/>
            <w:tcMar>
              <w:top w:w="0" w:type="dxa"/>
              <w:bottom w:w="0" w:type="dxa"/>
            </w:tcMar>
          </w:tcPr>
          <w:p w:rsidR="00932E77" w:rsidRPr="00932E77" w:rsidRDefault="00932E77" w:rsidP="00932E77">
            <w:pPr>
              <w:spacing w:after="0" w:line="228"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402" w:type="pct"/>
            <w:tcMar>
              <w:top w:w="0" w:type="dxa"/>
              <w:bottom w:w="0" w:type="dxa"/>
            </w:tcMar>
          </w:tcPr>
          <w:p w:rsidR="00932E77" w:rsidRPr="00932E77" w:rsidRDefault="00932E77" w:rsidP="00932E77">
            <w:pPr>
              <w:spacing w:after="0" w:line="228"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r>
      <w:tr w:rsidR="00932E77" w:rsidRPr="00932E77" w:rsidTr="008B0AA8">
        <w:trPr>
          <w:trHeight w:val="20"/>
        </w:trPr>
        <w:tc>
          <w:tcPr>
            <w:tcW w:w="407" w:type="pct"/>
            <w:vMerge/>
            <w:tcMar>
              <w:top w:w="0" w:type="dxa"/>
              <w:bottom w:w="0" w:type="dxa"/>
            </w:tcMar>
          </w:tcPr>
          <w:p w:rsidR="00932E77" w:rsidRPr="00932E77" w:rsidRDefault="00932E77" w:rsidP="00932E77">
            <w:pPr>
              <w:spacing w:after="0" w:line="228" w:lineRule="auto"/>
              <w:rPr>
                <w:rFonts w:ascii="Times New Roman" w:eastAsia="Calibri" w:hAnsi="Times New Roman" w:cs="Times New Roman"/>
                <w:sz w:val="18"/>
                <w:szCs w:val="18"/>
              </w:rPr>
            </w:pPr>
          </w:p>
        </w:tc>
        <w:tc>
          <w:tcPr>
            <w:tcW w:w="924" w:type="pct"/>
            <w:vMerge/>
            <w:tcMar>
              <w:top w:w="0" w:type="dxa"/>
              <w:bottom w:w="0" w:type="dxa"/>
            </w:tcMar>
          </w:tcPr>
          <w:p w:rsidR="00932E77" w:rsidRPr="00932E77" w:rsidRDefault="00932E77" w:rsidP="00932E77">
            <w:pPr>
              <w:spacing w:after="0" w:line="228" w:lineRule="auto"/>
              <w:rPr>
                <w:rFonts w:ascii="Times New Roman" w:eastAsia="Calibri" w:hAnsi="Times New Roman" w:cs="Times New Roman"/>
                <w:sz w:val="18"/>
                <w:szCs w:val="18"/>
              </w:rPr>
            </w:pPr>
          </w:p>
        </w:tc>
        <w:tc>
          <w:tcPr>
            <w:tcW w:w="317"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415"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874" w:type="pct"/>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средства ГУ – РО Фонда социального страхования Российской Федерации по Чувашской Республике – Чувашии</w:t>
            </w:r>
          </w:p>
        </w:tc>
        <w:tc>
          <w:tcPr>
            <w:tcW w:w="41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04"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2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1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02"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r>
      <w:tr w:rsidR="00932E77" w:rsidRPr="00932E77" w:rsidTr="008B0AA8">
        <w:trPr>
          <w:trHeight w:val="20"/>
        </w:trPr>
        <w:tc>
          <w:tcPr>
            <w:tcW w:w="407" w:type="pct"/>
            <w:vMerge/>
            <w:tcMar>
              <w:top w:w="0" w:type="dxa"/>
              <w:bottom w:w="0" w:type="dxa"/>
            </w:tcMar>
          </w:tcPr>
          <w:p w:rsidR="00932E77" w:rsidRPr="00932E77" w:rsidRDefault="00932E77" w:rsidP="00932E77">
            <w:pPr>
              <w:spacing w:after="0" w:line="228" w:lineRule="auto"/>
              <w:rPr>
                <w:rFonts w:ascii="Times New Roman" w:eastAsia="Calibri" w:hAnsi="Times New Roman" w:cs="Times New Roman"/>
                <w:sz w:val="18"/>
                <w:szCs w:val="18"/>
              </w:rPr>
            </w:pPr>
          </w:p>
        </w:tc>
        <w:tc>
          <w:tcPr>
            <w:tcW w:w="924" w:type="pct"/>
            <w:vMerge/>
            <w:tcMar>
              <w:top w:w="0" w:type="dxa"/>
              <w:bottom w:w="0" w:type="dxa"/>
            </w:tcMar>
          </w:tcPr>
          <w:p w:rsidR="00932E77" w:rsidRPr="00932E77" w:rsidRDefault="00932E77" w:rsidP="00932E77">
            <w:pPr>
              <w:spacing w:after="0" w:line="228" w:lineRule="auto"/>
              <w:rPr>
                <w:rFonts w:ascii="Times New Roman" w:eastAsia="Calibri" w:hAnsi="Times New Roman" w:cs="Times New Roman"/>
                <w:sz w:val="18"/>
                <w:szCs w:val="18"/>
              </w:rPr>
            </w:pPr>
          </w:p>
        </w:tc>
        <w:tc>
          <w:tcPr>
            <w:tcW w:w="317"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415"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874" w:type="pct"/>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внебюджетные источники</w:t>
            </w:r>
          </w:p>
        </w:tc>
        <w:tc>
          <w:tcPr>
            <w:tcW w:w="41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04"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2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1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02"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r>
      <w:tr w:rsidR="00932E77" w:rsidRPr="00932E77" w:rsidTr="008B0AA8">
        <w:trPr>
          <w:trHeight w:val="20"/>
        </w:trPr>
        <w:tc>
          <w:tcPr>
            <w:tcW w:w="407" w:type="pct"/>
            <w:vMerge w:val="restart"/>
            <w:tcMar>
              <w:top w:w="0" w:type="dxa"/>
              <w:bottom w:w="0" w:type="dxa"/>
            </w:tcMar>
          </w:tcPr>
          <w:p w:rsidR="00932E77" w:rsidRPr="00932E77" w:rsidRDefault="00932E77" w:rsidP="00932E77">
            <w:pPr>
              <w:autoSpaceDE w:val="0"/>
              <w:autoSpaceDN w:val="0"/>
              <w:spacing w:after="0" w:line="228" w:lineRule="auto"/>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Основное мероприя</w:t>
            </w:r>
            <w:r w:rsidRPr="00932E77">
              <w:rPr>
                <w:rFonts w:ascii="Times New Roman" w:eastAsia="Times New Roman" w:hAnsi="Times New Roman" w:cs="Times New Roman"/>
                <w:sz w:val="18"/>
                <w:szCs w:val="18"/>
                <w:lang w:eastAsia="ru-RU"/>
              </w:rPr>
              <w:softHyphen/>
              <w:t>тие 1</w:t>
            </w:r>
          </w:p>
        </w:tc>
        <w:tc>
          <w:tcPr>
            <w:tcW w:w="924" w:type="pct"/>
            <w:vMerge w:val="restart"/>
            <w:tcMar>
              <w:top w:w="0" w:type="dxa"/>
              <w:bottom w:w="0" w:type="dxa"/>
            </w:tcMar>
          </w:tcPr>
          <w:p w:rsidR="00932E77" w:rsidRPr="00932E77" w:rsidRDefault="00932E77" w:rsidP="00932E77">
            <w:pPr>
              <w:spacing w:after="0" w:line="228" w:lineRule="auto"/>
              <w:contextualSpacing/>
              <w:jc w:val="both"/>
              <w:rPr>
                <w:rFonts w:ascii="Times New Roman" w:eastAsia="Calibri" w:hAnsi="Times New Roman" w:cs="Times New Roman"/>
                <w:sz w:val="18"/>
                <w:szCs w:val="18"/>
              </w:rPr>
            </w:pPr>
            <w:r w:rsidRPr="00932E77">
              <w:rPr>
                <w:rFonts w:ascii="Times New Roman" w:eastAsia="Calibri" w:hAnsi="Times New Roman" w:cs="Times New Roman"/>
                <w:sz w:val="18"/>
                <w:szCs w:val="18"/>
              </w:rPr>
              <w:t>Организационно-техни</w:t>
            </w:r>
            <w:r w:rsidRPr="00932E77">
              <w:rPr>
                <w:rFonts w:ascii="Times New Roman" w:eastAsia="Calibri" w:hAnsi="Times New Roman" w:cs="Times New Roman"/>
                <w:sz w:val="18"/>
                <w:szCs w:val="18"/>
              </w:rPr>
              <w:softHyphen/>
              <w:t>чес</w:t>
            </w:r>
            <w:r w:rsidRPr="00932E77">
              <w:rPr>
                <w:rFonts w:ascii="Times New Roman" w:eastAsia="Calibri" w:hAnsi="Times New Roman" w:cs="Times New Roman"/>
                <w:sz w:val="18"/>
                <w:szCs w:val="18"/>
              </w:rPr>
              <w:softHyphen/>
              <w:t xml:space="preserve">кое обеспечение охраны труда и здоровья </w:t>
            </w:r>
            <w:proofErr w:type="gramStart"/>
            <w:r w:rsidRPr="00932E77">
              <w:rPr>
                <w:rFonts w:ascii="Times New Roman" w:eastAsia="Calibri" w:hAnsi="Times New Roman" w:cs="Times New Roman"/>
                <w:sz w:val="18"/>
                <w:szCs w:val="18"/>
              </w:rPr>
              <w:t>работающих</w:t>
            </w:r>
            <w:proofErr w:type="gramEnd"/>
            <w:r w:rsidRPr="00932E77">
              <w:rPr>
                <w:rFonts w:ascii="Times New Roman" w:eastAsia="Calibri" w:hAnsi="Times New Roman" w:cs="Times New Roman"/>
                <w:sz w:val="18"/>
                <w:szCs w:val="18"/>
              </w:rPr>
              <w:t xml:space="preserve"> </w:t>
            </w:r>
          </w:p>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p>
        </w:tc>
        <w:tc>
          <w:tcPr>
            <w:tcW w:w="317"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415"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874" w:type="pct"/>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всего</w:t>
            </w:r>
          </w:p>
        </w:tc>
        <w:tc>
          <w:tcPr>
            <w:tcW w:w="41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80,9</w:t>
            </w:r>
          </w:p>
        </w:tc>
        <w:tc>
          <w:tcPr>
            <w:tcW w:w="404"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84,5</w:t>
            </w:r>
          </w:p>
        </w:tc>
        <w:tc>
          <w:tcPr>
            <w:tcW w:w="42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84,5</w:t>
            </w:r>
          </w:p>
        </w:tc>
        <w:tc>
          <w:tcPr>
            <w:tcW w:w="415" w:type="pct"/>
            <w:tcMar>
              <w:top w:w="0" w:type="dxa"/>
              <w:bottom w:w="0" w:type="dxa"/>
            </w:tcMar>
          </w:tcPr>
          <w:p w:rsidR="00932E77" w:rsidRPr="00932E77" w:rsidRDefault="00932E77" w:rsidP="00932E77">
            <w:pPr>
              <w:spacing w:after="0" w:line="228"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422,5</w:t>
            </w:r>
          </w:p>
        </w:tc>
        <w:tc>
          <w:tcPr>
            <w:tcW w:w="402" w:type="pct"/>
            <w:tcMar>
              <w:top w:w="0" w:type="dxa"/>
              <w:bottom w:w="0" w:type="dxa"/>
            </w:tcMar>
          </w:tcPr>
          <w:p w:rsidR="00932E77" w:rsidRPr="00932E77" w:rsidRDefault="00932E77" w:rsidP="00932E77">
            <w:pPr>
              <w:spacing w:after="0" w:line="228"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422,5</w:t>
            </w:r>
          </w:p>
        </w:tc>
      </w:tr>
      <w:tr w:rsidR="00932E77" w:rsidRPr="00932E77" w:rsidTr="008B0AA8">
        <w:trPr>
          <w:trHeight w:val="20"/>
        </w:trPr>
        <w:tc>
          <w:tcPr>
            <w:tcW w:w="407" w:type="pct"/>
            <w:vMerge/>
            <w:tcMar>
              <w:top w:w="0" w:type="dxa"/>
              <w:bottom w:w="0" w:type="dxa"/>
            </w:tcMar>
          </w:tcPr>
          <w:p w:rsidR="00932E77" w:rsidRPr="00932E77" w:rsidRDefault="00932E77" w:rsidP="00932E77">
            <w:pPr>
              <w:spacing w:after="0" w:line="228" w:lineRule="auto"/>
              <w:rPr>
                <w:rFonts w:ascii="Times New Roman" w:eastAsia="Calibri" w:hAnsi="Times New Roman" w:cs="Times New Roman"/>
                <w:sz w:val="18"/>
                <w:szCs w:val="18"/>
              </w:rPr>
            </w:pPr>
          </w:p>
        </w:tc>
        <w:tc>
          <w:tcPr>
            <w:tcW w:w="924" w:type="pct"/>
            <w:vMerge/>
            <w:tcMar>
              <w:top w:w="0" w:type="dxa"/>
              <w:bottom w:w="0" w:type="dxa"/>
            </w:tcMar>
          </w:tcPr>
          <w:p w:rsidR="00932E77" w:rsidRPr="00932E77" w:rsidRDefault="00932E77" w:rsidP="00932E77">
            <w:pPr>
              <w:spacing w:after="0" w:line="228" w:lineRule="auto"/>
              <w:rPr>
                <w:rFonts w:ascii="Times New Roman" w:eastAsia="Times New Roman" w:hAnsi="Times New Roman" w:cs="Times New Roman"/>
                <w:sz w:val="18"/>
                <w:szCs w:val="18"/>
                <w:lang w:eastAsia="ru-RU"/>
              </w:rPr>
            </w:pPr>
          </w:p>
        </w:tc>
        <w:tc>
          <w:tcPr>
            <w:tcW w:w="317"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415"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874" w:type="pct"/>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федеральный бюджет</w:t>
            </w:r>
          </w:p>
        </w:tc>
        <w:tc>
          <w:tcPr>
            <w:tcW w:w="41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04"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2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1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02"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r>
      <w:tr w:rsidR="00932E77" w:rsidRPr="00932E77" w:rsidTr="008B0AA8">
        <w:trPr>
          <w:trHeight w:val="534"/>
        </w:trPr>
        <w:tc>
          <w:tcPr>
            <w:tcW w:w="407" w:type="pct"/>
            <w:vMerge/>
            <w:tcMar>
              <w:top w:w="0" w:type="dxa"/>
              <w:bottom w:w="0" w:type="dxa"/>
            </w:tcMar>
          </w:tcPr>
          <w:p w:rsidR="00932E77" w:rsidRPr="00932E77" w:rsidRDefault="00932E77" w:rsidP="00932E77">
            <w:pPr>
              <w:spacing w:after="0" w:line="228" w:lineRule="auto"/>
              <w:rPr>
                <w:rFonts w:ascii="Times New Roman" w:eastAsia="Calibri" w:hAnsi="Times New Roman" w:cs="Times New Roman"/>
                <w:sz w:val="18"/>
                <w:szCs w:val="18"/>
              </w:rPr>
            </w:pPr>
          </w:p>
        </w:tc>
        <w:tc>
          <w:tcPr>
            <w:tcW w:w="924" w:type="pct"/>
            <w:vMerge/>
            <w:tcMar>
              <w:top w:w="0" w:type="dxa"/>
              <w:bottom w:w="0" w:type="dxa"/>
            </w:tcMar>
          </w:tcPr>
          <w:p w:rsidR="00932E77" w:rsidRPr="00932E77" w:rsidRDefault="00932E77" w:rsidP="00932E77">
            <w:pPr>
              <w:spacing w:after="0" w:line="228" w:lineRule="auto"/>
              <w:rPr>
                <w:rFonts w:ascii="Times New Roman" w:eastAsia="Times New Roman" w:hAnsi="Times New Roman" w:cs="Times New Roman"/>
                <w:sz w:val="18"/>
                <w:szCs w:val="18"/>
                <w:lang w:eastAsia="ru-RU"/>
              </w:rPr>
            </w:pPr>
          </w:p>
        </w:tc>
        <w:tc>
          <w:tcPr>
            <w:tcW w:w="317"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415" w:type="pct"/>
            <w:tcMar>
              <w:top w:w="0" w:type="dxa"/>
              <w:bottom w:w="0" w:type="dxa"/>
            </w:tcMar>
          </w:tcPr>
          <w:p w:rsidR="00932E77" w:rsidRPr="00932E77" w:rsidRDefault="00932E77" w:rsidP="00932E77">
            <w:pPr>
              <w:autoSpaceDE w:val="0"/>
              <w:autoSpaceDN w:val="0"/>
              <w:spacing w:after="0" w:line="228" w:lineRule="auto"/>
              <w:ind w:left="-25" w:right="-35"/>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874" w:type="pct"/>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республиканский бюджет Чувашской Республики</w:t>
            </w:r>
          </w:p>
        </w:tc>
        <w:tc>
          <w:tcPr>
            <w:tcW w:w="41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80,9</w:t>
            </w:r>
          </w:p>
        </w:tc>
        <w:tc>
          <w:tcPr>
            <w:tcW w:w="404"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84,5</w:t>
            </w:r>
          </w:p>
        </w:tc>
        <w:tc>
          <w:tcPr>
            <w:tcW w:w="42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84,5</w:t>
            </w:r>
          </w:p>
        </w:tc>
        <w:tc>
          <w:tcPr>
            <w:tcW w:w="41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422,5</w:t>
            </w:r>
          </w:p>
        </w:tc>
        <w:tc>
          <w:tcPr>
            <w:tcW w:w="402"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422,5</w:t>
            </w:r>
          </w:p>
        </w:tc>
      </w:tr>
      <w:tr w:rsidR="00932E77" w:rsidRPr="00932E77" w:rsidTr="008B0AA8">
        <w:trPr>
          <w:trHeight w:val="20"/>
        </w:trPr>
        <w:tc>
          <w:tcPr>
            <w:tcW w:w="407" w:type="pct"/>
            <w:vMerge/>
            <w:tcMar>
              <w:top w:w="0" w:type="dxa"/>
              <w:bottom w:w="0" w:type="dxa"/>
            </w:tcMar>
          </w:tcPr>
          <w:p w:rsidR="00932E77" w:rsidRPr="00932E77" w:rsidRDefault="00932E77" w:rsidP="00932E77">
            <w:pPr>
              <w:spacing w:after="0" w:line="228" w:lineRule="auto"/>
              <w:rPr>
                <w:rFonts w:ascii="Times New Roman" w:eastAsia="Calibri" w:hAnsi="Times New Roman" w:cs="Times New Roman"/>
                <w:sz w:val="18"/>
                <w:szCs w:val="18"/>
              </w:rPr>
            </w:pPr>
          </w:p>
        </w:tc>
        <w:tc>
          <w:tcPr>
            <w:tcW w:w="924" w:type="pct"/>
            <w:vMerge/>
            <w:tcMar>
              <w:top w:w="0" w:type="dxa"/>
              <w:bottom w:w="0" w:type="dxa"/>
            </w:tcMar>
          </w:tcPr>
          <w:p w:rsidR="00932E77" w:rsidRPr="00932E77" w:rsidRDefault="00932E77" w:rsidP="00932E77">
            <w:pPr>
              <w:spacing w:after="0" w:line="228" w:lineRule="auto"/>
              <w:rPr>
                <w:rFonts w:ascii="Times New Roman" w:eastAsia="Times New Roman" w:hAnsi="Times New Roman" w:cs="Times New Roman"/>
                <w:sz w:val="18"/>
                <w:szCs w:val="18"/>
                <w:lang w:eastAsia="ru-RU"/>
              </w:rPr>
            </w:pPr>
          </w:p>
        </w:tc>
        <w:tc>
          <w:tcPr>
            <w:tcW w:w="317"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415"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874" w:type="pct"/>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местный бюджет</w:t>
            </w:r>
          </w:p>
        </w:tc>
        <w:tc>
          <w:tcPr>
            <w:tcW w:w="41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04"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2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15" w:type="pct"/>
            <w:tcMar>
              <w:top w:w="0" w:type="dxa"/>
              <w:bottom w:w="0" w:type="dxa"/>
            </w:tcMar>
          </w:tcPr>
          <w:p w:rsidR="00932E77" w:rsidRPr="00932E77" w:rsidRDefault="00932E77" w:rsidP="00932E77">
            <w:pPr>
              <w:spacing w:after="0" w:line="228"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402" w:type="pct"/>
            <w:tcMar>
              <w:top w:w="0" w:type="dxa"/>
              <w:bottom w:w="0" w:type="dxa"/>
            </w:tcMar>
          </w:tcPr>
          <w:p w:rsidR="00932E77" w:rsidRPr="00932E77" w:rsidRDefault="00932E77" w:rsidP="00932E77">
            <w:pPr>
              <w:spacing w:after="0" w:line="228"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r>
      <w:tr w:rsidR="00932E77" w:rsidRPr="00932E77" w:rsidTr="008B0AA8">
        <w:trPr>
          <w:trHeight w:val="20"/>
        </w:trPr>
        <w:tc>
          <w:tcPr>
            <w:tcW w:w="407" w:type="pct"/>
            <w:vMerge/>
            <w:tcMar>
              <w:top w:w="0" w:type="dxa"/>
              <w:bottom w:w="0" w:type="dxa"/>
            </w:tcMar>
          </w:tcPr>
          <w:p w:rsidR="00932E77" w:rsidRPr="00932E77" w:rsidRDefault="00932E77" w:rsidP="00932E77">
            <w:pPr>
              <w:spacing w:after="0" w:line="228" w:lineRule="auto"/>
              <w:rPr>
                <w:rFonts w:ascii="Times New Roman" w:eastAsia="Calibri" w:hAnsi="Times New Roman" w:cs="Times New Roman"/>
                <w:sz w:val="18"/>
                <w:szCs w:val="18"/>
              </w:rPr>
            </w:pPr>
          </w:p>
        </w:tc>
        <w:tc>
          <w:tcPr>
            <w:tcW w:w="924" w:type="pct"/>
            <w:vMerge/>
            <w:tcMar>
              <w:top w:w="0" w:type="dxa"/>
              <w:bottom w:w="0" w:type="dxa"/>
            </w:tcMar>
          </w:tcPr>
          <w:p w:rsidR="00932E77" w:rsidRPr="00932E77" w:rsidRDefault="00932E77" w:rsidP="00932E77">
            <w:pPr>
              <w:spacing w:after="0" w:line="228" w:lineRule="auto"/>
              <w:rPr>
                <w:rFonts w:ascii="Times New Roman" w:eastAsia="Times New Roman" w:hAnsi="Times New Roman" w:cs="Times New Roman"/>
                <w:sz w:val="18"/>
                <w:szCs w:val="18"/>
                <w:lang w:eastAsia="ru-RU"/>
              </w:rPr>
            </w:pPr>
          </w:p>
        </w:tc>
        <w:tc>
          <w:tcPr>
            <w:tcW w:w="317"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415"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874" w:type="pct"/>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внебюджетные источники</w:t>
            </w:r>
          </w:p>
        </w:tc>
        <w:tc>
          <w:tcPr>
            <w:tcW w:w="41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04"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2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1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02"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r>
    </w:tbl>
    <w:p w:rsidR="00932E77" w:rsidRPr="00932E77" w:rsidRDefault="00932E77" w:rsidP="00932E77">
      <w:pPr>
        <w:autoSpaceDE w:val="0"/>
        <w:autoSpaceDN w:val="0"/>
        <w:spacing w:after="0" w:line="240" w:lineRule="auto"/>
        <w:jc w:val="both"/>
        <w:rPr>
          <w:rFonts w:ascii="Times New Roman" w:eastAsia="Times New Roman" w:hAnsi="Times New Roman" w:cs="Times New Roman"/>
          <w:sz w:val="24"/>
          <w:szCs w:val="24"/>
          <w:lang w:eastAsia="ru-RU"/>
        </w:rPr>
      </w:pP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6"/>
          <w:szCs w:val="26"/>
        </w:rPr>
        <w:sectPr w:rsidR="00932E77" w:rsidRPr="00932E77" w:rsidSect="008B0AA8">
          <w:pgSz w:w="16838" w:h="11906" w:orient="landscape"/>
          <w:pgMar w:top="851" w:right="1134" w:bottom="850" w:left="1418" w:header="708" w:footer="708" w:gutter="0"/>
          <w:cols w:space="708"/>
          <w:docGrid w:linePitch="360"/>
        </w:sectPr>
      </w:pPr>
      <w:r w:rsidRPr="00932E77">
        <w:rPr>
          <w:rFonts w:ascii="Times New Roman" w:eastAsia="Calibri" w:hAnsi="Times New Roman" w:cs="Times New Roman"/>
          <w:sz w:val="26"/>
          <w:szCs w:val="26"/>
        </w:rPr>
        <w:t xml:space="preserve">                                                                                              _____________</w:t>
      </w:r>
    </w:p>
    <w:p w:rsidR="00932E77" w:rsidRPr="00932E77" w:rsidRDefault="00932E77" w:rsidP="00932E77">
      <w:pPr>
        <w:autoSpaceDE w:val="0"/>
        <w:autoSpaceDN w:val="0"/>
        <w:adjustRightInd w:val="0"/>
        <w:spacing w:after="0" w:line="240" w:lineRule="auto"/>
        <w:ind w:left="5034"/>
        <w:jc w:val="center"/>
        <w:outlineLvl w:val="0"/>
        <w:rPr>
          <w:rFonts w:ascii="Times New Roman" w:eastAsia="Calibri" w:hAnsi="Times New Roman" w:cs="Times New Roman"/>
          <w:sz w:val="24"/>
          <w:szCs w:val="24"/>
        </w:rPr>
      </w:pPr>
      <w:r w:rsidRPr="00932E77">
        <w:rPr>
          <w:rFonts w:ascii="Times New Roman" w:eastAsia="Calibri" w:hAnsi="Times New Roman" w:cs="Times New Roman"/>
          <w:sz w:val="24"/>
          <w:szCs w:val="24"/>
        </w:rPr>
        <w:lastRenderedPageBreak/>
        <w:t>Приложение № 3</w:t>
      </w:r>
    </w:p>
    <w:p w:rsidR="00932E77" w:rsidRPr="00932E77" w:rsidRDefault="00932E77" w:rsidP="00932E77">
      <w:pPr>
        <w:autoSpaceDE w:val="0"/>
        <w:autoSpaceDN w:val="0"/>
        <w:adjustRightInd w:val="0"/>
        <w:spacing w:after="0" w:line="240" w:lineRule="auto"/>
        <w:ind w:left="5034"/>
        <w:jc w:val="center"/>
        <w:rPr>
          <w:rFonts w:ascii="Times New Roman" w:eastAsia="Calibri" w:hAnsi="Times New Roman" w:cs="Times New Roman"/>
          <w:sz w:val="24"/>
          <w:szCs w:val="24"/>
        </w:rPr>
      </w:pPr>
      <w:r w:rsidRPr="00932E77">
        <w:rPr>
          <w:rFonts w:ascii="Times New Roman" w:eastAsia="Calibri" w:hAnsi="Times New Roman" w:cs="Times New Roman"/>
          <w:sz w:val="24"/>
          <w:szCs w:val="24"/>
        </w:rPr>
        <w:t>к муниципальной программе Канашского муниципального округа Чувашской Республики</w:t>
      </w:r>
    </w:p>
    <w:p w:rsidR="00932E77" w:rsidRPr="00932E77" w:rsidRDefault="00932E77" w:rsidP="00932E77">
      <w:pPr>
        <w:autoSpaceDE w:val="0"/>
        <w:autoSpaceDN w:val="0"/>
        <w:adjustRightInd w:val="0"/>
        <w:spacing w:after="0" w:line="240" w:lineRule="auto"/>
        <w:ind w:left="5034"/>
        <w:jc w:val="center"/>
        <w:rPr>
          <w:rFonts w:ascii="Times New Roman" w:eastAsia="Calibri" w:hAnsi="Times New Roman" w:cs="Times New Roman"/>
          <w:sz w:val="24"/>
          <w:szCs w:val="24"/>
        </w:rPr>
      </w:pPr>
      <w:r w:rsidRPr="00932E77">
        <w:rPr>
          <w:rFonts w:ascii="Times New Roman" w:eastAsia="Calibri" w:hAnsi="Times New Roman" w:cs="Times New Roman"/>
          <w:sz w:val="24"/>
          <w:szCs w:val="24"/>
        </w:rPr>
        <w:t>«Содействие занятости населения» на 2023-2035 годы</w:t>
      </w:r>
    </w:p>
    <w:p w:rsidR="00932E77" w:rsidRPr="00932E77" w:rsidRDefault="00932E77" w:rsidP="00932E77">
      <w:pPr>
        <w:autoSpaceDE w:val="0"/>
        <w:autoSpaceDN w:val="0"/>
        <w:spacing w:after="0" w:line="240" w:lineRule="auto"/>
        <w:jc w:val="center"/>
        <w:outlineLvl w:val="1"/>
        <w:rPr>
          <w:rFonts w:ascii="Times New Roman" w:eastAsia="Calibri" w:hAnsi="Times New Roman" w:cs="Times New Roman"/>
          <w:sz w:val="24"/>
          <w:szCs w:val="24"/>
        </w:rPr>
      </w:pPr>
    </w:p>
    <w:p w:rsidR="00932E77" w:rsidRPr="00932E77" w:rsidRDefault="00932E77" w:rsidP="00932E77">
      <w:pPr>
        <w:autoSpaceDE w:val="0"/>
        <w:autoSpaceDN w:val="0"/>
        <w:spacing w:after="0" w:line="240" w:lineRule="auto"/>
        <w:jc w:val="center"/>
        <w:outlineLvl w:val="1"/>
        <w:rPr>
          <w:rFonts w:ascii="Times New Roman" w:eastAsia="Calibri" w:hAnsi="Times New Roman" w:cs="Times New Roman"/>
          <w:sz w:val="24"/>
          <w:szCs w:val="24"/>
        </w:rPr>
      </w:pPr>
    </w:p>
    <w:p w:rsidR="00932E77" w:rsidRPr="00932E77" w:rsidRDefault="00932E77" w:rsidP="00932E77">
      <w:pPr>
        <w:autoSpaceDE w:val="0"/>
        <w:autoSpaceDN w:val="0"/>
        <w:spacing w:after="0" w:line="240" w:lineRule="auto"/>
        <w:jc w:val="center"/>
        <w:rPr>
          <w:rFonts w:ascii="Times New Roman" w:eastAsia="Calibri" w:hAnsi="Times New Roman" w:cs="Times New Roman"/>
          <w:b/>
          <w:sz w:val="24"/>
          <w:szCs w:val="24"/>
        </w:rPr>
      </w:pPr>
      <w:proofErr w:type="gramStart"/>
      <w:r w:rsidRPr="00932E77">
        <w:rPr>
          <w:rFonts w:ascii="Times New Roman" w:eastAsia="Calibri" w:hAnsi="Times New Roman" w:cs="Times New Roman"/>
          <w:b/>
          <w:sz w:val="24"/>
          <w:szCs w:val="24"/>
        </w:rPr>
        <w:t>П</w:t>
      </w:r>
      <w:proofErr w:type="gramEnd"/>
      <w:r w:rsidRPr="00932E77">
        <w:rPr>
          <w:rFonts w:ascii="Times New Roman" w:eastAsia="Calibri" w:hAnsi="Times New Roman" w:cs="Times New Roman"/>
          <w:b/>
          <w:sz w:val="24"/>
          <w:szCs w:val="24"/>
        </w:rPr>
        <w:t xml:space="preserve"> А С П О Р Т </w:t>
      </w:r>
    </w:p>
    <w:p w:rsidR="00932E77" w:rsidRPr="00932E77" w:rsidRDefault="00932E77" w:rsidP="00932E77">
      <w:pPr>
        <w:autoSpaceDE w:val="0"/>
        <w:autoSpaceDN w:val="0"/>
        <w:spacing w:after="0" w:line="240" w:lineRule="auto"/>
        <w:jc w:val="center"/>
        <w:rPr>
          <w:rFonts w:ascii="Times New Roman" w:eastAsia="Calibri" w:hAnsi="Times New Roman" w:cs="Times New Roman"/>
          <w:b/>
          <w:sz w:val="24"/>
          <w:szCs w:val="24"/>
        </w:rPr>
      </w:pPr>
      <w:r w:rsidRPr="00932E77">
        <w:rPr>
          <w:rFonts w:ascii="Times New Roman" w:eastAsia="Calibri" w:hAnsi="Times New Roman" w:cs="Times New Roman"/>
          <w:b/>
          <w:sz w:val="24"/>
          <w:szCs w:val="24"/>
        </w:rPr>
        <w:t xml:space="preserve">подпрограммы «Активная политика занятости населения </w:t>
      </w:r>
    </w:p>
    <w:p w:rsidR="00932E77" w:rsidRPr="00932E77" w:rsidRDefault="00932E77" w:rsidP="00932E77">
      <w:pPr>
        <w:autoSpaceDE w:val="0"/>
        <w:autoSpaceDN w:val="0"/>
        <w:spacing w:after="0" w:line="240" w:lineRule="auto"/>
        <w:jc w:val="center"/>
        <w:rPr>
          <w:rFonts w:ascii="Times New Roman" w:eastAsia="Calibri" w:hAnsi="Times New Roman" w:cs="Times New Roman"/>
          <w:b/>
          <w:sz w:val="24"/>
          <w:szCs w:val="24"/>
        </w:rPr>
      </w:pPr>
      <w:r w:rsidRPr="00932E77">
        <w:rPr>
          <w:rFonts w:ascii="Times New Roman" w:eastAsia="Calibri" w:hAnsi="Times New Roman" w:cs="Times New Roman"/>
          <w:b/>
          <w:sz w:val="24"/>
          <w:szCs w:val="24"/>
        </w:rPr>
        <w:t xml:space="preserve">и социальная поддержка безработных граждан» </w:t>
      </w:r>
    </w:p>
    <w:p w:rsidR="00932E77" w:rsidRPr="00932E77" w:rsidRDefault="00932E77" w:rsidP="00932E77">
      <w:pPr>
        <w:autoSpaceDE w:val="0"/>
        <w:autoSpaceDN w:val="0"/>
        <w:spacing w:after="0" w:line="240" w:lineRule="auto"/>
        <w:jc w:val="center"/>
        <w:rPr>
          <w:rFonts w:ascii="Times New Roman" w:eastAsia="Calibri" w:hAnsi="Times New Roman" w:cs="Times New Roman"/>
          <w:b/>
          <w:sz w:val="24"/>
          <w:szCs w:val="24"/>
        </w:rPr>
      </w:pPr>
      <w:r w:rsidRPr="00932E77">
        <w:rPr>
          <w:rFonts w:ascii="Times New Roman" w:eastAsia="Calibri" w:hAnsi="Times New Roman" w:cs="Times New Roman"/>
          <w:b/>
          <w:sz w:val="24"/>
          <w:szCs w:val="24"/>
        </w:rPr>
        <w:t xml:space="preserve">муниципальной программы Канашского муниципального округа Чувашской Республики </w:t>
      </w:r>
    </w:p>
    <w:p w:rsidR="00932E77" w:rsidRPr="00932E77" w:rsidRDefault="00932E77" w:rsidP="00932E77">
      <w:pPr>
        <w:autoSpaceDE w:val="0"/>
        <w:autoSpaceDN w:val="0"/>
        <w:spacing w:after="0" w:line="240" w:lineRule="auto"/>
        <w:jc w:val="center"/>
        <w:rPr>
          <w:rFonts w:ascii="Times New Roman" w:eastAsia="Calibri" w:hAnsi="Times New Roman" w:cs="Times New Roman"/>
          <w:b/>
          <w:sz w:val="24"/>
          <w:szCs w:val="24"/>
        </w:rPr>
      </w:pPr>
      <w:r w:rsidRPr="00932E77">
        <w:rPr>
          <w:rFonts w:ascii="Times New Roman" w:eastAsia="Calibri" w:hAnsi="Times New Roman" w:cs="Times New Roman"/>
          <w:b/>
          <w:sz w:val="24"/>
          <w:szCs w:val="24"/>
        </w:rPr>
        <w:t>«Содействие занятости населения» на 2023-2035 годы</w:t>
      </w:r>
    </w:p>
    <w:p w:rsidR="00932E77" w:rsidRPr="00932E77" w:rsidRDefault="00932E77" w:rsidP="00932E77">
      <w:pPr>
        <w:autoSpaceDE w:val="0"/>
        <w:autoSpaceDN w:val="0"/>
        <w:spacing w:after="0" w:line="240" w:lineRule="auto"/>
        <w:jc w:val="center"/>
        <w:rPr>
          <w:rFonts w:ascii="Times New Roman" w:eastAsia="Calibri" w:hAnsi="Times New Roman" w:cs="Times New Roman"/>
          <w:sz w:val="24"/>
          <w:szCs w:val="24"/>
        </w:rPr>
      </w:pPr>
    </w:p>
    <w:p w:rsidR="00932E77" w:rsidRPr="00932E77" w:rsidRDefault="00932E77" w:rsidP="00932E77">
      <w:pPr>
        <w:autoSpaceDE w:val="0"/>
        <w:autoSpaceDN w:val="0"/>
        <w:spacing w:after="0" w:line="240" w:lineRule="auto"/>
        <w:jc w:val="center"/>
        <w:rPr>
          <w:rFonts w:ascii="Times New Roman" w:eastAsia="Calibri" w:hAnsi="Times New Roman" w:cs="Times New Roman"/>
          <w:sz w:val="24"/>
          <w:szCs w:val="24"/>
        </w:rPr>
      </w:pPr>
    </w:p>
    <w:tbl>
      <w:tblPr>
        <w:tblW w:w="5044" w:type="pct"/>
        <w:tblInd w:w="-80" w:type="dxa"/>
        <w:tblLayout w:type="fixed"/>
        <w:tblCellMar>
          <w:left w:w="62" w:type="dxa"/>
          <w:right w:w="62" w:type="dxa"/>
        </w:tblCellMar>
        <w:tblLook w:val="0000" w:firstRow="0" w:lastRow="0" w:firstColumn="0" w:lastColumn="0" w:noHBand="0" w:noVBand="0"/>
      </w:tblPr>
      <w:tblGrid>
        <w:gridCol w:w="2847"/>
        <w:gridCol w:w="376"/>
        <w:gridCol w:w="6480"/>
      </w:tblGrid>
      <w:tr w:rsidR="00932E77" w:rsidRPr="00932E77" w:rsidTr="008B0AA8">
        <w:tc>
          <w:tcPr>
            <w:tcW w:w="1467" w:type="pct"/>
            <w:tcBorders>
              <w:top w:val="nil"/>
              <w:left w:val="nil"/>
              <w:bottom w:val="nil"/>
              <w:right w:val="nil"/>
            </w:tcBorders>
          </w:tcPr>
          <w:p w:rsidR="00932E77" w:rsidRPr="00932E77" w:rsidRDefault="00932E77" w:rsidP="00932E77">
            <w:pPr>
              <w:autoSpaceDE w:val="0"/>
              <w:autoSpaceDN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 xml:space="preserve">Ответственный исполнитель подпрограммы </w:t>
            </w:r>
          </w:p>
          <w:p w:rsidR="00932E77" w:rsidRPr="00932E77" w:rsidRDefault="00932E77" w:rsidP="00932E77">
            <w:pPr>
              <w:autoSpaceDE w:val="0"/>
              <w:autoSpaceDN w:val="0"/>
              <w:spacing w:after="0" w:line="240" w:lineRule="auto"/>
              <w:jc w:val="both"/>
              <w:rPr>
                <w:rFonts w:ascii="Times New Roman" w:eastAsia="Calibri" w:hAnsi="Times New Roman" w:cs="Times New Roman"/>
                <w:sz w:val="24"/>
                <w:szCs w:val="24"/>
              </w:rPr>
            </w:pPr>
          </w:p>
        </w:tc>
        <w:tc>
          <w:tcPr>
            <w:tcW w:w="194" w:type="pct"/>
            <w:tcBorders>
              <w:top w:val="nil"/>
              <w:left w:val="nil"/>
              <w:bottom w:val="nil"/>
              <w:right w:val="nil"/>
            </w:tcBorders>
          </w:tcPr>
          <w:p w:rsidR="00932E77" w:rsidRPr="00932E77" w:rsidRDefault="00932E77" w:rsidP="00932E77">
            <w:pPr>
              <w:autoSpaceDE w:val="0"/>
              <w:autoSpaceDN w:val="0"/>
              <w:spacing w:after="0" w:line="240" w:lineRule="auto"/>
              <w:jc w:val="center"/>
              <w:rPr>
                <w:rFonts w:ascii="Times New Roman" w:eastAsia="Calibri" w:hAnsi="Times New Roman" w:cs="Times New Roman"/>
                <w:sz w:val="24"/>
                <w:szCs w:val="24"/>
              </w:rPr>
            </w:pPr>
            <w:r w:rsidRPr="00932E77">
              <w:rPr>
                <w:rFonts w:ascii="Times New Roman" w:eastAsia="Calibri" w:hAnsi="Times New Roman" w:cs="Times New Roman"/>
                <w:sz w:val="24"/>
                <w:szCs w:val="24"/>
              </w:rPr>
              <w:t>–</w:t>
            </w:r>
          </w:p>
        </w:tc>
        <w:tc>
          <w:tcPr>
            <w:tcW w:w="3339" w:type="pct"/>
            <w:tcBorders>
              <w:top w:val="nil"/>
              <w:left w:val="nil"/>
              <w:bottom w:val="nil"/>
              <w:right w:val="nil"/>
            </w:tcBorders>
          </w:tcPr>
          <w:p w:rsidR="00932E77" w:rsidRPr="00932E77" w:rsidRDefault="00932E77" w:rsidP="00932E77">
            <w:pPr>
              <w:spacing w:after="0" w:line="240" w:lineRule="auto"/>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 xml:space="preserve"> отдел сельского хозяйства, экономики и инвестиционной деятельности администрации Канашского муниципального округа Чувашской Республики;</w:t>
            </w:r>
          </w:p>
          <w:p w:rsidR="00932E77" w:rsidRPr="00932E77" w:rsidRDefault="00932E77" w:rsidP="00932E77">
            <w:pPr>
              <w:widowControl w:val="0"/>
              <w:suppressAutoHyphens/>
              <w:autoSpaceDE w:val="0"/>
              <w:spacing w:after="0" w:line="240" w:lineRule="auto"/>
              <w:jc w:val="both"/>
              <w:rPr>
                <w:rFonts w:ascii="Times New Roman" w:eastAsia="Calibri" w:hAnsi="Times New Roman" w:cs="Times New Roman"/>
                <w:sz w:val="24"/>
                <w:szCs w:val="24"/>
              </w:rPr>
            </w:pPr>
          </w:p>
        </w:tc>
      </w:tr>
      <w:tr w:rsidR="00932E77" w:rsidRPr="00932E77" w:rsidTr="008B0AA8">
        <w:tc>
          <w:tcPr>
            <w:tcW w:w="1467" w:type="pct"/>
            <w:tcBorders>
              <w:top w:val="nil"/>
              <w:left w:val="nil"/>
              <w:bottom w:val="nil"/>
              <w:right w:val="nil"/>
            </w:tcBorders>
          </w:tcPr>
          <w:p w:rsidR="00932E77" w:rsidRPr="00932E77" w:rsidRDefault="00932E77" w:rsidP="00932E77">
            <w:pPr>
              <w:autoSpaceDE w:val="0"/>
              <w:autoSpaceDN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Соисполнители подпрограммы</w:t>
            </w:r>
          </w:p>
        </w:tc>
        <w:tc>
          <w:tcPr>
            <w:tcW w:w="194" w:type="pct"/>
            <w:tcBorders>
              <w:top w:val="nil"/>
              <w:left w:val="nil"/>
              <w:bottom w:val="nil"/>
              <w:right w:val="nil"/>
            </w:tcBorders>
          </w:tcPr>
          <w:p w:rsidR="00932E77" w:rsidRPr="00932E77" w:rsidRDefault="00932E77" w:rsidP="00932E77">
            <w:pPr>
              <w:autoSpaceDE w:val="0"/>
              <w:autoSpaceDN w:val="0"/>
              <w:spacing w:after="0" w:line="240" w:lineRule="auto"/>
              <w:jc w:val="center"/>
              <w:rPr>
                <w:rFonts w:ascii="Times New Roman" w:eastAsia="Calibri" w:hAnsi="Times New Roman" w:cs="Times New Roman"/>
                <w:sz w:val="24"/>
                <w:szCs w:val="24"/>
              </w:rPr>
            </w:pPr>
            <w:r w:rsidRPr="00932E77">
              <w:rPr>
                <w:rFonts w:ascii="Times New Roman" w:eastAsia="Calibri" w:hAnsi="Times New Roman" w:cs="Times New Roman"/>
                <w:sz w:val="24"/>
                <w:szCs w:val="24"/>
              </w:rPr>
              <w:t>-</w:t>
            </w:r>
          </w:p>
          <w:p w:rsidR="00932E77" w:rsidRPr="00932E77" w:rsidRDefault="00932E77" w:rsidP="00932E77">
            <w:pPr>
              <w:autoSpaceDE w:val="0"/>
              <w:autoSpaceDN w:val="0"/>
              <w:spacing w:after="0" w:line="240" w:lineRule="auto"/>
              <w:jc w:val="center"/>
              <w:rPr>
                <w:rFonts w:ascii="Times New Roman" w:eastAsia="Calibri" w:hAnsi="Times New Roman" w:cs="Times New Roman"/>
                <w:sz w:val="24"/>
                <w:szCs w:val="24"/>
              </w:rPr>
            </w:pPr>
          </w:p>
          <w:p w:rsidR="00932E77" w:rsidRPr="00932E77" w:rsidRDefault="00932E77" w:rsidP="00932E77">
            <w:pPr>
              <w:autoSpaceDE w:val="0"/>
              <w:autoSpaceDN w:val="0"/>
              <w:spacing w:after="0" w:line="240" w:lineRule="auto"/>
              <w:jc w:val="center"/>
              <w:rPr>
                <w:rFonts w:ascii="Times New Roman" w:eastAsia="Calibri" w:hAnsi="Times New Roman" w:cs="Times New Roman"/>
                <w:sz w:val="24"/>
                <w:szCs w:val="24"/>
              </w:rPr>
            </w:pPr>
          </w:p>
          <w:p w:rsidR="00932E77" w:rsidRPr="00932E77" w:rsidRDefault="00932E77" w:rsidP="00932E77">
            <w:pPr>
              <w:autoSpaceDE w:val="0"/>
              <w:autoSpaceDN w:val="0"/>
              <w:spacing w:after="0" w:line="240" w:lineRule="auto"/>
              <w:rPr>
                <w:rFonts w:ascii="Times New Roman" w:eastAsia="Calibri" w:hAnsi="Times New Roman" w:cs="Times New Roman"/>
                <w:sz w:val="24"/>
                <w:szCs w:val="24"/>
              </w:rPr>
            </w:pPr>
            <w:r w:rsidRPr="00932E77">
              <w:rPr>
                <w:rFonts w:ascii="Times New Roman" w:eastAsia="Calibri" w:hAnsi="Times New Roman" w:cs="Times New Roman"/>
                <w:sz w:val="24"/>
                <w:szCs w:val="24"/>
              </w:rPr>
              <w:t>-</w:t>
            </w:r>
          </w:p>
        </w:tc>
        <w:tc>
          <w:tcPr>
            <w:tcW w:w="3339" w:type="pct"/>
            <w:tcBorders>
              <w:top w:val="nil"/>
              <w:left w:val="nil"/>
              <w:bottom w:val="nil"/>
              <w:right w:val="nil"/>
            </w:tcBorders>
          </w:tcPr>
          <w:p w:rsidR="00932E77" w:rsidRPr="00932E77" w:rsidRDefault="00932E77" w:rsidP="00932E77">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управление образования администрации  Канашского муниципального округа Чувашской Республики;</w:t>
            </w:r>
          </w:p>
          <w:p w:rsidR="00932E77" w:rsidRPr="00932E77" w:rsidRDefault="00932E77" w:rsidP="00932E77">
            <w:pPr>
              <w:widowControl w:val="0"/>
              <w:suppressAutoHyphens/>
              <w:autoSpaceDE w:val="0"/>
              <w:autoSpaceDN w:val="0"/>
              <w:adjustRightInd w:val="0"/>
              <w:spacing w:after="0" w:line="240" w:lineRule="auto"/>
              <w:ind w:right="175"/>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 xml:space="preserve"> отдел Казенного учреждения Чувашской Республики «Центр занятости населения Чувашской Республики» Министерства труда и социальной защиты Чувашской Республики по городу Канаш» (по согласованию); </w:t>
            </w:r>
          </w:p>
          <w:p w:rsidR="00932E77" w:rsidRPr="00932E77" w:rsidRDefault="00932E77" w:rsidP="00932E77">
            <w:pPr>
              <w:widowControl w:val="0"/>
              <w:suppressAutoHyphens/>
              <w:autoSpaceDE w:val="0"/>
              <w:autoSpaceDN w:val="0"/>
              <w:adjustRightInd w:val="0"/>
              <w:spacing w:after="0" w:line="240" w:lineRule="auto"/>
              <w:ind w:right="175"/>
              <w:jc w:val="both"/>
              <w:rPr>
                <w:rFonts w:ascii="Times New Roman" w:eastAsia="Calibri" w:hAnsi="Times New Roman" w:cs="Times New Roman"/>
                <w:sz w:val="24"/>
                <w:szCs w:val="24"/>
              </w:rPr>
            </w:pPr>
          </w:p>
        </w:tc>
      </w:tr>
      <w:tr w:rsidR="00932E77" w:rsidRPr="00932E77" w:rsidTr="008B0AA8">
        <w:tc>
          <w:tcPr>
            <w:tcW w:w="1467" w:type="pct"/>
            <w:tcBorders>
              <w:top w:val="nil"/>
              <w:left w:val="nil"/>
              <w:bottom w:val="nil"/>
              <w:right w:val="nil"/>
            </w:tcBorders>
          </w:tcPr>
          <w:p w:rsidR="00932E77" w:rsidRPr="00932E77" w:rsidRDefault="00932E77" w:rsidP="00932E77">
            <w:pPr>
              <w:autoSpaceDE w:val="0"/>
              <w:autoSpaceDN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Цели подпрограммы</w:t>
            </w:r>
          </w:p>
        </w:tc>
        <w:tc>
          <w:tcPr>
            <w:tcW w:w="194" w:type="pct"/>
            <w:tcBorders>
              <w:top w:val="nil"/>
              <w:left w:val="nil"/>
              <w:bottom w:val="nil"/>
              <w:right w:val="nil"/>
            </w:tcBorders>
          </w:tcPr>
          <w:p w:rsidR="00932E77" w:rsidRPr="00932E77" w:rsidRDefault="00932E77" w:rsidP="00932E77">
            <w:pPr>
              <w:autoSpaceDE w:val="0"/>
              <w:autoSpaceDN w:val="0"/>
              <w:spacing w:after="0" w:line="240" w:lineRule="auto"/>
              <w:jc w:val="center"/>
              <w:rPr>
                <w:rFonts w:ascii="Times New Roman" w:eastAsia="Calibri" w:hAnsi="Times New Roman" w:cs="Times New Roman"/>
                <w:sz w:val="24"/>
                <w:szCs w:val="24"/>
              </w:rPr>
            </w:pPr>
            <w:r w:rsidRPr="00932E77">
              <w:rPr>
                <w:rFonts w:ascii="Times New Roman" w:eastAsia="Calibri" w:hAnsi="Times New Roman" w:cs="Times New Roman"/>
                <w:sz w:val="24"/>
                <w:szCs w:val="24"/>
              </w:rPr>
              <w:t>–</w:t>
            </w:r>
          </w:p>
        </w:tc>
        <w:tc>
          <w:tcPr>
            <w:tcW w:w="3339" w:type="pct"/>
            <w:tcBorders>
              <w:top w:val="nil"/>
              <w:left w:val="nil"/>
              <w:bottom w:val="nil"/>
              <w:right w:val="nil"/>
            </w:tcBorders>
          </w:tcPr>
          <w:p w:rsidR="00932E77" w:rsidRPr="00932E77" w:rsidRDefault="00932E77" w:rsidP="00932E77">
            <w:pPr>
              <w:autoSpaceDE w:val="0"/>
              <w:autoSpaceDN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предотвращение роста напряженности на рынке труда;</w:t>
            </w:r>
          </w:p>
          <w:p w:rsidR="00932E77" w:rsidRPr="00932E77" w:rsidRDefault="00932E77" w:rsidP="00932E77">
            <w:pPr>
              <w:autoSpaceDE w:val="0"/>
              <w:autoSpaceDN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 xml:space="preserve">развитие человеческого капитала и социальной сферы в </w:t>
            </w:r>
            <w:proofErr w:type="spellStart"/>
            <w:r w:rsidRPr="00932E77">
              <w:rPr>
                <w:rFonts w:ascii="Times New Roman" w:eastAsia="Calibri" w:hAnsi="Times New Roman" w:cs="Times New Roman"/>
                <w:sz w:val="24"/>
                <w:szCs w:val="24"/>
              </w:rPr>
              <w:t>Канашском</w:t>
            </w:r>
            <w:proofErr w:type="spellEnd"/>
            <w:r w:rsidRPr="00932E77">
              <w:rPr>
                <w:rFonts w:ascii="Times New Roman" w:eastAsia="Calibri" w:hAnsi="Times New Roman" w:cs="Times New Roman"/>
                <w:sz w:val="24"/>
                <w:szCs w:val="24"/>
              </w:rPr>
              <w:t xml:space="preserve"> муниципальном округе Чувашской Республики; </w:t>
            </w:r>
          </w:p>
          <w:p w:rsidR="00932E77" w:rsidRPr="00932E77" w:rsidRDefault="00932E77" w:rsidP="00932E77">
            <w:pPr>
              <w:autoSpaceDE w:val="0"/>
              <w:autoSpaceDN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повышение уровня и качества жизни населения;</w:t>
            </w:r>
          </w:p>
          <w:p w:rsidR="00932E77" w:rsidRPr="00932E77" w:rsidRDefault="00932E77" w:rsidP="00932E77">
            <w:pPr>
              <w:autoSpaceDE w:val="0"/>
              <w:autoSpaceDN w:val="0"/>
              <w:spacing w:after="0" w:line="240" w:lineRule="auto"/>
              <w:jc w:val="both"/>
              <w:rPr>
                <w:rFonts w:ascii="Times New Roman" w:eastAsia="Calibri" w:hAnsi="Times New Roman" w:cs="Times New Roman"/>
                <w:sz w:val="24"/>
                <w:szCs w:val="24"/>
              </w:rPr>
            </w:pPr>
          </w:p>
        </w:tc>
      </w:tr>
      <w:tr w:rsidR="00932E77" w:rsidRPr="00932E77" w:rsidTr="008B0AA8">
        <w:tc>
          <w:tcPr>
            <w:tcW w:w="1467" w:type="pct"/>
            <w:tcBorders>
              <w:top w:val="nil"/>
              <w:left w:val="nil"/>
              <w:bottom w:val="nil"/>
              <w:right w:val="nil"/>
            </w:tcBorders>
          </w:tcPr>
          <w:p w:rsidR="00932E77" w:rsidRPr="00932E77" w:rsidRDefault="00932E77" w:rsidP="00932E77">
            <w:pPr>
              <w:autoSpaceDE w:val="0"/>
              <w:autoSpaceDN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Задачи подпрограммы</w:t>
            </w:r>
          </w:p>
        </w:tc>
        <w:tc>
          <w:tcPr>
            <w:tcW w:w="194" w:type="pct"/>
            <w:tcBorders>
              <w:top w:val="nil"/>
              <w:left w:val="nil"/>
              <w:bottom w:val="nil"/>
              <w:right w:val="nil"/>
            </w:tcBorders>
          </w:tcPr>
          <w:p w:rsidR="00932E77" w:rsidRPr="00932E77" w:rsidRDefault="00932E77" w:rsidP="00932E77">
            <w:pPr>
              <w:autoSpaceDE w:val="0"/>
              <w:autoSpaceDN w:val="0"/>
              <w:spacing w:after="0" w:line="240" w:lineRule="auto"/>
              <w:jc w:val="center"/>
              <w:rPr>
                <w:rFonts w:ascii="Times New Roman" w:eastAsia="Calibri" w:hAnsi="Times New Roman" w:cs="Times New Roman"/>
                <w:sz w:val="24"/>
                <w:szCs w:val="24"/>
              </w:rPr>
            </w:pPr>
            <w:r w:rsidRPr="00932E77">
              <w:rPr>
                <w:rFonts w:ascii="Times New Roman" w:eastAsia="Calibri" w:hAnsi="Times New Roman" w:cs="Times New Roman"/>
                <w:sz w:val="24"/>
                <w:szCs w:val="24"/>
              </w:rPr>
              <w:t>–</w:t>
            </w:r>
          </w:p>
        </w:tc>
        <w:tc>
          <w:tcPr>
            <w:tcW w:w="3339" w:type="pct"/>
            <w:tcBorders>
              <w:top w:val="nil"/>
              <w:left w:val="nil"/>
              <w:bottom w:val="nil"/>
              <w:right w:val="nil"/>
            </w:tcBorders>
          </w:tcPr>
          <w:p w:rsidR="00932E77" w:rsidRPr="00932E77" w:rsidRDefault="00932E77" w:rsidP="00932E77">
            <w:pPr>
              <w:autoSpaceDE w:val="0"/>
              <w:autoSpaceDN w:val="0"/>
              <w:adjustRightInd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трудоустройство граждан, ищущих работу;</w:t>
            </w:r>
          </w:p>
          <w:p w:rsidR="00932E77" w:rsidRPr="00932E77" w:rsidRDefault="00932E77" w:rsidP="00932E77">
            <w:pPr>
              <w:autoSpaceDE w:val="0"/>
              <w:autoSpaceDN w:val="0"/>
              <w:adjustRightInd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психологическая поддержка безработных граждан;</w:t>
            </w:r>
          </w:p>
          <w:p w:rsidR="00932E77" w:rsidRPr="00932E77" w:rsidRDefault="00932E77" w:rsidP="00932E77">
            <w:pPr>
              <w:autoSpaceDE w:val="0"/>
              <w:autoSpaceDN w:val="0"/>
              <w:adjustRightInd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социальная поддержка безработных граждан;</w:t>
            </w:r>
          </w:p>
          <w:p w:rsidR="00932E77" w:rsidRPr="00932E77" w:rsidRDefault="00932E77" w:rsidP="00932E77">
            <w:pPr>
              <w:autoSpaceDE w:val="0"/>
              <w:autoSpaceDN w:val="0"/>
              <w:adjustRightInd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информирование граждан о востребованных и новых профессиях;</w:t>
            </w:r>
          </w:p>
          <w:p w:rsidR="00932E77" w:rsidRPr="00932E77" w:rsidRDefault="00932E77" w:rsidP="00932E77">
            <w:pPr>
              <w:autoSpaceDE w:val="0"/>
              <w:autoSpaceDN w:val="0"/>
              <w:adjustRightInd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повышение качества и доступности услуг по трудоустройству;</w:t>
            </w:r>
          </w:p>
          <w:p w:rsidR="00932E77" w:rsidRPr="00932E77" w:rsidRDefault="00932E77" w:rsidP="00932E77">
            <w:pPr>
              <w:autoSpaceDE w:val="0"/>
              <w:autoSpaceDN w:val="0"/>
              <w:adjustRightInd w:val="0"/>
              <w:spacing w:after="0" w:line="240" w:lineRule="auto"/>
              <w:jc w:val="both"/>
              <w:rPr>
                <w:rFonts w:ascii="Times New Roman" w:eastAsia="Calibri" w:hAnsi="Times New Roman" w:cs="Times New Roman"/>
                <w:sz w:val="24"/>
                <w:szCs w:val="24"/>
              </w:rPr>
            </w:pPr>
          </w:p>
        </w:tc>
      </w:tr>
      <w:tr w:rsidR="00932E77" w:rsidRPr="00932E77" w:rsidTr="008B0AA8">
        <w:tc>
          <w:tcPr>
            <w:tcW w:w="1467" w:type="pct"/>
            <w:tcBorders>
              <w:top w:val="nil"/>
              <w:left w:val="nil"/>
              <w:bottom w:val="nil"/>
              <w:right w:val="nil"/>
            </w:tcBorders>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24"/>
                <w:szCs w:val="24"/>
                <w:lang w:eastAsia="ru-RU"/>
              </w:rPr>
            </w:pPr>
            <w:r w:rsidRPr="00932E77">
              <w:rPr>
                <w:rFonts w:ascii="Times New Roman" w:eastAsia="Calibri" w:hAnsi="Times New Roman" w:cs="Times New Roman"/>
                <w:sz w:val="24"/>
                <w:szCs w:val="24"/>
              </w:rPr>
              <w:t>Целевые индикаторы и показатели подпрограммы</w:t>
            </w:r>
          </w:p>
        </w:tc>
        <w:tc>
          <w:tcPr>
            <w:tcW w:w="194" w:type="pct"/>
            <w:tcBorders>
              <w:top w:val="nil"/>
              <w:left w:val="nil"/>
              <w:bottom w:val="nil"/>
              <w:right w:val="nil"/>
            </w:tcBorders>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w:t>
            </w:r>
          </w:p>
        </w:tc>
        <w:tc>
          <w:tcPr>
            <w:tcW w:w="3339" w:type="pct"/>
            <w:tcBorders>
              <w:top w:val="nil"/>
              <w:left w:val="nil"/>
              <w:bottom w:val="nil"/>
              <w:right w:val="nil"/>
            </w:tcBorders>
          </w:tcPr>
          <w:p w:rsidR="00932E77" w:rsidRPr="00932E77" w:rsidRDefault="00932E77" w:rsidP="00932E77">
            <w:pPr>
              <w:autoSpaceDE w:val="0"/>
              <w:autoSpaceDN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достижение к 2036 году следующих целевых индикаторов и показателей:</w:t>
            </w:r>
          </w:p>
          <w:p w:rsidR="00932E77" w:rsidRPr="00932E77" w:rsidRDefault="00932E77" w:rsidP="00932E77">
            <w:pPr>
              <w:autoSpaceDE w:val="0"/>
              <w:autoSpaceDN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удельный вес трудоустроенных граждан в общей численности граждан, обратившихся за содействием в поиске работы в органы службы занятости, – 82,70 процента;</w:t>
            </w:r>
          </w:p>
          <w:p w:rsidR="00932E77" w:rsidRPr="00932E77" w:rsidRDefault="00932E77" w:rsidP="00932E77">
            <w:pPr>
              <w:autoSpaceDE w:val="0"/>
              <w:autoSpaceDN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удельный вес безработных граждан, ищущих работу 12 и более месяцев, в общей численности безработных граждан, зарегистрированных в органах службы занятости, – 2,0 процента;</w:t>
            </w:r>
          </w:p>
          <w:p w:rsidR="00932E77" w:rsidRPr="00932E77" w:rsidRDefault="00932E77" w:rsidP="00932E77">
            <w:pPr>
              <w:autoSpaceDE w:val="0"/>
              <w:autoSpaceDN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 xml:space="preserve">удельный вес трудоустроенных инвалидов в общей численности инвалидов, обратившихся за содействием в поиске подходящей работы в органы службы занятости </w:t>
            </w:r>
            <w:r w:rsidRPr="00932E77">
              <w:rPr>
                <w:rFonts w:ascii="Times New Roman" w:eastAsia="Calibri" w:hAnsi="Times New Roman" w:cs="Times New Roman"/>
                <w:sz w:val="24"/>
                <w:szCs w:val="24"/>
              </w:rPr>
              <w:lastRenderedPageBreak/>
              <w:t>населения, – 70,0 процента.</w:t>
            </w:r>
          </w:p>
          <w:p w:rsidR="00932E77" w:rsidRPr="00932E77" w:rsidRDefault="00932E77" w:rsidP="00932E77">
            <w:pPr>
              <w:autoSpaceDE w:val="0"/>
              <w:autoSpaceDN w:val="0"/>
              <w:spacing w:after="0" w:line="240" w:lineRule="auto"/>
              <w:jc w:val="both"/>
              <w:rPr>
                <w:rFonts w:ascii="Times New Roman" w:eastAsia="Times New Roman" w:hAnsi="Times New Roman" w:cs="Times New Roman"/>
                <w:sz w:val="24"/>
                <w:szCs w:val="24"/>
                <w:lang w:eastAsia="ru-RU"/>
              </w:rPr>
            </w:pPr>
          </w:p>
          <w:p w:rsidR="00932E77" w:rsidRPr="00932E77" w:rsidRDefault="00932E77" w:rsidP="00932E77">
            <w:pPr>
              <w:autoSpaceDE w:val="0"/>
              <w:autoSpaceDN w:val="0"/>
              <w:spacing w:after="0" w:line="240" w:lineRule="auto"/>
              <w:jc w:val="both"/>
              <w:rPr>
                <w:rFonts w:ascii="Times New Roman" w:eastAsia="Times New Roman" w:hAnsi="Times New Roman" w:cs="Times New Roman"/>
                <w:sz w:val="24"/>
                <w:szCs w:val="24"/>
                <w:lang w:eastAsia="ru-RU"/>
              </w:rPr>
            </w:pPr>
          </w:p>
          <w:p w:rsidR="00932E77" w:rsidRPr="00932E77" w:rsidRDefault="00932E77" w:rsidP="00932E77">
            <w:pPr>
              <w:autoSpaceDE w:val="0"/>
              <w:autoSpaceDN w:val="0"/>
              <w:spacing w:after="0" w:line="240" w:lineRule="auto"/>
              <w:jc w:val="both"/>
              <w:rPr>
                <w:rFonts w:ascii="Times New Roman" w:eastAsia="Times New Roman" w:hAnsi="Times New Roman" w:cs="Times New Roman"/>
                <w:sz w:val="24"/>
                <w:szCs w:val="24"/>
                <w:lang w:eastAsia="ru-RU"/>
              </w:rPr>
            </w:pPr>
          </w:p>
        </w:tc>
      </w:tr>
      <w:tr w:rsidR="00932E77" w:rsidRPr="00932E77" w:rsidTr="008B0AA8">
        <w:tc>
          <w:tcPr>
            <w:tcW w:w="1467" w:type="pct"/>
            <w:tcBorders>
              <w:top w:val="nil"/>
              <w:left w:val="nil"/>
              <w:right w:val="nil"/>
            </w:tcBorders>
          </w:tcPr>
          <w:p w:rsidR="00932E77" w:rsidRPr="00932E77" w:rsidRDefault="00932E77" w:rsidP="00932E77">
            <w:pPr>
              <w:autoSpaceDE w:val="0"/>
              <w:autoSpaceDN w:val="0"/>
              <w:spacing w:after="0" w:line="235"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lastRenderedPageBreak/>
              <w:t>Сроки и этапы реализации подпрограммы</w:t>
            </w:r>
          </w:p>
        </w:tc>
        <w:tc>
          <w:tcPr>
            <w:tcW w:w="194" w:type="pct"/>
            <w:tcBorders>
              <w:top w:val="nil"/>
              <w:left w:val="nil"/>
              <w:right w:val="nil"/>
            </w:tcBorders>
          </w:tcPr>
          <w:p w:rsidR="00932E77" w:rsidRPr="00932E77" w:rsidRDefault="00932E77" w:rsidP="00932E77">
            <w:pPr>
              <w:autoSpaceDE w:val="0"/>
              <w:autoSpaceDN w:val="0"/>
              <w:spacing w:after="0" w:line="235"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w:t>
            </w:r>
          </w:p>
        </w:tc>
        <w:tc>
          <w:tcPr>
            <w:tcW w:w="3339" w:type="pct"/>
            <w:tcBorders>
              <w:top w:val="nil"/>
              <w:left w:val="nil"/>
              <w:right w:val="nil"/>
            </w:tcBorders>
          </w:tcPr>
          <w:p w:rsidR="00932E77" w:rsidRPr="00932E77" w:rsidRDefault="00932E77" w:rsidP="00932E77">
            <w:pPr>
              <w:autoSpaceDE w:val="0"/>
              <w:autoSpaceDN w:val="0"/>
              <w:spacing w:after="0" w:line="235"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2023–2035 годы:</w:t>
            </w:r>
          </w:p>
          <w:p w:rsidR="00932E77" w:rsidRPr="00932E77" w:rsidRDefault="00932E77" w:rsidP="00932E77">
            <w:pPr>
              <w:autoSpaceDE w:val="0"/>
              <w:autoSpaceDN w:val="0"/>
              <w:spacing w:after="0" w:line="235"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1 этап – 2023–2025 годы;</w:t>
            </w:r>
          </w:p>
          <w:p w:rsidR="00932E77" w:rsidRPr="00932E77" w:rsidRDefault="00932E77" w:rsidP="00932E77">
            <w:pPr>
              <w:autoSpaceDE w:val="0"/>
              <w:autoSpaceDN w:val="0"/>
              <w:spacing w:after="0" w:line="235"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2 этап – 2026–2030 годы;</w:t>
            </w:r>
          </w:p>
          <w:p w:rsidR="00932E77" w:rsidRPr="00932E77" w:rsidRDefault="00932E77" w:rsidP="00932E77">
            <w:pPr>
              <w:autoSpaceDE w:val="0"/>
              <w:autoSpaceDN w:val="0"/>
              <w:spacing w:after="0" w:line="235"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3 этап – 2031–2035 годы</w:t>
            </w:r>
            <w:r w:rsidR="00B91EA5">
              <w:rPr>
                <w:rFonts w:ascii="Times New Roman" w:eastAsia="Calibri" w:hAnsi="Times New Roman" w:cs="Times New Roman"/>
                <w:sz w:val="24"/>
                <w:szCs w:val="24"/>
              </w:rPr>
              <w:t>.</w:t>
            </w:r>
          </w:p>
          <w:p w:rsidR="00932E77" w:rsidRPr="00932E77" w:rsidRDefault="00932E77" w:rsidP="00932E77">
            <w:pPr>
              <w:autoSpaceDE w:val="0"/>
              <w:autoSpaceDN w:val="0"/>
              <w:spacing w:after="0" w:line="235" w:lineRule="auto"/>
              <w:jc w:val="both"/>
              <w:rPr>
                <w:rFonts w:ascii="Times New Roman" w:eastAsia="Calibri" w:hAnsi="Times New Roman" w:cs="Times New Roman"/>
                <w:sz w:val="24"/>
                <w:szCs w:val="24"/>
              </w:rPr>
            </w:pPr>
          </w:p>
        </w:tc>
      </w:tr>
      <w:tr w:rsidR="00932E77" w:rsidRPr="00932E77" w:rsidTr="008B0AA8">
        <w:tc>
          <w:tcPr>
            <w:tcW w:w="1467" w:type="pct"/>
          </w:tcPr>
          <w:p w:rsidR="00932E77" w:rsidRPr="00932E77" w:rsidRDefault="00932E77" w:rsidP="00932E77">
            <w:pPr>
              <w:autoSpaceDE w:val="0"/>
              <w:autoSpaceDN w:val="0"/>
              <w:spacing w:after="0" w:line="235"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Объемы финансирования подпрограммы с разбивкой по годам реализации</w:t>
            </w:r>
          </w:p>
        </w:tc>
        <w:tc>
          <w:tcPr>
            <w:tcW w:w="194" w:type="pct"/>
          </w:tcPr>
          <w:p w:rsidR="00932E77" w:rsidRPr="00932E77" w:rsidRDefault="00932E77" w:rsidP="00932E77">
            <w:pPr>
              <w:autoSpaceDE w:val="0"/>
              <w:autoSpaceDN w:val="0"/>
              <w:spacing w:after="0" w:line="235"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w:t>
            </w:r>
          </w:p>
        </w:tc>
        <w:tc>
          <w:tcPr>
            <w:tcW w:w="3339" w:type="pct"/>
            <w:vMerge w:val="restart"/>
          </w:tcPr>
          <w:p w:rsidR="00932E77" w:rsidRPr="00932E77" w:rsidRDefault="00932E77" w:rsidP="00932E77">
            <w:pPr>
              <w:widowControl w:val="0"/>
              <w:suppressAutoHyphens/>
              <w:autoSpaceDE w:val="0"/>
              <w:spacing w:after="0" w:line="240" w:lineRule="auto"/>
              <w:ind w:left="34" w:hanging="34"/>
              <w:jc w:val="both"/>
              <w:rPr>
                <w:rFonts w:ascii="Times New Roman" w:eastAsia="Times New Roman" w:hAnsi="Times New Roman" w:cs="Times New Roman"/>
                <w:sz w:val="24"/>
                <w:szCs w:val="24"/>
              </w:rPr>
            </w:pPr>
            <w:r w:rsidRPr="00932E77">
              <w:rPr>
                <w:rFonts w:ascii="Times New Roman" w:eastAsia="Times New Roman" w:hAnsi="Times New Roman" w:cs="Times New Roman"/>
                <w:sz w:val="24"/>
                <w:szCs w:val="24"/>
                <w:lang w:eastAsia="ru-RU"/>
              </w:rPr>
              <w:t xml:space="preserve">прогнозируемые объемы финансирования мероприятий подпрограммы Муниципальной программы в 2023–2035 годах составляют </w:t>
            </w:r>
            <w:r w:rsidRPr="00932E77">
              <w:rPr>
                <w:rFonts w:ascii="Times New Roman" w:eastAsia="Times New Roman" w:hAnsi="Times New Roman" w:cs="Times New Roman"/>
                <w:sz w:val="24"/>
                <w:szCs w:val="24"/>
              </w:rPr>
              <w:t xml:space="preserve"> 5200,00 тыс. рублей, в том числе:</w:t>
            </w:r>
          </w:p>
          <w:p w:rsidR="00932E77" w:rsidRPr="00932E77" w:rsidRDefault="00932E77" w:rsidP="00932E77">
            <w:pPr>
              <w:autoSpaceDE w:val="0"/>
              <w:autoSpaceDN w:val="0"/>
              <w:spacing w:after="0" w:line="240" w:lineRule="auto"/>
              <w:ind w:left="34" w:hanging="34"/>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2023 году – 400,0 тыс. рублей;</w:t>
            </w:r>
          </w:p>
          <w:p w:rsidR="00932E77" w:rsidRPr="00932E77" w:rsidRDefault="00932E77" w:rsidP="00932E77">
            <w:pPr>
              <w:autoSpaceDE w:val="0"/>
              <w:autoSpaceDN w:val="0"/>
              <w:spacing w:after="0" w:line="240" w:lineRule="auto"/>
              <w:ind w:left="34" w:hanging="34"/>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2024 году – 400,0 тыс. рублей;</w:t>
            </w:r>
          </w:p>
          <w:p w:rsidR="00932E77" w:rsidRPr="00932E77" w:rsidRDefault="00932E77" w:rsidP="00932E77">
            <w:pPr>
              <w:autoSpaceDE w:val="0"/>
              <w:autoSpaceDN w:val="0"/>
              <w:spacing w:after="0" w:line="240" w:lineRule="auto"/>
              <w:ind w:left="34" w:hanging="34"/>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2025 году – 400,0 тыс. рублей;</w:t>
            </w:r>
          </w:p>
          <w:p w:rsidR="00932E77" w:rsidRPr="00932E77" w:rsidRDefault="00932E77" w:rsidP="00932E77">
            <w:pPr>
              <w:autoSpaceDE w:val="0"/>
              <w:autoSpaceDN w:val="0"/>
              <w:spacing w:after="0" w:line="240" w:lineRule="auto"/>
              <w:ind w:left="34" w:hanging="34"/>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2026–2030 годах – 2000,0 тыс. рублей;</w:t>
            </w:r>
          </w:p>
          <w:p w:rsidR="00932E77" w:rsidRPr="00932E77" w:rsidRDefault="00932E77" w:rsidP="00932E77">
            <w:pPr>
              <w:widowControl w:val="0"/>
              <w:suppressAutoHyphens/>
              <w:autoSpaceDE w:val="0"/>
              <w:spacing w:after="0" w:line="240" w:lineRule="auto"/>
              <w:ind w:left="34" w:right="175" w:hanging="34"/>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2031–2035 годах – 2000,0 тыс. рублей</w:t>
            </w:r>
          </w:p>
          <w:p w:rsidR="00932E77" w:rsidRPr="00932E77" w:rsidRDefault="00932E77" w:rsidP="00932E77">
            <w:pPr>
              <w:widowControl w:val="0"/>
              <w:suppressAutoHyphens/>
              <w:autoSpaceDE w:val="0"/>
              <w:spacing w:after="0" w:line="240" w:lineRule="auto"/>
              <w:ind w:left="34" w:right="175" w:hanging="34"/>
              <w:jc w:val="both"/>
              <w:rPr>
                <w:rFonts w:ascii="Times New Roman" w:eastAsia="Times New Roman" w:hAnsi="Times New Roman" w:cs="Times New Roman"/>
                <w:color w:val="000000"/>
                <w:sz w:val="24"/>
                <w:szCs w:val="24"/>
                <w:lang w:eastAsia="ru-RU"/>
              </w:rPr>
            </w:pPr>
            <w:r w:rsidRPr="00932E77">
              <w:rPr>
                <w:rFonts w:ascii="Times New Roman" w:eastAsia="Times New Roman" w:hAnsi="Times New Roman" w:cs="Times New Roman"/>
                <w:color w:val="000000"/>
                <w:sz w:val="24"/>
                <w:szCs w:val="24"/>
                <w:lang w:eastAsia="ru-RU"/>
              </w:rPr>
              <w:t>из них средства:</w:t>
            </w:r>
          </w:p>
          <w:p w:rsidR="00932E77" w:rsidRPr="00932E77" w:rsidRDefault="00932E77" w:rsidP="00932E77">
            <w:pPr>
              <w:widowControl w:val="0"/>
              <w:suppressAutoHyphens/>
              <w:autoSpaceDE w:val="0"/>
              <w:spacing w:after="0" w:line="240" w:lineRule="auto"/>
              <w:ind w:left="34" w:right="175" w:hanging="34"/>
              <w:jc w:val="both"/>
              <w:rPr>
                <w:rFonts w:ascii="Times New Roman" w:eastAsia="Times New Roman" w:hAnsi="Times New Roman" w:cs="Times New Roman"/>
                <w:color w:val="000000"/>
                <w:sz w:val="24"/>
                <w:szCs w:val="24"/>
                <w:lang w:eastAsia="ru-RU"/>
              </w:rPr>
            </w:pPr>
            <w:r w:rsidRPr="00932E77">
              <w:rPr>
                <w:rFonts w:ascii="Times New Roman" w:eastAsia="Times New Roman" w:hAnsi="Times New Roman" w:cs="Times New Roman"/>
                <w:color w:val="000000"/>
                <w:sz w:val="24"/>
                <w:szCs w:val="24"/>
                <w:lang w:eastAsia="ru-RU"/>
              </w:rPr>
              <w:t>бюджета Канашского муниципального окр</w:t>
            </w:r>
            <w:r w:rsidR="0060094D">
              <w:rPr>
                <w:rFonts w:ascii="Times New Roman" w:eastAsia="Times New Roman" w:hAnsi="Times New Roman" w:cs="Times New Roman"/>
                <w:color w:val="000000"/>
                <w:sz w:val="24"/>
                <w:szCs w:val="24"/>
                <w:lang w:eastAsia="ru-RU"/>
              </w:rPr>
              <w:t>уга – 5200,00 тыс. рублей</w:t>
            </w:r>
            <w:proofErr w:type="gramStart"/>
            <w:r w:rsidR="0060094D">
              <w:rPr>
                <w:rFonts w:ascii="Times New Roman" w:eastAsia="Times New Roman" w:hAnsi="Times New Roman" w:cs="Times New Roman"/>
                <w:color w:val="000000"/>
                <w:sz w:val="24"/>
                <w:szCs w:val="24"/>
                <w:lang w:eastAsia="ru-RU"/>
              </w:rPr>
              <w:t xml:space="preserve"> </w:t>
            </w:r>
            <w:r w:rsidRPr="00932E77">
              <w:rPr>
                <w:rFonts w:ascii="Times New Roman" w:eastAsia="Times New Roman" w:hAnsi="Times New Roman" w:cs="Times New Roman"/>
                <w:color w:val="000000"/>
                <w:sz w:val="24"/>
                <w:szCs w:val="24"/>
                <w:lang w:eastAsia="ru-RU"/>
              </w:rPr>
              <w:t>,</w:t>
            </w:r>
            <w:proofErr w:type="gramEnd"/>
            <w:r w:rsidRPr="00932E77">
              <w:rPr>
                <w:rFonts w:ascii="Times New Roman" w:eastAsia="Times New Roman" w:hAnsi="Times New Roman" w:cs="Times New Roman"/>
                <w:color w:val="000000"/>
                <w:sz w:val="24"/>
                <w:szCs w:val="24"/>
                <w:lang w:eastAsia="ru-RU"/>
              </w:rPr>
              <w:t xml:space="preserve"> в том числе:</w:t>
            </w:r>
          </w:p>
          <w:p w:rsidR="00932E77" w:rsidRPr="00932E77" w:rsidRDefault="00932E77" w:rsidP="00932E77">
            <w:pPr>
              <w:autoSpaceDE w:val="0"/>
              <w:autoSpaceDN w:val="0"/>
              <w:spacing w:after="0" w:line="240" w:lineRule="auto"/>
              <w:ind w:left="34" w:hanging="34"/>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2023 году – 400,0 тыс. рублей;</w:t>
            </w:r>
          </w:p>
          <w:p w:rsidR="00932E77" w:rsidRPr="00932E77" w:rsidRDefault="00932E77" w:rsidP="00932E77">
            <w:pPr>
              <w:autoSpaceDE w:val="0"/>
              <w:autoSpaceDN w:val="0"/>
              <w:spacing w:after="0" w:line="240" w:lineRule="auto"/>
              <w:ind w:left="34" w:hanging="34"/>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2024 году – 400,0 тыс. рублей;</w:t>
            </w:r>
          </w:p>
          <w:p w:rsidR="00932E77" w:rsidRPr="00932E77" w:rsidRDefault="00932E77" w:rsidP="00932E77">
            <w:pPr>
              <w:autoSpaceDE w:val="0"/>
              <w:autoSpaceDN w:val="0"/>
              <w:spacing w:after="0" w:line="240" w:lineRule="auto"/>
              <w:ind w:left="34" w:hanging="34"/>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2025 году – 400,0 тыс. рублей;</w:t>
            </w:r>
          </w:p>
          <w:p w:rsidR="00932E77" w:rsidRPr="00932E77" w:rsidRDefault="00932E77" w:rsidP="00932E77">
            <w:pPr>
              <w:autoSpaceDE w:val="0"/>
              <w:autoSpaceDN w:val="0"/>
              <w:spacing w:after="0" w:line="240" w:lineRule="auto"/>
              <w:ind w:left="34" w:hanging="34"/>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2026–2030 годах – 2000,0 тыс. рублей;</w:t>
            </w:r>
          </w:p>
          <w:p w:rsidR="00932E77" w:rsidRPr="00932E77" w:rsidRDefault="00932E77" w:rsidP="00932E77">
            <w:pPr>
              <w:widowControl w:val="0"/>
              <w:suppressAutoHyphens/>
              <w:autoSpaceDE w:val="0"/>
              <w:spacing w:after="0" w:line="240" w:lineRule="auto"/>
              <w:ind w:left="34" w:right="175" w:hanging="34"/>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2031–2035 годах – 2000,0 тыс. рублей</w:t>
            </w:r>
            <w:r w:rsidR="0060094D">
              <w:rPr>
                <w:rFonts w:ascii="Times New Roman" w:eastAsia="Calibri" w:hAnsi="Times New Roman" w:cs="Times New Roman"/>
                <w:sz w:val="24"/>
                <w:szCs w:val="24"/>
              </w:rPr>
              <w:t>.</w:t>
            </w:r>
          </w:p>
          <w:p w:rsidR="00932E77" w:rsidRPr="00932E77" w:rsidRDefault="00932E77" w:rsidP="00932E77">
            <w:pPr>
              <w:widowControl w:val="0"/>
              <w:suppressAutoHyphens/>
              <w:autoSpaceDE w:val="0"/>
              <w:spacing w:after="0" w:line="240" w:lineRule="auto"/>
              <w:ind w:right="175"/>
              <w:jc w:val="both"/>
              <w:rPr>
                <w:rFonts w:ascii="Times New Roman" w:eastAsia="Times New Roman" w:hAnsi="Times New Roman" w:cs="Times New Roman"/>
                <w:color w:val="000000"/>
                <w:sz w:val="24"/>
                <w:szCs w:val="24"/>
                <w:lang w:eastAsia="ru-RU"/>
              </w:rPr>
            </w:pPr>
          </w:p>
          <w:p w:rsidR="00932E77" w:rsidRPr="00932E77" w:rsidRDefault="00932E77" w:rsidP="00932E77">
            <w:pPr>
              <w:widowControl w:val="0"/>
              <w:suppressAutoHyphens/>
              <w:autoSpaceDE w:val="0"/>
              <w:autoSpaceDN w:val="0"/>
              <w:adjustRightInd w:val="0"/>
              <w:spacing w:after="0" w:line="240" w:lineRule="auto"/>
              <w:ind w:right="175"/>
              <w:jc w:val="both"/>
              <w:rPr>
                <w:rFonts w:ascii="Times New Roman" w:eastAsia="Times New Roman" w:hAnsi="Times New Roman" w:cs="Times New Roman"/>
                <w:b/>
                <w:color w:val="000000"/>
                <w:sz w:val="24"/>
                <w:szCs w:val="24"/>
                <w:lang w:eastAsia="ru-RU"/>
              </w:rPr>
            </w:pPr>
            <w:r w:rsidRPr="00932E77">
              <w:rPr>
                <w:rFonts w:ascii="Times New Roman" w:eastAsia="Times New Roman" w:hAnsi="Times New Roman" w:cs="Times New Roman"/>
                <w:color w:val="000000"/>
                <w:sz w:val="24"/>
                <w:szCs w:val="24"/>
                <w:lang w:eastAsia="ru-RU"/>
              </w:rPr>
              <w:t>Объемы и источники финансирования муниципальной программы подлежат уточнению при формировании муниципального бюджета Канашского муниципального округа Чувашской Республики на очередной финансовый год и плановый период</w:t>
            </w:r>
            <w:r w:rsidR="0060094D">
              <w:rPr>
                <w:rFonts w:ascii="Times New Roman" w:eastAsia="Times New Roman" w:hAnsi="Times New Roman" w:cs="Times New Roman"/>
                <w:color w:val="000000"/>
                <w:sz w:val="24"/>
                <w:szCs w:val="24"/>
                <w:lang w:eastAsia="ru-RU"/>
              </w:rPr>
              <w:t>;</w:t>
            </w:r>
          </w:p>
        </w:tc>
      </w:tr>
      <w:tr w:rsidR="00932E77" w:rsidRPr="00932E77" w:rsidTr="008B0AA8">
        <w:tc>
          <w:tcPr>
            <w:tcW w:w="1467" w:type="pct"/>
            <w:tcBorders>
              <w:left w:val="nil"/>
              <w:right w:val="nil"/>
            </w:tcBorders>
          </w:tcPr>
          <w:p w:rsidR="00932E77" w:rsidRPr="00932E77" w:rsidRDefault="00932E77" w:rsidP="00932E77">
            <w:pPr>
              <w:autoSpaceDE w:val="0"/>
              <w:autoSpaceDN w:val="0"/>
              <w:spacing w:after="0" w:line="235" w:lineRule="auto"/>
              <w:jc w:val="both"/>
              <w:rPr>
                <w:rFonts w:ascii="Times New Roman" w:eastAsia="Calibri" w:hAnsi="Times New Roman" w:cs="Times New Roman"/>
                <w:sz w:val="26"/>
                <w:szCs w:val="26"/>
              </w:rPr>
            </w:pPr>
          </w:p>
          <w:p w:rsidR="00932E77" w:rsidRPr="00932E77" w:rsidRDefault="00932E77" w:rsidP="00932E77">
            <w:pPr>
              <w:autoSpaceDE w:val="0"/>
              <w:autoSpaceDN w:val="0"/>
              <w:spacing w:after="0" w:line="235" w:lineRule="auto"/>
              <w:jc w:val="both"/>
              <w:rPr>
                <w:rFonts w:ascii="Times New Roman" w:eastAsia="Calibri" w:hAnsi="Times New Roman" w:cs="Times New Roman"/>
                <w:sz w:val="26"/>
                <w:szCs w:val="26"/>
              </w:rPr>
            </w:pPr>
          </w:p>
          <w:p w:rsidR="00932E77" w:rsidRPr="00932E77" w:rsidRDefault="00932E77" w:rsidP="00932E77">
            <w:pPr>
              <w:autoSpaceDE w:val="0"/>
              <w:autoSpaceDN w:val="0"/>
              <w:spacing w:after="0" w:line="235" w:lineRule="auto"/>
              <w:jc w:val="both"/>
              <w:rPr>
                <w:rFonts w:ascii="Times New Roman" w:eastAsia="Calibri" w:hAnsi="Times New Roman" w:cs="Times New Roman"/>
                <w:sz w:val="26"/>
                <w:szCs w:val="26"/>
              </w:rPr>
            </w:pPr>
          </w:p>
          <w:p w:rsidR="00932E77" w:rsidRPr="00932E77" w:rsidRDefault="00932E77" w:rsidP="00932E77">
            <w:pPr>
              <w:autoSpaceDE w:val="0"/>
              <w:autoSpaceDN w:val="0"/>
              <w:spacing w:after="0" w:line="235" w:lineRule="auto"/>
              <w:jc w:val="both"/>
              <w:rPr>
                <w:rFonts w:ascii="Times New Roman" w:eastAsia="Calibri" w:hAnsi="Times New Roman" w:cs="Times New Roman"/>
                <w:sz w:val="26"/>
                <w:szCs w:val="26"/>
              </w:rPr>
            </w:pPr>
          </w:p>
          <w:p w:rsidR="00932E77" w:rsidRPr="00932E77" w:rsidRDefault="00932E77" w:rsidP="00932E77">
            <w:pPr>
              <w:autoSpaceDE w:val="0"/>
              <w:autoSpaceDN w:val="0"/>
              <w:spacing w:after="0" w:line="235" w:lineRule="auto"/>
              <w:jc w:val="both"/>
              <w:rPr>
                <w:rFonts w:ascii="Times New Roman" w:eastAsia="Calibri" w:hAnsi="Times New Roman" w:cs="Times New Roman"/>
                <w:sz w:val="26"/>
                <w:szCs w:val="26"/>
              </w:rPr>
            </w:pPr>
          </w:p>
          <w:p w:rsidR="00932E77" w:rsidRPr="00932E77" w:rsidRDefault="00932E77" w:rsidP="00932E77">
            <w:pPr>
              <w:autoSpaceDE w:val="0"/>
              <w:autoSpaceDN w:val="0"/>
              <w:spacing w:after="0" w:line="235" w:lineRule="auto"/>
              <w:jc w:val="both"/>
              <w:rPr>
                <w:rFonts w:ascii="Times New Roman" w:eastAsia="Calibri" w:hAnsi="Times New Roman" w:cs="Times New Roman"/>
                <w:sz w:val="26"/>
                <w:szCs w:val="26"/>
              </w:rPr>
            </w:pPr>
          </w:p>
          <w:p w:rsidR="00932E77" w:rsidRPr="00932E77" w:rsidRDefault="00932E77" w:rsidP="00932E77">
            <w:pPr>
              <w:autoSpaceDE w:val="0"/>
              <w:autoSpaceDN w:val="0"/>
              <w:spacing w:after="0" w:line="235" w:lineRule="auto"/>
              <w:jc w:val="both"/>
              <w:rPr>
                <w:rFonts w:ascii="Times New Roman" w:eastAsia="Calibri" w:hAnsi="Times New Roman" w:cs="Times New Roman"/>
                <w:sz w:val="26"/>
                <w:szCs w:val="26"/>
              </w:rPr>
            </w:pPr>
          </w:p>
          <w:p w:rsidR="00932E77" w:rsidRPr="00932E77" w:rsidRDefault="00932E77" w:rsidP="00932E77">
            <w:pPr>
              <w:autoSpaceDE w:val="0"/>
              <w:autoSpaceDN w:val="0"/>
              <w:spacing w:after="0" w:line="235" w:lineRule="auto"/>
              <w:jc w:val="both"/>
              <w:rPr>
                <w:rFonts w:ascii="Times New Roman" w:eastAsia="Calibri" w:hAnsi="Times New Roman" w:cs="Times New Roman"/>
                <w:sz w:val="26"/>
                <w:szCs w:val="26"/>
              </w:rPr>
            </w:pPr>
          </w:p>
          <w:p w:rsidR="00932E77" w:rsidRPr="00932E77" w:rsidRDefault="00932E77" w:rsidP="00932E77">
            <w:pPr>
              <w:autoSpaceDE w:val="0"/>
              <w:autoSpaceDN w:val="0"/>
              <w:spacing w:after="0" w:line="235" w:lineRule="auto"/>
              <w:jc w:val="both"/>
              <w:rPr>
                <w:rFonts w:ascii="Times New Roman" w:eastAsia="Calibri" w:hAnsi="Times New Roman" w:cs="Times New Roman"/>
                <w:sz w:val="26"/>
                <w:szCs w:val="26"/>
              </w:rPr>
            </w:pPr>
          </w:p>
          <w:p w:rsidR="00932E77" w:rsidRPr="00932E77" w:rsidRDefault="00932E77" w:rsidP="00932E77">
            <w:pPr>
              <w:autoSpaceDE w:val="0"/>
              <w:autoSpaceDN w:val="0"/>
              <w:spacing w:after="0" w:line="235" w:lineRule="auto"/>
              <w:jc w:val="both"/>
              <w:rPr>
                <w:rFonts w:ascii="Times New Roman" w:eastAsia="Calibri" w:hAnsi="Times New Roman" w:cs="Times New Roman"/>
                <w:sz w:val="26"/>
                <w:szCs w:val="26"/>
              </w:rPr>
            </w:pPr>
          </w:p>
          <w:p w:rsidR="00932E77" w:rsidRPr="00932E77" w:rsidRDefault="00932E77" w:rsidP="00932E77">
            <w:pPr>
              <w:autoSpaceDE w:val="0"/>
              <w:autoSpaceDN w:val="0"/>
              <w:spacing w:after="0" w:line="235" w:lineRule="auto"/>
              <w:jc w:val="both"/>
              <w:rPr>
                <w:rFonts w:ascii="Times New Roman" w:eastAsia="Calibri" w:hAnsi="Times New Roman" w:cs="Times New Roman"/>
                <w:sz w:val="26"/>
                <w:szCs w:val="26"/>
              </w:rPr>
            </w:pPr>
          </w:p>
          <w:p w:rsidR="00932E77" w:rsidRPr="00932E77" w:rsidRDefault="00932E77" w:rsidP="00932E77">
            <w:pPr>
              <w:autoSpaceDE w:val="0"/>
              <w:autoSpaceDN w:val="0"/>
              <w:spacing w:after="0" w:line="235" w:lineRule="auto"/>
              <w:jc w:val="both"/>
              <w:rPr>
                <w:rFonts w:ascii="Times New Roman" w:eastAsia="Calibri" w:hAnsi="Times New Roman" w:cs="Times New Roman"/>
                <w:sz w:val="26"/>
                <w:szCs w:val="26"/>
              </w:rPr>
            </w:pPr>
          </w:p>
          <w:p w:rsidR="00932E77" w:rsidRPr="00932E77" w:rsidRDefault="00932E77" w:rsidP="00932E77">
            <w:pPr>
              <w:autoSpaceDE w:val="0"/>
              <w:autoSpaceDN w:val="0"/>
              <w:spacing w:after="0" w:line="235" w:lineRule="auto"/>
              <w:jc w:val="both"/>
              <w:rPr>
                <w:rFonts w:ascii="Times New Roman" w:eastAsia="Calibri" w:hAnsi="Times New Roman" w:cs="Times New Roman"/>
                <w:sz w:val="26"/>
                <w:szCs w:val="26"/>
              </w:rPr>
            </w:pPr>
          </w:p>
          <w:p w:rsidR="00932E77" w:rsidRPr="00932E77" w:rsidRDefault="00932E77" w:rsidP="00932E77">
            <w:pPr>
              <w:autoSpaceDE w:val="0"/>
              <w:autoSpaceDN w:val="0"/>
              <w:spacing w:after="0" w:line="235" w:lineRule="auto"/>
              <w:jc w:val="both"/>
              <w:rPr>
                <w:rFonts w:ascii="Times New Roman" w:eastAsia="Calibri" w:hAnsi="Times New Roman" w:cs="Times New Roman"/>
                <w:sz w:val="26"/>
                <w:szCs w:val="26"/>
              </w:rPr>
            </w:pPr>
          </w:p>
          <w:p w:rsidR="00932E77" w:rsidRPr="00932E77" w:rsidRDefault="00932E77" w:rsidP="00932E77">
            <w:pPr>
              <w:autoSpaceDE w:val="0"/>
              <w:autoSpaceDN w:val="0"/>
              <w:spacing w:after="0" w:line="235" w:lineRule="auto"/>
              <w:jc w:val="both"/>
              <w:rPr>
                <w:rFonts w:ascii="Times New Roman" w:eastAsia="Calibri" w:hAnsi="Times New Roman" w:cs="Times New Roman"/>
                <w:sz w:val="26"/>
                <w:szCs w:val="26"/>
              </w:rPr>
            </w:pPr>
          </w:p>
          <w:p w:rsidR="00932E77" w:rsidRPr="00932E77" w:rsidRDefault="00932E77" w:rsidP="00932E77">
            <w:pPr>
              <w:autoSpaceDE w:val="0"/>
              <w:autoSpaceDN w:val="0"/>
              <w:spacing w:after="0" w:line="235" w:lineRule="auto"/>
              <w:jc w:val="both"/>
              <w:rPr>
                <w:rFonts w:ascii="Times New Roman" w:eastAsia="Calibri" w:hAnsi="Times New Roman" w:cs="Times New Roman"/>
                <w:sz w:val="26"/>
                <w:szCs w:val="26"/>
              </w:rPr>
            </w:pPr>
          </w:p>
          <w:p w:rsidR="00932E77" w:rsidRPr="00932E77" w:rsidRDefault="00932E77" w:rsidP="00932E77">
            <w:pPr>
              <w:autoSpaceDE w:val="0"/>
              <w:autoSpaceDN w:val="0"/>
              <w:spacing w:after="0" w:line="235" w:lineRule="auto"/>
              <w:jc w:val="both"/>
              <w:rPr>
                <w:rFonts w:ascii="Times New Roman" w:eastAsia="Calibri" w:hAnsi="Times New Roman" w:cs="Times New Roman"/>
                <w:sz w:val="26"/>
                <w:szCs w:val="26"/>
              </w:rPr>
            </w:pPr>
          </w:p>
          <w:p w:rsidR="00932E77" w:rsidRPr="00932E77" w:rsidRDefault="00932E77" w:rsidP="00932E77">
            <w:pPr>
              <w:autoSpaceDE w:val="0"/>
              <w:autoSpaceDN w:val="0"/>
              <w:spacing w:after="0" w:line="235" w:lineRule="auto"/>
              <w:jc w:val="both"/>
              <w:rPr>
                <w:rFonts w:ascii="Times New Roman" w:eastAsia="Calibri" w:hAnsi="Times New Roman" w:cs="Times New Roman"/>
                <w:sz w:val="26"/>
                <w:szCs w:val="26"/>
              </w:rPr>
            </w:pPr>
          </w:p>
          <w:p w:rsidR="00932E77" w:rsidRPr="00932E77" w:rsidRDefault="00932E77" w:rsidP="00932E77">
            <w:pPr>
              <w:autoSpaceDE w:val="0"/>
              <w:autoSpaceDN w:val="0"/>
              <w:spacing w:after="0" w:line="235" w:lineRule="auto"/>
              <w:jc w:val="both"/>
              <w:rPr>
                <w:rFonts w:ascii="Times New Roman" w:eastAsia="Calibri" w:hAnsi="Times New Roman" w:cs="Times New Roman"/>
                <w:sz w:val="26"/>
                <w:szCs w:val="26"/>
              </w:rPr>
            </w:pPr>
          </w:p>
        </w:tc>
        <w:tc>
          <w:tcPr>
            <w:tcW w:w="194" w:type="pct"/>
            <w:tcBorders>
              <w:left w:val="nil"/>
            </w:tcBorders>
          </w:tcPr>
          <w:p w:rsidR="00932E77" w:rsidRPr="00932E77" w:rsidRDefault="00932E77" w:rsidP="00932E77">
            <w:pPr>
              <w:autoSpaceDE w:val="0"/>
              <w:autoSpaceDN w:val="0"/>
              <w:spacing w:after="0" w:line="235" w:lineRule="auto"/>
              <w:jc w:val="both"/>
              <w:rPr>
                <w:rFonts w:ascii="Times New Roman" w:eastAsia="Calibri" w:hAnsi="Times New Roman" w:cs="Times New Roman"/>
                <w:sz w:val="26"/>
                <w:szCs w:val="26"/>
              </w:rPr>
            </w:pPr>
          </w:p>
        </w:tc>
        <w:tc>
          <w:tcPr>
            <w:tcW w:w="3339" w:type="pct"/>
            <w:vMerge/>
          </w:tcPr>
          <w:p w:rsidR="00932E77" w:rsidRPr="00932E77" w:rsidRDefault="00932E77" w:rsidP="00932E77">
            <w:pPr>
              <w:autoSpaceDE w:val="0"/>
              <w:autoSpaceDN w:val="0"/>
              <w:spacing w:after="0" w:line="235" w:lineRule="auto"/>
              <w:jc w:val="both"/>
              <w:rPr>
                <w:rFonts w:ascii="Times New Roman" w:eastAsia="Times New Roman" w:hAnsi="Times New Roman" w:cs="Times New Roman"/>
                <w:sz w:val="26"/>
                <w:szCs w:val="26"/>
                <w:lang w:eastAsia="ru-RU"/>
              </w:rPr>
            </w:pPr>
          </w:p>
        </w:tc>
      </w:tr>
      <w:tr w:rsidR="00932E77" w:rsidRPr="00932E77" w:rsidTr="008B0AA8">
        <w:tc>
          <w:tcPr>
            <w:tcW w:w="1467" w:type="pct"/>
            <w:tcBorders>
              <w:left w:val="nil"/>
              <w:bottom w:val="nil"/>
              <w:right w:val="nil"/>
            </w:tcBorders>
          </w:tcPr>
          <w:p w:rsidR="00932E77" w:rsidRPr="00932E77" w:rsidRDefault="00932E77" w:rsidP="00932E77">
            <w:pPr>
              <w:autoSpaceDE w:val="0"/>
              <w:autoSpaceDN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Ожидаемые результаты реализации подпрограммы</w:t>
            </w:r>
          </w:p>
        </w:tc>
        <w:tc>
          <w:tcPr>
            <w:tcW w:w="194" w:type="pct"/>
            <w:tcBorders>
              <w:left w:val="nil"/>
              <w:bottom w:val="nil"/>
            </w:tcBorders>
          </w:tcPr>
          <w:p w:rsidR="00932E77" w:rsidRPr="00932E77" w:rsidRDefault="00932E77" w:rsidP="00932E77">
            <w:pPr>
              <w:autoSpaceDE w:val="0"/>
              <w:autoSpaceDN w:val="0"/>
              <w:spacing w:after="0" w:line="240" w:lineRule="auto"/>
              <w:jc w:val="center"/>
              <w:rPr>
                <w:rFonts w:ascii="Times New Roman" w:eastAsia="Calibri" w:hAnsi="Times New Roman" w:cs="Times New Roman"/>
                <w:sz w:val="24"/>
                <w:szCs w:val="24"/>
              </w:rPr>
            </w:pPr>
            <w:r w:rsidRPr="00932E77">
              <w:rPr>
                <w:rFonts w:ascii="Times New Roman" w:eastAsia="Calibri" w:hAnsi="Times New Roman" w:cs="Times New Roman"/>
                <w:sz w:val="24"/>
                <w:szCs w:val="24"/>
              </w:rPr>
              <w:t>–</w:t>
            </w:r>
          </w:p>
        </w:tc>
        <w:tc>
          <w:tcPr>
            <w:tcW w:w="3339" w:type="pct"/>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24"/>
                <w:szCs w:val="24"/>
              </w:rPr>
            </w:pPr>
            <w:r w:rsidRPr="00932E77">
              <w:rPr>
                <w:rFonts w:ascii="Times New Roman" w:eastAsia="Times New Roman" w:hAnsi="Times New Roman" w:cs="Times New Roman"/>
                <w:sz w:val="24"/>
                <w:szCs w:val="24"/>
              </w:rPr>
              <w:t>увеличение удельного веса трудоустроенных граждан в общей численности граждан, обратившихся за содействием в поиске работы в органы слу</w:t>
            </w:r>
            <w:r w:rsidR="0060094D">
              <w:rPr>
                <w:rFonts w:ascii="Times New Roman" w:eastAsia="Times New Roman" w:hAnsi="Times New Roman" w:cs="Times New Roman"/>
                <w:sz w:val="24"/>
                <w:szCs w:val="24"/>
              </w:rPr>
              <w:t>жбы занятости, до 82,7 процента.</w:t>
            </w:r>
          </w:p>
          <w:p w:rsidR="00932E77" w:rsidRPr="00932E77" w:rsidRDefault="00932E77" w:rsidP="00932E77">
            <w:pPr>
              <w:autoSpaceDE w:val="0"/>
              <w:autoSpaceDN w:val="0"/>
              <w:spacing w:after="0" w:line="240" w:lineRule="auto"/>
              <w:jc w:val="both"/>
              <w:rPr>
                <w:rFonts w:ascii="Times New Roman" w:eastAsia="Times New Roman" w:hAnsi="Times New Roman" w:cs="Times New Roman"/>
                <w:sz w:val="24"/>
                <w:szCs w:val="24"/>
                <w:lang w:eastAsia="ru-RU"/>
              </w:rPr>
            </w:pPr>
          </w:p>
        </w:tc>
      </w:tr>
    </w:tbl>
    <w:p w:rsidR="00932E77" w:rsidRPr="00932E77" w:rsidRDefault="00932E77" w:rsidP="00932E77">
      <w:pPr>
        <w:autoSpaceDE w:val="0"/>
        <w:autoSpaceDN w:val="0"/>
        <w:adjustRightInd w:val="0"/>
        <w:spacing w:after="0" w:line="240" w:lineRule="auto"/>
        <w:jc w:val="center"/>
        <w:outlineLvl w:val="0"/>
        <w:rPr>
          <w:rFonts w:ascii="Times New Roman" w:eastAsia="Calibri" w:hAnsi="Times New Roman" w:cs="Times New Roman"/>
          <w:sz w:val="10"/>
          <w:szCs w:val="10"/>
        </w:rPr>
      </w:pPr>
    </w:p>
    <w:p w:rsidR="00932E77" w:rsidRPr="00932E77" w:rsidRDefault="00932E77" w:rsidP="00932E77">
      <w:pPr>
        <w:autoSpaceDE w:val="0"/>
        <w:autoSpaceDN w:val="0"/>
        <w:adjustRightInd w:val="0"/>
        <w:spacing w:after="0" w:line="240" w:lineRule="auto"/>
        <w:jc w:val="center"/>
        <w:outlineLvl w:val="0"/>
        <w:rPr>
          <w:rFonts w:ascii="Times New Roman" w:eastAsia="Calibri" w:hAnsi="Times New Roman" w:cs="Times New Roman"/>
          <w:b/>
          <w:sz w:val="24"/>
          <w:szCs w:val="24"/>
        </w:rPr>
      </w:pPr>
      <w:r w:rsidRPr="00932E77">
        <w:rPr>
          <w:rFonts w:ascii="Times New Roman" w:eastAsia="Calibri" w:hAnsi="Times New Roman" w:cs="Times New Roman"/>
          <w:sz w:val="26"/>
          <w:szCs w:val="26"/>
        </w:rPr>
        <w:br w:type="page"/>
      </w:r>
      <w:r w:rsidRPr="00932E77">
        <w:rPr>
          <w:rFonts w:ascii="Times New Roman" w:eastAsia="Calibri" w:hAnsi="Times New Roman" w:cs="Times New Roman"/>
          <w:b/>
          <w:sz w:val="24"/>
          <w:szCs w:val="24"/>
        </w:rPr>
        <w:lastRenderedPageBreak/>
        <w:t xml:space="preserve">Раздел I. Приоритеты и цели подпрограммы, общая характеристика </w:t>
      </w:r>
    </w:p>
    <w:p w:rsidR="00932E77" w:rsidRPr="00932E77" w:rsidRDefault="00932E77" w:rsidP="00932E77">
      <w:pPr>
        <w:autoSpaceDE w:val="0"/>
        <w:autoSpaceDN w:val="0"/>
        <w:adjustRightInd w:val="0"/>
        <w:spacing w:after="0" w:line="240" w:lineRule="auto"/>
        <w:jc w:val="center"/>
        <w:outlineLvl w:val="0"/>
        <w:rPr>
          <w:rFonts w:ascii="Times New Roman" w:eastAsia="Calibri" w:hAnsi="Times New Roman" w:cs="Times New Roman"/>
          <w:b/>
          <w:sz w:val="24"/>
          <w:szCs w:val="24"/>
        </w:rPr>
      </w:pPr>
      <w:r w:rsidRPr="00932E77">
        <w:rPr>
          <w:rFonts w:ascii="Times New Roman" w:eastAsia="Calibri" w:hAnsi="Times New Roman" w:cs="Times New Roman"/>
          <w:b/>
          <w:sz w:val="24"/>
          <w:szCs w:val="24"/>
        </w:rPr>
        <w:t xml:space="preserve">участия органов местного самоуправления муниципальных районов </w:t>
      </w:r>
    </w:p>
    <w:p w:rsidR="00932E77" w:rsidRPr="00932E77" w:rsidRDefault="00932E77" w:rsidP="00932E77">
      <w:pPr>
        <w:autoSpaceDE w:val="0"/>
        <w:autoSpaceDN w:val="0"/>
        <w:adjustRightInd w:val="0"/>
        <w:spacing w:after="0" w:line="240" w:lineRule="auto"/>
        <w:jc w:val="center"/>
        <w:outlineLvl w:val="0"/>
        <w:rPr>
          <w:rFonts w:ascii="Times New Roman" w:eastAsia="Calibri" w:hAnsi="Times New Roman" w:cs="Times New Roman"/>
          <w:b/>
          <w:sz w:val="24"/>
          <w:szCs w:val="24"/>
        </w:rPr>
      </w:pPr>
      <w:r w:rsidRPr="00932E77">
        <w:rPr>
          <w:rFonts w:ascii="Times New Roman" w:eastAsia="Calibri" w:hAnsi="Times New Roman" w:cs="Times New Roman"/>
          <w:b/>
          <w:sz w:val="24"/>
          <w:szCs w:val="24"/>
        </w:rPr>
        <w:t>и городских округов в реализации подпрограммы</w:t>
      </w:r>
    </w:p>
    <w:p w:rsidR="00932E77" w:rsidRPr="00932E77" w:rsidRDefault="00932E77" w:rsidP="00932E77">
      <w:pPr>
        <w:autoSpaceDE w:val="0"/>
        <w:autoSpaceDN w:val="0"/>
        <w:adjustRightInd w:val="0"/>
        <w:spacing w:after="0" w:line="240" w:lineRule="auto"/>
        <w:jc w:val="center"/>
        <w:outlineLvl w:val="0"/>
        <w:rPr>
          <w:rFonts w:ascii="Times New Roman" w:eastAsia="Calibri" w:hAnsi="Times New Roman" w:cs="Times New Roman"/>
          <w:sz w:val="24"/>
          <w:szCs w:val="24"/>
        </w:rPr>
      </w:pP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Приоритетами в области развития рынка труда в 2023–2035 годах должны стать создание условий для обеспечения экономики республики высокопрофессиональными кадрами и повышение эффективности их использования, а также реализация прав граждан на защиту от безработицы.</w:t>
      </w:r>
    </w:p>
    <w:p w:rsidR="00932E77" w:rsidRPr="00932E77" w:rsidRDefault="00932E77" w:rsidP="00932E77">
      <w:pPr>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932E77">
        <w:rPr>
          <w:rFonts w:ascii="Times New Roman" w:eastAsia="Calibri" w:hAnsi="Times New Roman" w:cs="Times New Roman"/>
          <w:sz w:val="24"/>
          <w:szCs w:val="24"/>
        </w:rPr>
        <w:t xml:space="preserve">Целями подпрограммы «Активная политика занятости населения и социальная поддержка безработных граждан» муниципальной программы Канашского муниципального округа Чувашской Республики «Содействие занятости населения» (далее – подпрограмма) являются предотвращение роста напряженности на рынке труда, развитие человеческого капитала и социальной сферы в </w:t>
      </w:r>
      <w:proofErr w:type="spellStart"/>
      <w:r w:rsidRPr="00932E77">
        <w:rPr>
          <w:rFonts w:ascii="Times New Roman" w:eastAsia="Calibri" w:hAnsi="Times New Roman" w:cs="Times New Roman"/>
          <w:sz w:val="24"/>
          <w:szCs w:val="24"/>
        </w:rPr>
        <w:t>Канашском</w:t>
      </w:r>
      <w:proofErr w:type="spellEnd"/>
      <w:r w:rsidRPr="00932E77">
        <w:rPr>
          <w:rFonts w:ascii="Times New Roman" w:eastAsia="Calibri" w:hAnsi="Times New Roman" w:cs="Times New Roman"/>
          <w:sz w:val="24"/>
          <w:szCs w:val="24"/>
        </w:rPr>
        <w:t xml:space="preserve"> муниципальном округе Чувашской Республики, повышение уровня и качества жизни населения, </w:t>
      </w:r>
      <w:r w:rsidRPr="00932E77">
        <w:rPr>
          <w:rFonts w:ascii="Times New Roman" w:eastAsia="Times New Roman" w:hAnsi="Times New Roman" w:cs="Times New Roman"/>
          <w:sz w:val="24"/>
          <w:szCs w:val="24"/>
          <w:lang w:eastAsia="ru-RU"/>
        </w:rPr>
        <w:t xml:space="preserve">совершенствование формирования кадрового потенциала. </w:t>
      </w:r>
      <w:proofErr w:type="gramEnd"/>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рамках реализации мероприятий подпрограммы предусмотрена организация и финансирование временного трудоустройства несовершеннолетних граждан в возрасте от 14 до 18 лет в свободное от учебы время, а также в финансировании общественных работ, организуемых для граждан, испытывающих трудности в поиске работы.</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6"/>
          <w:szCs w:val="26"/>
        </w:rPr>
      </w:pPr>
    </w:p>
    <w:p w:rsidR="00932E77" w:rsidRPr="00932E77" w:rsidRDefault="00932E77" w:rsidP="00932E77">
      <w:pPr>
        <w:autoSpaceDE w:val="0"/>
        <w:autoSpaceDN w:val="0"/>
        <w:adjustRightInd w:val="0"/>
        <w:spacing w:after="0" w:line="240" w:lineRule="auto"/>
        <w:jc w:val="center"/>
        <w:outlineLvl w:val="0"/>
        <w:rPr>
          <w:rFonts w:ascii="Times New Roman" w:eastAsia="Calibri" w:hAnsi="Times New Roman" w:cs="Times New Roman"/>
          <w:b/>
          <w:sz w:val="24"/>
          <w:szCs w:val="24"/>
        </w:rPr>
      </w:pPr>
      <w:r w:rsidRPr="00932E77">
        <w:rPr>
          <w:rFonts w:ascii="Times New Roman" w:eastAsia="Calibri" w:hAnsi="Times New Roman" w:cs="Times New Roman"/>
          <w:b/>
          <w:sz w:val="24"/>
          <w:szCs w:val="24"/>
        </w:rPr>
        <w:t>Раздел II. Перечень и сведения о целевых индикаторах</w:t>
      </w:r>
    </w:p>
    <w:p w:rsidR="00932E77" w:rsidRPr="00932E77" w:rsidRDefault="00932E77" w:rsidP="00932E77">
      <w:pPr>
        <w:autoSpaceDE w:val="0"/>
        <w:autoSpaceDN w:val="0"/>
        <w:adjustRightInd w:val="0"/>
        <w:spacing w:after="0" w:line="240" w:lineRule="auto"/>
        <w:jc w:val="center"/>
        <w:outlineLvl w:val="0"/>
        <w:rPr>
          <w:rFonts w:ascii="Times New Roman" w:eastAsia="Calibri" w:hAnsi="Times New Roman" w:cs="Times New Roman"/>
          <w:b/>
          <w:sz w:val="24"/>
          <w:szCs w:val="24"/>
        </w:rPr>
      </w:pPr>
      <w:r w:rsidRPr="00932E77">
        <w:rPr>
          <w:rFonts w:ascii="Times New Roman" w:eastAsia="Calibri" w:hAnsi="Times New Roman" w:cs="Times New Roman"/>
          <w:b/>
          <w:sz w:val="24"/>
          <w:szCs w:val="24"/>
        </w:rPr>
        <w:t xml:space="preserve"> и </w:t>
      </w:r>
      <w:proofErr w:type="gramStart"/>
      <w:r w:rsidRPr="00932E77">
        <w:rPr>
          <w:rFonts w:ascii="Times New Roman" w:eastAsia="Calibri" w:hAnsi="Times New Roman" w:cs="Times New Roman"/>
          <w:b/>
          <w:sz w:val="24"/>
          <w:szCs w:val="24"/>
        </w:rPr>
        <w:t>показателях</w:t>
      </w:r>
      <w:proofErr w:type="gramEnd"/>
      <w:r w:rsidRPr="00932E77">
        <w:rPr>
          <w:rFonts w:ascii="Times New Roman" w:eastAsia="Calibri" w:hAnsi="Times New Roman" w:cs="Times New Roman"/>
          <w:b/>
          <w:sz w:val="24"/>
          <w:szCs w:val="24"/>
        </w:rPr>
        <w:t xml:space="preserve"> подпрограммы с расшифровкой плановых значений </w:t>
      </w:r>
    </w:p>
    <w:p w:rsidR="00932E77" w:rsidRPr="00932E77" w:rsidRDefault="00932E77" w:rsidP="00932E77">
      <w:pPr>
        <w:autoSpaceDE w:val="0"/>
        <w:autoSpaceDN w:val="0"/>
        <w:adjustRightInd w:val="0"/>
        <w:spacing w:after="0" w:line="240" w:lineRule="auto"/>
        <w:jc w:val="center"/>
        <w:outlineLvl w:val="0"/>
        <w:rPr>
          <w:rFonts w:ascii="Times New Roman" w:eastAsia="Calibri" w:hAnsi="Times New Roman" w:cs="Times New Roman"/>
          <w:b/>
          <w:sz w:val="24"/>
          <w:szCs w:val="24"/>
        </w:rPr>
      </w:pPr>
      <w:r w:rsidRPr="00932E77">
        <w:rPr>
          <w:rFonts w:ascii="Times New Roman" w:eastAsia="Calibri" w:hAnsi="Times New Roman" w:cs="Times New Roman"/>
          <w:b/>
          <w:sz w:val="24"/>
          <w:szCs w:val="24"/>
        </w:rPr>
        <w:t>по годам ее реализации</w:t>
      </w:r>
    </w:p>
    <w:p w:rsidR="00932E77" w:rsidRPr="00932E77" w:rsidRDefault="00932E77" w:rsidP="00932E77">
      <w:pPr>
        <w:autoSpaceDE w:val="0"/>
        <w:autoSpaceDN w:val="0"/>
        <w:adjustRightInd w:val="0"/>
        <w:spacing w:after="0" w:line="240" w:lineRule="auto"/>
        <w:ind w:firstLine="709"/>
        <w:jc w:val="center"/>
        <w:outlineLvl w:val="0"/>
        <w:rPr>
          <w:rFonts w:ascii="Times New Roman" w:eastAsia="Calibri" w:hAnsi="Times New Roman" w:cs="Times New Roman"/>
          <w:sz w:val="24"/>
          <w:szCs w:val="24"/>
        </w:rPr>
      </w:pP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Целевыми индикаторами и показателями подпрограммы являются:</w:t>
      </w:r>
    </w:p>
    <w:p w:rsidR="00932E77" w:rsidRPr="00932E77" w:rsidRDefault="00932E77" w:rsidP="00932E77">
      <w:pPr>
        <w:autoSpaceDE w:val="0"/>
        <w:autoSpaceDN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удельный вес трудоустроенных граждан в общей численности граждан, обратившихся за содействием в поиске работы в органы службы занятости;</w:t>
      </w:r>
    </w:p>
    <w:p w:rsidR="00932E77" w:rsidRPr="00932E77" w:rsidRDefault="00932E77" w:rsidP="00932E77">
      <w:pPr>
        <w:autoSpaceDE w:val="0"/>
        <w:autoSpaceDN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удельный вес безработных граждан, ищущих работу 12 и более месяцев, в общей численности безработных граждан, зарегистрированных в органах службы занятости;</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удельный вес трудоустроенных инвалидов в общей численности инвалидов, обратившихся за содействием в поиске подходящей работы в органы службы занятости населения.</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bookmarkStart w:id="2" w:name="Par58"/>
      <w:bookmarkEnd w:id="2"/>
      <w:r w:rsidRPr="00932E77">
        <w:rPr>
          <w:rFonts w:ascii="Times New Roman" w:eastAsia="Calibri" w:hAnsi="Times New Roman" w:cs="Times New Roman"/>
          <w:sz w:val="24"/>
          <w:szCs w:val="24"/>
        </w:rPr>
        <w:t>В результате реализации мероприятий подпрограммы ожидается достижение к 2036 году следующих целевых индикаторов и показателей:</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удельный вес трудоустроенных граждан в общей численности граждан, обратившихся за содействием в поиске работы в органы службы занятости:</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2023 году – 82,45 процента;</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2024 году – 82,50 процента;</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2025 году – 82,55 процента;</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2030 году – 82,60 процента;</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2035 году – 82,70 процента;</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удельный вес безработных граждан, ищущих работу 12 и более месяцев, в общей численности безработных граждан, зарегистрированных в органах службы занятости:</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2023 году – 2,25 процента;</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2024 году – 2,20 процента;</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2025 году – 2,20 процента;</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2030 году – 2,10 процента;</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2035 году – 2,0 процента;</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удельный вес трудоустроенных инвалидов в общей численности инвалидов, обратившихся за содействием в поиске подходящей работы в органы службы занятости населения:</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lastRenderedPageBreak/>
        <w:t>в 2023 году – 65,0 процента;</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2024 году – 65,50 процента;</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2025 году – 66,0 процента;</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2030 году – 68,0 процента;</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2035 году – 70,0 процента.</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b/>
          <w:color w:val="FF0000"/>
          <w:sz w:val="26"/>
          <w:szCs w:val="26"/>
        </w:rPr>
      </w:pPr>
    </w:p>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b/>
          <w:sz w:val="24"/>
          <w:szCs w:val="24"/>
        </w:rPr>
      </w:pPr>
      <w:r w:rsidRPr="00932E77">
        <w:rPr>
          <w:rFonts w:ascii="Times New Roman" w:eastAsia="Calibri" w:hAnsi="Times New Roman" w:cs="Times New Roman"/>
          <w:b/>
          <w:sz w:val="24"/>
          <w:szCs w:val="24"/>
        </w:rPr>
        <w:t>Раздел III. Характеристики основных мероприятий, мероприятий</w:t>
      </w:r>
    </w:p>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b/>
          <w:sz w:val="24"/>
          <w:szCs w:val="24"/>
        </w:rPr>
      </w:pPr>
      <w:r w:rsidRPr="00932E77">
        <w:rPr>
          <w:rFonts w:ascii="Times New Roman" w:eastAsia="Calibri" w:hAnsi="Times New Roman" w:cs="Times New Roman"/>
          <w:b/>
          <w:sz w:val="24"/>
          <w:szCs w:val="24"/>
        </w:rPr>
        <w:t xml:space="preserve"> подпрограммы с указанием сроков и этапов их реализации</w:t>
      </w:r>
    </w:p>
    <w:p w:rsidR="00932E77" w:rsidRPr="00932E77" w:rsidRDefault="00932E77" w:rsidP="00932E77">
      <w:pPr>
        <w:autoSpaceDE w:val="0"/>
        <w:autoSpaceDN w:val="0"/>
        <w:adjustRightInd w:val="0"/>
        <w:spacing w:after="0" w:line="240" w:lineRule="auto"/>
        <w:ind w:firstLine="709"/>
        <w:jc w:val="center"/>
        <w:outlineLvl w:val="0"/>
        <w:rPr>
          <w:rFonts w:ascii="Times New Roman" w:eastAsia="Calibri" w:hAnsi="Times New Roman" w:cs="Times New Roman"/>
          <w:sz w:val="24"/>
          <w:szCs w:val="24"/>
        </w:rPr>
      </w:pP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Основные мероприятия подпрограммы направлены на реализацию поставленных целей и задач подпрограммы и Муниципальной программы в целом. Основные мероприятия подпрограммы подразделяются на отдельные мероприятия, реализация которых позволит обеспечить достижение целевых индикаторов и показателей подпрограммы.</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Подпрограмма объединяет три основных мероприятия:</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Основное мероприятие 1. Мероприятия в области содействия занятости населения Канашского муниципального округа Чувашской Республики.</w:t>
      </w:r>
    </w:p>
    <w:p w:rsidR="00932E77" w:rsidRPr="00932E77" w:rsidRDefault="00932E77" w:rsidP="00932E77">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932E77">
        <w:rPr>
          <w:rFonts w:ascii="Times New Roman" w:eastAsia="Calibri" w:hAnsi="Times New Roman" w:cs="Times New Roman"/>
          <w:sz w:val="24"/>
          <w:szCs w:val="24"/>
        </w:rPr>
        <w:t>Мероприятие 1.1. Организация проведения оплачиваемых общественных работ.</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Мероприятие предусматривает обеспечение потребностей организаций в выполнении работ, носящих временный или сезонный характер, сохранение мотивации к труду у лиц, имеющих длительный перерыв в работе или не имеющих опыта работы.</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На период трудоустройства указанных граждан на общественные работы с ними заключается срочный трудовой договор. Оплата труда в соответствии с законодательством Российской Федерации производится за счет средств работодателей. За счет средств республиканского бюджета Чувашской Республики предусматривается оказание материальной поддержки участникам общественных работ из числа безработных граждан в размере не ниже минимального размера пособия по безработице, установленного постановлением Правительства Российской Федерации. Преимущественным правом на участие в общественных работах пользуются безработные граждане, состоящие на учете в органах службы занятости более 6 месяцев.</w:t>
      </w:r>
    </w:p>
    <w:p w:rsidR="00932E77" w:rsidRPr="00932E77" w:rsidRDefault="00932E77" w:rsidP="00932E77">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932E77">
        <w:rPr>
          <w:rFonts w:ascii="Times New Roman" w:eastAsia="Calibri" w:hAnsi="Times New Roman" w:cs="Times New Roman"/>
          <w:sz w:val="24"/>
          <w:szCs w:val="24"/>
        </w:rPr>
        <w:t>Мероприятие 1.2. Организация временного трудоустройства несовершеннолетних граждан в возрасте от 14 до 18 лет в свободное от учебы время.</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Мероприятие предусматривает создание условий для приобщения к труду несовершеннолетних граждан в возрасте от 14 до 18 лет в свободное от учебы время.</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На период участия несовершеннолетних граждан в указанном мероприятии с ними заключается срочный трудовой договор, в соответствии с которым оплата труда производится за счет средств работодателей. За счет средств республиканского бюджета Чувашской Республики оказывается материальная поддержка в размере не ниже минимального размера пособия по безработице, установленного постановлением Правительства Российской Федерации.</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Преимущественным правом на участие во временных работах пользуются несовершеннолетние граждане из числа сирот, из семей безработных граждан, неполных и многодетных семей, а также состоящие на учете в комиссиях по делам несовершеннолетних и защите их прав в органах местного самоуправления и подразделениях по делам несовершеннолетних органов внутренних дел по Чувашской Республике.</w:t>
      </w:r>
    </w:p>
    <w:p w:rsidR="00932E77" w:rsidRPr="00932E77" w:rsidRDefault="00932E77" w:rsidP="00932E77">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932E77">
        <w:rPr>
          <w:rFonts w:ascii="Times New Roman" w:eastAsia="Calibri" w:hAnsi="Times New Roman" w:cs="Times New Roman"/>
          <w:sz w:val="24"/>
          <w:szCs w:val="24"/>
        </w:rPr>
        <w:t>Мероприятие 1.3. Организация временного трудоустройства безработных граждан, испытывающих трудности в поиске работы.</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932E77">
        <w:rPr>
          <w:rFonts w:ascii="Times New Roman" w:eastAsia="Calibri" w:hAnsi="Times New Roman" w:cs="Times New Roman"/>
          <w:sz w:val="24"/>
          <w:szCs w:val="24"/>
        </w:rPr>
        <w:t xml:space="preserve">Мероприятие предусматривает временное трудоустройство граждан, испытывающих трудности в поиске работы (инвалиды; лица, освобожденные из учреждений, исполняющих наказание в виде лишения свободы; несовершеннолетние граждане в возрасте до 18 лет; лица </w:t>
      </w:r>
      <w:proofErr w:type="spellStart"/>
      <w:r w:rsidRPr="00932E77">
        <w:rPr>
          <w:rFonts w:ascii="Times New Roman" w:eastAsia="Calibri" w:hAnsi="Times New Roman" w:cs="Times New Roman"/>
          <w:sz w:val="24"/>
          <w:szCs w:val="24"/>
        </w:rPr>
        <w:t>предпенсионного</w:t>
      </w:r>
      <w:proofErr w:type="spellEnd"/>
      <w:r w:rsidRPr="00932E77">
        <w:rPr>
          <w:rFonts w:ascii="Times New Roman" w:eastAsia="Calibri" w:hAnsi="Times New Roman" w:cs="Times New Roman"/>
          <w:sz w:val="24"/>
          <w:szCs w:val="24"/>
        </w:rPr>
        <w:t xml:space="preserve"> возраста; граждане, уволенные с военной службы, и члены их семей; </w:t>
      </w:r>
      <w:r w:rsidRPr="00932E77">
        <w:rPr>
          <w:rFonts w:ascii="Times New Roman" w:eastAsia="Calibri" w:hAnsi="Times New Roman" w:cs="Times New Roman"/>
          <w:sz w:val="24"/>
          <w:szCs w:val="24"/>
        </w:rPr>
        <w:lastRenderedPageBreak/>
        <w:t>одинокие и многодетные родители, воспитывающие несовершеннолетних детей, детей-инвалидов;</w:t>
      </w:r>
      <w:proofErr w:type="gramEnd"/>
      <w:r w:rsidRPr="00932E77">
        <w:rPr>
          <w:rFonts w:ascii="Times New Roman" w:eastAsia="Calibri" w:hAnsi="Times New Roman" w:cs="Times New Roman"/>
          <w:sz w:val="24"/>
          <w:szCs w:val="24"/>
        </w:rPr>
        <w:t xml:space="preserve"> </w:t>
      </w:r>
      <w:proofErr w:type="gramStart"/>
      <w:r w:rsidRPr="00932E77">
        <w:rPr>
          <w:rFonts w:ascii="Times New Roman" w:eastAsia="Calibri" w:hAnsi="Times New Roman" w:cs="Times New Roman"/>
          <w:sz w:val="24"/>
          <w:szCs w:val="24"/>
        </w:rPr>
        <w:t>граждане, подвергшиеся воздействию радиации вследствие чернобыльской и других радиационных аварий и катастроф; граждане в возрасте от 18 до 20 лет, имеющие среднее профессиональное образование и ищущие работу впервые).</w:t>
      </w:r>
      <w:proofErr w:type="gramEnd"/>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Временные рабочие места для трудоустройства указанной категории безработных граждан создаются в соответствии с договорами, заключаемыми между центром занятости населения и работодателями. На период работы безработных граждан по срочному трудовому договору им производится оплата труда в соответствии с законодательством Российской Федерации за счет средств работодателя и выплачивается материальная поддержка за счет средств республиканского бюджета Чувашской Республики в размере не ниже минимального пособия по безработице, установленного постановлением Правительства Российской Федерации.</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p>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b/>
          <w:sz w:val="24"/>
          <w:szCs w:val="24"/>
        </w:rPr>
      </w:pPr>
      <w:r w:rsidRPr="00932E77">
        <w:rPr>
          <w:rFonts w:ascii="Times New Roman" w:eastAsia="Calibri" w:hAnsi="Times New Roman" w:cs="Times New Roman"/>
          <w:b/>
          <w:sz w:val="24"/>
          <w:szCs w:val="24"/>
        </w:rPr>
        <w:t xml:space="preserve">Раздел IV. Обоснование объема финансовых ресурсов, необходимых </w:t>
      </w:r>
    </w:p>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b/>
          <w:sz w:val="24"/>
          <w:szCs w:val="24"/>
        </w:rPr>
      </w:pPr>
      <w:proofErr w:type="gramStart"/>
      <w:r w:rsidRPr="00932E77">
        <w:rPr>
          <w:rFonts w:ascii="Times New Roman" w:eastAsia="Calibri" w:hAnsi="Times New Roman" w:cs="Times New Roman"/>
          <w:b/>
          <w:sz w:val="24"/>
          <w:szCs w:val="24"/>
        </w:rPr>
        <w:t xml:space="preserve">для реализации подпрограммы (с расшифровкой по источникам </w:t>
      </w:r>
      <w:proofErr w:type="gramEnd"/>
    </w:p>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b/>
          <w:sz w:val="24"/>
          <w:szCs w:val="24"/>
        </w:rPr>
      </w:pPr>
      <w:r w:rsidRPr="00932E77">
        <w:rPr>
          <w:rFonts w:ascii="Times New Roman" w:eastAsia="Calibri" w:hAnsi="Times New Roman" w:cs="Times New Roman"/>
          <w:b/>
          <w:sz w:val="24"/>
          <w:szCs w:val="24"/>
        </w:rPr>
        <w:t>финансирования, по этапам и годам реализации подпрограммы)</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 xml:space="preserve">Реализация мероприятий подпрограммы в 2023–2035 годах будет обеспечиваться за счет средств муниципального бюджета Канашского муниципального округа Чувашской Республики. </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За счет внебюджетных источников будет осуществляться оплата труда участников мероприятий по содействию трудоустройству населения (общественных работ, организуемых для граждан, испытывающих трудности в поиске работы).</w:t>
      </w:r>
    </w:p>
    <w:p w:rsidR="00932E77" w:rsidRPr="00932E77" w:rsidRDefault="00932E77" w:rsidP="00932E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Предполагаемые объемы финансирования мероприятий подпрограммы за счет внебюджетных источников определены нормативными правовыми актами Чувашской Республики в сфере занятости населения, в которых оговорено обязательное участие работодателей в оплате труда участников мероприятий, закрепляемое при заключении договоров между  центром занятости населения и организациями.</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932E77">
        <w:rPr>
          <w:rFonts w:ascii="Times New Roman" w:eastAsia="Calibri" w:hAnsi="Times New Roman" w:cs="Times New Roman"/>
          <w:sz w:val="24"/>
          <w:szCs w:val="24"/>
        </w:rPr>
        <w:t>Планируемые затраты на реализацию подпрограммы в разрезе всех источников финансирования подлежат ежегодной корректировке с учетом реальных возможностей бюджета Канашского муниципального округа Чувашской Республики, минимального и максимального размера пособия по безработице, нормативов затрат на одного получателя государственной услуги и нормативов обеспеченности государственными услугами в области содействия занятости населения, устанавливаемых Правительством Российской Федерации на очередной финансовый год, а также активности юридических лиц.</w:t>
      </w:r>
      <w:proofErr w:type="gramEnd"/>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Ресурсное обеспечение реализации подпрограммы за счет всех источников финансирования приведено в приложении к настоящей подпрограмме.</w:t>
      </w:r>
    </w:p>
    <w:p w:rsidR="00932E77" w:rsidRPr="00932E77" w:rsidRDefault="00932E77" w:rsidP="00932E77">
      <w:pPr>
        <w:autoSpaceDE w:val="0"/>
        <w:autoSpaceDN w:val="0"/>
        <w:adjustRightInd w:val="0"/>
        <w:spacing w:after="0" w:line="240" w:lineRule="auto"/>
        <w:jc w:val="both"/>
        <w:rPr>
          <w:rFonts w:ascii="Times New Roman" w:eastAsia="Calibri" w:hAnsi="Times New Roman" w:cs="Times New Roman"/>
          <w:sz w:val="26"/>
          <w:szCs w:val="26"/>
        </w:rPr>
      </w:pPr>
    </w:p>
    <w:p w:rsidR="00932E77" w:rsidRPr="00932E77" w:rsidRDefault="00932E77" w:rsidP="00932E77">
      <w:pPr>
        <w:autoSpaceDE w:val="0"/>
        <w:autoSpaceDN w:val="0"/>
        <w:adjustRightInd w:val="0"/>
        <w:spacing w:after="0" w:line="240" w:lineRule="auto"/>
        <w:jc w:val="center"/>
        <w:rPr>
          <w:rFonts w:ascii="Times New Roman" w:eastAsia="Calibri" w:hAnsi="Times New Roman" w:cs="Courier New"/>
          <w:sz w:val="26"/>
          <w:szCs w:val="26"/>
        </w:rPr>
      </w:pPr>
    </w:p>
    <w:p w:rsidR="00932E77" w:rsidRPr="00932E77" w:rsidRDefault="00932E77" w:rsidP="00932E77">
      <w:pPr>
        <w:autoSpaceDE w:val="0"/>
        <w:autoSpaceDN w:val="0"/>
        <w:adjustRightInd w:val="0"/>
        <w:spacing w:after="0" w:line="240" w:lineRule="auto"/>
        <w:jc w:val="center"/>
        <w:rPr>
          <w:rFonts w:ascii="Times New Roman" w:eastAsia="Calibri" w:hAnsi="Times New Roman" w:cs="Courier New"/>
          <w:sz w:val="26"/>
          <w:szCs w:val="26"/>
        </w:rPr>
        <w:sectPr w:rsidR="00932E77" w:rsidRPr="00932E77" w:rsidSect="008B0AA8">
          <w:pgSz w:w="11905" w:h="16838" w:code="9"/>
          <w:pgMar w:top="1134" w:right="851" w:bottom="1134" w:left="1560" w:header="709" w:footer="709" w:gutter="0"/>
          <w:pgNumType w:start="1"/>
          <w:cols w:space="720"/>
          <w:titlePg/>
          <w:docGrid w:linePitch="299"/>
        </w:sectPr>
      </w:pPr>
      <w:r w:rsidRPr="00932E77">
        <w:rPr>
          <w:rFonts w:ascii="Times New Roman" w:eastAsia="Calibri" w:hAnsi="Times New Roman" w:cs="Courier New"/>
          <w:sz w:val="26"/>
          <w:szCs w:val="26"/>
        </w:rPr>
        <w:t>_________</w:t>
      </w:r>
    </w:p>
    <w:p w:rsidR="00932E77" w:rsidRPr="00932E77" w:rsidRDefault="00932E77" w:rsidP="00932E77">
      <w:pPr>
        <w:autoSpaceDE w:val="0"/>
        <w:autoSpaceDN w:val="0"/>
        <w:spacing w:after="0" w:line="240" w:lineRule="auto"/>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lastRenderedPageBreak/>
        <w:t xml:space="preserve">                                                                                                                                                                                                                           Приложение       </w:t>
      </w:r>
    </w:p>
    <w:p w:rsidR="00932E77" w:rsidRPr="00932E77" w:rsidRDefault="00932E77" w:rsidP="00932E77">
      <w:pPr>
        <w:tabs>
          <w:tab w:val="left" w:pos="4928"/>
          <w:tab w:val="left" w:pos="9857"/>
        </w:tabs>
        <w:autoSpaceDE w:val="0"/>
        <w:autoSpaceDN w:val="0"/>
        <w:spacing w:after="0" w:line="240" w:lineRule="auto"/>
        <w:ind w:left="10614"/>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к подпрограмме «Активная политика занятости населения и социальная поддержка безработных граждан» муниципальной программы Канашского муниципального округа Чувашской Республики «Содействие занятости населения» на 2023-2035 годы</w:t>
      </w:r>
    </w:p>
    <w:p w:rsidR="00932E77" w:rsidRPr="00932E77" w:rsidRDefault="00932E77" w:rsidP="00932E77">
      <w:pPr>
        <w:tabs>
          <w:tab w:val="left" w:pos="4928"/>
          <w:tab w:val="left" w:pos="9857"/>
        </w:tabs>
        <w:autoSpaceDE w:val="0"/>
        <w:autoSpaceDN w:val="0"/>
        <w:spacing w:after="0" w:line="240" w:lineRule="auto"/>
        <w:jc w:val="both"/>
        <w:rPr>
          <w:rFonts w:ascii="Times New Roman" w:eastAsia="Times New Roman" w:hAnsi="Times New Roman" w:cs="Times New Roman"/>
          <w:sz w:val="26"/>
          <w:szCs w:val="26"/>
          <w:lang w:eastAsia="ru-RU"/>
        </w:rPr>
      </w:pPr>
    </w:p>
    <w:p w:rsidR="00932E77" w:rsidRPr="00932E77" w:rsidRDefault="00932E77" w:rsidP="00932E77">
      <w:pPr>
        <w:tabs>
          <w:tab w:val="left" w:pos="4928"/>
          <w:tab w:val="left" w:pos="9857"/>
        </w:tabs>
        <w:autoSpaceDE w:val="0"/>
        <w:autoSpaceDN w:val="0"/>
        <w:spacing w:after="0" w:line="240" w:lineRule="auto"/>
        <w:jc w:val="center"/>
        <w:rPr>
          <w:rFonts w:ascii="Times New Roman" w:eastAsia="Times New Roman" w:hAnsi="Times New Roman" w:cs="Times New Roman"/>
          <w:b/>
          <w:sz w:val="26"/>
          <w:szCs w:val="26"/>
          <w:lang w:eastAsia="ru-RU"/>
        </w:rPr>
      </w:pPr>
      <w:r w:rsidRPr="00932E77">
        <w:rPr>
          <w:rFonts w:ascii="Times New Roman" w:eastAsia="Times New Roman" w:hAnsi="Times New Roman" w:cs="Times New Roman"/>
          <w:b/>
          <w:sz w:val="26"/>
          <w:szCs w:val="26"/>
          <w:lang w:eastAsia="ru-RU"/>
        </w:rPr>
        <w:t>РЕСУРСНОЕ ОБЕСПЕЧЕНИЕ</w:t>
      </w:r>
    </w:p>
    <w:p w:rsidR="00932E77" w:rsidRPr="00932E77" w:rsidRDefault="00932E77" w:rsidP="00932E77">
      <w:pPr>
        <w:tabs>
          <w:tab w:val="left" w:pos="4928"/>
          <w:tab w:val="left" w:pos="9857"/>
        </w:tabs>
        <w:autoSpaceDE w:val="0"/>
        <w:autoSpaceDN w:val="0"/>
        <w:spacing w:after="0" w:line="240" w:lineRule="auto"/>
        <w:jc w:val="center"/>
        <w:rPr>
          <w:rFonts w:ascii="Times New Roman" w:eastAsia="Times New Roman" w:hAnsi="Times New Roman" w:cs="Times New Roman"/>
          <w:b/>
          <w:sz w:val="26"/>
          <w:szCs w:val="26"/>
          <w:lang w:eastAsia="ru-RU"/>
        </w:rPr>
      </w:pPr>
      <w:r w:rsidRPr="00932E77">
        <w:rPr>
          <w:rFonts w:ascii="Times New Roman" w:eastAsia="Times New Roman" w:hAnsi="Times New Roman" w:cs="Times New Roman"/>
          <w:b/>
          <w:sz w:val="26"/>
          <w:szCs w:val="26"/>
          <w:lang w:eastAsia="ru-RU"/>
        </w:rPr>
        <w:t xml:space="preserve">реализации подпрограммы «Активная политика занятости населения и социальная поддержка безработных граждан» </w:t>
      </w:r>
    </w:p>
    <w:p w:rsidR="00932E77" w:rsidRPr="00932E77" w:rsidRDefault="00932E77" w:rsidP="00932E77">
      <w:pPr>
        <w:tabs>
          <w:tab w:val="left" w:pos="4928"/>
          <w:tab w:val="left" w:pos="9857"/>
        </w:tabs>
        <w:autoSpaceDE w:val="0"/>
        <w:autoSpaceDN w:val="0"/>
        <w:spacing w:after="0" w:line="240" w:lineRule="auto"/>
        <w:jc w:val="center"/>
        <w:rPr>
          <w:rFonts w:ascii="Times New Roman" w:eastAsia="Times New Roman" w:hAnsi="Times New Roman" w:cs="Times New Roman"/>
          <w:b/>
          <w:sz w:val="26"/>
          <w:szCs w:val="26"/>
          <w:lang w:eastAsia="ru-RU"/>
        </w:rPr>
      </w:pPr>
      <w:r w:rsidRPr="00932E77">
        <w:rPr>
          <w:rFonts w:ascii="Times New Roman" w:eastAsia="Times New Roman" w:hAnsi="Times New Roman" w:cs="Times New Roman"/>
          <w:b/>
          <w:sz w:val="26"/>
          <w:szCs w:val="26"/>
          <w:lang w:eastAsia="ru-RU"/>
        </w:rPr>
        <w:t xml:space="preserve">муниципальной программы Канашского муниципального округа Чувашской Республики «Содействие занятости населения» </w:t>
      </w:r>
    </w:p>
    <w:p w:rsidR="00932E77" w:rsidRPr="00932E77" w:rsidRDefault="00932E77" w:rsidP="00932E77">
      <w:pPr>
        <w:tabs>
          <w:tab w:val="left" w:pos="4928"/>
          <w:tab w:val="left" w:pos="9857"/>
        </w:tabs>
        <w:autoSpaceDE w:val="0"/>
        <w:autoSpaceDN w:val="0"/>
        <w:spacing w:after="0" w:line="240" w:lineRule="auto"/>
        <w:jc w:val="center"/>
        <w:rPr>
          <w:rFonts w:ascii="Times New Roman" w:eastAsia="Times New Roman" w:hAnsi="Times New Roman" w:cs="Times New Roman"/>
          <w:b/>
          <w:sz w:val="26"/>
          <w:szCs w:val="26"/>
          <w:lang w:eastAsia="ru-RU"/>
        </w:rPr>
      </w:pPr>
      <w:r w:rsidRPr="00932E77">
        <w:rPr>
          <w:rFonts w:ascii="Times New Roman" w:eastAsia="Times New Roman" w:hAnsi="Times New Roman" w:cs="Times New Roman"/>
          <w:b/>
          <w:sz w:val="26"/>
          <w:szCs w:val="26"/>
          <w:lang w:eastAsia="ru-RU"/>
        </w:rPr>
        <w:t>на 2023-2035 годы  за счет всех источников финансирования</w:t>
      </w:r>
    </w:p>
    <w:p w:rsidR="00932E77" w:rsidRPr="00932E77" w:rsidRDefault="00932E77" w:rsidP="00932E77">
      <w:pPr>
        <w:tabs>
          <w:tab w:val="left" w:pos="4928"/>
          <w:tab w:val="left" w:pos="9857"/>
        </w:tabs>
        <w:autoSpaceDE w:val="0"/>
        <w:autoSpaceDN w:val="0"/>
        <w:spacing w:after="0" w:line="240" w:lineRule="auto"/>
        <w:rPr>
          <w:rFonts w:ascii="Times New Roman" w:eastAsia="Times New Roman" w:hAnsi="Times New Roman" w:cs="Times New Roman"/>
          <w:b/>
          <w:sz w:val="24"/>
          <w:szCs w:val="24"/>
          <w:lang w:eastAsia="ru-RU"/>
        </w:rPr>
      </w:pPr>
    </w:p>
    <w:p w:rsidR="00932E77" w:rsidRPr="00932E77" w:rsidRDefault="00932E77" w:rsidP="00932E77">
      <w:pPr>
        <w:tabs>
          <w:tab w:val="left" w:pos="4928"/>
          <w:tab w:val="left" w:pos="9857"/>
        </w:tabs>
        <w:autoSpaceDE w:val="0"/>
        <w:autoSpaceDN w:val="0"/>
        <w:spacing w:after="0" w:line="240" w:lineRule="auto"/>
        <w:rPr>
          <w:rFonts w:ascii="Times New Roman" w:eastAsia="Times New Roman" w:hAnsi="Times New Roman" w:cs="Times New Roman"/>
          <w:b/>
          <w:sz w:val="24"/>
          <w:szCs w:val="24"/>
          <w:lang w:eastAsia="ru-RU"/>
        </w:rPr>
      </w:pPr>
    </w:p>
    <w:tbl>
      <w:tblPr>
        <w:tblW w:w="15919" w:type="dxa"/>
        <w:tblInd w:w="-406" w:type="dxa"/>
        <w:tblBorders>
          <w:top w:val="single" w:sz="4" w:space="0" w:color="auto"/>
          <w:bottom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894"/>
        <w:gridCol w:w="1134"/>
        <w:gridCol w:w="1275"/>
        <w:gridCol w:w="1560"/>
        <w:gridCol w:w="992"/>
        <w:gridCol w:w="850"/>
        <w:gridCol w:w="993"/>
        <w:gridCol w:w="850"/>
        <w:gridCol w:w="1134"/>
        <w:gridCol w:w="1276"/>
        <w:gridCol w:w="1276"/>
        <w:gridCol w:w="1134"/>
        <w:gridCol w:w="1275"/>
        <w:gridCol w:w="993"/>
        <w:gridCol w:w="283"/>
      </w:tblGrid>
      <w:tr w:rsidR="00932E77" w:rsidRPr="00932E77" w:rsidTr="008B0AA8">
        <w:trPr>
          <w:trHeight w:val="20"/>
        </w:trPr>
        <w:tc>
          <w:tcPr>
            <w:tcW w:w="894" w:type="dxa"/>
            <w:vMerge w:val="restart"/>
            <w:tcBorders>
              <w:bottom w:val="nil"/>
            </w:tcBorders>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Статус</w:t>
            </w:r>
          </w:p>
        </w:tc>
        <w:tc>
          <w:tcPr>
            <w:tcW w:w="1134" w:type="dxa"/>
            <w:vMerge w:val="restart"/>
            <w:tcBorders>
              <w:bottom w:val="nil"/>
            </w:tcBorders>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Наименование подпрограммы государственной программы Чувашской Республики (основного мероприятия, мероприятия)</w:t>
            </w:r>
          </w:p>
        </w:tc>
        <w:tc>
          <w:tcPr>
            <w:tcW w:w="1275" w:type="dxa"/>
            <w:vMerge w:val="restart"/>
            <w:tcBorders>
              <w:bottom w:val="nil"/>
            </w:tcBorders>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Задача подпрограммы государственной программы Чувашской Республики</w:t>
            </w:r>
          </w:p>
        </w:tc>
        <w:tc>
          <w:tcPr>
            <w:tcW w:w="1560" w:type="dxa"/>
            <w:vMerge w:val="restart"/>
            <w:tcBorders>
              <w:bottom w:val="nil"/>
            </w:tcBorders>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Ответственный исполнитель, соисполнители</w:t>
            </w:r>
          </w:p>
        </w:tc>
        <w:tc>
          <w:tcPr>
            <w:tcW w:w="3685" w:type="dxa"/>
            <w:gridSpan w:val="4"/>
            <w:tcBorders>
              <w:bottom w:val="single" w:sz="4" w:space="0" w:color="auto"/>
            </w:tcBorders>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Код бюджетной классификации</w:t>
            </w:r>
          </w:p>
        </w:tc>
        <w:tc>
          <w:tcPr>
            <w:tcW w:w="1134" w:type="dxa"/>
            <w:vMerge w:val="restart"/>
            <w:tcBorders>
              <w:bottom w:val="nil"/>
            </w:tcBorders>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Источники финансирования</w:t>
            </w:r>
          </w:p>
        </w:tc>
        <w:tc>
          <w:tcPr>
            <w:tcW w:w="6237" w:type="dxa"/>
            <w:gridSpan w:val="6"/>
          </w:tcPr>
          <w:p w:rsidR="00932E77" w:rsidRPr="00932E77" w:rsidRDefault="00932E77" w:rsidP="00932E77">
            <w:pPr>
              <w:autoSpaceDE w:val="0"/>
              <w:autoSpaceDN w:val="0"/>
              <w:spacing w:after="0" w:line="240" w:lineRule="auto"/>
              <w:ind w:right="221"/>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Расходы по годам, тыс. рублей</w:t>
            </w:r>
          </w:p>
        </w:tc>
      </w:tr>
      <w:tr w:rsidR="00932E77" w:rsidRPr="00932E77" w:rsidTr="008B0AA8">
        <w:trPr>
          <w:gridAfter w:val="1"/>
          <w:wAfter w:w="283" w:type="dxa"/>
          <w:trHeight w:val="20"/>
        </w:trPr>
        <w:tc>
          <w:tcPr>
            <w:tcW w:w="894" w:type="dxa"/>
            <w:vMerge/>
            <w:tcBorders>
              <w:bottom w:val="nil"/>
            </w:tcBorders>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p>
        </w:tc>
        <w:tc>
          <w:tcPr>
            <w:tcW w:w="1134" w:type="dxa"/>
            <w:vMerge/>
            <w:tcBorders>
              <w:bottom w:val="nil"/>
            </w:tcBorders>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p>
        </w:tc>
        <w:tc>
          <w:tcPr>
            <w:tcW w:w="1275" w:type="dxa"/>
            <w:vMerge/>
            <w:tcBorders>
              <w:bottom w:val="nil"/>
            </w:tcBorders>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p>
        </w:tc>
        <w:tc>
          <w:tcPr>
            <w:tcW w:w="1560" w:type="dxa"/>
            <w:vMerge/>
            <w:tcBorders>
              <w:bottom w:val="nil"/>
            </w:tcBorders>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p>
        </w:tc>
        <w:tc>
          <w:tcPr>
            <w:tcW w:w="992" w:type="dxa"/>
            <w:tcBorders>
              <w:bottom w:val="nil"/>
            </w:tcBorders>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главный распорядитель бюджетных средств</w:t>
            </w:r>
          </w:p>
        </w:tc>
        <w:tc>
          <w:tcPr>
            <w:tcW w:w="850" w:type="dxa"/>
            <w:tcBorders>
              <w:bottom w:val="nil"/>
            </w:tcBorders>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раздел, подраздел</w:t>
            </w:r>
          </w:p>
        </w:tc>
        <w:tc>
          <w:tcPr>
            <w:tcW w:w="993" w:type="dxa"/>
            <w:tcBorders>
              <w:bottom w:val="nil"/>
            </w:tcBorders>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целевая статья расходов</w:t>
            </w:r>
          </w:p>
        </w:tc>
        <w:tc>
          <w:tcPr>
            <w:tcW w:w="850" w:type="dxa"/>
            <w:tcBorders>
              <w:bottom w:val="nil"/>
            </w:tcBorders>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группа (подгруппа) вида расходов</w:t>
            </w:r>
          </w:p>
        </w:tc>
        <w:tc>
          <w:tcPr>
            <w:tcW w:w="1134" w:type="dxa"/>
            <w:vMerge/>
            <w:tcBorders>
              <w:bottom w:val="nil"/>
            </w:tcBorders>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p>
        </w:tc>
        <w:tc>
          <w:tcPr>
            <w:tcW w:w="1276" w:type="dxa"/>
            <w:tcBorders>
              <w:bottom w:val="nil"/>
            </w:tcBorders>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2023</w:t>
            </w:r>
          </w:p>
        </w:tc>
        <w:tc>
          <w:tcPr>
            <w:tcW w:w="1276" w:type="dxa"/>
            <w:tcBorders>
              <w:bottom w:val="nil"/>
            </w:tcBorders>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2024</w:t>
            </w:r>
          </w:p>
        </w:tc>
        <w:tc>
          <w:tcPr>
            <w:tcW w:w="1134" w:type="dxa"/>
            <w:tcBorders>
              <w:bottom w:val="nil"/>
            </w:tcBorders>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2025</w:t>
            </w:r>
          </w:p>
        </w:tc>
        <w:tc>
          <w:tcPr>
            <w:tcW w:w="1275" w:type="dxa"/>
            <w:tcBorders>
              <w:bottom w:val="nil"/>
            </w:tcBorders>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2026–2030</w:t>
            </w:r>
          </w:p>
        </w:tc>
        <w:tc>
          <w:tcPr>
            <w:tcW w:w="993" w:type="dxa"/>
            <w:tcBorders>
              <w:bottom w:val="nil"/>
            </w:tcBorders>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2031–2035</w:t>
            </w:r>
          </w:p>
        </w:tc>
      </w:tr>
    </w:tbl>
    <w:p w:rsidR="00932E77" w:rsidRPr="00932E77" w:rsidRDefault="00932E77" w:rsidP="00932E77">
      <w:pPr>
        <w:spacing w:after="0" w:line="240" w:lineRule="auto"/>
        <w:rPr>
          <w:rFonts w:ascii="Times New Roman" w:eastAsia="Calibri" w:hAnsi="Times New Roman" w:cs="Times New Roman"/>
          <w:sz w:val="2"/>
          <w:szCs w:val="2"/>
        </w:rPr>
      </w:pPr>
    </w:p>
    <w:tbl>
      <w:tblPr>
        <w:tblW w:w="15735" w:type="dxa"/>
        <w:tblInd w:w="-406" w:type="dxa"/>
        <w:tblBorders>
          <w:top w:val="single" w:sz="4" w:space="0" w:color="auto"/>
          <w:bottom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894"/>
        <w:gridCol w:w="1134"/>
        <w:gridCol w:w="1275"/>
        <w:gridCol w:w="1518"/>
        <w:gridCol w:w="33"/>
        <w:gridCol w:w="951"/>
        <w:gridCol w:w="865"/>
        <w:gridCol w:w="986"/>
        <w:gridCol w:w="850"/>
        <w:gridCol w:w="1108"/>
        <w:gridCol w:w="1302"/>
        <w:gridCol w:w="1276"/>
        <w:gridCol w:w="1134"/>
        <w:gridCol w:w="1275"/>
        <w:gridCol w:w="1134"/>
      </w:tblGrid>
      <w:tr w:rsidR="00932E77" w:rsidRPr="00932E77" w:rsidTr="00240C81">
        <w:trPr>
          <w:trHeight w:val="20"/>
          <w:tblHeader/>
        </w:trPr>
        <w:tc>
          <w:tcPr>
            <w:tcW w:w="894"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1</w:t>
            </w:r>
          </w:p>
        </w:tc>
        <w:tc>
          <w:tcPr>
            <w:tcW w:w="1134"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2</w:t>
            </w:r>
          </w:p>
        </w:tc>
        <w:tc>
          <w:tcPr>
            <w:tcW w:w="1275"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3</w:t>
            </w:r>
          </w:p>
        </w:tc>
        <w:tc>
          <w:tcPr>
            <w:tcW w:w="1518" w:type="dxa"/>
            <w:tcBorders>
              <w:bottom w:val="single" w:sz="4" w:space="0" w:color="auto"/>
            </w:tcBorders>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4</w:t>
            </w:r>
          </w:p>
        </w:tc>
        <w:tc>
          <w:tcPr>
            <w:tcW w:w="984" w:type="dxa"/>
            <w:gridSpan w:val="2"/>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5</w:t>
            </w:r>
          </w:p>
        </w:tc>
        <w:tc>
          <w:tcPr>
            <w:tcW w:w="865"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6</w:t>
            </w:r>
          </w:p>
        </w:tc>
        <w:tc>
          <w:tcPr>
            <w:tcW w:w="986"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7</w:t>
            </w:r>
          </w:p>
        </w:tc>
        <w:tc>
          <w:tcPr>
            <w:tcW w:w="850"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8</w:t>
            </w:r>
          </w:p>
        </w:tc>
        <w:tc>
          <w:tcPr>
            <w:tcW w:w="1108"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9</w:t>
            </w:r>
          </w:p>
        </w:tc>
        <w:tc>
          <w:tcPr>
            <w:tcW w:w="1302"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10</w:t>
            </w:r>
          </w:p>
        </w:tc>
        <w:tc>
          <w:tcPr>
            <w:tcW w:w="1276"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11</w:t>
            </w:r>
          </w:p>
        </w:tc>
        <w:tc>
          <w:tcPr>
            <w:tcW w:w="1134"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12</w:t>
            </w:r>
          </w:p>
        </w:tc>
        <w:tc>
          <w:tcPr>
            <w:tcW w:w="1275"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13</w:t>
            </w:r>
          </w:p>
        </w:tc>
        <w:tc>
          <w:tcPr>
            <w:tcW w:w="1134"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14</w:t>
            </w:r>
          </w:p>
        </w:tc>
      </w:tr>
      <w:tr w:rsidR="00932E77" w:rsidRPr="00932E77" w:rsidTr="00240C81">
        <w:trPr>
          <w:trHeight w:val="20"/>
        </w:trPr>
        <w:tc>
          <w:tcPr>
            <w:tcW w:w="894" w:type="dxa"/>
            <w:vMerge w:val="restart"/>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Подпро</w:t>
            </w:r>
            <w:r w:rsidRPr="00932E77">
              <w:rPr>
                <w:rFonts w:ascii="Times New Roman" w:eastAsia="Times New Roman" w:hAnsi="Times New Roman" w:cs="Times New Roman"/>
                <w:sz w:val="18"/>
                <w:szCs w:val="18"/>
                <w:lang w:eastAsia="ru-RU"/>
              </w:rPr>
              <w:softHyphen/>
              <w:t>грамма</w:t>
            </w:r>
          </w:p>
        </w:tc>
        <w:tc>
          <w:tcPr>
            <w:tcW w:w="1134" w:type="dxa"/>
            <w:vMerge w:val="restart"/>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 xml:space="preserve">«Активная политика занятости населения и социальная поддержка безработных граждан» </w:t>
            </w:r>
          </w:p>
        </w:tc>
        <w:tc>
          <w:tcPr>
            <w:tcW w:w="1275" w:type="dxa"/>
            <w:vMerge w:val="restart"/>
            <w:tcBorders>
              <w:right w:val="single" w:sz="4" w:space="0" w:color="auto"/>
            </w:tcBorders>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p>
        </w:tc>
        <w:tc>
          <w:tcPr>
            <w:tcW w:w="1518" w:type="dxa"/>
            <w:vMerge w:val="restart"/>
            <w:tcBorders>
              <w:top w:val="single" w:sz="4" w:space="0" w:color="auto"/>
              <w:left w:val="single" w:sz="4" w:space="0" w:color="auto"/>
              <w:bottom w:val="single" w:sz="4" w:space="0" w:color="auto"/>
              <w:right w:val="single" w:sz="4" w:space="0" w:color="auto"/>
            </w:tcBorders>
          </w:tcPr>
          <w:p w:rsidR="00932E77" w:rsidRPr="00932E77" w:rsidRDefault="00932E77" w:rsidP="00932E77">
            <w:pPr>
              <w:spacing w:after="0" w:line="240" w:lineRule="auto"/>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18"/>
                <w:szCs w:val="18"/>
                <w:lang w:eastAsia="ru-RU"/>
              </w:rPr>
              <w:t>ответственный исполнитель –</w:t>
            </w:r>
            <w:r w:rsidRPr="00932E77">
              <w:rPr>
                <w:rFonts w:ascii="Times New Roman" w:eastAsia="Times New Roman" w:hAnsi="Times New Roman" w:cs="Times New Roman"/>
                <w:sz w:val="24"/>
                <w:szCs w:val="24"/>
                <w:lang w:eastAsia="ru-RU"/>
              </w:rPr>
              <w:t xml:space="preserve"> </w:t>
            </w:r>
            <w:r w:rsidRPr="00932E77">
              <w:rPr>
                <w:rFonts w:ascii="Times New Roman" w:eastAsia="Times New Roman" w:hAnsi="Times New Roman" w:cs="Times New Roman"/>
                <w:sz w:val="18"/>
                <w:szCs w:val="18"/>
                <w:lang w:eastAsia="ru-RU"/>
              </w:rPr>
              <w:t xml:space="preserve">отдел сельского хозяйства, экономики и инвестиционной деятельности администрации Канашского </w:t>
            </w:r>
            <w:r w:rsidRPr="00932E77">
              <w:rPr>
                <w:rFonts w:ascii="Times New Roman" w:eastAsia="Times New Roman" w:hAnsi="Times New Roman" w:cs="Times New Roman"/>
                <w:sz w:val="18"/>
                <w:szCs w:val="18"/>
                <w:lang w:eastAsia="ru-RU"/>
              </w:rPr>
              <w:lastRenderedPageBreak/>
              <w:t>муниципального округа Чувашской Республики</w:t>
            </w:r>
            <w:r w:rsidR="0060094D">
              <w:rPr>
                <w:rFonts w:ascii="Times New Roman" w:eastAsia="Times New Roman" w:hAnsi="Times New Roman" w:cs="Times New Roman"/>
                <w:sz w:val="18"/>
                <w:szCs w:val="18"/>
                <w:lang w:eastAsia="ru-RU"/>
              </w:rPr>
              <w:t>;</w:t>
            </w:r>
          </w:p>
          <w:p w:rsidR="00932E77" w:rsidRPr="00932E77" w:rsidRDefault="00932E77" w:rsidP="00932E77">
            <w:pPr>
              <w:widowControl w:val="0"/>
              <w:suppressAutoHyphens/>
              <w:autoSpaceDE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соисполнител</w:t>
            </w:r>
            <w:r w:rsidR="00240C81">
              <w:rPr>
                <w:rFonts w:ascii="Times New Roman" w:eastAsia="Times New Roman" w:hAnsi="Times New Roman" w:cs="Times New Roman"/>
                <w:sz w:val="18"/>
                <w:szCs w:val="18"/>
                <w:lang w:eastAsia="ru-RU"/>
              </w:rPr>
              <w:t>и –</w:t>
            </w:r>
          </w:p>
          <w:p w:rsidR="00932E77" w:rsidRPr="00932E77" w:rsidRDefault="00932E77" w:rsidP="00932E77">
            <w:pPr>
              <w:widowControl w:val="0"/>
              <w:suppressAutoHyphens/>
              <w:autoSpaceDE w:val="0"/>
              <w:autoSpaceDN w:val="0"/>
              <w:adjustRightInd w:val="0"/>
              <w:spacing w:after="0" w:line="240" w:lineRule="auto"/>
              <w:ind w:right="175"/>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 xml:space="preserve"> отдел КУ ЦЗН Чувашской Республики по городу Канаш (по согласованию); </w:t>
            </w:r>
          </w:p>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p>
        </w:tc>
        <w:tc>
          <w:tcPr>
            <w:tcW w:w="984" w:type="dxa"/>
            <w:gridSpan w:val="2"/>
            <w:tcBorders>
              <w:left w:val="single" w:sz="4" w:space="0" w:color="auto"/>
            </w:tcBorders>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lastRenderedPageBreak/>
              <w:t>x</w:t>
            </w:r>
          </w:p>
        </w:tc>
        <w:tc>
          <w:tcPr>
            <w:tcW w:w="865"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986"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850"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1108" w:type="dxa"/>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всего</w:t>
            </w:r>
          </w:p>
        </w:tc>
        <w:tc>
          <w:tcPr>
            <w:tcW w:w="1302" w:type="dxa"/>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1276" w:type="dxa"/>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1134" w:type="dxa"/>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1275"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2000,0</w:t>
            </w:r>
          </w:p>
        </w:tc>
        <w:tc>
          <w:tcPr>
            <w:tcW w:w="1134"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2000,0</w:t>
            </w:r>
          </w:p>
        </w:tc>
      </w:tr>
      <w:tr w:rsidR="00932E77" w:rsidRPr="00932E77" w:rsidTr="00240C81">
        <w:trPr>
          <w:trHeight w:val="20"/>
        </w:trPr>
        <w:tc>
          <w:tcPr>
            <w:tcW w:w="894" w:type="dxa"/>
            <w:vMerge/>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p>
        </w:tc>
        <w:tc>
          <w:tcPr>
            <w:tcW w:w="1134" w:type="dxa"/>
            <w:vMerge/>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p>
        </w:tc>
        <w:tc>
          <w:tcPr>
            <w:tcW w:w="1275" w:type="dxa"/>
            <w:vMerge/>
            <w:tcBorders>
              <w:right w:val="single" w:sz="4" w:space="0" w:color="auto"/>
            </w:tcBorders>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p>
        </w:tc>
        <w:tc>
          <w:tcPr>
            <w:tcW w:w="1518" w:type="dxa"/>
            <w:vMerge/>
            <w:tcBorders>
              <w:top w:val="single" w:sz="4" w:space="0" w:color="auto"/>
              <w:left w:val="single" w:sz="4" w:space="0" w:color="auto"/>
              <w:bottom w:val="single" w:sz="4" w:space="0" w:color="auto"/>
              <w:right w:val="single" w:sz="4" w:space="0" w:color="auto"/>
            </w:tcBorders>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p>
        </w:tc>
        <w:tc>
          <w:tcPr>
            <w:tcW w:w="984" w:type="dxa"/>
            <w:gridSpan w:val="2"/>
            <w:tcBorders>
              <w:left w:val="single" w:sz="4" w:space="0" w:color="auto"/>
            </w:tcBorders>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865"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986"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850"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1108" w:type="dxa"/>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федеральный бюджет</w:t>
            </w:r>
          </w:p>
        </w:tc>
        <w:tc>
          <w:tcPr>
            <w:tcW w:w="1302" w:type="dxa"/>
          </w:tcPr>
          <w:p w:rsidR="00932E77" w:rsidRPr="00932E77" w:rsidRDefault="00932E77" w:rsidP="00932E77">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276" w:type="dxa"/>
          </w:tcPr>
          <w:p w:rsidR="00932E77" w:rsidRPr="00932E77" w:rsidRDefault="00932E77" w:rsidP="00932E77">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134" w:type="dxa"/>
          </w:tcPr>
          <w:p w:rsidR="00932E77" w:rsidRPr="00932E77" w:rsidRDefault="00932E77" w:rsidP="00932E77">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275" w:type="dxa"/>
          </w:tcPr>
          <w:p w:rsidR="00932E77" w:rsidRPr="00932E77" w:rsidRDefault="00932E77" w:rsidP="00932E77">
            <w:pPr>
              <w:autoSpaceDE w:val="0"/>
              <w:autoSpaceDN w:val="0"/>
              <w:spacing w:after="0" w:line="240" w:lineRule="auto"/>
              <w:ind w:left="-62" w:firstLine="62"/>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1134"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932E77" w:rsidRPr="00932E77" w:rsidTr="00240C81">
        <w:trPr>
          <w:trHeight w:val="20"/>
        </w:trPr>
        <w:tc>
          <w:tcPr>
            <w:tcW w:w="894" w:type="dxa"/>
            <w:vMerge/>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p>
        </w:tc>
        <w:tc>
          <w:tcPr>
            <w:tcW w:w="1134" w:type="dxa"/>
            <w:vMerge/>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p>
        </w:tc>
        <w:tc>
          <w:tcPr>
            <w:tcW w:w="1275" w:type="dxa"/>
            <w:vMerge/>
            <w:tcBorders>
              <w:right w:val="single" w:sz="4" w:space="0" w:color="auto"/>
            </w:tcBorders>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p>
        </w:tc>
        <w:tc>
          <w:tcPr>
            <w:tcW w:w="1518" w:type="dxa"/>
            <w:vMerge/>
            <w:tcBorders>
              <w:top w:val="single" w:sz="4" w:space="0" w:color="auto"/>
              <w:left w:val="single" w:sz="4" w:space="0" w:color="auto"/>
              <w:bottom w:val="single" w:sz="4" w:space="0" w:color="auto"/>
              <w:right w:val="single" w:sz="4" w:space="0" w:color="auto"/>
            </w:tcBorders>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p>
        </w:tc>
        <w:tc>
          <w:tcPr>
            <w:tcW w:w="984" w:type="dxa"/>
            <w:gridSpan w:val="2"/>
            <w:tcBorders>
              <w:left w:val="single" w:sz="4" w:space="0" w:color="auto"/>
            </w:tcBorders>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865"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986"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850"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1108" w:type="dxa"/>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республиканский бюджет Чувашской Республики</w:t>
            </w:r>
          </w:p>
        </w:tc>
        <w:tc>
          <w:tcPr>
            <w:tcW w:w="1302" w:type="dxa"/>
          </w:tcPr>
          <w:p w:rsidR="00932E77" w:rsidRPr="00932E77" w:rsidRDefault="00932E77" w:rsidP="00932E77">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276" w:type="dxa"/>
          </w:tcPr>
          <w:p w:rsidR="00932E77" w:rsidRPr="00932E77" w:rsidRDefault="00932E77" w:rsidP="00932E77">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134" w:type="dxa"/>
          </w:tcPr>
          <w:p w:rsidR="00932E77" w:rsidRPr="00932E77" w:rsidRDefault="00932E77" w:rsidP="00932E77">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275" w:type="dxa"/>
          </w:tcPr>
          <w:p w:rsidR="00932E77" w:rsidRPr="00932E77" w:rsidRDefault="00932E77" w:rsidP="00932E77">
            <w:pPr>
              <w:autoSpaceDE w:val="0"/>
              <w:autoSpaceDN w:val="0"/>
              <w:spacing w:after="0" w:line="240" w:lineRule="auto"/>
              <w:ind w:left="-62" w:firstLine="62"/>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1134"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932E77" w:rsidRPr="00932E77" w:rsidTr="00240C81">
        <w:trPr>
          <w:trHeight w:val="20"/>
        </w:trPr>
        <w:tc>
          <w:tcPr>
            <w:tcW w:w="894" w:type="dxa"/>
            <w:vMerge/>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p>
        </w:tc>
        <w:tc>
          <w:tcPr>
            <w:tcW w:w="1134" w:type="dxa"/>
            <w:vMerge/>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p>
        </w:tc>
        <w:tc>
          <w:tcPr>
            <w:tcW w:w="1275" w:type="dxa"/>
            <w:vMerge/>
            <w:tcBorders>
              <w:right w:val="single" w:sz="4" w:space="0" w:color="auto"/>
            </w:tcBorders>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p>
        </w:tc>
        <w:tc>
          <w:tcPr>
            <w:tcW w:w="1518" w:type="dxa"/>
            <w:vMerge/>
            <w:tcBorders>
              <w:top w:val="single" w:sz="4" w:space="0" w:color="auto"/>
              <w:left w:val="single" w:sz="4" w:space="0" w:color="auto"/>
              <w:bottom w:val="single" w:sz="4" w:space="0" w:color="auto"/>
              <w:right w:val="single" w:sz="4" w:space="0" w:color="auto"/>
            </w:tcBorders>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p>
        </w:tc>
        <w:tc>
          <w:tcPr>
            <w:tcW w:w="984" w:type="dxa"/>
            <w:gridSpan w:val="2"/>
            <w:tcBorders>
              <w:left w:val="single" w:sz="4" w:space="0" w:color="auto"/>
            </w:tcBorders>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865"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986"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850"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1108" w:type="dxa"/>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 xml:space="preserve">местный </w:t>
            </w:r>
            <w:r w:rsidRPr="00932E77">
              <w:rPr>
                <w:rFonts w:ascii="Times New Roman" w:eastAsia="Times New Roman" w:hAnsi="Times New Roman" w:cs="Times New Roman"/>
                <w:sz w:val="18"/>
                <w:szCs w:val="18"/>
                <w:lang w:eastAsia="ru-RU"/>
              </w:rPr>
              <w:lastRenderedPageBreak/>
              <w:t>бюджет</w:t>
            </w:r>
          </w:p>
        </w:tc>
        <w:tc>
          <w:tcPr>
            <w:tcW w:w="1302" w:type="dxa"/>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lastRenderedPageBreak/>
              <w:t>400,0</w:t>
            </w:r>
          </w:p>
        </w:tc>
        <w:tc>
          <w:tcPr>
            <w:tcW w:w="1276" w:type="dxa"/>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1134" w:type="dxa"/>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1275"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2000,0</w:t>
            </w:r>
          </w:p>
        </w:tc>
        <w:tc>
          <w:tcPr>
            <w:tcW w:w="1134"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2000,0</w:t>
            </w:r>
          </w:p>
        </w:tc>
      </w:tr>
      <w:tr w:rsidR="00932E77" w:rsidRPr="00932E77" w:rsidTr="00240C81">
        <w:trPr>
          <w:trHeight w:val="20"/>
        </w:trPr>
        <w:tc>
          <w:tcPr>
            <w:tcW w:w="894" w:type="dxa"/>
            <w:vMerge/>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p>
        </w:tc>
        <w:tc>
          <w:tcPr>
            <w:tcW w:w="1134" w:type="dxa"/>
            <w:vMerge/>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p>
        </w:tc>
        <w:tc>
          <w:tcPr>
            <w:tcW w:w="1275" w:type="dxa"/>
            <w:vMerge/>
            <w:tcBorders>
              <w:right w:val="single" w:sz="4" w:space="0" w:color="auto"/>
            </w:tcBorders>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p>
        </w:tc>
        <w:tc>
          <w:tcPr>
            <w:tcW w:w="1518" w:type="dxa"/>
            <w:vMerge/>
            <w:tcBorders>
              <w:top w:val="single" w:sz="4" w:space="0" w:color="auto"/>
              <w:left w:val="single" w:sz="4" w:space="0" w:color="auto"/>
              <w:bottom w:val="single" w:sz="4" w:space="0" w:color="auto"/>
              <w:right w:val="single" w:sz="4" w:space="0" w:color="auto"/>
            </w:tcBorders>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p>
        </w:tc>
        <w:tc>
          <w:tcPr>
            <w:tcW w:w="984" w:type="dxa"/>
            <w:gridSpan w:val="2"/>
            <w:tcBorders>
              <w:left w:val="single" w:sz="4" w:space="0" w:color="auto"/>
            </w:tcBorders>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865"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986"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850"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1108" w:type="dxa"/>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внебюджетные источники</w:t>
            </w:r>
          </w:p>
        </w:tc>
        <w:tc>
          <w:tcPr>
            <w:tcW w:w="1302" w:type="dxa"/>
          </w:tcPr>
          <w:p w:rsidR="00932E77" w:rsidRPr="00932E77" w:rsidRDefault="00932E77" w:rsidP="00932E77">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276" w:type="dxa"/>
          </w:tcPr>
          <w:p w:rsidR="00932E77" w:rsidRPr="00932E77" w:rsidRDefault="00932E77" w:rsidP="00932E77">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134" w:type="dxa"/>
          </w:tcPr>
          <w:p w:rsidR="00932E77" w:rsidRPr="00932E77" w:rsidRDefault="00932E77" w:rsidP="00932E77">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275" w:type="dxa"/>
          </w:tcPr>
          <w:p w:rsidR="00932E77" w:rsidRPr="00932E77" w:rsidRDefault="00932E77" w:rsidP="00932E77">
            <w:pPr>
              <w:autoSpaceDE w:val="0"/>
              <w:autoSpaceDN w:val="0"/>
              <w:spacing w:after="0" w:line="240" w:lineRule="auto"/>
              <w:ind w:left="-62" w:firstLine="62"/>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1134"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932E77" w:rsidRPr="00932E77" w:rsidTr="008B0AA8">
        <w:trPr>
          <w:trHeight w:val="20"/>
        </w:trPr>
        <w:tc>
          <w:tcPr>
            <w:tcW w:w="15735" w:type="dxa"/>
            <w:gridSpan w:val="15"/>
          </w:tcPr>
          <w:p w:rsidR="00932E77" w:rsidRPr="00932E77" w:rsidRDefault="00932E77" w:rsidP="00932E77">
            <w:pPr>
              <w:autoSpaceDE w:val="0"/>
              <w:autoSpaceDN w:val="0"/>
              <w:spacing w:after="0" w:line="240" w:lineRule="auto"/>
              <w:jc w:val="center"/>
              <w:rPr>
                <w:rFonts w:ascii="Times New Roman" w:eastAsia="Times New Roman" w:hAnsi="Times New Roman" w:cs="Times New Roman"/>
                <w:b/>
                <w:sz w:val="18"/>
                <w:szCs w:val="18"/>
                <w:lang w:eastAsia="ru-RU"/>
              </w:rPr>
            </w:pPr>
          </w:p>
          <w:p w:rsidR="00932E77" w:rsidRPr="00932E77" w:rsidRDefault="00932E77" w:rsidP="00932E77">
            <w:pPr>
              <w:autoSpaceDE w:val="0"/>
              <w:autoSpaceDN w:val="0"/>
              <w:spacing w:after="0" w:line="240" w:lineRule="auto"/>
              <w:jc w:val="center"/>
              <w:rPr>
                <w:rFonts w:ascii="Times New Roman" w:eastAsia="Times New Roman" w:hAnsi="Times New Roman" w:cs="Times New Roman"/>
                <w:b/>
                <w:sz w:val="18"/>
                <w:szCs w:val="18"/>
                <w:lang w:eastAsia="ru-RU"/>
              </w:rPr>
            </w:pPr>
            <w:r w:rsidRPr="00932E77">
              <w:rPr>
                <w:rFonts w:ascii="Times New Roman" w:eastAsia="Times New Roman" w:hAnsi="Times New Roman" w:cs="Times New Roman"/>
                <w:b/>
                <w:sz w:val="18"/>
                <w:szCs w:val="18"/>
                <w:lang w:eastAsia="ru-RU"/>
              </w:rPr>
              <w:t>Цель «Предотвращение роста напряженности на рынке труда»</w:t>
            </w:r>
          </w:p>
          <w:p w:rsidR="00932E77" w:rsidRPr="00932E77" w:rsidRDefault="00932E77" w:rsidP="00932E77">
            <w:pPr>
              <w:autoSpaceDE w:val="0"/>
              <w:autoSpaceDN w:val="0"/>
              <w:spacing w:after="0" w:line="240" w:lineRule="auto"/>
              <w:jc w:val="center"/>
              <w:rPr>
                <w:rFonts w:ascii="Times New Roman" w:eastAsia="Times New Roman" w:hAnsi="Times New Roman" w:cs="Times New Roman"/>
                <w:b/>
                <w:sz w:val="18"/>
                <w:szCs w:val="18"/>
                <w:lang w:eastAsia="ru-RU"/>
              </w:rPr>
            </w:pPr>
          </w:p>
        </w:tc>
      </w:tr>
      <w:tr w:rsidR="00932E77" w:rsidRPr="00932E77" w:rsidTr="008B0AA8">
        <w:trPr>
          <w:trHeight w:val="20"/>
        </w:trPr>
        <w:tc>
          <w:tcPr>
            <w:tcW w:w="894" w:type="dxa"/>
            <w:vMerge w:val="restart"/>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Основное мероприя</w:t>
            </w:r>
            <w:r w:rsidRPr="00932E77">
              <w:rPr>
                <w:rFonts w:ascii="Times New Roman" w:eastAsia="Times New Roman" w:hAnsi="Times New Roman" w:cs="Times New Roman"/>
                <w:sz w:val="18"/>
                <w:szCs w:val="18"/>
                <w:lang w:eastAsia="ru-RU"/>
              </w:rPr>
              <w:softHyphen/>
              <w:t>тие 1</w:t>
            </w:r>
          </w:p>
        </w:tc>
        <w:tc>
          <w:tcPr>
            <w:tcW w:w="1134" w:type="dxa"/>
            <w:vMerge w:val="restart"/>
            <w:tcBorders>
              <w:right w:val="single" w:sz="4" w:space="0" w:color="auto"/>
            </w:tcBorders>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Мероприятия в области содействия занятости населения Чувашской Республики</w:t>
            </w:r>
          </w:p>
        </w:tc>
        <w:tc>
          <w:tcPr>
            <w:tcW w:w="1275" w:type="dxa"/>
            <w:vMerge w:val="restart"/>
            <w:tcBorders>
              <w:top w:val="single" w:sz="4" w:space="0" w:color="auto"/>
              <w:left w:val="single" w:sz="4" w:space="0" w:color="auto"/>
              <w:bottom w:val="single" w:sz="4" w:space="0" w:color="auto"/>
              <w:right w:val="single" w:sz="4" w:space="0" w:color="auto"/>
            </w:tcBorders>
          </w:tcPr>
          <w:p w:rsidR="00932E77" w:rsidRPr="00932E77" w:rsidRDefault="00932E77" w:rsidP="00932E77">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трудоустройство граждан, ищущих работу;</w:t>
            </w:r>
          </w:p>
          <w:p w:rsidR="00932E77" w:rsidRPr="00932E77" w:rsidRDefault="00932E77" w:rsidP="00932E77">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психологическая поддержка безработных граждан;</w:t>
            </w:r>
          </w:p>
          <w:p w:rsidR="00932E77" w:rsidRPr="00932E77" w:rsidRDefault="00932E77" w:rsidP="00932E77">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социальная поддержка безработных граждан;</w:t>
            </w:r>
          </w:p>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информиро</w:t>
            </w:r>
            <w:r w:rsidRPr="00932E77">
              <w:rPr>
                <w:rFonts w:ascii="Times New Roman" w:eastAsia="Times New Roman" w:hAnsi="Times New Roman" w:cs="Times New Roman"/>
                <w:sz w:val="18"/>
                <w:szCs w:val="18"/>
                <w:lang w:eastAsia="ru-RU"/>
              </w:rPr>
              <w:softHyphen/>
              <w:t>вание граждан о востребованных и новых профессиях</w:t>
            </w:r>
          </w:p>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p>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p>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p>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p>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p>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p>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p>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p>
        </w:tc>
        <w:tc>
          <w:tcPr>
            <w:tcW w:w="1551" w:type="dxa"/>
            <w:gridSpan w:val="2"/>
            <w:vMerge w:val="restart"/>
            <w:tcBorders>
              <w:left w:val="single" w:sz="4" w:space="0" w:color="auto"/>
            </w:tcBorders>
          </w:tcPr>
          <w:p w:rsidR="00932E77" w:rsidRPr="00932E77" w:rsidRDefault="00932E77" w:rsidP="00932E77">
            <w:pPr>
              <w:spacing w:after="0" w:line="240" w:lineRule="auto"/>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18"/>
                <w:szCs w:val="18"/>
                <w:lang w:eastAsia="ru-RU"/>
              </w:rPr>
              <w:t>ответственный исполнитель – отдел сельского хозяйства, экономики и инвестиционной деятельности администрации Канашского муниципального округа Чувашской Республики</w:t>
            </w:r>
            <w:r w:rsidR="0060094D">
              <w:rPr>
                <w:rFonts w:ascii="Times New Roman" w:eastAsia="Times New Roman" w:hAnsi="Times New Roman" w:cs="Times New Roman"/>
                <w:sz w:val="18"/>
                <w:szCs w:val="18"/>
                <w:lang w:eastAsia="ru-RU"/>
              </w:rPr>
              <w:t>;</w:t>
            </w:r>
          </w:p>
          <w:p w:rsidR="00932E77" w:rsidRPr="00932E77" w:rsidRDefault="00932E77" w:rsidP="00932E77">
            <w:pPr>
              <w:widowControl w:val="0"/>
              <w:suppressAutoHyphens/>
              <w:autoSpaceDE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соисполнители – управление образования администрации  Канашского муниципального округа Чувашской Республики;</w:t>
            </w:r>
          </w:p>
          <w:p w:rsidR="00932E77" w:rsidRPr="00932E77" w:rsidRDefault="00932E77" w:rsidP="00932E77">
            <w:pPr>
              <w:widowControl w:val="0"/>
              <w:suppressAutoHyphens/>
              <w:autoSpaceDE w:val="0"/>
              <w:autoSpaceDN w:val="0"/>
              <w:adjustRightInd w:val="0"/>
              <w:spacing w:after="0" w:line="240" w:lineRule="auto"/>
              <w:ind w:right="175"/>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 xml:space="preserve"> отдел КУ ЦЗН Чувашской Республики по городу Канаш (по согласованию); </w:t>
            </w:r>
          </w:p>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p>
        </w:tc>
        <w:tc>
          <w:tcPr>
            <w:tcW w:w="951"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865"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986"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850"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1108" w:type="dxa"/>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всего</w:t>
            </w:r>
          </w:p>
        </w:tc>
        <w:tc>
          <w:tcPr>
            <w:tcW w:w="1302" w:type="dxa"/>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1276" w:type="dxa"/>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1134" w:type="dxa"/>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1275"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2000,0</w:t>
            </w:r>
          </w:p>
        </w:tc>
        <w:tc>
          <w:tcPr>
            <w:tcW w:w="1134"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2000,0</w:t>
            </w:r>
          </w:p>
        </w:tc>
      </w:tr>
      <w:tr w:rsidR="00932E77" w:rsidRPr="00932E77" w:rsidTr="008B0AA8">
        <w:trPr>
          <w:trHeight w:val="20"/>
        </w:trPr>
        <w:tc>
          <w:tcPr>
            <w:tcW w:w="894" w:type="dxa"/>
            <w:vMerge/>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p>
        </w:tc>
        <w:tc>
          <w:tcPr>
            <w:tcW w:w="1134" w:type="dxa"/>
            <w:vMerge/>
            <w:tcBorders>
              <w:right w:val="single" w:sz="4" w:space="0" w:color="auto"/>
            </w:tcBorders>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p>
        </w:tc>
        <w:tc>
          <w:tcPr>
            <w:tcW w:w="1551" w:type="dxa"/>
            <w:gridSpan w:val="2"/>
            <w:vMerge/>
            <w:tcBorders>
              <w:left w:val="single" w:sz="4" w:space="0" w:color="auto"/>
            </w:tcBorders>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p>
        </w:tc>
        <w:tc>
          <w:tcPr>
            <w:tcW w:w="951"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865"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986"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850"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1108" w:type="dxa"/>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федеральный бюджет</w:t>
            </w:r>
          </w:p>
        </w:tc>
        <w:tc>
          <w:tcPr>
            <w:tcW w:w="1302" w:type="dxa"/>
          </w:tcPr>
          <w:p w:rsidR="00932E77" w:rsidRPr="00932E77" w:rsidRDefault="00932E77" w:rsidP="00932E77">
            <w:pPr>
              <w:spacing w:after="0" w:line="240" w:lineRule="auto"/>
              <w:jc w:val="center"/>
              <w:rPr>
                <w:rFonts w:ascii="Times New Roman" w:eastAsia="Calibri" w:hAnsi="Times New Roman" w:cs="Times New Roman"/>
                <w:sz w:val="18"/>
                <w:szCs w:val="18"/>
              </w:rPr>
            </w:pPr>
          </w:p>
        </w:tc>
        <w:tc>
          <w:tcPr>
            <w:tcW w:w="1276" w:type="dxa"/>
          </w:tcPr>
          <w:p w:rsidR="00932E77" w:rsidRPr="00932E77" w:rsidRDefault="00932E77" w:rsidP="00932E77">
            <w:pPr>
              <w:spacing w:after="0" w:line="240" w:lineRule="auto"/>
              <w:jc w:val="center"/>
              <w:rPr>
                <w:rFonts w:ascii="Times New Roman" w:eastAsia="Calibri" w:hAnsi="Times New Roman" w:cs="Times New Roman"/>
                <w:sz w:val="18"/>
                <w:szCs w:val="18"/>
              </w:rPr>
            </w:pPr>
          </w:p>
        </w:tc>
        <w:tc>
          <w:tcPr>
            <w:tcW w:w="1134" w:type="dxa"/>
          </w:tcPr>
          <w:p w:rsidR="00932E77" w:rsidRPr="00932E77" w:rsidRDefault="00932E77" w:rsidP="00932E77">
            <w:pPr>
              <w:spacing w:after="0" w:line="240" w:lineRule="auto"/>
              <w:jc w:val="center"/>
              <w:rPr>
                <w:rFonts w:ascii="Times New Roman" w:eastAsia="Calibri" w:hAnsi="Times New Roman" w:cs="Times New Roman"/>
                <w:sz w:val="18"/>
                <w:szCs w:val="18"/>
              </w:rPr>
            </w:pPr>
          </w:p>
        </w:tc>
        <w:tc>
          <w:tcPr>
            <w:tcW w:w="1275" w:type="dxa"/>
          </w:tcPr>
          <w:p w:rsidR="00932E77" w:rsidRPr="00932E77" w:rsidRDefault="00932E77" w:rsidP="00932E77">
            <w:pPr>
              <w:autoSpaceDE w:val="0"/>
              <w:autoSpaceDN w:val="0"/>
              <w:spacing w:after="0" w:line="240" w:lineRule="auto"/>
              <w:ind w:left="-62" w:firstLine="62"/>
              <w:jc w:val="center"/>
              <w:rPr>
                <w:rFonts w:ascii="Times New Roman" w:eastAsia="Times New Roman" w:hAnsi="Times New Roman" w:cs="Times New Roman"/>
                <w:sz w:val="18"/>
                <w:szCs w:val="18"/>
                <w:lang w:eastAsia="ru-RU"/>
              </w:rPr>
            </w:pPr>
          </w:p>
        </w:tc>
        <w:tc>
          <w:tcPr>
            <w:tcW w:w="1134"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p>
        </w:tc>
      </w:tr>
      <w:tr w:rsidR="00932E77" w:rsidRPr="00932E77" w:rsidTr="008B0AA8">
        <w:trPr>
          <w:trHeight w:val="20"/>
        </w:trPr>
        <w:tc>
          <w:tcPr>
            <w:tcW w:w="894" w:type="dxa"/>
            <w:vMerge/>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p>
        </w:tc>
        <w:tc>
          <w:tcPr>
            <w:tcW w:w="1134" w:type="dxa"/>
            <w:vMerge/>
            <w:tcBorders>
              <w:right w:val="single" w:sz="4" w:space="0" w:color="auto"/>
            </w:tcBorders>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p>
        </w:tc>
        <w:tc>
          <w:tcPr>
            <w:tcW w:w="1551" w:type="dxa"/>
            <w:gridSpan w:val="2"/>
            <w:vMerge/>
            <w:tcBorders>
              <w:left w:val="single" w:sz="4" w:space="0" w:color="auto"/>
            </w:tcBorders>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p>
        </w:tc>
        <w:tc>
          <w:tcPr>
            <w:tcW w:w="951"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865"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986"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850"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1108" w:type="dxa"/>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республиканский бюджет Чувашской Республики</w:t>
            </w:r>
          </w:p>
        </w:tc>
        <w:tc>
          <w:tcPr>
            <w:tcW w:w="1302" w:type="dxa"/>
          </w:tcPr>
          <w:p w:rsidR="00932E77" w:rsidRPr="00932E77" w:rsidRDefault="00932E77" w:rsidP="00932E77">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276" w:type="dxa"/>
          </w:tcPr>
          <w:p w:rsidR="00932E77" w:rsidRPr="00932E77" w:rsidRDefault="00932E77" w:rsidP="00932E77">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134" w:type="dxa"/>
          </w:tcPr>
          <w:p w:rsidR="00932E77" w:rsidRPr="00932E77" w:rsidRDefault="00932E77" w:rsidP="00932E77">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275" w:type="dxa"/>
          </w:tcPr>
          <w:p w:rsidR="00932E77" w:rsidRPr="00932E77" w:rsidRDefault="00932E77" w:rsidP="00932E77">
            <w:pPr>
              <w:autoSpaceDE w:val="0"/>
              <w:autoSpaceDN w:val="0"/>
              <w:spacing w:after="0" w:line="240" w:lineRule="auto"/>
              <w:ind w:left="-62" w:firstLine="62"/>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1134"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932E77" w:rsidRPr="00932E77" w:rsidTr="008B0AA8">
        <w:trPr>
          <w:trHeight w:val="20"/>
        </w:trPr>
        <w:tc>
          <w:tcPr>
            <w:tcW w:w="894" w:type="dxa"/>
            <w:vMerge/>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p>
        </w:tc>
        <w:tc>
          <w:tcPr>
            <w:tcW w:w="1134" w:type="dxa"/>
            <w:vMerge/>
            <w:tcBorders>
              <w:right w:val="single" w:sz="4" w:space="0" w:color="auto"/>
            </w:tcBorders>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p>
        </w:tc>
        <w:tc>
          <w:tcPr>
            <w:tcW w:w="1551" w:type="dxa"/>
            <w:gridSpan w:val="2"/>
            <w:vMerge/>
            <w:tcBorders>
              <w:left w:val="single" w:sz="4" w:space="0" w:color="auto"/>
            </w:tcBorders>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p>
        </w:tc>
        <w:tc>
          <w:tcPr>
            <w:tcW w:w="951"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865"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986"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850"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1108" w:type="dxa"/>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местный бюджет</w:t>
            </w:r>
          </w:p>
        </w:tc>
        <w:tc>
          <w:tcPr>
            <w:tcW w:w="1302" w:type="dxa"/>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1276" w:type="dxa"/>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1134" w:type="dxa"/>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1275"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2000,0</w:t>
            </w:r>
          </w:p>
        </w:tc>
        <w:tc>
          <w:tcPr>
            <w:tcW w:w="1134"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2000,0</w:t>
            </w:r>
          </w:p>
        </w:tc>
      </w:tr>
      <w:tr w:rsidR="00932E77" w:rsidRPr="00932E77" w:rsidTr="008B0AA8">
        <w:trPr>
          <w:trHeight w:val="20"/>
        </w:trPr>
        <w:tc>
          <w:tcPr>
            <w:tcW w:w="894" w:type="dxa"/>
            <w:vMerge/>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p>
        </w:tc>
        <w:tc>
          <w:tcPr>
            <w:tcW w:w="1134" w:type="dxa"/>
            <w:vMerge/>
            <w:tcBorders>
              <w:right w:val="single" w:sz="4" w:space="0" w:color="auto"/>
            </w:tcBorders>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p>
        </w:tc>
        <w:tc>
          <w:tcPr>
            <w:tcW w:w="1551" w:type="dxa"/>
            <w:gridSpan w:val="2"/>
            <w:vMerge/>
            <w:tcBorders>
              <w:left w:val="single" w:sz="4" w:space="0" w:color="auto"/>
            </w:tcBorders>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p>
        </w:tc>
        <w:tc>
          <w:tcPr>
            <w:tcW w:w="951"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865"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986"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850"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1108" w:type="dxa"/>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внебюджетные источники</w:t>
            </w:r>
          </w:p>
        </w:tc>
        <w:tc>
          <w:tcPr>
            <w:tcW w:w="1302" w:type="dxa"/>
          </w:tcPr>
          <w:p w:rsidR="00932E77" w:rsidRPr="00932E77" w:rsidRDefault="00932E77" w:rsidP="00932E77">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276" w:type="dxa"/>
          </w:tcPr>
          <w:p w:rsidR="00932E77" w:rsidRPr="00932E77" w:rsidRDefault="00932E77" w:rsidP="00932E77">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134" w:type="dxa"/>
          </w:tcPr>
          <w:p w:rsidR="00932E77" w:rsidRPr="00932E77" w:rsidRDefault="00932E77" w:rsidP="00932E77">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275" w:type="dxa"/>
          </w:tcPr>
          <w:p w:rsidR="00932E77" w:rsidRPr="00932E77" w:rsidRDefault="00932E77" w:rsidP="00932E77">
            <w:pPr>
              <w:autoSpaceDE w:val="0"/>
              <w:autoSpaceDN w:val="0"/>
              <w:spacing w:after="0" w:line="240" w:lineRule="auto"/>
              <w:ind w:left="-62" w:firstLine="62"/>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1134"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932E77" w:rsidRPr="00932E77" w:rsidTr="008B0AA8">
        <w:trPr>
          <w:trHeight w:val="20"/>
        </w:trPr>
        <w:tc>
          <w:tcPr>
            <w:tcW w:w="894" w:type="dxa"/>
            <w:vMerge w:val="restart"/>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Мероприя</w:t>
            </w:r>
            <w:r w:rsidRPr="00932E77">
              <w:rPr>
                <w:rFonts w:ascii="Times New Roman" w:eastAsia="Times New Roman" w:hAnsi="Times New Roman" w:cs="Times New Roman"/>
                <w:sz w:val="18"/>
                <w:szCs w:val="18"/>
                <w:lang w:eastAsia="ru-RU"/>
              </w:rPr>
              <w:softHyphen/>
              <w:t>тие</w:t>
            </w:r>
            <w:r w:rsidRPr="00932E77">
              <w:rPr>
                <w:rFonts w:ascii="Times New Roman" w:eastAsia="Times New Roman" w:hAnsi="Times New Roman" w:cs="Times New Roman"/>
                <w:sz w:val="18"/>
                <w:szCs w:val="18"/>
                <w:lang w:val="en-US" w:eastAsia="ru-RU"/>
              </w:rPr>
              <w:t> </w:t>
            </w:r>
            <w:r w:rsidRPr="00932E77">
              <w:rPr>
                <w:rFonts w:ascii="Times New Roman" w:eastAsia="Times New Roman" w:hAnsi="Times New Roman" w:cs="Times New Roman"/>
                <w:sz w:val="18"/>
                <w:szCs w:val="18"/>
                <w:lang w:eastAsia="ru-RU"/>
              </w:rPr>
              <w:t>1.1</w:t>
            </w:r>
          </w:p>
        </w:tc>
        <w:tc>
          <w:tcPr>
            <w:tcW w:w="1134" w:type="dxa"/>
            <w:vMerge w:val="restart"/>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Организация проведения оплачиваемых общественн</w:t>
            </w:r>
            <w:r w:rsidRPr="00932E77">
              <w:rPr>
                <w:rFonts w:ascii="Times New Roman" w:eastAsia="Times New Roman" w:hAnsi="Times New Roman" w:cs="Times New Roman"/>
                <w:sz w:val="18"/>
                <w:szCs w:val="18"/>
                <w:lang w:eastAsia="ru-RU"/>
              </w:rPr>
              <w:lastRenderedPageBreak/>
              <w:t>ых работ</w:t>
            </w:r>
          </w:p>
        </w:tc>
        <w:tc>
          <w:tcPr>
            <w:tcW w:w="1275" w:type="dxa"/>
            <w:vMerge w:val="restart"/>
            <w:tcBorders>
              <w:top w:val="single" w:sz="4" w:space="0" w:color="auto"/>
            </w:tcBorders>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p>
        </w:tc>
        <w:tc>
          <w:tcPr>
            <w:tcW w:w="1551" w:type="dxa"/>
            <w:gridSpan w:val="2"/>
            <w:vMerge w:val="restart"/>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 xml:space="preserve">ответственный исполнитель – КУ ЦЗН Чувашской Республики по городу Канаш  (по </w:t>
            </w:r>
            <w:r w:rsidRPr="00932E77">
              <w:rPr>
                <w:rFonts w:ascii="Times New Roman" w:eastAsia="Times New Roman" w:hAnsi="Times New Roman" w:cs="Times New Roman"/>
                <w:sz w:val="18"/>
                <w:szCs w:val="18"/>
                <w:lang w:eastAsia="ru-RU"/>
              </w:rPr>
              <w:lastRenderedPageBreak/>
              <w:t>согласованию)</w:t>
            </w:r>
          </w:p>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p>
        </w:tc>
        <w:tc>
          <w:tcPr>
            <w:tcW w:w="951"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lastRenderedPageBreak/>
              <w:t>x</w:t>
            </w:r>
          </w:p>
        </w:tc>
        <w:tc>
          <w:tcPr>
            <w:tcW w:w="865"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986"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850"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1108" w:type="dxa"/>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всего</w:t>
            </w:r>
          </w:p>
        </w:tc>
        <w:tc>
          <w:tcPr>
            <w:tcW w:w="1302" w:type="dxa"/>
          </w:tcPr>
          <w:p w:rsidR="00932E77" w:rsidRPr="00932E77" w:rsidRDefault="00932E77" w:rsidP="00932E77">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276" w:type="dxa"/>
          </w:tcPr>
          <w:p w:rsidR="00932E77" w:rsidRPr="00932E77" w:rsidRDefault="00932E77" w:rsidP="00932E77">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134" w:type="dxa"/>
          </w:tcPr>
          <w:p w:rsidR="00932E77" w:rsidRPr="00932E77" w:rsidRDefault="00932E77" w:rsidP="00932E77">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275" w:type="dxa"/>
          </w:tcPr>
          <w:p w:rsidR="00932E77" w:rsidRPr="00932E77" w:rsidRDefault="00932E77" w:rsidP="00932E77">
            <w:pPr>
              <w:autoSpaceDE w:val="0"/>
              <w:autoSpaceDN w:val="0"/>
              <w:spacing w:after="0" w:line="240" w:lineRule="auto"/>
              <w:ind w:left="-62" w:firstLine="62"/>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1134"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932E77" w:rsidRPr="00932E77" w:rsidTr="008B0AA8">
        <w:trPr>
          <w:trHeight w:val="20"/>
        </w:trPr>
        <w:tc>
          <w:tcPr>
            <w:tcW w:w="894" w:type="dxa"/>
            <w:vMerge/>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p>
        </w:tc>
        <w:tc>
          <w:tcPr>
            <w:tcW w:w="1134" w:type="dxa"/>
            <w:vMerge/>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p>
        </w:tc>
        <w:tc>
          <w:tcPr>
            <w:tcW w:w="1275" w:type="dxa"/>
            <w:vMerge/>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p>
        </w:tc>
        <w:tc>
          <w:tcPr>
            <w:tcW w:w="1551" w:type="dxa"/>
            <w:gridSpan w:val="2"/>
            <w:vMerge/>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p>
        </w:tc>
        <w:tc>
          <w:tcPr>
            <w:tcW w:w="951"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865"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986"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850"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1108" w:type="dxa"/>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федеральный бюджет</w:t>
            </w:r>
          </w:p>
        </w:tc>
        <w:tc>
          <w:tcPr>
            <w:tcW w:w="1302" w:type="dxa"/>
          </w:tcPr>
          <w:p w:rsidR="00932E77" w:rsidRPr="00932E77" w:rsidRDefault="00932E77" w:rsidP="00932E77">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276" w:type="dxa"/>
          </w:tcPr>
          <w:p w:rsidR="00932E77" w:rsidRPr="00932E77" w:rsidRDefault="00932E77" w:rsidP="00932E77">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134" w:type="dxa"/>
          </w:tcPr>
          <w:p w:rsidR="00932E77" w:rsidRPr="00932E77" w:rsidRDefault="00932E77" w:rsidP="00932E77">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275" w:type="dxa"/>
          </w:tcPr>
          <w:p w:rsidR="00932E77" w:rsidRPr="00932E77" w:rsidRDefault="00932E77" w:rsidP="00932E77">
            <w:pPr>
              <w:autoSpaceDE w:val="0"/>
              <w:autoSpaceDN w:val="0"/>
              <w:spacing w:after="0" w:line="240" w:lineRule="auto"/>
              <w:ind w:left="-62" w:firstLine="62"/>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1134"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932E77" w:rsidRPr="00932E77" w:rsidTr="008B0AA8">
        <w:trPr>
          <w:trHeight w:val="20"/>
        </w:trPr>
        <w:tc>
          <w:tcPr>
            <w:tcW w:w="894" w:type="dxa"/>
            <w:vMerge/>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p>
        </w:tc>
        <w:tc>
          <w:tcPr>
            <w:tcW w:w="1134" w:type="dxa"/>
            <w:vMerge/>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p>
        </w:tc>
        <w:tc>
          <w:tcPr>
            <w:tcW w:w="1275" w:type="dxa"/>
            <w:vMerge/>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p>
        </w:tc>
        <w:tc>
          <w:tcPr>
            <w:tcW w:w="1551" w:type="dxa"/>
            <w:gridSpan w:val="2"/>
            <w:vMerge/>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p>
        </w:tc>
        <w:tc>
          <w:tcPr>
            <w:tcW w:w="951"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865"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986"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850"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1108" w:type="dxa"/>
            <w:vMerge w:val="restart"/>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 xml:space="preserve">республиканский </w:t>
            </w:r>
            <w:r w:rsidRPr="00932E77">
              <w:rPr>
                <w:rFonts w:ascii="Times New Roman" w:eastAsia="Times New Roman" w:hAnsi="Times New Roman" w:cs="Times New Roman"/>
                <w:sz w:val="18"/>
                <w:szCs w:val="18"/>
                <w:lang w:eastAsia="ru-RU"/>
              </w:rPr>
              <w:lastRenderedPageBreak/>
              <w:t>бюджет Чувашской Республики</w:t>
            </w:r>
          </w:p>
        </w:tc>
        <w:tc>
          <w:tcPr>
            <w:tcW w:w="1302" w:type="dxa"/>
          </w:tcPr>
          <w:p w:rsidR="00932E77" w:rsidRPr="00932E77" w:rsidRDefault="00932E77" w:rsidP="00932E77">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lastRenderedPageBreak/>
              <w:t>0</w:t>
            </w:r>
          </w:p>
        </w:tc>
        <w:tc>
          <w:tcPr>
            <w:tcW w:w="1276" w:type="dxa"/>
          </w:tcPr>
          <w:p w:rsidR="00932E77" w:rsidRPr="00932E77" w:rsidRDefault="00932E77" w:rsidP="00932E77">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134" w:type="dxa"/>
          </w:tcPr>
          <w:p w:rsidR="00932E77" w:rsidRPr="00932E77" w:rsidRDefault="00932E77" w:rsidP="00932E77">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275" w:type="dxa"/>
          </w:tcPr>
          <w:p w:rsidR="00932E77" w:rsidRPr="00932E77" w:rsidRDefault="00932E77" w:rsidP="00932E77">
            <w:pPr>
              <w:autoSpaceDE w:val="0"/>
              <w:autoSpaceDN w:val="0"/>
              <w:spacing w:after="0" w:line="240" w:lineRule="auto"/>
              <w:ind w:left="-62" w:firstLine="62"/>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1134"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932E77" w:rsidRPr="00932E77" w:rsidTr="008B0AA8">
        <w:trPr>
          <w:trHeight w:val="20"/>
        </w:trPr>
        <w:tc>
          <w:tcPr>
            <w:tcW w:w="894" w:type="dxa"/>
            <w:vMerge/>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p>
        </w:tc>
        <w:tc>
          <w:tcPr>
            <w:tcW w:w="1134" w:type="dxa"/>
            <w:vMerge/>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p>
        </w:tc>
        <w:tc>
          <w:tcPr>
            <w:tcW w:w="1275" w:type="dxa"/>
            <w:vMerge/>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p>
        </w:tc>
        <w:tc>
          <w:tcPr>
            <w:tcW w:w="1551" w:type="dxa"/>
            <w:gridSpan w:val="2"/>
            <w:vMerge/>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p>
        </w:tc>
        <w:tc>
          <w:tcPr>
            <w:tcW w:w="951"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865"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986"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850"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1108" w:type="dxa"/>
            <w:vMerge/>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p>
        </w:tc>
        <w:tc>
          <w:tcPr>
            <w:tcW w:w="1302" w:type="dxa"/>
          </w:tcPr>
          <w:p w:rsidR="00932E77" w:rsidRPr="00932E77" w:rsidRDefault="00932E77" w:rsidP="00932E77">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276" w:type="dxa"/>
          </w:tcPr>
          <w:p w:rsidR="00932E77" w:rsidRPr="00932E77" w:rsidRDefault="00932E77" w:rsidP="00932E77">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134" w:type="dxa"/>
          </w:tcPr>
          <w:p w:rsidR="00932E77" w:rsidRPr="00932E77" w:rsidRDefault="00932E77" w:rsidP="00932E77">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275" w:type="dxa"/>
          </w:tcPr>
          <w:p w:rsidR="00932E77" w:rsidRPr="00932E77" w:rsidRDefault="00932E77" w:rsidP="00932E77">
            <w:pPr>
              <w:autoSpaceDE w:val="0"/>
              <w:autoSpaceDN w:val="0"/>
              <w:spacing w:after="0" w:line="240" w:lineRule="auto"/>
              <w:ind w:left="-62" w:firstLine="62"/>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1134"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932E77" w:rsidRPr="00932E77" w:rsidTr="008B0AA8">
        <w:trPr>
          <w:trHeight w:val="20"/>
        </w:trPr>
        <w:tc>
          <w:tcPr>
            <w:tcW w:w="894" w:type="dxa"/>
            <w:vMerge/>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p>
        </w:tc>
        <w:tc>
          <w:tcPr>
            <w:tcW w:w="1134" w:type="dxa"/>
            <w:vMerge/>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p>
        </w:tc>
        <w:tc>
          <w:tcPr>
            <w:tcW w:w="1275" w:type="dxa"/>
            <w:vMerge/>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p>
        </w:tc>
        <w:tc>
          <w:tcPr>
            <w:tcW w:w="1551" w:type="dxa"/>
            <w:gridSpan w:val="2"/>
            <w:vMerge/>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p>
        </w:tc>
        <w:tc>
          <w:tcPr>
            <w:tcW w:w="951"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865"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986"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850"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1108" w:type="dxa"/>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местный бюджет</w:t>
            </w:r>
          </w:p>
        </w:tc>
        <w:tc>
          <w:tcPr>
            <w:tcW w:w="1302" w:type="dxa"/>
          </w:tcPr>
          <w:p w:rsidR="00932E77" w:rsidRPr="00932E77" w:rsidRDefault="00932E77" w:rsidP="00932E77">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276" w:type="dxa"/>
          </w:tcPr>
          <w:p w:rsidR="00932E77" w:rsidRPr="00932E77" w:rsidRDefault="00932E77" w:rsidP="00932E77">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134" w:type="dxa"/>
          </w:tcPr>
          <w:p w:rsidR="00932E77" w:rsidRPr="00932E77" w:rsidRDefault="00932E77" w:rsidP="00932E77">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275" w:type="dxa"/>
          </w:tcPr>
          <w:p w:rsidR="00932E77" w:rsidRPr="00932E77" w:rsidRDefault="00932E77" w:rsidP="00932E77">
            <w:pPr>
              <w:autoSpaceDE w:val="0"/>
              <w:autoSpaceDN w:val="0"/>
              <w:spacing w:after="0" w:line="240" w:lineRule="auto"/>
              <w:ind w:left="-62" w:firstLine="62"/>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1134"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932E77" w:rsidRPr="00932E77" w:rsidTr="008B0AA8">
        <w:trPr>
          <w:trHeight w:val="20"/>
        </w:trPr>
        <w:tc>
          <w:tcPr>
            <w:tcW w:w="894" w:type="dxa"/>
            <w:vMerge/>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p>
        </w:tc>
        <w:tc>
          <w:tcPr>
            <w:tcW w:w="1134" w:type="dxa"/>
            <w:vMerge/>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p>
        </w:tc>
        <w:tc>
          <w:tcPr>
            <w:tcW w:w="1275" w:type="dxa"/>
            <w:vMerge/>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p>
        </w:tc>
        <w:tc>
          <w:tcPr>
            <w:tcW w:w="1551" w:type="dxa"/>
            <w:gridSpan w:val="2"/>
            <w:vMerge/>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p>
        </w:tc>
        <w:tc>
          <w:tcPr>
            <w:tcW w:w="951"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865"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986"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850"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1108" w:type="dxa"/>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внебюджетные источники</w:t>
            </w:r>
          </w:p>
        </w:tc>
        <w:tc>
          <w:tcPr>
            <w:tcW w:w="1302" w:type="dxa"/>
          </w:tcPr>
          <w:p w:rsidR="00932E77" w:rsidRPr="00932E77" w:rsidRDefault="00932E77" w:rsidP="00932E77">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276" w:type="dxa"/>
          </w:tcPr>
          <w:p w:rsidR="00932E77" w:rsidRPr="00932E77" w:rsidRDefault="00932E77" w:rsidP="00932E77">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134" w:type="dxa"/>
          </w:tcPr>
          <w:p w:rsidR="00932E77" w:rsidRPr="00932E77" w:rsidRDefault="00932E77" w:rsidP="00932E77">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275" w:type="dxa"/>
          </w:tcPr>
          <w:p w:rsidR="00932E77" w:rsidRPr="00932E77" w:rsidRDefault="00932E77" w:rsidP="00932E77">
            <w:pPr>
              <w:autoSpaceDE w:val="0"/>
              <w:autoSpaceDN w:val="0"/>
              <w:spacing w:after="0" w:line="240" w:lineRule="auto"/>
              <w:ind w:left="-62" w:firstLine="62"/>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1134"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932E77" w:rsidRPr="00932E77" w:rsidTr="008B0AA8">
        <w:trPr>
          <w:trHeight w:val="20"/>
        </w:trPr>
        <w:tc>
          <w:tcPr>
            <w:tcW w:w="894" w:type="dxa"/>
            <w:vMerge w:val="restart"/>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Мероприя</w:t>
            </w:r>
            <w:r w:rsidRPr="00932E77">
              <w:rPr>
                <w:rFonts w:ascii="Times New Roman" w:eastAsia="Times New Roman" w:hAnsi="Times New Roman" w:cs="Times New Roman"/>
                <w:sz w:val="18"/>
                <w:szCs w:val="18"/>
                <w:lang w:eastAsia="ru-RU"/>
              </w:rPr>
              <w:softHyphen/>
              <w:t>тие</w:t>
            </w:r>
            <w:r w:rsidRPr="00932E77">
              <w:rPr>
                <w:rFonts w:ascii="Times New Roman" w:eastAsia="Times New Roman" w:hAnsi="Times New Roman" w:cs="Times New Roman"/>
                <w:sz w:val="18"/>
                <w:szCs w:val="18"/>
                <w:lang w:val="en-US" w:eastAsia="ru-RU"/>
              </w:rPr>
              <w:t> </w:t>
            </w:r>
            <w:r w:rsidRPr="00932E77">
              <w:rPr>
                <w:rFonts w:ascii="Times New Roman" w:eastAsia="Times New Roman" w:hAnsi="Times New Roman" w:cs="Times New Roman"/>
                <w:sz w:val="18"/>
                <w:szCs w:val="18"/>
                <w:lang w:eastAsia="ru-RU"/>
              </w:rPr>
              <w:t>1.2</w:t>
            </w:r>
          </w:p>
        </w:tc>
        <w:tc>
          <w:tcPr>
            <w:tcW w:w="1134" w:type="dxa"/>
            <w:vMerge w:val="restart"/>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Организация временного трудоустройства не</w:t>
            </w:r>
            <w:r w:rsidRPr="00932E77">
              <w:rPr>
                <w:rFonts w:ascii="Times New Roman" w:eastAsia="Times New Roman" w:hAnsi="Times New Roman" w:cs="Times New Roman"/>
                <w:sz w:val="18"/>
                <w:szCs w:val="18"/>
                <w:lang w:eastAsia="ru-RU"/>
              </w:rPr>
              <w:softHyphen/>
              <w:t>совер</w:t>
            </w:r>
            <w:r w:rsidRPr="00932E77">
              <w:rPr>
                <w:rFonts w:ascii="Times New Roman" w:eastAsia="Times New Roman" w:hAnsi="Times New Roman" w:cs="Times New Roman"/>
                <w:sz w:val="18"/>
                <w:szCs w:val="18"/>
                <w:lang w:eastAsia="ru-RU"/>
              </w:rPr>
              <w:softHyphen/>
              <w:t>шен</w:t>
            </w:r>
            <w:r w:rsidRPr="00932E77">
              <w:rPr>
                <w:rFonts w:ascii="Times New Roman" w:eastAsia="Times New Roman" w:hAnsi="Times New Roman" w:cs="Times New Roman"/>
                <w:sz w:val="18"/>
                <w:szCs w:val="18"/>
                <w:lang w:eastAsia="ru-RU"/>
              </w:rPr>
              <w:softHyphen/>
              <w:t>нолетних граждан в возрасте от 14 до 18 лет в свободное от учебы время</w:t>
            </w:r>
          </w:p>
        </w:tc>
        <w:tc>
          <w:tcPr>
            <w:tcW w:w="1275" w:type="dxa"/>
            <w:vMerge w:val="restart"/>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p>
        </w:tc>
        <w:tc>
          <w:tcPr>
            <w:tcW w:w="1551" w:type="dxa"/>
            <w:gridSpan w:val="2"/>
            <w:vMerge w:val="restart"/>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 xml:space="preserve">ответственный </w:t>
            </w:r>
            <w:r w:rsidR="00240C81">
              <w:rPr>
                <w:rFonts w:ascii="Times New Roman" w:eastAsia="Times New Roman" w:hAnsi="Times New Roman" w:cs="Times New Roman"/>
                <w:sz w:val="18"/>
                <w:szCs w:val="18"/>
                <w:lang w:eastAsia="ru-RU"/>
              </w:rPr>
              <w:t>исполнитель – у</w:t>
            </w:r>
            <w:r w:rsidRPr="00932E77">
              <w:rPr>
                <w:rFonts w:ascii="Times New Roman" w:eastAsia="Times New Roman" w:hAnsi="Times New Roman" w:cs="Times New Roman"/>
                <w:sz w:val="18"/>
                <w:szCs w:val="18"/>
                <w:lang w:eastAsia="ru-RU"/>
              </w:rPr>
              <w:t>правление образования администрации Канашского муниципально</w:t>
            </w:r>
            <w:r w:rsidR="00240C81">
              <w:rPr>
                <w:rFonts w:ascii="Times New Roman" w:eastAsia="Times New Roman" w:hAnsi="Times New Roman" w:cs="Times New Roman"/>
                <w:sz w:val="18"/>
                <w:szCs w:val="18"/>
                <w:lang w:eastAsia="ru-RU"/>
              </w:rPr>
              <w:t>го округа Чувашской республики;</w:t>
            </w:r>
          </w:p>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 xml:space="preserve"> КУ ЦЗН Чувашской Республики по городу Канаш  (по согласованию)</w:t>
            </w:r>
          </w:p>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p>
        </w:tc>
        <w:tc>
          <w:tcPr>
            <w:tcW w:w="951"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865"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986"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850"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1108" w:type="dxa"/>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всего</w:t>
            </w:r>
          </w:p>
        </w:tc>
        <w:tc>
          <w:tcPr>
            <w:tcW w:w="1302" w:type="dxa"/>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1276" w:type="dxa"/>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1134" w:type="dxa"/>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1275" w:type="dxa"/>
          </w:tcPr>
          <w:p w:rsidR="00932E77" w:rsidRPr="00932E77" w:rsidRDefault="00932E77" w:rsidP="00932E77">
            <w:pPr>
              <w:autoSpaceDE w:val="0"/>
              <w:autoSpaceDN w:val="0"/>
              <w:spacing w:after="0" w:line="240" w:lineRule="auto"/>
              <w:ind w:left="-62" w:firstLine="62"/>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2000,0</w:t>
            </w:r>
          </w:p>
        </w:tc>
        <w:tc>
          <w:tcPr>
            <w:tcW w:w="1134"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2000,0</w:t>
            </w:r>
          </w:p>
        </w:tc>
      </w:tr>
      <w:tr w:rsidR="00932E77" w:rsidRPr="00932E77" w:rsidTr="008B0AA8">
        <w:trPr>
          <w:trHeight w:val="20"/>
        </w:trPr>
        <w:tc>
          <w:tcPr>
            <w:tcW w:w="894" w:type="dxa"/>
            <w:vMerge/>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p>
        </w:tc>
        <w:tc>
          <w:tcPr>
            <w:tcW w:w="1134" w:type="dxa"/>
            <w:vMerge/>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p>
        </w:tc>
        <w:tc>
          <w:tcPr>
            <w:tcW w:w="1275" w:type="dxa"/>
            <w:vMerge/>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p>
        </w:tc>
        <w:tc>
          <w:tcPr>
            <w:tcW w:w="1551" w:type="dxa"/>
            <w:gridSpan w:val="2"/>
            <w:vMerge/>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p>
        </w:tc>
        <w:tc>
          <w:tcPr>
            <w:tcW w:w="951"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865"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986"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850"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1108" w:type="dxa"/>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федеральный бюджет</w:t>
            </w:r>
          </w:p>
        </w:tc>
        <w:tc>
          <w:tcPr>
            <w:tcW w:w="1302" w:type="dxa"/>
          </w:tcPr>
          <w:p w:rsidR="00932E77" w:rsidRPr="00932E77" w:rsidRDefault="00932E77" w:rsidP="00932E77">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276" w:type="dxa"/>
          </w:tcPr>
          <w:p w:rsidR="00932E77" w:rsidRPr="00932E77" w:rsidRDefault="00932E77" w:rsidP="00932E77">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134" w:type="dxa"/>
          </w:tcPr>
          <w:p w:rsidR="00932E77" w:rsidRPr="00932E77" w:rsidRDefault="00932E77" w:rsidP="00932E77">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275" w:type="dxa"/>
          </w:tcPr>
          <w:p w:rsidR="00932E77" w:rsidRPr="00932E77" w:rsidRDefault="00932E77" w:rsidP="00932E77">
            <w:pPr>
              <w:autoSpaceDE w:val="0"/>
              <w:autoSpaceDN w:val="0"/>
              <w:spacing w:after="0" w:line="240" w:lineRule="auto"/>
              <w:ind w:left="-62" w:firstLine="62"/>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1134"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932E77" w:rsidRPr="00932E77" w:rsidTr="008B0AA8">
        <w:trPr>
          <w:trHeight w:val="20"/>
        </w:trPr>
        <w:tc>
          <w:tcPr>
            <w:tcW w:w="894" w:type="dxa"/>
            <w:vMerge/>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p>
        </w:tc>
        <w:tc>
          <w:tcPr>
            <w:tcW w:w="1134" w:type="dxa"/>
            <w:vMerge/>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p>
        </w:tc>
        <w:tc>
          <w:tcPr>
            <w:tcW w:w="1275" w:type="dxa"/>
            <w:vMerge/>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p>
        </w:tc>
        <w:tc>
          <w:tcPr>
            <w:tcW w:w="1551" w:type="dxa"/>
            <w:gridSpan w:val="2"/>
            <w:vMerge/>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p>
        </w:tc>
        <w:tc>
          <w:tcPr>
            <w:tcW w:w="951"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865"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986"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850"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1108" w:type="dxa"/>
            <w:vMerge w:val="restart"/>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республиканский бюджет Чувашской Республики</w:t>
            </w:r>
          </w:p>
        </w:tc>
        <w:tc>
          <w:tcPr>
            <w:tcW w:w="1302" w:type="dxa"/>
          </w:tcPr>
          <w:p w:rsidR="00932E77" w:rsidRPr="00932E77" w:rsidRDefault="00932E77" w:rsidP="00932E77">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276" w:type="dxa"/>
          </w:tcPr>
          <w:p w:rsidR="00932E77" w:rsidRPr="00932E77" w:rsidRDefault="00932E77" w:rsidP="00932E77">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134" w:type="dxa"/>
          </w:tcPr>
          <w:p w:rsidR="00932E77" w:rsidRPr="00932E77" w:rsidRDefault="00932E77" w:rsidP="00932E77">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275" w:type="dxa"/>
          </w:tcPr>
          <w:p w:rsidR="00932E77" w:rsidRPr="00932E77" w:rsidRDefault="00932E77" w:rsidP="00932E77">
            <w:pPr>
              <w:autoSpaceDE w:val="0"/>
              <w:autoSpaceDN w:val="0"/>
              <w:spacing w:after="0" w:line="240" w:lineRule="auto"/>
              <w:ind w:left="-62" w:firstLine="62"/>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1134"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932E77" w:rsidRPr="00932E77" w:rsidTr="008B0AA8">
        <w:trPr>
          <w:trHeight w:val="944"/>
        </w:trPr>
        <w:tc>
          <w:tcPr>
            <w:tcW w:w="894" w:type="dxa"/>
            <w:vMerge/>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p>
        </w:tc>
        <w:tc>
          <w:tcPr>
            <w:tcW w:w="1134" w:type="dxa"/>
            <w:vMerge/>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p>
        </w:tc>
        <w:tc>
          <w:tcPr>
            <w:tcW w:w="1275" w:type="dxa"/>
            <w:vMerge/>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p>
        </w:tc>
        <w:tc>
          <w:tcPr>
            <w:tcW w:w="1551" w:type="dxa"/>
            <w:gridSpan w:val="2"/>
            <w:vMerge/>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p>
        </w:tc>
        <w:tc>
          <w:tcPr>
            <w:tcW w:w="951"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865"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986"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850"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1108" w:type="dxa"/>
            <w:vMerge/>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p>
        </w:tc>
        <w:tc>
          <w:tcPr>
            <w:tcW w:w="1302" w:type="dxa"/>
          </w:tcPr>
          <w:p w:rsidR="00932E77" w:rsidRPr="00932E77" w:rsidRDefault="00932E77" w:rsidP="00932E77">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276" w:type="dxa"/>
          </w:tcPr>
          <w:p w:rsidR="00932E77" w:rsidRPr="00932E77" w:rsidRDefault="00932E77" w:rsidP="00932E77">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134" w:type="dxa"/>
          </w:tcPr>
          <w:p w:rsidR="00932E77" w:rsidRPr="00932E77" w:rsidRDefault="00932E77" w:rsidP="00932E77">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275" w:type="dxa"/>
          </w:tcPr>
          <w:p w:rsidR="00932E77" w:rsidRPr="00932E77" w:rsidRDefault="00932E77" w:rsidP="00932E77">
            <w:pPr>
              <w:autoSpaceDE w:val="0"/>
              <w:autoSpaceDN w:val="0"/>
              <w:spacing w:after="0" w:line="240" w:lineRule="auto"/>
              <w:ind w:left="-62" w:firstLine="62"/>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1134"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932E77" w:rsidRPr="00932E77" w:rsidTr="008B0AA8">
        <w:trPr>
          <w:trHeight w:val="20"/>
        </w:trPr>
        <w:tc>
          <w:tcPr>
            <w:tcW w:w="894" w:type="dxa"/>
            <w:vMerge/>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p>
        </w:tc>
        <w:tc>
          <w:tcPr>
            <w:tcW w:w="1134" w:type="dxa"/>
            <w:vMerge/>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p>
        </w:tc>
        <w:tc>
          <w:tcPr>
            <w:tcW w:w="1275" w:type="dxa"/>
            <w:vMerge/>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p>
        </w:tc>
        <w:tc>
          <w:tcPr>
            <w:tcW w:w="1551" w:type="dxa"/>
            <w:gridSpan w:val="2"/>
            <w:vMerge/>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p>
        </w:tc>
        <w:tc>
          <w:tcPr>
            <w:tcW w:w="951"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865"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986"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850"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1108" w:type="dxa"/>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местный бюджет</w:t>
            </w:r>
          </w:p>
        </w:tc>
        <w:tc>
          <w:tcPr>
            <w:tcW w:w="1302" w:type="dxa"/>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1276" w:type="dxa"/>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1134" w:type="dxa"/>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1275"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2000,0</w:t>
            </w:r>
          </w:p>
        </w:tc>
        <w:tc>
          <w:tcPr>
            <w:tcW w:w="1134"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2000,0</w:t>
            </w:r>
          </w:p>
        </w:tc>
      </w:tr>
      <w:tr w:rsidR="00932E77" w:rsidRPr="00932E77" w:rsidTr="008B0AA8">
        <w:trPr>
          <w:trHeight w:val="20"/>
        </w:trPr>
        <w:tc>
          <w:tcPr>
            <w:tcW w:w="894" w:type="dxa"/>
            <w:vMerge/>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p>
        </w:tc>
        <w:tc>
          <w:tcPr>
            <w:tcW w:w="1134" w:type="dxa"/>
            <w:vMerge/>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p>
        </w:tc>
        <w:tc>
          <w:tcPr>
            <w:tcW w:w="1275" w:type="dxa"/>
            <w:vMerge/>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p>
        </w:tc>
        <w:tc>
          <w:tcPr>
            <w:tcW w:w="1551" w:type="dxa"/>
            <w:gridSpan w:val="2"/>
            <w:vMerge/>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p>
        </w:tc>
        <w:tc>
          <w:tcPr>
            <w:tcW w:w="951"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865"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986"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850"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1108" w:type="dxa"/>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внебюджетные источники</w:t>
            </w:r>
          </w:p>
        </w:tc>
        <w:tc>
          <w:tcPr>
            <w:tcW w:w="1302" w:type="dxa"/>
          </w:tcPr>
          <w:p w:rsidR="00932E77" w:rsidRPr="00932E77" w:rsidRDefault="00932E77" w:rsidP="00932E77">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276" w:type="dxa"/>
          </w:tcPr>
          <w:p w:rsidR="00932E77" w:rsidRPr="00932E77" w:rsidRDefault="00932E77" w:rsidP="00932E77">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134" w:type="dxa"/>
          </w:tcPr>
          <w:p w:rsidR="00932E77" w:rsidRPr="00932E77" w:rsidRDefault="00932E77" w:rsidP="00932E77">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275" w:type="dxa"/>
          </w:tcPr>
          <w:p w:rsidR="00932E77" w:rsidRPr="00932E77" w:rsidRDefault="00932E77" w:rsidP="00932E77">
            <w:pPr>
              <w:autoSpaceDE w:val="0"/>
              <w:autoSpaceDN w:val="0"/>
              <w:spacing w:after="0" w:line="240" w:lineRule="auto"/>
              <w:ind w:left="-62" w:firstLine="62"/>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1134"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932E77" w:rsidRPr="00932E77" w:rsidTr="008B0AA8">
        <w:trPr>
          <w:trHeight w:val="20"/>
        </w:trPr>
        <w:tc>
          <w:tcPr>
            <w:tcW w:w="894" w:type="dxa"/>
            <w:vMerge w:val="restart"/>
          </w:tcPr>
          <w:p w:rsidR="00932E77" w:rsidRPr="00932E77" w:rsidRDefault="00932E77" w:rsidP="00932E77">
            <w:pPr>
              <w:keepNext/>
              <w:autoSpaceDE w:val="0"/>
              <w:autoSpaceDN w:val="0"/>
              <w:spacing w:after="0" w:line="233"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Мероприя</w:t>
            </w:r>
            <w:r w:rsidRPr="00932E77">
              <w:rPr>
                <w:rFonts w:ascii="Times New Roman" w:eastAsia="Times New Roman" w:hAnsi="Times New Roman" w:cs="Times New Roman"/>
                <w:sz w:val="18"/>
                <w:szCs w:val="18"/>
                <w:lang w:eastAsia="ru-RU"/>
              </w:rPr>
              <w:softHyphen/>
              <w:t>тие 1.3</w:t>
            </w:r>
          </w:p>
        </w:tc>
        <w:tc>
          <w:tcPr>
            <w:tcW w:w="1134" w:type="dxa"/>
            <w:vMerge w:val="restart"/>
          </w:tcPr>
          <w:p w:rsidR="00932E77" w:rsidRPr="00932E77" w:rsidRDefault="00932E77" w:rsidP="00932E77">
            <w:pPr>
              <w:keepNext/>
              <w:autoSpaceDE w:val="0"/>
              <w:autoSpaceDN w:val="0"/>
              <w:spacing w:after="0" w:line="233"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Организация временного трудоустройства безработных граждан, испытывающих трудности в поиске работы</w:t>
            </w:r>
          </w:p>
        </w:tc>
        <w:tc>
          <w:tcPr>
            <w:tcW w:w="1275" w:type="dxa"/>
            <w:vMerge w:val="restart"/>
          </w:tcPr>
          <w:p w:rsidR="00932E77" w:rsidRPr="00932E77" w:rsidRDefault="00932E77" w:rsidP="00932E77">
            <w:pPr>
              <w:keepNext/>
              <w:autoSpaceDE w:val="0"/>
              <w:autoSpaceDN w:val="0"/>
              <w:spacing w:after="0" w:line="233" w:lineRule="auto"/>
              <w:jc w:val="both"/>
              <w:rPr>
                <w:rFonts w:ascii="Times New Roman" w:eastAsia="Times New Roman" w:hAnsi="Times New Roman" w:cs="Times New Roman"/>
                <w:sz w:val="18"/>
                <w:szCs w:val="18"/>
                <w:lang w:eastAsia="ru-RU"/>
              </w:rPr>
            </w:pPr>
          </w:p>
        </w:tc>
        <w:tc>
          <w:tcPr>
            <w:tcW w:w="1551" w:type="dxa"/>
            <w:gridSpan w:val="2"/>
            <w:vMerge w:val="restart"/>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ответственный исполнитель – КУ ЦЗН Чувашской Республики по городу Канаш  (по согласованию)</w:t>
            </w:r>
          </w:p>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p>
          <w:p w:rsidR="00932E77" w:rsidRPr="00932E77" w:rsidRDefault="00932E77" w:rsidP="00932E77">
            <w:pPr>
              <w:keepNext/>
              <w:autoSpaceDE w:val="0"/>
              <w:autoSpaceDN w:val="0"/>
              <w:spacing w:after="0" w:line="233" w:lineRule="auto"/>
              <w:jc w:val="both"/>
              <w:rPr>
                <w:rFonts w:ascii="Times New Roman" w:eastAsia="Times New Roman" w:hAnsi="Times New Roman" w:cs="Times New Roman"/>
                <w:sz w:val="18"/>
                <w:szCs w:val="18"/>
                <w:lang w:eastAsia="ru-RU"/>
              </w:rPr>
            </w:pPr>
          </w:p>
        </w:tc>
        <w:tc>
          <w:tcPr>
            <w:tcW w:w="951" w:type="dxa"/>
          </w:tcPr>
          <w:p w:rsidR="00932E77" w:rsidRPr="00932E77" w:rsidRDefault="00932E77" w:rsidP="00932E77">
            <w:pPr>
              <w:keepNext/>
              <w:autoSpaceDE w:val="0"/>
              <w:autoSpaceDN w:val="0"/>
              <w:spacing w:after="0" w:line="233"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865" w:type="dxa"/>
          </w:tcPr>
          <w:p w:rsidR="00932E77" w:rsidRPr="00932E77" w:rsidRDefault="00932E77" w:rsidP="00932E77">
            <w:pPr>
              <w:keepNext/>
              <w:autoSpaceDE w:val="0"/>
              <w:autoSpaceDN w:val="0"/>
              <w:spacing w:after="0" w:line="233"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986" w:type="dxa"/>
          </w:tcPr>
          <w:p w:rsidR="00932E77" w:rsidRPr="00932E77" w:rsidRDefault="00932E77" w:rsidP="00932E77">
            <w:pPr>
              <w:keepNext/>
              <w:autoSpaceDE w:val="0"/>
              <w:autoSpaceDN w:val="0"/>
              <w:spacing w:after="0" w:line="233"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850" w:type="dxa"/>
          </w:tcPr>
          <w:p w:rsidR="00932E77" w:rsidRPr="00932E77" w:rsidRDefault="00932E77" w:rsidP="00932E77">
            <w:pPr>
              <w:keepNext/>
              <w:autoSpaceDE w:val="0"/>
              <w:autoSpaceDN w:val="0"/>
              <w:spacing w:after="0" w:line="233"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1108" w:type="dxa"/>
          </w:tcPr>
          <w:p w:rsidR="00932E77" w:rsidRPr="00932E77" w:rsidRDefault="00932E77" w:rsidP="00932E77">
            <w:pPr>
              <w:keepNext/>
              <w:autoSpaceDE w:val="0"/>
              <w:autoSpaceDN w:val="0"/>
              <w:spacing w:after="0" w:line="233"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всего</w:t>
            </w:r>
          </w:p>
        </w:tc>
        <w:tc>
          <w:tcPr>
            <w:tcW w:w="1302" w:type="dxa"/>
          </w:tcPr>
          <w:p w:rsidR="00932E77" w:rsidRPr="00932E77" w:rsidRDefault="00932E77" w:rsidP="00932E77">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276" w:type="dxa"/>
          </w:tcPr>
          <w:p w:rsidR="00932E77" w:rsidRPr="00932E77" w:rsidRDefault="00932E77" w:rsidP="00932E77">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134" w:type="dxa"/>
          </w:tcPr>
          <w:p w:rsidR="00932E77" w:rsidRPr="00932E77" w:rsidRDefault="00932E77" w:rsidP="00932E77">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275" w:type="dxa"/>
          </w:tcPr>
          <w:p w:rsidR="00932E77" w:rsidRPr="00932E77" w:rsidRDefault="00932E77" w:rsidP="00932E77">
            <w:pPr>
              <w:autoSpaceDE w:val="0"/>
              <w:autoSpaceDN w:val="0"/>
              <w:spacing w:after="0" w:line="240" w:lineRule="auto"/>
              <w:ind w:left="-62" w:firstLine="62"/>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1134"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932E77" w:rsidRPr="00932E77" w:rsidTr="008B0AA8">
        <w:trPr>
          <w:trHeight w:val="20"/>
        </w:trPr>
        <w:tc>
          <w:tcPr>
            <w:tcW w:w="894" w:type="dxa"/>
            <w:vMerge/>
          </w:tcPr>
          <w:p w:rsidR="00932E77" w:rsidRPr="00932E77" w:rsidRDefault="00932E77" w:rsidP="00932E77">
            <w:pPr>
              <w:autoSpaceDE w:val="0"/>
              <w:autoSpaceDN w:val="0"/>
              <w:spacing w:after="0" w:line="233" w:lineRule="auto"/>
              <w:jc w:val="both"/>
              <w:rPr>
                <w:rFonts w:ascii="Times New Roman" w:eastAsia="Times New Roman" w:hAnsi="Times New Roman" w:cs="Times New Roman"/>
                <w:sz w:val="18"/>
                <w:szCs w:val="18"/>
                <w:lang w:eastAsia="ru-RU"/>
              </w:rPr>
            </w:pPr>
          </w:p>
        </w:tc>
        <w:tc>
          <w:tcPr>
            <w:tcW w:w="1134" w:type="dxa"/>
            <w:vMerge/>
          </w:tcPr>
          <w:p w:rsidR="00932E77" w:rsidRPr="00932E77" w:rsidRDefault="00932E77" w:rsidP="00932E77">
            <w:pPr>
              <w:autoSpaceDE w:val="0"/>
              <w:autoSpaceDN w:val="0"/>
              <w:spacing w:after="0" w:line="233" w:lineRule="auto"/>
              <w:jc w:val="both"/>
              <w:rPr>
                <w:rFonts w:ascii="Times New Roman" w:eastAsia="Times New Roman" w:hAnsi="Times New Roman" w:cs="Times New Roman"/>
                <w:sz w:val="18"/>
                <w:szCs w:val="18"/>
                <w:lang w:eastAsia="ru-RU"/>
              </w:rPr>
            </w:pPr>
          </w:p>
        </w:tc>
        <w:tc>
          <w:tcPr>
            <w:tcW w:w="1275" w:type="dxa"/>
            <w:vMerge/>
          </w:tcPr>
          <w:p w:rsidR="00932E77" w:rsidRPr="00932E77" w:rsidRDefault="00932E77" w:rsidP="00932E77">
            <w:pPr>
              <w:autoSpaceDE w:val="0"/>
              <w:autoSpaceDN w:val="0"/>
              <w:spacing w:after="0" w:line="233" w:lineRule="auto"/>
              <w:jc w:val="both"/>
              <w:rPr>
                <w:rFonts w:ascii="Times New Roman" w:eastAsia="Times New Roman" w:hAnsi="Times New Roman" w:cs="Times New Roman"/>
                <w:sz w:val="18"/>
                <w:szCs w:val="18"/>
                <w:lang w:eastAsia="ru-RU"/>
              </w:rPr>
            </w:pPr>
          </w:p>
        </w:tc>
        <w:tc>
          <w:tcPr>
            <w:tcW w:w="1551" w:type="dxa"/>
            <w:gridSpan w:val="2"/>
            <w:vMerge/>
          </w:tcPr>
          <w:p w:rsidR="00932E77" w:rsidRPr="00932E77" w:rsidRDefault="00932E77" w:rsidP="00932E77">
            <w:pPr>
              <w:autoSpaceDE w:val="0"/>
              <w:autoSpaceDN w:val="0"/>
              <w:spacing w:after="0" w:line="233" w:lineRule="auto"/>
              <w:jc w:val="both"/>
              <w:rPr>
                <w:rFonts w:ascii="Times New Roman" w:eastAsia="Times New Roman" w:hAnsi="Times New Roman" w:cs="Times New Roman"/>
                <w:sz w:val="18"/>
                <w:szCs w:val="18"/>
                <w:lang w:eastAsia="ru-RU"/>
              </w:rPr>
            </w:pPr>
          </w:p>
        </w:tc>
        <w:tc>
          <w:tcPr>
            <w:tcW w:w="951" w:type="dxa"/>
          </w:tcPr>
          <w:p w:rsidR="00932E77" w:rsidRPr="00932E77" w:rsidRDefault="00932E77" w:rsidP="00932E77">
            <w:pPr>
              <w:autoSpaceDE w:val="0"/>
              <w:autoSpaceDN w:val="0"/>
              <w:spacing w:after="0" w:line="233"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865" w:type="dxa"/>
          </w:tcPr>
          <w:p w:rsidR="00932E77" w:rsidRPr="00932E77" w:rsidRDefault="00932E77" w:rsidP="00932E77">
            <w:pPr>
              <w:autoSpaceDE w:val="0"/>
              <w:autoSpaceDN w:val="0"/>
              <w:spacing w:after="0" w:line="233"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986" w:type="dxa"/>
          </w:tcPr>
          <w:p w:rsidR="00932E77" w:rsidRPr="00932E77" w:rsidRDefault="00932E77" w:rsidP="00932E77">
            <w:pPr>
              <w:autoSpaceDE w:val="0"/>
              <w:autoSpaceDN w:val="0"/>
              <w:spacing w:after="0" w:line="233"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850" w:type="dxa"/>
          </w:tcPr>
          <w:p w:rsidR="00932E77" w:rsidRPr="00932E77" w:rsidRDefault="00932E77" w:rsidP="00932E77">
            <w:pPr>
              <w:autoSpaceDE w:val="0"/>
              <w:autoSpaceDN w:val="0"/>
              <w:spacing w:after="0" w:line="233"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1108" w:type="dxa"/>
          </w:tcPr>
          <w:p w:rsidR="00932E77" w:rsidRPr="00932E77" w:rsidRDefault="00932E77" w:rsidP="00932E77">
            <w:pPr>
              <w:autoSpaceDE w:val="0"/>
              <w:autoSpaceDN w:val="0"/>
              <w:spacing w:after="0" w:line="233"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федеральный бюджет</w:t>
            </w:r>
          </w:p>
        </w:tc>
        <w:tc>
          <w:tcPr>
            <w:tcW w:w="1302" w:type="dxa"/>
          </w:tcPr>
          <w:p w:rsidR="00932E77" w:rsidRPr="00932E77" w:rsidRDefault="00932E77" w:rsidP="00932E77">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276" w:type="dxa"/>
          </w:tcPr>
          <w:p w:rsidR="00932E77" w:rsidRPr="00932E77" w:rsidRDefault="00932E77" w:rsidP="00932E77">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134" w:type="dxa"/>
          </w:tcPr>
          <w:p w:rsidR="00932E77" w:rsidRPr="00932E77" w:rsidRDefault="00932E77" w:rsidP="00932E77">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275" w:type="dxa"/>
          </w:tcPr>
          <w:p w:rsidR="00932E77" w:rsidRPr="00932E77" w:rsidRDefault="00932E77" w:rsidP="00932E77">
            <w:pPr>
              <w:autoSpaceDE w:val="0"/>
              <w:autoSpaceDN w:val="0"/>
              <w:spacing w:after="0" w:line="240" w:lineRule="auto"/>
              <w:ind w:left="-62" w:firstLine="62"/>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1134"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932E77" w:rsidRPr="00932E77" w:rsidTr="008B0AA8">
        <w:trPr>
          <w:trHeight w:val="20"/>
        </w:trPr>
        <w:tc>
          <w:tcPr>
            <w:tcW w:w="894" w:type="dxa"/>
            <w:vMerge/>
          </w:tcPr>
          <w:p w:rsidR="00932E77" w:rsidRPr="00932E77" w:rsidRDefault="00932E77" w:rsidP="00932E77">
            <w:pPr>
              <w:autoSpaceDE w:val="0"/>
              <w:autoSpaceDN w:val="0"/>
              <w:spacing w:after="0" w:line="233" w:lineRule="auto"/>
              <w:jc w:val="both"/>
              <w:rPr>
                <w:rFonts w:ascii="Times New Roman" w:eastAsia="Times New Roman" w:hAnsi="Times New Roman" w:cs="Times New Roman"/>
                <w:sz w:val="18"/>
                <w:szCs w:val="18"/>
                <w:lang w:eastAsia="ru-RU"/>
              </w:rPr>
            </w:pPr>
          </w:p>
        </w:tc>
        <w:tc>
          <w:tcPr>
            <w:tcW w:w="1134" w:type="dxa"/>
            <w:vMerge/>
          </w:tcPr>
          <w:p w:rsidR="00932E77" w:rsidRPr="00932E77" w:rsidRDefault="00932E77" w:rsidP="00932E77">
            <w:pPr>
              <w:autoSpaceDE w:val="0"/>
              <w:autoSpaceDN w:val="0"/>
              <w:spacing w:after="0" w:line="233" w:lineRule="auto"/>
              <w:jc w:val="both"/>
              <w:rPr>
                <w:rFonts w:ascii="Times New Roman" w:eastAsia="Times New Roman" w:hAnsi="Times New Roman" w:cs="Times New Roman"/>
                <w:sz w:val="18"/>
                <w:szCs w:val="18"/>
                <w:lang w:eastAsia="ru-RU"/>
              </w:rPr>
            </w:pPr>
          </w:p>
        </w:tc>
        <w:tc>
          <w:tcPr>
            <w:tcW w:w="1275" w:type="dxa"/>
            <w:vMerge/>
          </w:tcPr>
          <w:p w:rsidR="00932E77" w:rsidRPr="00932E77" w:rsidRDefault="00932E77" w:rsidP="00932E77">
            <w:pPr>
              <w:autoSpaceDE w:val="0"/>
              <w:autoSpaceDN w:val="0"/>
              <w:spacing w:after="0" w:line="233" w:lineRule="auto"/>
              <w:jc w:val="both"/>
              <w:rPr>
                <w:rFonts w:ascii="Times New Roman" w:eastAsia="Times New Roman" w:hAnsi="Times New Roman" w:cs="Times New Roman"/>
                <w:sz w:val="18"/>
                <w:szCs w:val="18"/>
                <w:lang w:eastAsia="ru-RU"/>
              </w:rPr>
            </w:pPr>
          </w:p>
        </w:tc>
        <w:tc>
          <w:tcPr>
            <w:tcW w:w="1551" w:type="dxa"/>
            <w:gridSpan w:val="2"/>
            <w:vMerge/>
          </w:tcPr>
          <w:p w:rsidR="00932E77" w:rsidRPr="00932E77" w:rsidRDefault="00932E77" w:rsidP="00932E77">
            <w:pPr>
              <w:autoSpaceDE w:val="0"/>
              <w:autoSpaceDN w:val="0"/>
              <w:spacing w:after="0" w:line="233" w:lineRule="auto"/>
              <w:jc w:val="both"/>
              <w:rPr>
                <w:rFonts w:ascii="Times New Roman" w:eastAsia="Times New Roman" w:hAnsi="Times New Roman" w:cs="Times New Roman"/>
                <w:sz w:val="18"/>
                <w:szCs w:val="18"/>
                <w:lang w:eastAsia="ru-RU"/>
              </w:rPr>
            </w:pPr>
          </w:p>
        </w:tc>
        <w:tc>
          <w:tcPr>
            <w:tcW w:w="951" w:type="dxa"/>
          </w:tcPr>
          <w:p w:rsidR="00932E77" w:rsidRPr="00932E77" w:rsidRDefault="00932E77" w:rsidP="00932E77">
            <w:pPr>
              <w:autoSpaceDE w:val="0"/>
              <w:autoSpaceDN w:val="0"/>
              <w:spacing w:after="0" w:line="233"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865" w:type="dxa"/>
          </w:tcPr>
          <w:p w:rsidR="00932E77" w:rsidRPr="00932E77" w:rsidRDefault="00932E77" w:rsidP="00932E77">
            <w:pPr>
              <w:autoSpaceDE w:val="0"/>
              <w:autoSpaceDN w:val="0"/>
              <w:spacing w:after="0" w:line="233"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986" w:type="dxa"/>
          </w:tcPr>
          <w:p w:rsidR="00932E77" w:rsidRPr="00932E77" w:rsidRDefault="00932E77" w:rsidP="00932E77">
            <w:pPr>
              <w:autoSpaceDE w:val="0"/>
              <w:autoSpaceDN w:val="0"/>
              <w:spacing w:after="0" w:line="233"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850" w:type="dxa"/>
          </w:tcPr>
          <w:p w:rsidR="00932E77" w:rsidRPr="00932E77" w:rsidRDefault="00932E77" w:rsidP="00932E77">
            <w:pPr>
              <w:autoSpaceDE w:val="0"/>
              <w:autoSpaceDN w:val="0"/>
              <w:spacing w:after="0" w:line="233"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1108" w:type="dxa"/>
            <w:vMerge w:val="restart"/>
          </w:tcPr>
          <w:p w:rsidR="00932E77" w:rsidRPr="00932E77" w:rsidRDefault="00932E77" w:rsidP="00932E77">
            <w:pPr>
              <w:autoSpaceDE w:val="0"/>
              <w:autoSpaceDN w:val="0"/>
              <w:spacing w:after="0" w:line="233"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республиканский бюджет Чувашской Республики</w:t>
            </w:r>
          </w:p>
        </w:tc>
        <w:tc>
          <w:tcPr>
            <w:tcW w:w="1302" w:type="dxa"/>
          </w:tcPr>
          <w:p w:rsidR="00932E77" w:rsidRPr="00932E77" w:rsidRDefault="00932E77" w:rsidP="00932E77">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276" w:type="dxa"/>
          </w:tcPr>
          <w:p w:rsidR="00932E77" w:rsidRPr="00932E77" w:rsidRDefault="00932E77" w:rsidP="00932E77">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134" w:type="dxa"/>
          </w:tcPr>
          <w:p w:rsidR="00932E77" w:rsidRPr="00932E77" w:rsidRDefault="00932E77" w:rsidP="00932E77">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275" w:type="dxa"/>
          </w:tcPr>
          <w:p w:rsidR="00932E77" w:rsidRPr="00932E77" w:rsidRDefault="00932E77" w:rsidP="00932E77">
            <w:pPr>
              <w:autoSpaceDE w:val="0"/>
              <w:autoSpaceDN w:val="0"/>
              <w:spacing w:after="0" w:line="240" w:lineRule="auto"/>
              <w:ind w:left="-62" w:firstLine="62"/>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1134"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932E77" w:rsidRPr="00932E77" w:rsidTr="008B0AA8">
        <w:trPr>
          <w:trHeight w:val="20"/>
        </w:trPr>
        <w:tc>
          <w:tcPr>
            <w:tcW w:w="894" w:type="dxa"/>
            <w:vMerge/>
          </w:tcPr>
          <w:p w:rsidR="00932E77" w:rsidRPr="00932E77" w:rsidRDefault="00932E77" w:rsidP="00932E77">
            <w:pPr>
              <w:autoSpaceDE w:val="0"/>
              <w:autoSpaceDN w:val="0"/>
              <w:spacing w:after="0" w:line="233" w:lineRule="auto"/>
              <w:jc w:val="both"/>
              <w:rPr>
                <w:rFonts w:ascii="Times New Roman" w:eastAsia="Times New Roman" w:hAnsi="Times New Roman" w:cs="Times New Roman"/>
                <w:sz w:val="18"/>
                <w:szCs w:val="18"/>
                <w:lang w:eastAsia="ru-RU"/>
              </w:rPr>
            </w:pPr>
          </w:p>
        </w:tc>
        <w:tc>
          <w:tcPr>
            <w:tcW w:w="1134" w:type="dxa"/>
            <w:vMerge/>
          </w:tcPr>
          <w:p w:rsidR="00932E77" w:rsidRPr="00932E77" w:rsidRDefault="00932E77" w:rsidP="00932E77">
            <w:pPr>
              <w:autoSpaceDE w:val="0"/>
              <w:autoSpaceDN w:val="0"/>
              <w:spacing w:after="0" w:line="233" w:lineRule="auto"/>
              <w:jc w:val="both"/>
              <w:rPr>
                <w:rFonts w:ascii="Times New Roman" w:eastAsia="Times New Roman" w:hAnsi="Times New Roman" w:cs="Times New Roman"/>
                <w:sz w:val="18"/>
                <w:szCs w:val="18"/>
                <w:lang w:eastAsia="ru-RU"/>
              </w:rPr>
            </w:pPr>
          </w:p>
        </w:tc>
        <w:tc>
          <w:tcPr>
            <w:tcW w:w="1275" w:type="dxa"/>
            <w:vMerge/>
          </w:tcPr>
          <w:p w:rsidR="00932E77" w:rsidRPr="00932E77" w:rsidRDefault="00932E77" w:rsidP="00932E77">
            <w:pPr>
              <w:autoSpaceDE w:val="0"/>
              <w:autoSpaceDN w:val="0"/>
              <w:spacing w:after="0" w:line="233" w:lineRule="auto"/>
              <w:jc w:val="both"/>
              <w:rPr>
                <w:rFonts w:ascii="Times New Roman" w:eastAsia="Times New Roman" w:hAnsi="Times New Roman" w:cs="Times New Roman"/>
                <w:sz w:val="18"/>
                <w:szCs w:val="18"/>
                <w:lang w:eastAsia="ru-RU"/>
              </w:rPr>
            </w:pPr>
          </w:p>
        </w:tc>
        <w:tc>
          <w:tcPr>
            <w:tcW w:w="1551" w:type="dxa"/>
            <w:gridSpan w:val="2"/>
            <w:vMerge/>
          </w:tcPr>
          <w:p w:rsidR="00932E77" w:rsidRPr="00932E77" w:rsidRDefault="00932E77" w:rsidP="00932E77">
            <w:pPr>
              <w:autoSpaceDE w:val="0"/>
              <w:autoSpaceDN w:val="0"/>
              <w:spacing w:after="0" w:line="233" w:lineRule="auto"/>
              <w:jc w:val="both"/>
              <w:rPr>
                <w:rFonts w:ascii="Times New Roman" w:eastAsia="Times New Roman" w:hAnsi="Times New Roman" w:cs="Times New Roman"/>
                <w:sz w:val="18"/>
                <w:szCs w:val="18"/>
                <w:lang w:eastAsia="ru-RU"/>
              </w:rPr>
            </w:pPr>
          </w:p>
        </w:tc>
        <w:tc>
          <w:tcPr>
            <w:tcW w:w="951" w:type="dxa"/>
          </w:tcPr>
          <w:p w:rsidR="00932E77" w:rsidRPr="00932E77" w:rsidRDefault="00932E77" w:rsidP="00932E77">
            <w:pPr>
              <w:autoSpaceDE w:val="0"/>
              <w:autoSpaceDN w:val="0"/>
              <w:spacing w:after="0" w:line="233"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865" w:type="dxa"/>
          </w:tcPr>
          <w:p w:rsidR="00932E77" w:rsidRPr="00932E77" w:rsidRDefault="00932E77" w:rsidP="00932E77">
            <w:pPr>
              <w:autoSpaceDE w:val="0"/>
              <w:autoSpaceDN w:val="0"/>
              <w:spacing w:after="0" w:line="233"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986" w:type="dxa"/>
          </w:tcPr>
          <w:p w:rsidR="00932E77" w:rsidRPr="00932E77" w:rsidRDefault="00932E77" w:rsidP="00932E77">
            <w:pPr>
              <w:autoSpaceDE w:val="0"/>
              <w:autoSpaceDN w:val="0"/>
              <w:spacing w:after="0" w:line="233"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850" w:type="dxa"/>
          </w:tcPr>
          <w:p w:rsidR="00932E77" w:rsidRPr="00932E77" w:rsidRDefault="00932E77" w:rsidP="00932E77">
            <w:pPr>
              <w:autoSpaceDE w:val="0"/>
              <w:autoSpaceDN w:val="0"/>
              <w:spacing w:after="0" w:line="233"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1108" w:type="dxa"/>
            <w:vMerge/>
          </w:tcPr>
          <w:p w:rsidR="00932E77" w:rsidRPr="00932E77" w:rsidRDefault="00932E77" w:rsidP="00932E77">
            <w:pPr>
              <w:autoSpaceDE w:val="0"/>
              <w:autoSpaceDN w:val="0"/>
              <w:spacing w:after="0" w:line="233" w:lineRule="auto"/>
              <w:jc w:val="both"/>
              <w:rPr>
                <w:rFonts w:ascii="Times New Roman" w:eastAsia="Times New Roman" w:hAnsi="Times New Roman" w:cs="Times New Roman"/>
                <w:sz w:val="18"/>
                <w:szCs w:val="18"/>
                <w:lang w:eastAsia="ru-RU"/>
              </w:rPr>
            </w:pPr>
          </w:p>
        </w:tc>
        <w:tc>
          <w:tcPr>
            <w:tcW w:w="1302" w:type="dxa"/>
          </w:tcPr>
          <w:p w:rsidR="00932E77" w:rsidRPr="00932E77" w:rsidRDefault="00932E77" w:rsidP="00932E77">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276" w:type="dxa"/>
          </w:tcPr>
          <w:p w:rsidR="00932E77" w:rsidRPr="00932E77" w:rsidRDefault="00932E77" w:rsidP="00932E77">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134" w:type="dxa"/>
          </w:tcPr>
          <w:p w:rsidR="00932E77" w:rsidRPr="00932E77" w:rsidRDefault="00932E77" w:rsidP="00932E77">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275" w:type="dxa"/>
          </w:tcPr>
          <w:p w:rsidR="00932E77" w:rsidRPr="00932E77" w:rsidRDefault="00932E77" w:rsidP="00932E77">
            <w:pPr>
              <w:autoSpaceDE w:val="0"/>
              <w:autoSpaceDN w:val="0"/>
              <w:spacing w:after="0" w:line="240" w:lineRule="auto"/>
              <w:ind w:left="-62" w:firstLine="62"/>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1134"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932E77" w:rsidRPr="00932E77" w:rsidTr="008B0AA8">
        <w:trPr>
          <w:trHeight w:val="20"/>
        </w:trPr>
        <w:tc>
          <w:tcPr>
            <w:tcW w:w="894" w:type="dxa"/>
            <w:vMerge/>
          </w:tcPr>
          <w:p w:rsidR="00932E77" w:rsidRPr="00932E77" w:rsidRDefault="00932E77" w:rsidP="00932E77">
            <w:pPr>
              <w:autoSpaceDE w:val="0"/>
              <w:autoSpaceDN w:val="0"/>
              <w:spacing w:after="0" w:line="233" w:lineRule="auto"/>
              <w:jc w:val="both"/>
              <w:rPr>
                <w:rFonts w:ascii="Times New Roman" w:eastAsia="Times New Roman" w:hAnsi="Times New Roman" w:cs="Times New Roman"/>
                <w:sz w:val="18"/>
                <w:szCs w:val="18"/>
                <w:lang w:eastAsia="ru-RU"/>
              </w:rPr>
            </w:pPr>
          </w:p>
        </w:tc>
        <w:tc>
          <w:tcPr>
            <w:tcW w:w="1134" w:type="dxa"/>
            <w:vMerge/>
          </w:tcPr>
          <w:p w:rsidR="00932E77" w:rsidRPr="00932E77" w:rsidRDefault="00932E77" w:rsidP="00932E77">
            <w:pPr>
              <w:autoSpaceDE w:val="0"/>
              <w:autoSpaceDN w:val="0"/>
              <w:spacing w:after="0" w:line="233" w:lineRule="auto"/>
              <w:jc w:val="both"/>
              <w:rPr>
                <w:rFonts w:ascii="Times New Roman" w:eastAsia="Times New Roman" w:hAnsi="Times New Roman" w:cs="Times New Roman"/>
                <w:sz w:val="18"/>
                <w:szCs w:val="18"/>
                <w:lang w:eastAsia="ru-RU"/>
              </w:rPr>
            </w:pPr>
          </w:p>
        </w:tc>
        <w:tc>
          <w:tcPr>
            <w:tcW w:w="1275" w:type="dxa"/>
            <w:vMerge/>
          </w:tcPr>
          <w:p w:rsidR="00932E77" w:rsidRPr="00932E77" w:rsidRDefault="00932E77" w:rsidP="00932E77">
            <w:pPr>
              <w:autoSpaceDE w:val="0"/>
              <w:autoSpaceDN w:val="0"/>
              <w:spacing w:after="0" w:line="233" w:lineRule="auto"/>
              <w:jc w:val="both"/>
              <w:rPr>
                <w:rFonts w:ascii="Times New Roman" w:eastAsia="Times New Roman" w:hAnsi="Times New Roman" w:cs="Times New Roman"/>
                <w:sz w:val="18"/>
                <w:szCs w:val="18"/>
                <w:lang w:eastAsia="ru-RU"/>
              </w:rPr>
            </w:pPr>
          </w:p>
        </w:tc>
        <w:tc>
          <w:tcPr>
            <w:tcW w:w="1551" w:type="dxa"/>
            <w:gridSpan w:val="2"/>
            <w:vMerge/>
          </w:tcPr>
          <w:p w:rsidR="00932E77" w:rsidRPr="00932E77" w:rsidRDefault="00932E77" w:rsidP="00932E77">
            <w:pPr>
              <w:autoSpaceDE w:val="0"/>
              <w:autoSpaceDN w:val="0"/>
              <w:spacing w:after="0" w:line="233" w:lineRule="auto"/>
              <w:jc w:val="both"/>
              <w:rPr>
                <w:rFonts w:ascii="Times New Roman" w:eastAsia="Times New Roman" w:hAnsi="Times New Roman" w:cs="Times New Roman"/>
                <w:sz w:val="18"/>
                <w:szCs w:val="18"/>
                <w:lang w:eastAsia="ru-RU"/>
              </w:rPr>
            </w:pPr>
          </w:p>
        </w:tc>
        <w:tc>
          <w:tcPr>
            <w:tcW w:w="951" w:type="dxa"/>
          </w:tcPr>
          <w:p w:rsidR="00932E77" w:rsidRPr="00932E77" w:rsidRDefault="00932E77" w:rsidP="00932E77">
            <w:pPr>
              <w:autoSpaceDE w:val="0"/>
              <w:autoSpaceDN w:val="0"/>
              <w:spacing w:after="0" w:line="233"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865" w:type="dxa"/>
          </w:tcPr>
          <w:p w:rsidR="00932E77" w:rsidRPr="00932E77" w:rsidRDefault="00932E77" w:rsidP="00932E77">
            <w:pPr>
              <w:autoSpaceDE w:val="0"/>
              <w:autoSpaceDN w:val="0"/>
              <w:spacing w:after="0" w:line="233"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986" w:type="dxa"/>
          </w:tcPr>
          <w:p w:rsidR="00932E77" w:rsidRPr="00932E77" w:rsidRDefault="00932E77" w:rsidP="00932E77">
            <w:pPr>
              <w:autoSpaceDE w:val="0"/>
              <w:autoSpaceDN w:val="0"/>
              <w:spacing w:after="0" w:line="233"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850" w:type="dxa"/>
          </w:tcPr>
          <w:p w:rsidR="00932E77" w:rsidRPr="00932E77" w:rsidRDefault="00932E77" w:rsidP="00932E77">
            <w:pPr>
              <w:autoSpaceDE w:val="0"/>
              <w:autoSpaceDN w:val="0"/>
              <w:spacing w:after="0" w:line="233"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1108" w:type="dxa"/>
          </w:tcPr>
          <w:p w:rsidR="00932E77" w:rsidRPr="00932E77" w:rsidRDefault="00932E77" w:rsidP="00932E77">
            <w:pPr>
              <w:autoSpaceDE w:val="0"/>
              <w:autoSpaceDN w:val="0"/>
              <w:spacing w:after="0" w:line="233"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местный бюджет</w:t>
            </w:r>
          </w:p>
        </w:tc>
        <w:tc>
          <w:tcPr>
            <w:tcW w:w="1302" w:type="dxa"/>
          </w:tcPr>
          <w:p w:rsidR="00932E77" w:rsidRPr="00932E77" w:rsidRDefault="00932E77" w:rsidP="00932E77">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276" w:type="dxa"/>
          </w:tcPr>
          <w:p w:rsidR="00932E77" w:rsidRPr="00932E77" w:rsidRDefault="00932E77" w:rsidP="00932E77">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134" w:type="dxa"/>
          </w:tcPr>
          <w:p w:rsidR="00932E77" w:rsidRPr="00932E77" w:rsidRDefault="00932E77" w:rsidP="00932E77">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275" w:type="dxa"/>
          </w:tcPr>
          <w:p w:rsidR="00932E77" w:rsidRPr="00932E77" w:rsidRDefault="00932E77" w:rsidP="00932E77">
            <w:pPr>
              <w:autoSpaceDE w:val="0"/>
              <w:autoSpaceDN w:val="0"/>
              <w:spacing w:after="0" w:line="240" w:lineRule="auto"/>
              <w:ind w:left="-62" w:firstLine="62"/>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1134"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932E77" w:rsidRPr="00932E77" w:rsidTr="008B0AA8">
        <w:trPr>
          <w:trHeight w:val="20"/>
        </w:trPr>
        <w:tc>
          <w:tcPr>
            <w:tcW w:w="894" w:type="dxa"/>
            <w:vMerge/>
          </w:tcPr>
          <w:p w:rsidR="00932E77" w:rsidRPr="00932E77" w:rsidRDefault="00932E77" w:rsidP="00932E77">
            <w:pPr>
              <w:autoSpaceDE w:val="0"/>
              <w:autoSpaceDN w:val="0"/>
              <w:spacing w:after="0" w:line="233" w:lineRule="auto"/>
              <w:jc w:val="both"/>
              <w:rPr>
                <w:rFonts w:ascii="Times New Roman" w:eastAsia="Times New Roman" w:hAnsi="Times New Roman" w:cs="Times New Roman"/>
                <w:sz w:val="18"/>
                <w:szCs w:val="18"/>
                <w:lang w:eastAsia="ru-RU"/>
              </w:rPr>
            </w:pPr>
          </w:p>
        </w:tc>
        <w:tc>
          <w:tcPr>
            <w:tcW w:w="1134" w:type="dxa"/>
            <w:vMerge/>
          </w:tcPr>
          <w:p w:rsidR="00932E77" w:rsidRPr="00932E77" w:rsidRDefault="00932E77" w:rsidP="00932E77">
            <w:pPr>
              <w:autoSpaceDE w:val="0"/>
              <w:autoSpaceDN w:val="0"/>
              <w:spacing w:after="0" w:line="233" w:lineRule="auto"/>
              <w:jc w:val="both"/>
              <w:rPr>
                <w:rFonts w:ascii="Times New Roman" w:eastAsia="Times New Roman" w:hAnsi="Times New Roman" w:cs="Times New Roman"/>
                <w:sz w:val="18"/>
                <w:szCs w:val="18"/>
                <w:lang w:eastAsia="ru-RU"/>
              </w:rPr>
            </w:pPr>
          </w:p>
        </w:tc>
        <w:tc>
          <w:tcPr>
            <w:tcW w:w="1275" w:type="dxa"/>
            <w:vMerge/>
          </w:tcPr>
          <w:p w:rsidR="00932E77" w:rsidRPr="00932E77" w:rsidRDefault="00932E77" w:rsidP="00932E77">
            <w:pPr>
              <w:autoSpaceDE w:val="0"/>
              <w:autoSpaceDN w:val="0"/>
              <w:spacing w:after="0" w:line="233" w:lineRule="auto"/>
              <w:jc w:val="both"/>
              <w:rPr>
                <w:rFonts w:ascii="Times New Roman" w:eastAsia="Times New Roman" w:hAnsi="Times New Roman" w:cs="Times New Roman"/>
                <w:sz w:val="18"/>
                <w:szCs w:val="18"/>
                <w:lang w:eastAsia="ru-RU"/>
              </w:rPr>
            </w:pPr>
          </w:p>
        </w:tc>
        <w:tc>
          <w:tcPr>
            <w:tcW w:w="1551" w:type="dxa"/>
            <w:gridSpan w:val="2"/>
            <w:vMerge/>
          </w:tcPr>
          <w:p w:rsidR="00932E77" w:rsidRPr="00932E77" w:rsidRDefault="00932E77" w:rsidP="00932E77">
            <w:pPr>
              <w:autoSpaceDE w:val="0"/>
              <w:autoSpaceDN w:val="0"/>
              <w:spacing w:after="0" w:line="233" w:lineRule="auto"/>
              <w:jc w:val="both"/>
              <w:rPr>
                <w:rFonts w:ascii="Times New Roman" w:eastAsia="Times New Roman" w:hAnsi="Times New Roman" w:cs="Times New Roman"/>
                <w:sz w:val="18"/>
                <w:szCs w:val="18"/>
                <w:lang w:eastAsia="ru-RU"/>
              </w:rPr>
            </w:pPr>
          </w:p>
        </w:tc>
        <w:tc>
          <w:tcPr>
            <w:tcW w:w="951" w:type="dxa"/>
          </w:tcPr>
          <w:p w:rsidR="00932E77" w:rsidRPr="00932E77" w:rsidRDefault="00932E77" w:rsidP="00932E77">
            <w:pPr>
              <w:autoSpaceDE w:val="0"/>
              <w:autoSpaceDN w:val="0"/>
              <w:spacing w:after="0" w:line="233"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865" w:type="dxa"/>
          </w:tcPr>
          <w:p w:rsidR="00932E77" w:rsidRPr="00932E77" w:rsidRDefault="00932E77" w:rsidP="00932E77">
            <w:pPr>
              <w:autoSpaceDE w:val="0"/>
              <w:autoSpaceDN w:val="0"/>
              <w:spacing w:after="0" w:line="233"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986" w:type="dxa"/>
          </w:tcPr>
          <w:p w:rsidR="00932E77" w:rsidRPr="00932E77" w:rsidRDefault="00932E77" w:rsidP="00932E77">
            <w:pPr>
              <w:autoSpaceDE w:val="0"/>
              <w:autoSpaceDN w:val="0"/>
              <w:spacing w:after="0" w:line="233"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850" w:type="dxa"/>
          </w:tcPr>
          <w:p w:rsidR="00932E77" w:rsidRPr="00932E77" w:rsidRDefault="00932E77" w:rsidP="00932E77">
            <w:pPr>
              <w:autoSpaceDE w:val="0"/>
              <w:autoSpaceDN w:val="0"/>
              <w:spacing w:after="0" w:line="233"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1108" w:type="dxa"/>
          </w:tcPr>
          <w:p w:rsidR="00932E77" w:rsidRPr="00932E77" w:rsidRDefault="00932E77" w:rsidP="00932E77">
            <w:pPr>
              <w:autoSpaceDE w:val="0"/>
              <w:autoSpaceDN w:val="0"/>
              <w:spacing w:after="0" w:line="233"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внебюджетные источники</w:t>
            </w:r>
          </w:p>
        </w:tc>
        <w:tc>
          <w:tcPr>
            <w:tcW w:w="1302" w:type="dxa"/>
          </w:tcPr>
          <w:p w:rsidR="00932E77" w:rsidRPr="00932E77" w:rsidRDefault="00932E77" w:rsidP="00932E77">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276" w:type="dxa"/>
          </w:tcPr>
          <w:p w:rsidR="00932E77" w:rsidRPr="00932E77" w:rsidRDefault="00932E77" w:rsidP="00932E77">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134" w:type="dxa"/>
          </w:tcPr>
          <w:p w:rsidR="00932E77" w:rsidRPr="00932E77" w:rsidRDefault="00932E77" w:rsidP="00932E77">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275" w:type="dxa"/>
          </w:tcPr>
          <w:p w:rsidR="00932E77" w:rsidRPr="00932E77" w:rsidRDefault="00932E77" w:rsidP="00932E77">
            <w:pPr>
              <w:autoSpaceDE w:val="0"/>
              <w:autoSpaceDN w:val="0"/>
              <w:spacing w:after="0" w:line="240" w:lineRule="auto"/>
              <w:ind w:left="-62" w:firstLine="62"/>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1134"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bl>
    <w:p w:rsidR="00932E77" w:rsidRPr="00932E77" w:rsidRDefault="00932E77" w:rsidP="00932E77">
      <w:pPr>
        <w:autoSpaceDE w:val="0"/>
        <w:autoSpaceDN w:val="0"/>
        <w:adjustRightInd w:val="0"/>
        <w:spacing w:after="0" w:line="240" w:lineRule="auto"/>
        <w:jc w:val="both"/>
        <w:rPr>
          <w:rFonts w:ascii="Times New Roman" w:eastAsia="Calibri" w:hAnsi="Times New Roman" w:cs="Times New Roman"/>
          <w:sz w:val="24"/>
          <w:szCs w:val="24"/>
        </w:rPr>
        <w:sectPr w:rsidR="00932E77" w:rsidRPr="00932E77" w:rsidSect="008B0AA8">
          <w:pgSz w:w="16838" w:h="11905" w:orient="landscape" w:code="9"/>
          <w:pgMar w:top="993" w:right="1134" w:bottom="851" w:left="1134" w:header="709" w:footer="709" w:gutter="0"/>
          <w:pgNumType w:start="1"/>
          <w:cols w:space="720"/>
          <w:titlePg/>
          <w:docGrid w:linePitch="326"/>
        </w:sectPr>
      </w:pPr>
    </w:p>
    <w:p w:rsidR="00932E77" w:rsidRPr="00932E77" w:rsidRDefault="00932E77" w:rsidP="00932E77">
      <w:pPr>
        <w:spacing w:after="0" w:line="240" w:lineRule="auto"/>
        <w:ind w:left="4992"/>
        <w:jc w:val="center"/>
        <w:rPr>
          <w:rFonts w:ascii="Times New Roman" w:eastAsia="Calibri" w:hAnsi="Times New Roman" w:cs="Times New Roman"/>
          <w:sz w:val="24"/>
          <w:szCs w:val="24"/>
        </w:rPr>
      </w:pPr>
      <w:r w:rsidRPr="00932E77">
        <w:rPr>
          <w:rFonts w:ascii="Times New Roman" w:eastAsia="Calibri" w:hAnsi="Times New Roman" w:cs="Times New Roman"/>
          <w:sz w:val="24"/>
          <w:szCs w:val="24"/>
        </w:rPr>
        <w:lastRenderedPageBreak/>
        <w:t>Приложение № 4</w:t>
      </w:r>
    </w:p>
    <w:p w:rsidR="00932E77" w:rsidRPr="00932E77" w:rsidRDefault="00932E77" w:rsidP="00932E77">
      <w:pPr>
        <w:autoSpaceDE w:val="0"/>
        <w:autoSpaceDN w:val="0"/>
        <w:adjustRightInd w:val="0"/>
        <w:spacing w:after="0" w:line="240" w:lineRule="auto"/>
        <w:ind w:left="4992"/>
        <w:jc w:val="center"/>
        <w:rPr>
          <w:rFonts w:ascii="Times New Roman" w:eastAsia="Calibri" w:hAnsi="Times New Roman" w:cs="Times New Roman"/>
          <w:sz w:val="24"/>
          <w:szCs w:val="24"/>
        </w:rPr>
      </w:pPr>
      <w:r w:rsidRPr="00932E77">
        <w:rPr>
          <w:rFonts w:ascii="Times New Roman" w:eastAsia="Calibri" w:hAnsi="Times New Roman" w:cs="Times New Roman"/>
          <w:sz w:val="24"/>
          <w:szCs w:val="24"/>
        </w:rPr>
        <w:t>к муниципальной программе Канашского района  Чувашской Республики</w:t>
      </w:r>
    </w:p>
    <w:p w:rsidR="00932E77" w:rsidRPr="00932E77" w:rsidRDefault="00932E77" w:rsidP="00932E77">
      <w:pPr>
        <w:autoSpaceDE w:val="0"/>
        <w:autoSpaceDN w:val="0"/>
        <w:adjustRightInd w:val="0"/>
        <w:spacing w:after="0" w:line="240" w:lineRule="auto"/>
        <w:ind w:left="4992"/>
        <w:jc w:val="center"/>
        <w:rPr>
          <w:rFonts w:ascii="Times New Roman" w:eastAsia="Calibri" w:hAnsi="Times New Roman" w:cs="Times New Roman"/>
          <w:sz w:val="24"/>
          <w:szCs w:val="24"/>
        </w:rPr>
      </w:pPr>
      <w:r w:rsidRPr="00932E77">
        <w:rPr>
          <w:rFonts w:ascii="Times New Roman" w:eastAsia="Calibri" w:hAnsi="Times New Roman" w:cs="Times New Roman"/>
          <w:sz w:val="24"/>
          <w:szCs w:val="24"/>
        </w:rPr>
        <w:t>«Содействие занятости населения» на 2023-2035 годы</w:t>
      </w:r>
    </w:p>
    <w:p w:rsidR="00932E77" w:rsidRPr="00932E77" w:rsidRDefault="00932E77" w:rsidP="00932E77">
      <w:pPr>
        <w:autoSpaceDE w:val="0"/>
        <w:autoSpaceDN w:val="0"/>
        <w:adjustRightInd w:val="0"/>
        <w:spacing w:after="0" w:line="240" w:lineRule="auto"/>
        <w:jc w:val="right"/>
        <w:rPr>
          <w:rFonts w:ascii="Times New Roman" w:eastAsia="Calibri" w:hAnsi="Times New Roman" w:cs="Times New Roman"/>
          <w:sz w:val="24"/>
          <w:szCs w:val="24"/>
        </w:rPr>
      </w:pPr>
    </w:p>
    <w:p w:rsidR="00932E77" w:rsidRPr="00932E77" w:rsidRDefault="00932E77" w:rsidP="00932E77">
      <w:pPr>
        <w:autoSpaceDE w:val="0"/>
        <w:autoSpaceDN w:val="0"/>
        <w:adjustRightInd w:val="0"/>
        <w:spacing w:after="0" w:line="240" w:lineRule="auto"/>
        <w:jc w:val="right"/>
        <w:rPr>
          <w:rFonts w:ascii="Times New Roman" w:eastAsia="Calibri" w:hAnsi="Times New Roman" w:cs="Times New Roman"/>
          <w:sz w:val="24"/>
          <w:szCs w:val="24"/>
        </w:rPr>
      </w:pPr>
    </w:p>
    <w:p w:rsidR="00932E77" w:rsidRPr="00932E77" w:rsidRDefault="00932E77" w:rsidP="00932E77">
      <w:pPr>
        <w:autoSpaceDE w:val="0"/>
        <w:autoSpaceDN w:val="0"/>
        <w:spacing w:after="0" w:line="240" w:lineRule="auto"/>
        <w:jc w:val="center"/>
        <w:rPr>
          <w:rFonts w:ascii="Times New Roman" w:eastAsia="Calibri" w:hAnsi="Times New Roman" w:cs="Times New Roman"/>
          <w:b/>
          <w:sz w:val="24"/>
          <w:szCs w:val="24"/>
        </w:rPr>
      </w:pPr>
      <w:proofErr w:type="gramStart"/>
      <w:r w:rsidRPr="00932E77">
        <w:rPr>
          <w:rFonts w:ascii="Times New Roman" w:eastAsia="Calibri" w:hAnsi="Times New Roman" w:cs="Times New Roman"/>
          <w:b/>
          <w:sz w:val="24"/>
          <w:szCs w:val="24"/>
        </w:rPr>
        <w:t>П</w:t>
      </w:r>
      <w:proofErr w:type="gramEnd"/>
      <w:r w:rsidRPr="00932E77">
        <w:rPr>
          <w:rFonts w:ascii="Times New Roman" w:eastAsia="Calibri" w:hAnsi="Times New Roman" w:cs="Times New Roman"/>
          <w:b/>
          <w:sz w:val="24"/>
          <w:szCs w:val="24"/>
        </w:rPr>
        <w:t xml:space="preserve"> А С П О Р Т </w:t>
      </w:r>
    </w:p>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b/>
          <w:sz w:val="24"/>
          <w:szCs w:val="24"/>
        </w:rPr>
      </w:pPr>
      <w:r w:rsidRPr="00932E77">
        <w:rPr>
          <w:rFonts w:ascii="Times New Roman" w:eastAsia="Calibri" w:hAnsi="Times New Roman" w:cs="Times New Roman"/>
          <w:b/>
          <w:sz w:val="24"/>
          <w:szCs w:val="24"/>
        </w:rPr>
        <w:t>подпрограммы «Безопасный труд» муниципальной программы Канашского муниципального округа  Чувашской Республики «Содействие занятости населения» на 2023-2035 годы</w:t>
      </w:r>
    </w:p>
    <w:p w:rsidR="00932E77" w:rsidRPr="00932E77" w:rsidRDefault="00932E77" w:rsidP="00932E77">
      <w:pPr>
        <w:autoSpaceDE w:val="0"/>
        <w:autoSpaceDN w:val="0"/>
        <w:adjustRightInd w:val="0"/>
        <w:spacing w:after="0" w:line="240" w:lineRule="auto"/>
        <w:ind w:firstLine="709"/>
        <w:jc w:val="both"/>
        <w:outlineLvl w:val="0"/>
        <w:rPr>
          <w:rFonts w:ascii="Times New Roman" w:eastAsia="Calibri" w:hAnsi="Times New Roman" w:cs="Times New Roman"/>
          <w:sz w:val="24"/>
          <w:szCs w:val="24"/>
        </w:rPr>
      </w:pPr>
    </w:p>
    <w:p w:rsidR="00932E77" w:rsidRPr="00932E77" w:rsidRDefault="00932E77" w:rsidP="00932E77">
      <w:pPr>
        <w:autoSpaceDE w:val="0"/>
        <w:autoSpaceDN w:val="0"/>
        <w:adjustRightInd w:val="0"/>
        <w:spacing w:after="0" w:line="240" w:lineRule="auto"/>
        <w:ind w:firstLine="709"/>
        <w:jc w:val="both"/>
        <w:outlineLvl w:val="0"/>
        <w:rPr>
          <w:rFonts w:ascii="Times New Roman" w:eastAsia="Calibri" w:hAnsi="Times New Roman" w:cs="Times New Roman"/>
          <w:sz w:val="24"/>
          <w:szCs w:val="24"/>
        </w:rPr>
      </w:pPr>
    </w:p>
    <w:tbl>
      <w:tblPr>
        <w:tblW w:w="5000" w:type="pct"/>
        <w:tblLayout w:type="fixed"/>
        <w:tblCellMar>
          <w:left w:w="62" w:type="dxa"/>
          <w:right w:w="62" w:type="dxa"/>
        </w:tblCellMar>
        <w:tblLook w:val="0000" w:firstRow="0" w:lastRow="0" w:firstColumn="0" w:lastColumn="0" w:noHBand="0" w:noVBand="0"/>
      </w:tblPr>
      <w:tblGrid>
        <w:gridCol w:w="2957"/>
        <w:gridCol w:w="461"/>
        <w:gridCol w:w="6342"/>
      </w:tblGrid>
      <w:tr w:rsidR="00932E77" w:rsidRPr="00932E77" w:rsidTr="008B0AA8">
        <w:trPr>
          <w:trHeight w:val="866"/>
        </w:trPr>
        <w:tc>
          <w:tcPr>
            <w:tcW w:w="1515" w:type="pct"/>
          </w:tcPr>
          <w:p w:rsidR="00932E77" w:rsidRPr="00932E77" w:rsidRDefault="00932E77" w:rsidP="00932E77">
            <w:pPr>
              <w:autoSpaceDE w:val="0"/>
              <w:autoSpaceDN w:val="0"/>
              <w:adjustRightInd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 xml:space="preserve">Ответственный исполнитель подпрограммы </w:t>
            </w:r>
          </w:p>
          <w:p w:rsidR="00932E77" w:rsidRPr="00932E77" w:rsidRDefault="00932E77" w:rsidP="00932E77">
            <w:pPr>
              <w:autoSpaceDE w:val="0"/>
              <w:autoSpaceDN w:val="0"/>
              <w:adjustRightInd w:val="0"/>
              <w:spacing w:after="0" w:line="240" w:lineRule="auto"/>
              <w:jc w:val="both"/>
              <w:rPr>
                <w:rFonts w:ascii="Times New Roman" w:eastAsia="Calibri" w:hAnsi="Times New Roman" w:cs="Times New Roman"/>
                <w:sz w:val="24"/>
                <w:szCs w:val="24"/>
              </w:rPr>
            </w:pPr>
          </w:p>
          <w:p w:rsidR="00932E77" w:rsidRPr="00932E77" w:rsidRDefault="00932E77" w:rsidP="00932E77">
            <w:pPr>
              <w:autoSpaceDE w:val="0"/>
              <w:autoSpaceDN w:val="0"/>
              <w:adjustRightInd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 xml:space="preserve">Соисполнители                      </w:t>
            </w:r>
          </w:p>
        </w:tc>
        <w:tc>
          <w:tcPr>
            <w:tcW w:w="236" w:type="pct"/>
          </w:tcPr>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sz w:val="24"/>
                <w:szCs w:val="24"/>
              </w:rPr>
            </w:pPr>
            <w:r w:rsidRPr="00932E77">
              <w:rPr>
                <w:rFonts w:ascii="Times New Roman" w:eastAsia="Calibri" w:hAnsi="Times New Roman" w:cs="Times New Roman"/>
                <w:sz w:val="24"/>
                <w:szCs w:val="24"/>
              </w:rPr>
              <w:t>–</w:t>
            </w:r>
          </w:p>
          <w:p w:rsidR="00932E77" w:rsidRPr="00932E77" w:rsidRDefault="00932E77" w:rsidP="00932E77">
            <w:pPr>
              <w:widowControl w:val="0"/>
              <w:suppressAutoHyphens/>
              <w:autoSpaceDE w:val="0"/>
              <w:spacing w:after="0" w:line="240" w:lineRule="auto"/>
              <w:rPr>
                <w:rFonts w:ascii="Times New Roman" w:eastAsia="Calibri" w:hAnsi="Times New Roman" w:cs="Times New Roman"/>
                <w:sz w:val="24"/>
                <w:szCs w:val="24"/>
              </w:rPr>
            </w:pPr>
          </w:p>
          <w:p w:rsidR="00932E77" w:rsidRPr="00932E77" w:rsidRDefault="00932E77" w:rsidP="00932E77">
            <w:pPr>
              <w:widowControl w:val="0"/>
              <w:suppressAutoHyphens/>
              <w:autoSpaceDE w:val="0"/>
              <w:spacing w:after="0" w:line="240" w:lineRule="auto"/>
              <w:rPr>
                <w:rFonts w:ascii="Times New Roman" w:eastAsia="Calibri" w:hAnsi="Times New Roman" w:cs="Times New Roman"/>
                <w:sz w:val="24"/>
                <w:szCs w:val="24"/>
              </w:rPr>
            </w:pPr>
          </w:p>
          <w:p w:rsidR="00932E77" w:rsidRPr="00932E77" w:rsidRDefault="00932E77" w:rsidP="00932E77">
            <w:pPr>
              <w:widowControl w:val="0"/>
              <w:suppressAutoHyphens/>
              <w:autoSpaceDE w:val="0"/>
              <w:spacing w:after="0" w:line="240" w:lineRule="auto"/>
              <w:rPr>
                <w:rFonts w:ascii="Times New Roman" w:eastAsia="Calibri" w:hAnsi="Times New Roman" w:cs="Times New Roman"/>
                <w:sz w:val="24"/>
                <w:szCs w:val="24"/>
              </w:rPr>
            </w:pPr>
          </w:p>
          <w:p w:rsidR="00932E77" w:rsidRPr="00932E77" w:rsidRDefault="00932E77" w:rsidP="00932E77">
            <w:pPr>
              <w:widowControl w:val="0"/>
              <w:suppressAutoHyphens/>
              <w:autoSpaceDE w:val="0"/>
              <w:spacing w:after="0" w:line="240" w:lineRule="auto"/>
              <w:rPr>
                <w:rFonts w:ascii="Times New Roman" w:eastAsia="Calibri" w:hAnsi="Times New Roman" w:cs="Times New Roman"/>
                <w:sz w:val="24"/>
                <w:szCs w:val="24"/>
              </w:rPr>
            </w:pPr>
            <w:r w:rsidRPr="00932E77">
              <w:rPr>
                <w:rFonts w:ascii="Times New Roman" w:eastAsia="Calibri" w:hAnsi="Times New Roman" w:cs="Times New Roman"/>
                <w:sz w:val="24"/>
                <w:szCs w:val="24"/>
              </w:rPr>
              <w:t xml:space="preserve">-        </w:t>
            </w:r>
          </w:p>
        </w:tc>
        <w:tc>
          <w:tcPr>
            <w:tcW w:w="3249" w:type="pct"/>
          </w:tcPr>
          <w:p w:rsidR="00932E77" w:rsidRPr="00932E77" w:rsidRDefault="00932E77" w:rsidP="00932E77">
            <w:pPr>
              <w:widowControl w:val="0"/>
              <w:suppressAutoHyphens/>
              <w:autoSpaceDE w:val="0"/>
              <w:spacing w:after="0" w:line="240" w:lineRule="auto"/>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отдел сельского хозяйства, экономики и инвестиционной деятельности администрации Канашского муниципального округа Чувашской Республики</w:t>
            </w:r>
          </w:p>
          <w:p w:rsidR="00932E77" w:rsidRPr="00932E77" w:rsidRDefault="00932E77" w:rsidP="00932E77">
            <w:pPr>
              <w:widowControl w:val="0"/>
              <w:suppressAutoHyphens/>
              <w:autoSpaceDE w:val="0"/>
              <w:autoSpaceDN w:val="0"/>
              <w:adjustRightInd w:val="0"/>
              <w:spacing w:after="0" w:line="240" w:lineRule="auto"/>
              <w:ind w:right="175"/>
              <w:jc w:val="both"/>
              <w:rPr>
                <w:rFonts w:ascii="Times New Roman" w:eastAsia="Times New Roman" w:hAnsi="Times New Roman" w:cs="Times New Roman"/>
                <w:sz w:val="24"/>
                <w:szCs w:val="24"/>
                <w:lang w:eastAsia="ru-RU"/>
              </w:rPr>
            </w:pPr>
          </w:p>
          <w:p w:rsidR="00932E77" w:rsidRPr="00932E77" w:rsidRDefault="00932E77" w:rsidP="00932E77">
            <w:pPr>
              <w:widowControl w:val="0"/>
              <w:suppressAutoHyphens/>
              <w:autoSpaceDE w:val="0"/>
              <w:autoSpaceDN w:val="0"/>
              <w:adjustRightInd w:val="0"/>
              <w:spacing w:after="0" w:line="240" w:lineRule="auto"/>
              <w:ind w:right="175"/>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предприятия и  организации независимо от правовой формы и формы собственности (по согласованию);</w:t>
            </w:r>
          </w:p>
          <w:p w:rsidR="00932E77" w:rsidRPr="00932E77" w:rsidRDefault="00932E77" w:rsidP="00932E77">
            <w:pPr>
              <w:widowControl w:val="0"/>
              <w:suppressAutoHyphens/>
              <w:autoSpaceDE w:val="0"/>
              <w:autoSpaceDN w:val="0"/>
              <w:adjustRightInd w:val="0"/>
              <w:spacing w:after="0" w:line="240" w:lineRule="auto"/>
              <w:ind w:right="175"/>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 xml:space="preserve"> отдел Казенного учреждения Чувашской Республики «Центр занятости населения Чувашской Республики» Министерства труда и социальной защиты Чувашской Республики по городу Канаш» (по согласованию);  </w:t>
            </w:r>
          </w:p>
        </w:tc>
      </w:tr>
      <w:tr w:rsidR="00932E77" w:rsidRPr="00932E77" w:rsidTr="008B0AA8">
        <w:tc>
          <w:tcPr>
            <w:tcW w:w="1515" w:type="pct"/>
          </w:tcPr>
          <w:p w:rsidR="00932E77" w:rsidRPr="00932E77" w:rsidRDefault="00932E77" w:rsidP="00932E77">
            <w:pPr>
              <w:autoSpaceDE w:val="0"/>
              <w:autoSpaceDN w:val="0"/>
              <w:adjustRightInd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Цели подпрограммы</w:t>
            </w:r>
          </w:p>
        </w:tc>
        <w:tc>
          <w:tcPr>
            <w:tcW w:w="236" w:type="pct"/>
          </w:tcPr>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sz w:val="24"/>
                <w:szCs w:val="24"/>
              </w:rPr>
            </w:pPr>
            <w:r w:rsidRPr="00932E77">
              <w:rPr>
                <w:rFonts w:ascii="Times New Roman" w:eastAsia="Calibri" w:hAnsi="Times New Roman" w:cs="Times New Roman"/>
                <w:sz w:val="24"/>
                <w:szCs w:val="24"/>
              </w:rPr>
              <w:t>–</w:t>
            </w:r>
          </w:p>
        </w:tc>
        <w:tc>
          <w:tcPr>
            <w:tcW w:w="3249" w:type="pct"/>
          </w:tcPr>
          <w:p w:rsidR="00932E77" w:rsidRPr="00932E77" w:rsidRDefault="00932E77" w:rsidP="00932E77">
            <w:pPr>
              <w:autoSpaceDE w:val="0"/>
              <w:autoSpaceDN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снижение профессиональной заболеваемости и производственного травматизма;</w:t>
            </w:r>
          </w:p>
          <w:p w:rsidR="00932E77" w:rsidRPr="00932E77" w:rsidRDefault="00932E77" w:rsidP="00932E77">
            <w:pPr>
              <w:autoSpaceDE w:val="0"/>
              <w:autoSpaceDN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сохранение жизни и здоровья работников в процессе трудовой деятельности, улучшение условий и охраны труда;</w:t>
            </w:r>
          </w:p>
          <w:p w:rsidR="00932E77" w:rsidRPr="00932E77" w:rsidRDefault="00932E77" w:rsidP="00932E77">
            <w:pPr>
              <w:autoSpaceDE w:val="0"/>
              <w:autoSpaceDN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переход к системе управления профессиональными рисками на всех уровнях охраны труда</w:t>
            </w:r>
          </w:p>
          <w:p w:rsidR="00932E77" w:rsidRPr="00932E77" w:rsidRDefault="00932E77" w:rsidP="00932E77">
            <w:pPr>
              <w:autoSpaceDE w:val="0"/>
              <w:autoSpaceDN w:val="0"/>
              <w:spacing w:after="0" w:line="240" w:lineRule="auto"/>
              <w:jc w:val="both"/>
              <w:rPr>
                <w:rFonts w:ascii="Times New Roman" w:eastAsia="Calibri" w:hAnsi="Times New Roman" w:cs="Times New Roman"/>
                <w:sz w:val="24"/>
                <w:szCs w:val="24"/>
              </w:rPr>
            </w:pPr>
          </w:p>
        </w:tc>
      </w:tr>
      <w:tr w:rsidR="00932E77" w:rsidRPr="00932E77" w:rsidTr="008B0AA8">
        <w:tc>
          <w:tcPr>
            <w:tcW w:w="1515" w:type="pct"/>
          </w:tcPr>
          <w:p w:rsidR="00932E77" w:rsidRPr="00932E77" w:rsidRDefault="00932E77" w:rsidP="00932E77">
            <w:pPr>
              <w:autoSpaceDE w:val="0"/>
              <w:autoSpaceDN w:val="0"/>
              <w:adjustRightInd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Задачи подпрограммы</w:t>
            </w:r>
          </w:p>
        </w:tc>
        <w:tc>
          <w:tcPr>
            <w:tcW w:w="236" w:type="pct"/>
          </w:tcPr>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sz w:val="24"/>
                <w:szCs w:val="24"/>
              </w:rPr>
            </w:pPr>
            <w:r w:rsidRPr="00932E77">
              <w:rPr>
                <w:rFonts w:ascii="Times New Roman" w:eastAsia="Calibri" w:hAnsi="Times New Roman" w:cs="Times New Roman"/>
                <w:sz w:val="24"/>
                <w:szCs w:val="24"/>
              </w:rPr>
              <w:t>–</w:t>
            </w:r>
          </w:p>
        </w:tc>
        <w:tc>
          <w:tcPr>
            <w:tcW w:w="3249" w:type="pct"/>
          </w:tcPr>
          <w:p w:rsidR="00932E77" w:rsidRPr="00932E77" w:rsidRDefault="00932E77" w:rsidP="00932E77">
            <w:pPr>
              <w:autoSpaceDE w:val="0"/>
              <w:autoSpaceDN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развитие системы государственного управления охраной труда;</w:t>
            </w:r>
          </w:p>
          <w:p w:rsidR="00932E77" w:rsidRPr="00932E77" w:rsidRDefault="00932E77" w:rsidP="00932E77">
            <w:pPr>
              <w:autoSpaceDE w:val="0"/>
              <w:autoSpaceDN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снижение рисков несчастных случаев на производстве и профессиональных заболеваний;</w:t>
            </w:r>
          </w:p>
          <w:p w:rsidR="00932E77" w:rsidRPr="00932E77" w:rsidRDefault="00932E77" w:rsidP="00932E77">
            <w:pPr>
              <w:autoSpaceDE w:val="0"/>
              <w:autoSpaceDN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повышение качества рабочих мест и условий труда;</w:t>
            </w:r>
          </w:p>
          <w:p w:rsidR="00932E77" w:rsidRPr="00932E77" w:rsidRDefault="00932E77" w:rsidP="00932E77">
            <w:pPr>
              <w:autoSpaceDE w:val="0"/>
              <w:autoSpaceDN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 xml:space="preserve">развитие системы </w:t>
            </w:r>
            <w:proofErr w:type="gramStart"/>
            <w:r w:rsidRPr="00932E77">
              <w:rPr>
                <w:rFonts w:ascii="Times New Roman" w:eastAsia="Calibri" w:hAnsi="Times New Roman" w:cs="Times New Roman"/>
                <w:sz w:val="24"/>
                <w:szCs w:val="24"/>
              </w:rPr>
              <w:t>обучения по охране</w:t>
            </w:r>
            <w:proofErr w:type="gramEnd"/>
            <w:r w:rsidRPr="00932E77">
              <w:rPr>
                <w:rFonts w:ascii="Times New Roman" w:eastAsia="Calibri" w:hAnsi="Times New Roman" w:cs="Times New Roman"/>
                <w:sz w:val="24"/>
                <w:szCs w:val="24"/>
              </w:rPr>
              <w:t xml:space="preserve"> труда;</w:t>
            </w:r>
          </w:p>
          <w:p w:rsidR="00932E77" w:rsidRPr="00932E77" w:rsidRDefault="00932E77" w:rsidP="00932E77">
            <w:pPr>
              <w:autoSpaceDE w:val="0"/>
              <w:autoSpaceDN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сохранение и укрепление физического, психического здоровья работающих, обеспечение их профессиональной активности и долголетия;</w:t>
            </w:r>
          </w:p>
          <w:p w:rsidR="00932E77" w:rsidRPr="00932E77" w:rsidRDefault="00932E77" w:rsidP="00932E77">
            <w:pPr>
              <w:autoSpaceDE w:val="0"/>
              <w:autoSpaceDN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внедрение работодателями современных систем управления охраной труда;</w:t>
            </w:r>
          </w:p>
          <w:p w:rsidR="00932E77" w:rsidRPr="00932E77" w:rsidRDefault="00932E77" w:rsidP="00932E77">
            <w:pPr>
              <w:autoSpaceDE w:val="0"/>
              <w:autoSpaceDN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информационное обеспечение и пропаганда здорового образа жизни и охраны труда работающего населения</w:t>
            </w:r>
          </w:p>
          <w:p w:rsidR="00932E77" w:rsidRPr="00932E77" w:rsidRDefault="00932E77" w:rsidP="00932E77">
            <w:pPr>
              <w:autoSpaceDE w:val="0"/>
              <w:autoSpaceDN w:val="0"/>
              <w:spacing w:after="0" w:line="240" w:lineRule="auto"/>
              <w:jc w:val="both"/>
              <w:rPr>
                <w:rFonts w:ascii="Times New Roman" w:eastAsia="Calibri" w:hAnsi="Times New Roman" w:cs="Times New Roman"/>
                <w:sz w:val="24"/>
                <w:szCs w:val="24"/>
              </w:rPr>
            </w:pPr>
          </w:p>
        </w:tc>
      </w:tr>
      <w:tr w:rsidR="00932E77" w:rsidRPr="00932E77" w:rsidTr="008B0AA8">
        <w:tc>
          <w:tcPr>
            <w:tcW w:w="1515" w:type="pct"/>
          </w:tcPr>
          <w:p w:rsidR="00932E77" w:rsidRPr="00932E77" w:rsidRDefault="00932E77" w:rsidP="00932E77">
            <w:pPr>
              <w:autoSpaceDE w:val="0"/>
              <w:autoSpaceDN w:val="0"/>
              <w:adjustRightInd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Целевые индикаторы и показатели подпрограм</w:t>
            </w:r>
            <w:r w:rsidRPr="00932E77">
              <w:rPr>
                <w:rFonts w:ascii="Times New Roman" w:eastAsia="Calibri" w:hAnsi="Times New Roman" w:cs="Times New Roman"/>
                <w:sz w:val="24"/>
                <w:szCs w:val="24"/>
              </w:rPr>
              <w:softHyphen/>
              <w:t xml:space="preserve">мы </w:t>
            </w:r>
          </w:p>
        </w:tc>
        <w:tc>
          <w:tcPr>
            <w:tcW w:w="236" w:type="pct"/>
          </w:tcPr>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sz w:val="26"/>
                <w:szCs w:val="24"/>
              </w:rPr>
            </w:pPr>
            <w:r w:rsidRPr="00932E77">
              <w:rPr>
                <w:rFonts w:ascii="Times New Roman" w:eastAsia="Calibri" w:hAnsi="Times New Roman" w:cs="Times New Roman"/>
                <w:sz w:val="26"/>
                <w:szCs w:val="24"/>
              </w:rPr>
              <w:t>–</w:t>
            </w:r>
          </w:p>
        </w:tc>
        <w:tc>
          <w:tcPr>
            <w:tcW w:w="3249" w:type="pct"/>
          </w:tcPr>
          <w:p w:rsidR="00932E77" w:rsidRPr="00932E77" w:rsidRDefault="00932E77" w:rsidP="00932E77">
            <w:pPr>
              <w:autoSpaceDE w:val="0"/>
              <w:autoSpaceDN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достижение к 2036 году следующих целевых индикаторов и показателей (по сравнению с 2017 годом):</w:t>
            </w:r>
          </w:p>
          <w:p w:rsidR="00932E77" w:rsidRPr="00932E77" w:rsidRDefault="00932E77" w:rsidP="00932E77">
            <w:pPr>
              <w:autoSpaceDE w:val="0"/>
              <w:autoSpaceDN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численность пострадавших в результате несчастных случаев на производстве со смертельным исходом в расчете на 1 тыс. работающих – не более 0,04 человека;</w:t>
            </w:r>
          </w:p>
          <w:p w:rsidR="00932E77" w:rsidRPr="00932E77" w:rsidRDefault="00932E77" w:rsidP="00932E77">
            <w:pPr>
              <w:autoSpaceDE w:val="0"/>
              <w:autoSpaceDN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количество пострадавших на производстве на 1 тыс. работающих – не более 0,7 человека;</w:t>
            </w:r>
          </w:p>
          <w:p w:rsidR="00932E77" w:rsidRPr="00932E77" w:rsidRDefault="00932E77" w:rsidP="00932E77">
            <w:pPr>
              <w:autoSpaceDE w:val="0"/>
              <w:autoSpaceDN w:val="0"/>
              <w:spacing w:after="0" w:line="23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 xml:space="preserve">доля </w:t>
            </w:r>
            <w:proofErr w:type="gramStart"/>
            <w:r w:rsidRPr="00932E77">
              <w:rPr>
                <w:rFonts w:ascii="Times New Roman" w:eastAsia="Calibri" w:hAnsi="Times New Roman" w:cs="Times New Roman"/>
                <w:sz w:val="24"/>
                <w:szCs w:val="24"/>
              </w:rPr>
              <w:t>обученных</w:t>
            </w:r>
            <w:proofErr w:type="gramEnd"/>
            <w:r w:rsidRPr="00932E77">
              <w:rPr>
                <w:rFonts w:ascii="Times New Roman" w:eastAsia="Calibri" w:hAnsi="Times New Roman" w:cs="Times New Roman"/>
                <w:sz w:val="24"/>
                <w:szCs w:val="24"/>
              </w:rPr>
              <w:t xml:space="preserve"> по охране труда в расчете на </w:t>
            </w:r>
            <w:r w:rsidRPr="00932E77">
              <w:rPr>
                <w:rFonts w:ascii="Times New Roman" w:eastAsia="Calibri" w:hAnsi="Times New Roman" w:cs="Times New Roman"/>
                <w:sz w:val="24"/>
                <w:szCs w:val="24"/>
              </w:rPr>
              <w:br/>
            </w:r>
            <w:r w:rsidRPr="00932E77">
              <w:rPr>
                <w:rFonts w:ascii="Times New Roman" w:eastAsia="Calibri" w:hAnsi="Times New Roman" w:cs="Times New Roman"/>
                <w:sz w:val="24"/>
                <w:szCs w:val="24"/>
              </w:rPr>
              <w:lastRenderedPageBreak/>
              <w:t>100 работающих – не менее 4,0 процента;</w:t>
            </w:r>
          </w:p>
          <w:p w:rsidR="00932E77" w:rsidRPr="00932E77" w:rsidRDefault="00932E77" w:rsidP="00932E77">
            <w:pPr>
              <w:autoSpaceDE w:val="0"/>
              <w:autoSpaceDN w:val="0"/>
              <w:spacing w:after="0" w:line="230" w:lineRule="auto"/>
              <w:jc w:val="both"/>
              <w:rPr>
                <w:rFonts w:ascii="Times New Roman" w:eastAsia="Calibri" w:hAnsi="Times New Roman" w:cs="Times New Roman"/>
                <w:sz w:val="26"/>
                <w:szCs w:val="24"/>
              </w:rPr>
            </w:pPr>
          </w:p>
        </w:tc>
      </w:tr>
      <w:tr w:rsidR="00932E77" w:rsidRPr="00932E77" w:rsidTr="008B0AA8">
        <w:trPr>
          <w:trHeight w:val="1348"/>
        </w:trPr>
        <w:tc>
          <w:tcPr>
            <w:tcW w:w="1515" w:type="pct"/>
          </w:tcPr>
          <w:p w:rsidR="00932E77" w:rsidRPr="00932E77" w:rsidRDefault="00932E77" w:rsidP="00932E77">
            <w:pPr>
              <w:autoSpaceDE w:val="0"/>
              <w:autoSpaceDN w:val="0"/>
              <w:adjustRightInd w:val="0"/>
              <w:spacing w:after="0" w:line="228"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lastRenderedPageBreak/>
              <w:t>Сроки и этапы реализации подпрограммы</w:t>
            </w:r>
          </w:p>
        </w:tc>
        <w:tc>
          <w:tcPr>
            <w:tcW w:w="236" w:type="pct"/>
          </w:tcPr>
          <w:p w:rsidR="00932E77" w:rsidRPr="00932E77" w:rsidRDefault="00932E77" w:rsidP="00932E77">
            <w:pPr>
              <w:autoSpaceDE w:val="0"/>
              <w:autoSpaceDN w:val="0"/>
              <w:adjustRightInd w:val="0"/>
              <w:spacing w:after="0" w:line="228" w:lineRule="auto"/>
              <w:jc w:val="center"/>
              <w:rPr>
                <w:rFonts w:ascii="Times New Roman" w:eastAsia="Calibri" w:hAnsi="Times New Roman" w:cs="Times New Roman"/>
                <w:sz w:val="24"/>
                <w:szCs w:val="24"/>
              </w:rPr>
            </w:pPr>
            <w:r w:rsidRPr="00932E77">
              <w:rPr>
                <w:rFonts w:ascii="Times New Roman" w:eastAsia="Calibri" w:hAnsi="Times New Roman" w:cs="Times New Roman"/>
                <w:sz w:val="24"/>
                <w:szCs w:val="24"/>
              </w:rPr>
              <w:t>–</w:t>
            </w:r>
          </w:p>
        </w:tc>
        <w:tc>
          <w:tcPr>
            <w:tcW w:w="3249" w:type="pct"/>
          </w:tcPr>
          <w:p w:rsidR="00932E77" w:rsidRPr="00932E77" w:rsidRDefault="00932E77" w:rsidP="00932E77">
            <w:pPr>
              <w:autoSpaceDE w:val="0"/>
              <w:autoSpaceDN w:val="0"/>
              <w:adjustRightInd w:val="0"/>
              <w:spacing w:after="0" w:line="228" w:lineRule="auto"/>
              <w:rPr>
                <w:rFonts w:ascii="Times New Roman" w:eastAsia="Calibri" w:hAnsi="Times New Roman" w:cs="Times New Roman"/>
                <w:sz w:val="24"/>
                <w:szCs w:val="24"/>
              </w:rPr>
            </w:pPr>
            <w:r w:rsidRPr="00932E77">
              <w:rPr>
                <w:rFonts w:ascii="Times New Roman" w:eastAsia="Calibri" w:hAnsi="Times New Roman" w:cs="Times New Roman"/>
                <w:sz w:val="24"/>
                <w:szCs w:val="24"/>
              </w:rPr>
              <w:t>2023–2035 годы:</w:t>
            </w:r>
          </w:p>
          <w:p w:rsidR="00932E77" w:rsidRPr="00932E77" w:rsidRDefault="00932E77" w:rsidP="00932E77">
            <w:pPr>
              <w:autoSpaceDE w:val="0"/>
              <w:autoSpaceDN w:val="0"/>
              <w:adjustRightInd w:val="0"/>
              <w:spacing w:after="0" w:line="228" w:lineRule="auto"/>
              <w:rPr>
                <w:rFonts w:ascii="Times New Roman" w:eastAsia="Calibri" w:hAnsi="Times New Roman" w:cs="Times New Roman"/>
                <w:sz w:val="24"/>
                <w:szCs w:val="24"/>
              </w:rPr>
            </w:pPr>
            <w:r w:rsidRPr="00932E77">
              <w:rPr>
                <w:rFonts w:ascii="Times New Roman" w:eastAsia="Calibri" w:hAnsi="Times New Roman" w:cs="Times New Roman"/>
                <w:sz w:val="24"/>
                <w:szCs w:val="24"/>
              </w:rPr>
              <w:t>1 этап – 2023–2025 годы;</w:t>
            </w:r>
          </w:p>
          <w:p w:rsidR="00932E77" w:rsidRPr="00932E77" w:rsidRDefault="00932E77" w:rsidP="00932E77">
            <w:pPr>
              <w:autoSpaceDE w:val="0"/>
              <w:autoSpaceDN w:val="0"/>
              <w:adjustRightInd w:val="0"/>
              <w:spacing w:after="0" w:line="228" w:lineRule="auto"/>
              <w:rPr>
                <w:rFonts w:ascii="Times New Roman" w:eastAsia="Calibri" w:hAnsi="Times New Roman" w:cs="Times New Roman"/>
                <w:sz w:val="24"/>
                <w:szCs w:val="24"/>
              </w:rPr>
            </w:pPr>
            <w:r w:rsidRPr="00932E77">
              <w:rPr>
                <w:rFonts w:ascii="Times New Roman" w:eastAsia="Calibri" w:hAnsi="Times New Roman" w:cs="Times New Roman"/>
                <w:sz w:val="24"/>
                <w:szCs w:val="24"/>
              </w:rPr>
              <w:t>2 этап – 2026–2030 годы;</w:t>
            </w:r>
          </w:p>
          <w:p w:rsidR="00932E77" w:rsidRPr="00932E77" w:rsidRDefault="00932E77" w:rsidP="00932E77">
            <w:pPr>
              <w:autoSpaceDE w:val="0"/>
              <w:autoSpaceDN w:val="0"/>
              <w:adjustRightInd w:val="0"/>
              <w:spacing w:after="0" w:line="228" w:lineRule="auto"/>
              <w:rPr>
                <w:rFonts w:ascii="Times New Roman" w:eastAsia="Calibri" w:hAnsi="Times New Roman" w:cs="Times New Roman"/>
                <w:sz w:val="24"/>
                <w:szCs w:val="24"/>
              </w:rPr>
            </w:pPr>
            <w:r w:rsidRPr="00932E77">
              <w:rPr>
                <w:rFonts w:ascii="Times New Roman" w:eastAsia="Calibri" w:hAnsi="Times New Roman" w:cs="Times New Roman"/>
                <w:sz w:val="24"/>
                <w:szCs w:val="24"/>
              </w:rPr>
              <w:t>3 этап – 2031–2035 годы</w:t>
            </w:r>
          </w:p>
        </w:tc>
      </w:tr>
      <w:tr w:rsidR="00932E77" w:rsidRPr="00932E77" w:rsidTr="008B0AA8">
        <w:tc>
          <w:tcPr>
            <w:tcW w:w="1515" w:type="pct"/>
          </w:tcPr>
          <w:p w:rsidR="00932E77" w:rsidRPr="00932E77" w:rsidRDefault="00932E77" w:rsidP="00932E77">
            <w:pPr>
              <w:autoSpaceDE w:val="0"/>
              <w:autoSpaceDN w:val="0"/>
              <w:adjustRightInd w:val="0"/>
              <w:spacing w:after="0" w:line="228"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 xml:space="preserve">Объемы финансирования подпрограммы с разбивкой по годам реализации </w:t>
            </w:r>
          </w:p>
        </w:tc>
        <w:tc>
          <w:tcPr>
            <w:tcW w:w="236" w:type="pct"/>
          </w:tcPr>
          <w:p w:rsidR="00932E77" w:rsidRPr="00932E77" w:rsidRDefault="00932E77" w:rsidP="00932E77">
            <w:pPr>
              <w:autoSpaceDE w:val="0"/>
              <w:autoSpaceDN w:val="0"/>
              <w:adjustRightInd w:val="0"/>
              <w:spacing w:after="0" w:line="228" w:lineRule="auto"/>
              <w:jc w:val="center"/>
              <w:rPr>
                <w:rFonts w:ascii="Times New Roman" w:eastAsia="Calibri" w:hAnsi="Times New Roman" w:cs="Times New Roman"/>
                <w:sz w:val="24"/>
                <w:szCs w:val="24"/>
              </w:rPr>
            </w:pPr>
            <w:r w:rsidRPr="00932E77">
              <w:rPr>
                <w:rFonts w:ascii="Times New Roman" w:eastAsia="Calibri" w:hAnsi="Times New Roman" w:cs="Times New Roman"/>
                <w:sz w:val="24"/>
                <w:szCs w:val="24"/>
              </w:rPr>
              <w:t>–</w:t>
            </w:r>
          </w:p>
        </w:tc>
        <w:tc>
          <w:tcPr>
            <w:tcW w:w="3249" w:type="pct"/>
            <w:shd w:val="clear" w:color="auto" w:fill="auto"/>
          </w:tcPr>
          <w:p w:rsidR="00932E77" w:rsidRPr="00932E77" w:rsidRDefault="00932E77" w:rsidP="00932E77">
            <w:pPr>
              <w:autoSpaceDE w:val="0"/>
              <w:autoSpaceDN w:val="0"/>
              <w:spacing w:after="0" w:line="228"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прогнозируемые объемы финансирования мероприятий подпрограммы в 2023–2035 годах составляют 1094,9 тыс. рублей, в том числе:</w:t>
            </w:r>
          </w:p>
          <w:p w:rsidR="00932E77" w:rsidRPr="00932E77" w:rsidRDefault="00932E77" w:rsidP="00932E77">
            <w:pPr>
              <w:autoSpaceDE w:val="0"/>
              <w:autoSpaceDN w:val="0"/>
              <w:adjustRightInd w:val="0"/>
              <w:spacing w:after="0" w:line="228"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2023 году – 80,9 тыс. рублей;</w:t>
            </w:r>
          </w:p>
          <w:p w:rsidR="00932E77" w:rsidRPr="00932E77" w:rsidRDefault="00932E77" w:rsidP="00932E77">
            <w:pPr>
              <w:autoSpaceDE w:val="0"/>
              <w:autoSpaceDN w:val="0"/>
              <w:adjustRightInd w:val="0"/>
              <w:spacing w:after="0" w:line="228"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2024 году – 84,5 тыс. рублей;</w:t>
            </w:r>
          </w:p>
          <w:p w:rsidR="00932E77" w:rsidRPr="00932E77" w:rsidRDefault="00932E77" w:rsidP="00932E77">
            <w:pPr>
              <w:autoSpaceDE w:val="0"/>
              <w:autoSpaceDN w:val="0"/>
              <w:adjustRightInd w:val="0"/>
              <w:spacing w:after="0" w:line="228"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2025 году – 84,5 тыс. рублей;</w:t>
            </w:r>
          </w:p>
          <w:p w:rsidR="00932E77" w:rsidRPr="00932E77" w:rsidRDefault="00932E77" w:rsidP="00932E77">
            <w:pPr>
              <w:autoSpaceDE w:val="0"/>
              <w:autoSpaceDN w:val="0"/>
              <w:adjustRightInd w:val="0"/>
              <w:spacing w:after="0" w:line="228"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2026–2030 годах – 422,5тыс. рублей;</w:t>
            </w:r>
          </w:p>
          <w:p w:rsidR="00932E77" w:rsidRPr="00932E77" w:rsidRDefault="00932E77" w:rsidP="00932E77">
            <w:pPr>
              <w:autoSpaceDE w:val="0"/>
              <w:autoSpaceDN w:val="0"/>
              <w:adjustRightInd w:val="0"/>
              <w:spacing w:after="0" w:line="228"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2031–2035 годах – 422,5 тыс. рублей;</w:t>
            </w:r>
          </w:p>
          <w:p w:rsidR="00932E77" w:rsidRPr="00932E77" w:rsidRDefault="00932E77" w:rsidP="00932E77">
            <w:pPr>
              <w:autoSpaceDE w:val="0"/>
              <w:autoSpaceDN w:val="0"/>
              <w:adjustRightInd w:val="0"/>
              <w:spacing w:after="0" w:line="228" w:lineRule="auto"/>
              <w:jc w:val="both"/>
              <w:rPr>
                <w:rFonts w:ascii="Times New Roman" w:eastAsia="Times New Roman" w:hAnsi="Times New Roman" w:cs="Times New Roman"/>
                <w:color w:val="000000"/>
                <w:sz w:val="24"/>
                <w:szCs w:val="24"/>
                <w:lang w:eastAsia="ru-RU"/>
              </w:rPr>
            </w:pPr>
            <w:r w:rsidRPr="00932E77">
              <w:rPr>
                <w:rFonts w:ascii="Times New Roman" w:eastAsia="Calibri" w:hAnsi="Times New Roman" w:cs="Times New Roman"/>
                <w:sz w:val="24"/>
                <w:szCs w:val="24"/>
              </w:rPr>
              <w:t>из них средства:</w:t>
            </w:r>
            <w:r w:rsidRPr="00932E77">
              <w:rPr>
                <w:rFonts w:ascii="Times New Roman" w:eastAsia="Times New Roman" w:hAnsi="Times New Roman" w:cs="Times New Roman"/>
                <w:color w:val="000000"/>
                <w:sz w:val="24"/>
                <w:szCs w:val="24"/>
                <w:lang w:eastAsia="ru-RU"/>
              </w:rPr>
              <w:t xml:space="preserve"> республиканский бюджет Чувашской Республики – 1094,9 тыс. рублей в том числе:</w:t>
            </w:r>
          </w:p>
          <w:p w:rsidR="00932E77" w:rsidRPr="00932E77" w:rsidRDefault="00932E77" w:rsidP="00932E77">
            <w:pPr>
              <w:autoSpaceDE w:val="0"/>
              <w:autoSpaceDN w:val="0"/>
              <w:adjustRightInd w:val="0"/>
              <w:spacing w:after="0" w:line="228"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2023 году – 80,9 тыс. рублей;</w:t>
            </w:r>
          </w:p>
          <w:p w:rsidR="00932E77" w:rsidRPr="00932E77" w:rsidRDefault="00932E77" w:rsidP="00932E77">
            <w:pPr>
              <w:autoSpaceDE w:val="0"/>
              <w:autoSpaceDN w:val="0"/>
              <w:adjustRightInd w:val="0"/>
              <w:spacing w:after="0" w:line="228"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2024 году – 84,5 тыс. рублей;</w:t>
            </w:r>
          </w:p>
          <w:p w:rsidR="00932E77" w:rsidRPr="00932E77" w:rsidRDefault="00932E77" w:rsidP="00932E77">
            <w:pPr>
              <w:autoSpaceDE w:val="0"/>
              <w:autoSpaceDN w:val="0"/>
              <w:adjustRightInd w:val="0"/>
              <w:spacing w:after="0" w:line="228"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2025 году – 84,5 тыс. рублей;</w:t>
            </w:r>
          </w:p>
          <w:p w:rsidR="00932E77" w:rsidRPr="00932E77" w:rsidRDefault="00932E77" w:rsidP="00932E77">
            <w:pPr>
              <w:autoSpaceDE w:val="0"/>
              <w:autoSpaceDN w:val="0"/>
              <w:adjustRightInd w:val="0"/>
              <w:spacing w:after="0" w:line="228"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2026–2030 годах – 422,5тыс. рублей;</w:t>
            </w:r>
          </w:p>
          <w:p w:rsidR="00932E77" w:rsidRPr="00932E77" w:rsidRDefault="00932E77" w:rsidP="00932E77">
            <w:pPr>
              <w:autoSpaceDE w:val="0"/>
              <w:autoSpaceDN w:val="0"/>
              <w:adjustRightInd w:val="0"/>
              <w:spacing w:after="0" w:line="228"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2031–2035 годах – 422,5 тыс. рублей;</w:t>
            </w:r>
          </w:p>
          <w:p w:rsidR="00932E77" w:rsidRPr="00932E77" w:rsidRDefault="00932E77" w:rsidP="00932E77">
            <w:pPr>
              <w:widowControl w:val="0"/>
              <w:suppressAutoHyphens/>
              <w:autoSpaceDE w:val="0"/>
              <w:spacing w:after="0" w:line="240" w:lineRule="auto"/>
              <w:ind w:right="175"/>
              <w:jc w:val="both"/>
              <w:rPr>
                <w:rFonts w:ascii="Times New Roman" w:eastAsia="Times New Roman" w:hAnsi="Times New Roman" w:cs="Times New Roman"/>
                <w:color w:val="000000"/>
                <w:sz w:val="24"/>
                <w:szCs w:val="24"/>
                <w:lang w:eastAsia="ru-RU"/>
              </w:rPr>
            </w:pPr>
          </w:p>
          <w:p w:rsidR="00932E77" w:rsidRPr="00932E77" w:rsidRDefault="00932E77" w:rsidP="00932E77">
            <w:pPr>
              <w:widowControl w:val="0"/>
              <w:suppressAutoHyphens/>
              <w:autoSpaceDE w:val="0"/>
              <w:autoSpaceDN w:val="0"/>
              <w:adjustRightInd w:val="0"/>
              <w:spacing w:after="0" w:line="240" w:lineRule="auto"/>
              <w:ind w:right="175"/>
              <w:jc w:val="both"/>
              <w:rPr>
                <w:rFonts w:ascii="Times New Roman" w:eastAsia="Times New Roman" w:hAnsi="Times New Roman" w:cs="Times New Roman"/>
                <w:b/>
                <w:color w:val="000000"/>
                <w:sz w:val="24"/>
                <w:szCs w:val="24"/>
                <w:lang w:eastAsia="ru-RU"/>
              </w:rPr>
            </w:pPr>
            <w:r w:rsidRPr="00932E77">
              <w:rPr>
                <w:rFonts w:ascii="Times New Roman" w:eastAsia="Times New Roman" w:hAnsi="Times New Roman" w:cs="Times New Roman"/>
                <w:color w:val="000000"/>
                <w:sz w:val="24"/>
                <w:szCs w:val="24"/>
                <w:lang w:eastAsia="ru-RU"/>
              </w:rPr>
              <w:t>Объемы и источники финансирования муниципальной программы уточняются при формировании бюджета Канашского муниципального округа Чувашской Республики на очередной финансовый год и плановый период</w:t>
            </w:r>
            <w:r w:rsidR="00240C81">
              <w:rPr>
                <w:rFonts w:ascii="Times New Roman" w:eastAsia="Times New Roman" w:hAnsi="Times New Roman" w:cs="Times New Roman"/>
                <w:color w:val="000000"/>
                <w:sz w:val="24"/>
                <w:szCs w:val="24"/>
                <w:lang w:eastAsia="ru-RU"/>
              </w:rPr>
              <w:t>;</w:t>
            </w:r>
          </w:p>
          <w:p w:rsidR="00932E77" w:rsidRPr="00932E77" w:rsidRDefault="00932E77" w:rsidP="00932E77">
            <w:pPr>
              <w:autoSpaceDE w:val="0"/>
              <w:autoSpaceDN w:val="0"/>
              <w:adjustRightInd w:val="0"/>
              <w:spacing w:after="0" w:line="228" w:lineRule="auto"/>
              <w:jc w:val="both"/>
              <w:rPr>
                <w:rFonts w:ascii="Times New Roman" w:eastAsia="Calibri" w:hAnsi="Times New Roman" w:cs="Times New Roman"/>
                <w:sz w:val="24"/>
                <w:szCs w:val="24"/>
              </w:rPr>
            </w:pPr>
          </w:p>
        </w:tc>
      </w:tr>
      <w:tr w:rsidR="00932E77" w:rsidRPr="00932E77" w:rsidTr="008B0AA8">
        <w:tc>
          <w:tcPr>
            <w:tcW w:w="1515" w:type="pct"/>
          </w:tcPr>
          <w:p w:rsidR="00932E77" w:rsidRPr="00932E77" w:rsidRDefault="00932E77" w:rsidP="00932E77">
            <w:pPr>
              <w:autoSpaceDE w:val="0"/>
              <w:autoSpaceDN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Ожидаемые результаты реализации подпрограммы</w:t>
            </w:r>
          </w:p>
        </w:tc>
        <w:tc>
          <w:tcPr>
            <w:tcW w:w="236" w:type="pct"/>
          </w:tcPr>
          <w:p w:rsidR="00932E77" w:rsidRPr="00932E77" w:rsidRDefault="00932E77" w:rsidP="00932E77">
            <w:pPr>
              <w:autoSpaceDE w:val="0"/>
              <w:autoSpaceDN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w:t>
            </w:r>
          </w:p>
        </w:tc>
        <w:tc>
          <w:tcPr>
            <w:tcW w:w="3249" w:type="pct"/>
          </w:tcPr>
          <w:p w:rsidR="00932E77" w:rsidRPr="00932E77" w:rsidRDefault="00932E77" w:rsidP="00932E77">
            <w:pPr>
              <w:autoSpaceDE w:val="0"/>
              <w:autoSpaceDN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 xml:space="preserve">совершенствование системы управления охраной труда в  </w:t>
            </w:r>
            <w:proofErr w:type="spellStart"/>
            <w:r w:rsidRPr="00932E77">
              <w:rPr>
                <w:rFonts w:ascii="Times New Roman" w:eastAsia="Calibri" w:hAnsi="Times New Roman" w:cs="Times New Roman"/>
                <w:sz w:val="24"/>
                <w:szCs w:val="24"/>
              </w:rPr>
              <w:t>Канашском</w:t>
            </w:r>
            <w:proofErr w:type="spellEnd"/>
            <w:r w:rsidRPr="00932E77">
              <w:rPr>
                <w:rFonts w:ascii="Times New Roman" w:eastAsia="Calibri" w:hAnsi="Times New Roman" w:cs="Times New Roman"/>
                <w:sz w:val="24"/>
                <w:szCs w:val="24"/>
              </w:rPr>
              <w:t xml:space="preserve"> муниципального округа;</w:t>
            </w:r>
          </w:p>
          <w:p w:rsidR="00932E77" w:rsidRPr="00932E77" w:rsidRDefault="00932E77" w:rsidP="00932E77">
            <w:pPr>
              <w:autoSpaceDE w:val="0"/>
              <w:autoSpaceDN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сокращение численности работников, занятых в неблагоприятных условиях труда;</w:t>
            </w:r>
          </w:p>
          <w:p w:rsidR="00932E77" w:rsidRPr="00932E77" w:rsidRDefault="00932E77" w:rsidP="00932E77">
            <w:pPr>
              <w:autoSpaceDE w:val="0"/>
              <w:autoSpaceDN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обеспечение социальной, медицинской и профессиональной реабилитации лиц, пострадавших от несчастных случаев на производстве и профессиональных заболеваний;</w:t>
            </w:r>
          </w:p>
          <w:p w:rsidR="00932E77" w:rsidRPr="00932E77" w:rsidRDefault="00932E77" w:rsidP="00932E77">
            <w:pPr>
              <w:autoSpaceDE w:val="0"/>
              <w:autoSpaceDN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 xml:space="preserve">снижение уровня профессиональной заболеваемости, производственного травматизма, </w:t>
            </w:r>
            <w:proofErr w:type="spellStart"/>
            <w:r w:rsidRPr="00932E77">
              <w:rPr>
                <w:rFonts w:ascii="Times New Roman" w:eastAsia="Calibri" w:hAnsi="Times New Roman" w:cs="Times New Roman"/>
                <w:sz w:val="24"/>
                <w:szCs w:val="24"/>
              </w:rPr>
              <w:t>инвалидизации</w:t>
            </w:r>
            <w:proofErr w:type="spellEnd"/>
            <w:r w:rsidRPr="00932E77">
              <w:rPr>
                <w:rFonts w:ascii="Times New Roman" w:eastAsia="Calibri" w:hAnsi="Times New Roman" w:cs="Times New Roman"/>
                <w:sz w:val="24"/>
                <w:szCs w:val="24"/>
              </w:rPr>
              <w:t xml:space="preserve"> </w:t>
            </w:r>
            <w:proofErr w:type="gramStart"/>
            <w:r w:rsidRPr="00932E77">
              <w:rPr>
                <w:rFonts w:ascii="Times New Roman" w:eastAsia="Calibri" w:hAnsi="Times New Roman" w:cs="Times New Roman"/>
                <w:sz w:val="24"/>
                <w:szCs w:val="24"/>
              </w:rPr>
              <w:t>работающих</w:t>
            </w:r>
            <w:proofErr w:type="gramEnd"/>
            <w:r w:rsidRPr="00932E77">
              <w:rPr>
                <w:rFonts w:ascii="Times New Roman" w:eastAsia="Calibri" w:hAnsi="Times New Roman" w:cs="Times New Roman"/>
                <w:sz w:val="24"/>
                <w:szCs w:val="24"/>
              </w:rPr>
              <w:t>;</w:t>
            </w:r>
          </w:p>
          <w:p w:rsidR="00932E77" w:rsidRPr="00932E77" w:rsidRDefault="00932E77" w:rsidP="00932E77">
            <w:pPr>
              <w:autoSpaceDE w:val="0"/>
              <w:autoSpaceDN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повышение уровня социальной защиты работников от профессиональных рисков и их удовлетворенности условиями труда;</w:t>
            </w:r>
          </w:p>
          <w:p w:rsidR="00932E77" w:rsidRPr="00932E77" w:rsidRDefault="00932E77" w:rsidP="00932E77">
            <w:pPr>
              <w:autoSpaceDE w:val="0"/>
              <w:autoSpaceDN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повышение трудоспособности населения и производительности труда.</w:t>
            </w:r>
          </w:p>
          <w:p w:rsidR="00932E77" w:rsidRPr="00932E77" w:rsidRDefault="00932E77" w:rsidP="00932E77">
            <w:pPr>
              <w:autoSpaceDE w:val="0"/>
              <w:autoSpaceDN w:val="0"/>
              <w:spacing w:after="0" w:line="240" w:lineRule="auto"/>
              <w:jc w:val="both"/>
              <w:rPr>
                <w:rFonts w:ascii="Times New Roman" w:eastAsia="Calibri" w:hAnsi="Times New Roman" w:cs="Times New Roman"/>
                <w:sz w:val="24"/>
                <w:szCs w:val="24"/>
              </w:rPr>
            </w:pPr>
          </w:p>
          <w:p w:rsidR="00932E77" w:rsidRPr="00932E77" w:rsidRDefault="00932E77" w:rsidP="00932E77">
            <w:pPr>
              <w:autoSpaceDE w:val="0"/>
              <w:autoSpaceDN w:val="0"/>
              <w:spacing w:after="0" w:line="240" w:lineRule="auto"/>
              <w:jc w:val="both"/>
              <w:rPr>
                <w:rFonts w:ascii="Times New Roman" w:eastAsia="Calibri" w:hAnsi="Times New Roman" w:cs="Times New Roman"/>
                <w:sz w:val="24"/>
                <w:szCs w:val="24"/>
              </w:rPr>
            </w:pPr>
          </w:p>
          <w:p w:rsidR="00932E77" w:rsidRPr="00932E77" w:rsidRDefault="00932E77" w:rsidP="00932E77">
            <w:pPr>
              <w:autoSpaceDE w:val="0"/>
              <w:autoSpaceDN w:val="0"/>
              <w:spacing w:after="0" w:line="240" w:lineRule="auto"/>
              <w:jc w:val="both"/>
              <w:rPr>
                <w:rFonts w:ascii="Times New Roman" w:eastAsia="Calibri" w:hAnsi="Times New Roman" w:cs="Times New Roman"/>
                <w:sz w:val="24"/>
                <w:szCs w:val="24"/>
              </w:rPr>
            </w:pPr>
          </w:p>
          <w:p w:rsidR="00932E77" w:rsidRPr="00932E77" w:rsidRDefault="00932E77" w:rsidP="00932E77">
            <w:pPr>
              <w:autoSpaceDE w:val="0"/>
              <w:autoSpaceDN w:val="0"/>
              <w:spacing w:after="0" w:line="240" w:lineRule="auto"/>
              <w:jc w:val="both"/>
              <w:rPr>
                <w:rFonts w:ascii="Times New Roman" w:eastAsia="Calibri" w:hAnsi="Times New Roman" w:cs="Times New Roman"/>
                <w:sz w:val="24"/>
                <w:szCs w:val="24"/>
              </w:rPr>
            </w:pPr>
          </w:p>
          <w:p w:rsidR="00932E77" w:rsidRPr="00932E77" w:rsidRDefault="00932E77" w:rsidP="00932E77">
            <w:pPr>
              <w:autoSpaceDE w:val="0"/>
              <w:autoSpaceDN w:val="0"/>
              <w:spacing w:after="0" w:line="240" w:lineRule="auto"/>
              <w:jc w:val="both"/>
              <w:rPr>
                <w:rFonts w:ascii="Times New Roman" w:eastAsia="Calibri" w:hAnsi="Times New Roman" w:cs="Times New Roman"/>
                <w:sz w:val="24"/>
                <w:szCs w:val="24"/>
              </w:rPr>
            </w:pPr>
          </w:p>
          <w:p w:rsidR="00932E77" w:rsidRPr="00932E77" w:rsidRDefault="00932E77" w:rsidP="00932E77">
            <w:pPr>
              <w:autoSpaceDE w:val="0"/>
              <w:autoSpaceDN w:val="0"/>
              <w:spacing w:after="0" w:line="240" w:lineRule="auto"/>
              <w:jc w:val="both"/>
              <w:rPr>
                <w:rFonts w:ascii="Times New Roman" w:eastAsia="Calibri" w:hAnsi="Times New Roman" w:cs="Times New Roman"/>
                <w:sz w:val="24"/>
                <w:szCs w:val="24"/>
              </w:rPr>
            </w:pPr>
          </w:p>
          <w:p w:rsidR="00932E77" w:rsidRPr="00932E77" w:rsidRDefault="00932E77" w:rsidP="00932E77">
            <w:pPr>
              <w:autoSpaceDE w:val="0"/>
              <w:autoSpaceDN w:val="0"/>
              <w:spacing w:after="0" w:line="240" w:lineRule="auto"/>
              <w:jc w:val="both"/>
              <w:rPr>
                <w:rFonts w:ascii="Times New Roman" w:eastAsia="Calibri" w:hAnsi="Times New Roman" w:cs="Times New Roman"/>
                <w:sz w:val="24"/>
                <w:szCs w:val="24"/>
              </w:rPr>
            </w:pPr>
          </w:p>
          <w:p w:rsidR="00932E77" w:rsidRPr="00932E77" w:rsidRDefault="00932E77" w:rsidP="00932E77">
            <w:pPr>
              <w:autoSpaceDE w:val="0"/>
              <w:autoSpaceDN w:val="0"/>
              <w:spacing w:after="0" w:line="240" w:lineRule="auto"/>
              <w:jc w:val="both"/>
              <w:rPr>
                <w:rFonts w:ascii="Times New Roman" w:eastAsia="Calibri" w:hAnsi="Times New Roman" w:cs="Times New Roman"/>
                <w:sz w:val="24"/>
                <w:szCs w:val="24"/>
              </w:rPr>
            </w:pPr>
          </w:p>
          <w:p w:rsidR="00932E77" w:rsidRPr="00932E77" w:rsidRDefault="00932E77" w:rsidP="00932E77">
            <w:pPr>
              <w:autoSpaceDE w:val="0"/>
              <w:autoSpaceDN w:val="0"/>
              <w:spacing w:after="0" w:line="240" w:lineRule="auto"/>
              <w:jc w:val="both"/>
              <w:rPr>
                <w:rFonts w:ascii="Times New Roman" w:eastAsia="Calibri" w:hAnsi="Times New Roman" w:cs="Times New Roman"/>
                <w:sz w:val="24"/>
                <w:szCs w:val="24"/>
              </w:rPr>
            </w:pPr>
          </w:p>
        </w:tc>
      </w:tr>
    </w:tbl>
    <w:p w:rsidR="00932E77" w:rsidRPr="00932E77" w:rsidRDefault="00932E77" w:rsidP="00932E77">
      <w:pPr>
        <w:autoSpaceDE w:val="0"/>
        <w:autoSpaceDN w:val="0"/>
        <w:adjustRightInd w:val="0"/>
        <w:spacing w:after="0" w:line="240" w:lineRule="auto"/>
        <w:rPr>
          <w:rFonts w:ascii="Times New Roman" w:eastAsia="Calibri" w:hAnsi="Times New Roman" w:cs="Times New Roman"/>
          <w:sz w:val="26"/>
          <w:szCs w:val="24"/>
        </w:rPr>
      </w:pPr>
    </w:p>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b/>
          <w:sz w:val="24"/>
          <w:szCs w:val="24"/>
        </w:rPr>
      </w:pPr>
      <w:r w:rsidRPr="00932E77">
        <w:rPr>
          <w:rFonts w:ascii="Times New Roman" w:eastAsia="Calibri" w:hAnsi="Times New Roman" w:cs="Times New Roman"/>
          <w:b/>
          <w:sz w:val="24"/>
          <w:szCs w:val="24"/>
        </w:rPr>
        <w:lastRenderedPageBreak/>
        <w:t xml:space="preserve">Раздел I. Приоритеты и цели подпрограммы, общая характеристика </w:t>
      </w:r>
    </w:p>
    <w:p w:rsidR="00932E77" w:rsidRPr="00932E77" w:rsidRDefault="00932E77" w:rsidP="00932E77">
      <w:pPr>
        <w:autoSpaceDE w:val="0"/>
        <w:autoSpaceDN w:val="0"/>
        <w:adjustRightInd w:val="0"/>
        <w:spacing w:after="0" w:line="247" w:lineRule="auto"/>
        <w:jc w:val="center"/>
        <w:rPr>
          <w:rFonts w:ascii="Times New Roman" w:eastAsia="Calibri" w:hAnsi="Times New Roman" w:cs="Times New Roman"/>
          <w:b/>
          <w:sz w:val="24"/>
          <w:szCs w:val="24"/>
        </w:rPr>
      </w:pPr>
      <w:r w:rsidRPr="00932E77">
        <w:rPr>
          <w:rFonts w:ascii="Times New Roman" w:eastAsia="Calibri" w:hAnsi="Times New Roman" w:cs="Times New Roman"/>
          <w:b/>
          <w:sz w:val="24"/>
          <w:szCs w:val="24"/>
        </w:rPr>
        <w:t xml:space="preserve">участия органов местного самоуправления муниципальных районов </w:t>
      </w:r>
    </w:p>
    <w:p w:rsidR="00932E77" w:rsidRPr="00932E77" w:rsidRDefault="00932E77" w:rsidP="00932E77">
      <w:pPr>
        <w:autoSpaceDE w:val="0"/>
        <w:autoSpaceDN w:val="0"/>
        <w:adjustRightInd w:val="0"/>
        <w:spacing w:after="0" w:line="247" w:lineRule="auto"/>
        <w:jc w:val="center"/>
        <w:rPr>
          <w:rFonts w:ascii="Times New Roman" w:eastAsia="Calibri" w:hAnsi="Times New Roman" w:cs="Times New Roman"/>
          <w:b/>
          <w:sz w:val="24"/>
          <w:szCs w:val="24"/>
        </w:rPr>
      </w:pPr>
      <w:r w:rsidRPr="00932E77">
        <w:rPr>
          <w:rFonts w:ascii="Times New Roman" w:eastAsia="Calibri" w:hAnsi="Times New Roman" w:cs="Times New Roman"/>
          <w:b/>
          <w:sz w:val="24"/>
          <w:szCs w:val="24"/>
        </w:rPr>
        <w:t>и городских округов в реализации подпрограммы</w:t>
      </w:r>
    </w:p>
    <w:p w:rsidR="00932E77" w:rsidRPr="00932E77" w:rsidRDefault="00932E77" w:rsidP="00932E77">
      <w:pPr>
        <w:autoSpaceDE w:val="0"/>
        <w:autoSpaceDN w:val="0"/>
        <w:adjustRightInd w:val="0"/>
        <w:spacing w:after="0" w:line="247" w:lineRule="auto"/>
        <w:ind w:firstLine="709"/>
        <w:jc w:val="center"/>
        <w:rPr>
          <w:rFonts w:ascii="Times New Roman" w:eastAsia="Calibri" w:hAnsi="Times New Roman" w:cs="Times New Roman"/>
          <w:sz w:val="24"/>
          <w:szCs w:val="24"/>
        </w:rPr>
      </w:pPr>
    </w:p>
    <w:p w:rsidR="00932E77" w:rsidRPr="00932E77" w:rsidRDefault="00932E77" w:rsidP="00932E77">
      <w:pPr>
        <w:autoSpaceDE w:val="0"/>
        <w:autoSpaceDN w:val="0"/>
        <w:spacing w:after="0" w:line="247"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Приоритетными направлениями государственной политики в сфере охраны труда являются осуществление правовых, социально-экономических, организационно-технических, санитарно-гигиенических, лечебно-профилактических и иных мероприятий по обеспечению безопасности, сохранению здоровья и работоспособности человека в процессе труда, формирование культуры безопасности на производстве.</w:t>
      </w:r>
    </w:p>
    <w:p w:rsidR="00932E77" w:rsidRPr="00932E77" w:rsidRDefault="00932E77" w:rsidP="00932E77">
      <w:pPr>
        <w:autoSpaceDE w:val="0"/>
        <w:autoSpaceDN w:val="0"/>
        <w:adjustRightInd w:val="0"/>
        <w:spacing w:after="0" w:line="247"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Основными целями подпрограммы «Безопасный труд» муниципальной программы Канашского района Чувашской Республики «Содействие занятости населения» (далее – подпрограмма) являются:</w:t>
      </w:r>
    </w:p>
    <w:p w:rsidR="00932E77" w:rsidRPr="00932E77" w:rsidRDefault="00932E77" w:rsidP="00932E77">
      <w:pPr>
        <w:autoSpaceDE w:val="0"/>
        <w:autoSpaceDN w:val="0"/>
        <w:spacing w:after="0" w:line="247"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снижение профессиональной заболеваемости и производственного травматизма;</w:t>
      </w:r>
    </w:p>
    <w:p w:rsidR="00932E77" w:rsidRPr="00932E77" w:rsidRDefault="00932E77" w:rsidP="00932E77">
      <w:pPr>
        <w:autoSpaceDE w:val="0"/>
        <w:autoSpaceDN w:val="0"/>
        <w:spacing w:after="0" w:line="247"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сохранение жизни и здоровья работников в процессе трудовой деятельности, улучшение условий и охраны труда;</w:t>
      </w:r>
    </w:p>
    <w:p w:rsidR="00932E77" w:rsidRPr="00932E77" w:rsidRDefault="00932E77" w:rsidP="00932E77">
      <w:pPr>
        <w:autoSpaceDE w:val="0"/>
        <w:autoSpaceDN w:val="0"/>
        <w:adjustRightInd w:val="0"/>
        <w:spacing w:after="0" w:line="247"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переход к системе управления профессиональными рисками на всех уровнях охраны труда.</w:t>
      </w:r>
    </w:p>
    <w:p w:rsidR="00932E77" w:rsidRPr="00932E77" w:rsidRDefault="00932E77" w:rsidP="00932E77">
      <w:pPr>
        <w:autoSpaceDE w:val="0"/>
        <w:autoSpaceDN w:val="0"/>
        <w:adjustRightInd w:val="0"/>
        <w:spacing w:after="0" w:line="247"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 xml:space="preserve">Для обеспечения реализации государственной политики в области охраны труда </w:t>
      </w:r>
      <w:proofErr w:type="gramStart"/>
      <w:r w:rsidRPr="00932E77">
        <w:rPr>
          <w:rFonts w:ascii="Times New Roman" w:eastAsia="Calibri" w:hAnsi="Times New Roman" w:cs="Times New Roman"/>
          <w:sz w:val="24"/>
          <w:szCs w:val="24"/>
        </w:rPr>
        <w:t>важное значение</w:t>
      </w:r>
      <w:proofErr w:type="gramEnd"/>
      <w:r w:rsidRPr="00932E77">
        <w:rPr>
          <w:rFonts w:ascii="Times New Roman" w:eastAsia="Calibri" w:hAnsi="Times New Roman" w:cs="Times New Roman"/>
          <w:sz w:val="24"/>
          <w:szCs w:val="24"/>
        </w:rPr>
        <w:t xml:space="preserve"> имеет реализация принятых во всех муниципальных районах и городских округах Чувашской Республики муниципальных программ, которые направлены на создание здоровых и безопасных условий труда на предприятиях и в организациях, сокращение производственного травматизма. Приняты соответствующие муниципальные нормативные правовые акты, связанные с деятельностью координационных советов по охране труда при главе администрации муниципального образования, созданы службы охраны труда в структуре исполнительных органов местного самоуправления, определены функции и права специалиста по охране труда органа местного самоуправления, проводятся месячники по охране труда, смотры-конкурсы и т.д. </w:t>
      </w:r>
    </w:p>
    <w:p w:rsidR="00932E77" w:rsidRPr="00932E77" w:rsidRDefault="00932E77" w:rsidP="00932E77">
      <w:pPr>
        <w:autoSpaceDE w:val="0"/>
        <w:autoSpaceDN w:val="0"/>
        <w:adjustRightInd w:val="0"/>
        <w:spacing w:after="0" w:line="247"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Кроме того, в целях совершенствования системы государственного управления охраной труда проводится работа по информационно-методической поддержке специалистов администраций сельских поселений Канашского</w:t>
      </w:r>
      <w:r w:rsidR="00240C81">
        <w:rPr>
          <w:rFonts w:ascii="Times New Roman" w:eastAsia="Calibri" w:hAnsi="Times New Roman" w:cs="Times New Roman"/>
          <w:sz w:val="24"/>
          <w:szCs w:val="24"/>
        </w:rPr>
        <w:t xml:space="preserve"> муниципального округа</w:t>
      </w:r>
      <w:r w:rsidRPr="00932E77">
        <w:rPr>
          <w:rFonts w:ascii="Times New Roman" w:eastAsia="Calibri" w:hAnsi="Times New Roman" w:cs="Times New Roman"/>
          <w:sz w:val="24"/>
          <w:szCs w:val="24"/>
        </w:rPr>
        <w:t xml:space="preserve"> Чувашской Республики.</w:t>
      </w:r>
    </w:p>
    <w:p w:rsidR="00932E77" w:rsidRPr="00932E77" w:rsidRDefault="00932E77" w:rsidP="00932E77">
      <w:pPr>
        <w:autoSpaceDE w:val="0"/>
        <w:autoSpaceDN w:val="0"/>
        <w:adjustRightInd w:val="0"/>
        <w:spacing w:after="0" w:line="247" w:lineRule="auto"/>
        <w:ind w:firstLine="709"/>
        <w:jc w:val="both"/>
        <w:rPr>
          <w:rFonts w:ascii="Times New Roman" w:eastAsia="Calibri" w:hAnsi="Times New Roman" w:cs="Times New Roman"/>
          <w:sz w:val="24"/>
          <w:szCs w:val="24"/>
        </w:rPr>
      </w:pPr>
    </w:p>
    <w:p w:rsidR="00932E77" w:rsidRPr="00932E77" w:rsidRDefault="00932E77" w:rsidP="00932E77">
      <w:pPr>
        <w:autoSpaceDE w:val="0"/>
        <w:autoSpaceDN w:val="0"/>
        <w:adjustRightInd w:val="0"/>
        <w:spacing w:after="0" w:line="247" w:lineRule="auto"/>
        <w:jc w:val="center"/>
        <w:rPr>
          <w:rFonts w:ascii="Times New Roman" w:eastAsia="Calibri" w:hAnsi="Times New Roman" w:cs="Times New Roman"/>
          <w:b/>
          <w:sz w:val="24"/>
          <w:szCs w:val="24"/>
        </w:rPr>
      </w:pPr>
      <w:r w:rsidRPr="00932E77">
        <w:rPr>
          <w:rFonts w:ascii="Times New Roman" w:eastAsia="Calibri" w:hAnsi="Times New Roman" w:cs="Times New Roman"/>
          <w:b/>
          <w:sz w:val="24"/>
          <w:szCs w:val="24"/>
        </w:rPr>
        <w:t xml:space="preserve">Раздел II. Перечень и сведения о целевых индикаторах и показателях </w:t>
      </w:r>
    </w:p>
    <w:p w:rsidR="00932E77" w:rsidRPr="00932E77" w:rsidRDefault="00932E77" w:rsidP="00932E77">
      <w:pPr>
        <w:autoSpaceDE w:val="0"/>
        <w:autoSpaceDN w:val="0"/>
        <w:adjustRightInd w:val="0"/>
        <w:spacing w:after="0" w:line="247" w:lineRule="auto"/>
        <w:jc w:val="center"/>
        <w:rPr>
          <w:rFonts w:ascii="Times New Roman" w:eastAsia="Calibri" w:hAnsi="Times New Roman" w:cs="Times New Roman"/>
          <w:b/>
          <w:sz w:val="24"/>
          <w:szCs w:val="24"/>
        </w:rPr>
      </w:pPr>
      <w:r w:rsidRPr="00932E77">
        <w:rPr>
          <w:rFonts w:ascii="Times New Roman" w:eastAsia="Calibri" w:hAnsi="Times New Roman" w:cs="Times New Roman"/>
          <w:b/>
          <w:sz w:val="24"/>
          <w:szCs w:val="24"/>
        </w:rPr>
        <w:t>подпрограммы с расшифровкой плановых значений по годам ее реализации</w:t>
      </w:r>
    </w:p>
    <w:p w:rsidR="00932E77" w:rsidRPr="00932E77" w:rsidRDefault="00932E77" w:rsidP="00932E77">
      <w:pPr>
        <w:autoSpaceDE w:val="0"/>
        <w:autoSpaceDN w:val="0"/>
        <w:adjustRightInd w:val="0"/>
        <w:spacing w:after="0" w:line="247"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Целевыми индикаторами и показателями подпрограммы являются:</w:t>
      </w:r>
    </w:p>
    <w:p w:rsidR="00932E77" w:rsidRPr="00932E77" w:rsidRDefault="00932E77" w:rsidP="00932E77">
      <w:pPr>
        <w:autoSpaceDE w:val="0"/>
        <w:autoSpaceDN w:val="0"/>
        <w:adjustRightInd w:val="0"/>
        <w:spacing w:after="0" w:line="247"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численность пострадавших в результате несчастных случаев на производстве со смертельным исходом в расчете на 1 тыс. работающих;</w:t>
      </w:r>
    </w:p>
    <w:p w:rsidR="00932E77" w:rsidRPr="00932E77" w:rsidRDefault="00932E77" w:rsidP="00932E77">
      <w:pPr>
        <w:autoSpaceDE w:val="0"/>
        <w:autoSpaceDN w:val="0"/>
        <w:adjustRightInd w:val="0"/>
        <w:spacing w:after="0" w:line="247"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количество пострадавших на производстве на 1 тыс. работающих;</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 xml:space="preserve">доля </w:t>
      </w:r>
      <w:proofErr w:type="gramStart"/>
      <w:r w:rsidRPr="00932E77">
        <w:rPr>
          <w:rFonts w:ascii="Times New Roman" w:eastAsia="Calibri" w:hAnsi="Times New Roman" w:cs="Times New Roman"/>
          <w:sz w:val="24"/>
          <w:szCs w:val="24"/>
        </w:rPr>
        <w:t>обученных</w:t>
      </w:r>
      <w:proofErr w:type="gramEnd"/>
      <w:r w:rsidRPr="00932E77">
        <w:rPr>
          <w:rFonts w:ascii="Times New Roman" w:eastAsia="Calibri" w:hAnsi="Times New Roman" w:cs="Times New Roman"/>
          <w:sz w:val="24"/>
          <w:szCs w:val="24"/>
        </w:rPr>
        <w:t xml:space="preserve"> по охране тр</w:t>
      </w:r>
      <w:r w:rsidR="00240C81">
        <w:rPr>
          <w:rFonts w:ascii="Times New Roman" w:eastAsia="Calibri" w:hAnsi="Times New Roman" w:cs="Times New Roman"/>
          <w:sz w:val="24"/>
          <w:szCs w:val="24"/>
        </w:rPr>
        <w:t>уда в расчете на 100 работающих.</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результате реализации мероприятий подпрограммы ожидается достижение к 2036 году следующих целевых индикаторов и показателей:</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численность пострадавших в результате несчастных случаев на производстве со смертельным исходом в расчете на 1 тыс. работающих:</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2023 году – 0,05 человека;</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2024 году – 0,05 человека;</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2025 году – 0,04 человека;</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2030 году – 0,04 человека;</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2035 году – 0,04 человека;</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количество пострадавших на производстве на 1 тыс. работающих:</w:t>
      </w:r>
    </w:p>
    <w:p w:rsidR="00932E77" w:rsidRPr="00932E77" w:rsidRDefault="00932E77" w:rsidP="00932E77">
      <w:pPr>
        <w:autoSpaceDE w:val="0"/>
        <w:autoSpaceDN w:val="0"/>
        <w:adjustRightInd w:val="0"/>
        <w:spacing w:after="0" w:line="247"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2023 году – 0,7 человека;</w:t>
      </w:r>
    </w:p>
    <w:p w:rsidR="00932E77" w:rsidRPr="00932E77" w:rsidRDefault="00932E77" w:rsidP="00932E77">
      <w:pPr>
        <w:autoSpaceDE w:val="0"/>
        <w:autoSpaceDN w:val="0"/>
        <w:adjustRightInd w:val="0"/>
        <w:spacing w:after="0" w:line="247"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2024 году – 0,7 человека;</w:t>
      </w:r>
    </w:p>
    <w:p w:rsidR="00932E77" w:rsidRPr="00932E77" w:rsidRDefault="00932E77" w:rsidP="00932E77">
      <w:pPr>
        <w:autoSpaceDE w:val="0"/>
        <w:autoSpaceDN w:val="0"/>
        <w:adjustRightInd w:val="0"/>
        <w:spacing w:after="0" w:line="247"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2025 году – 0,7 человека;</w:t>
      </w:r>
    </w:p>
    <w:p w:rsidR="00932E77" w:rsidRPr="00932E77" w:rsidRDefault="00932E77" w:rsidP="00932E77">
      <w:pPr>
        <w:autoSpaceDE w:val="0"/>
        <w:autoSpaceDN w:val="0"/>
        <w:adjustRightInd w:val="0"/>
        <w:spacing w:after="0" w:line="247"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lastRenderedPageBreak/>
        <w:t>в 2030 году – 0,7 человека;</w:t>
      </w:r>
    </w:p>
    <w:p w:rsidR="00932E77" w:rsidRPr="00932E77" w:rsidRDefault="00932E77" w:rsidP="00932E77">
      <w:pPr>
        <w:autoSpaceDE w:val="0"/>
        <w:autoSpaceDN w:val="0"/>
        <w:adjustRightInd w:val="0"/>
        <w:spacing w:after="0" w:line="247"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2035 году – 0,7 человека;</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 xml:space="preserve">доля </w:t>
      </w:r>
      <w:proofErr w:type="gramStart"/>
      <w:r w:rsidRPr="00932E77">
        <w:rPr>
          <w:rFonts w:ascii="Times New Roman" w:eastAsia="Calibri" w:hAnsi="Times New Roman" w:cs="Times New Roman"/>
          <w:sz w:val="24"/>
          <w:szCs w:val="24"/>
        </w:rPr>
        <w:t>обученных</w:t>
      </w:r>
      <w:proofErr w:type="gramEnd"/>
      <w:r w:rsidRPr="00932E77">
        <w:rPr>
          <w:rFonts w:ascii="Times New Roman" w:eastAsia="Calibri" w:hAnsi="Times New Roman" w:cs="Times New Roman"/>
          <w:sz w:val="24"/>
          <w:szCs w:val="24"/>
        </w:rPr>
        <w:t xml:space="preserve"> по охране труда в расчете на 100 работающих:</w:t>
      </w:r>
    </w:p>
    <w:p w:rsidR="00932E77" w:rsidRPr="00932E77" w:rsidRDefault="00932E77" w:rsidP="00932E77">
      <w:pPr>
        <w:autoSpaceDE w:val="0"/>
        <w:autoSpaceDN w:val="0"/>
        <w:adjustRightInd w:val="0"/>
        <w:spacing w:after="0" w:line="247"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2023 году – 3,2 процента;</w:t>
      </w:r>
    </w:p>
    <w:p w:rsidR="00932E77" w:rsidRPr="00932E77" w:rsidRDefault="00932E77" w:rsidP="00932E77">
      <w:pPr>
        <w:autoSpaceDE w:val="0"/>
        <w:autoSpaceDN w:val="0"/>
        <w:adjustRightInd w:val="0"/>
        <w:spacing w:after="0" w:line="247"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2024 году – 3,2 процента;</w:t>
      </w:r>
    </w:p>
    <w:p w:rsidR="00932E77" w:rsidRPr="00932E77" w:rsidRDefault="00932E77" w:rsidP="00932E77">
      <w:pPr>
        <w:autoSpaceDE w:val="0"/>
        <w:autoSpaceDN w:val="0"/>
        <w:adjustRightInd w:val="0"/>
        <w:spacing w:after="0" w:line="247"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2025 году – 3,5 процента;</w:t>
      </w:r>
    </w:p>
    <w:p w:rsidR="00932E77" w:rsidRPr="00932E77" w:rsidRDefault="00932E77" w:rsidP="00932E77">
      <w:pPr>
        <w:autoSpaceDE w:val="0"/>
        <w:autoSpaceDN w:val="0"/>
        <w:adjustRightInd w:val="0"/>
        <w:spacing w:after="0" w:line="247"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2030 году – 3,5 процента;</w:t>
      </w:r>
    </w:p>
    <w:p w:rsidR="00932E77" w:rsidRPr="00932E77" w:rsidRDefault="00932E77" w:rsidP="00932E77">
      <w:pPr>
        <w:autoSpaceDE w:val="0"/>
        <w:autoSpaceDN w:val="0"/>
        <w:adjustRightInd w:val="0"/>
        <w:spacing w:after="0" w:line="247"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2035 году – 4,0 процента;</w:t>
      </w:r>
    </w:p>
    <w:p w:rsidR="00932E77" w:rsidRPr="00932E77" w:rsidRDefault="00932E77" w:rsidP="00932E77">
      <w:pPr>
        <w:autoSpaceDE w:val="0"/>
        <w:autoSpaceDN w:val="0"/>
        <w:adjustRightInd w:val="0"/>
        <w:spacing w:after="0" w:line="247" w:lineRule="auto"/>
        <w:jc w:val="center"/>
        <w:rPr>
          <w:rFonts w:ascii="Times New Roman" w:eastAsia="Calibri" w:hAnsi="Times New Roman" w:cs="Times New Roman"/>
          <w:b/>
          <w:sz w:val="24"/>
          <w:szCs w:val="24"/>
        </w:rPr>
      </w:pPr>
    </w:p>
    <w:p w:rsidR="00932E77" w:rsidRPr="00932E77" w:rsidRDefault="00932E77" w:rsidP="00932E77">
      <w:pPr>
        <w:autoSpaceDE w:val="0"/>
        <w:autoSpaceDN w:val="0"/>
        <w:adjustRightInd w:val="0"/>
        <w:spacing w:after="0" w:line="247" w:lineRule="auto"/>
        <w:jc w:val="center"/>
        <w:rPr>
          <w:rFonts w:ascii="Times New Roman" w:eastAsia="Calibri" w:hAnsi="Times New Roman" w:cs="Times New Roman"/>
          <w:b/>
          <w:sz w:val="24"/>
          <w:szCs w:val="24"/>
        </w:rPr>
      </w:pPr>
      <w:r w:rsidRPr="00932E77">
        <w:rPr>
          <w:rFonts w:ascii="Times New Roman" w:eastAsia="Calibri" w:hAnsi="Times New Roman" w:cs="Times New Roman"/>
          <w:b/>
          <w:sz w:val="24"/>
          <w:szCs w:val="24"/>
        </w:rPr>
        <w:t xml:space="preserve">Раздел III. Характеристики основных мероприятий, мероприятий </w:t>
      </w:r>
    </w:p>
    <w:p w:rsidR="00932E77" w:rsidRPr="00932E77" w:rsidRDefault="00932E77" w:rsidP="00932E77">
      <w:pPr>
        <w:autoSpaceDE w:val="0"/>
        <w:autoSpaceDN w:val="0"/>
        <w:adjustRightInd w:val="0"/>
        <w:spacing w:after="0" w:line="247" w:lineRule="auto"/>
        <w:jc w:val="center"/>
        <w:rPr>
          <w:rFonts w:ascii="Times New Roman" w:eastAsia="Calibri" w:hAnsi="Times New Roman" w:cs="Times New Roman"/>
          <w:b/>
          <w:sz w:val="24"/>
          <w:szCs w:val="24"/>
        </w:rPr>
      </w:pPr>
      <w:r w:rsidRPr="00932E77">
        <w:rPr>
          <w:rFonts w:ascii="Times New Roman" w:eastAsia="Calibri" w:hAnsi="Times New Roman" w:cs="Times New Roman"/>
          <w:b/>
          <w:sz w:val="24"/>
          <w:szCs w:val="24"/>
        </w:rPr>
        <w:t>подпрограммы с указанием сроков и этапов их реализации</w:t>
      </w:r>
    </w:p>
    <w:p w:rsidR="00932E77" w:rsidRPr="00932E77" w:rsidRDefault="00932E77" w:rsidP="00932E77">
      <w:pPr>
        <w:autoSpaceDE w:val="0"/>
        <w:autoSpaceDN w:val="0"/>
        <w:adjustRightInd w:val="0"/>
        <w:spacing w:after="0" w:line="247" w:lineRule="auto"/>
        <w:rPr>
          <w:rFonts w:ascii="Times New Roman" w:eastAsia="Calibri" w:hAnsi="Times New Roman" w:cs="Times New Roman"/>
          <w:sz w:val="24"/>
          <w:szCs w:val="24"/>
        </w:rPr>
      </w:pPr>
    </w:p>
    <w:p w:rsidR="00932E77" w:rsidRPr="00932E77" w:rsidRDefault="00932E77" w:rsidP="00932E77">
      <w:pPr>
        <w:autoSpaceDE w:val="0"/>
        <w:autoSpaceDN w:val="0"/>
        <w:adjustRightInd w:val="0"/>
        <w:spacing w:after="0" w:line="247"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 xml:space="preserve">Основные мероприятия подпрограммы направлены на реализацию поставленных целей и задач подпрограммы и Муниципальной программы в целом. </w:t>
      </w:r>
    </w:p>
    <w:p w:rsidR="00932E77" w:rsidRPr="00932E77" w:rsidRDefault="00932E77" w:rsidP="00932E77">
      <w:pPr>
        <w:autoSpaceDE w:val="0"/>
        <w:autoSpaceDN w:val="0"/>
        <w:adjustRightInd w:val="0"/>
        <w:spacing w:after="0" w:line="247"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 xml:space="preserve">Основное мероприятие 1. Организационно-техническое обеспечение охраны труда и здоровья </w:t>
      </w:r>
      <w:proofErr w:type="gramStart"/>
      <w:r w:rsidRPr="00932E77">
        <w:rPr>
          <w:rFonts w:ascii="Times New Roman" w:eastAsia="Calibri" w:hAnsi="Times New Roman" w:cs="Times New Roman"/>
          <w:sz w:val="24"/>
          <w:szCs w:val="24"/>
        </w:rPr>
        <w:t>работающих</w:t>
      </w:r>
      <w:proofErr w:type="gramEnd"/>
      <w:r w:rsidRPr="00932E77">
        <w:rPr>
          <w:rFonts w:ascii="Times New Roman" w:eastAsia="Calibri" w:hAnsi="Times New Roman" w:cs="Times New Roman"/>
          <w:sz w:val="24"/>
          <w:szCs w:val="24"/>
        </w:rPr>
        <w:t>.</w:t>
      </w:r>
    </w:p>
    <w:p w:rsidR="00932E77" w:rsidRPr="00932E77" w:rsidRDefault="00932E77" w:rsidP="00932E77">
      <w:pPr>
        <w:autoSpaceDE w:val="0"/>
        <w:autoSpaceDN w:val="0"/>
        <w:adjustRightInd w:val="0"/>
        <w:spacing w:after="0" w:line="247"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 xml:space="preserve"> Мероприятие 1.1. Проведение мониторинга условий и охраны труда.</w:t>
      </w:r>
    </w:p>
    <w:p w:rsidR="00932E77" w:rsidRPr="00932E77" w:rsidRDefault="00932E77" w:rsidP="00932E77">
      <w:pPr>
        <w:autoSpaceDE w:val="0"/>
        <w:autoSpaceDN w:val="0"/>
        <w:adjustRightInd w:val="0"/>
        <w:spacing w:after="0" w:line="247"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 xml:space="preserve"> В республике внедрена уникальная система мониторинга условий и охраны труда, не имеющая аналогов в России, в соответствии с постановлением Кабинета Министров Чувашской Республики от 29 января 2007 г. № 12 «О мониторинге условий и охраны труда». Предложенная модель мониторинга позволяет не только учитывать и анализировать результаты проведенной работы, но и прогнозировать развитие ситуации и в дальнейшем предупреждать негативные последствия, </w:t>
      </w:r>
      <w:proofErr w:type="gramStart"/>
      <w:r w:rsidRPr="00932E77">
        <w:rPr>
          <w:rFonts w:ascii="Times New Roman" w:eastAsia="Calibri" w:hAnsi="Times New Roman" w:cs="Times New Roman"/>
          <w:sz w:val="24"/>
          <w:szCs w:val="24"/>
        </w:rPr>
        <w:t>а</w:t>
      </w:r>
      <w:proofErr w:type="gramEnd"/>
      <w:r w:rsidRPr="00932E77">
        <w:rPr>
          <w:rFonts w:ascii="Times New Roman" w:eastAsia="Calibri" w:hAnsi="Times New Roman" w:cs="Times New Roman"/>
          <w:sz w:val="24"/>
          <w:szCs w:val="24"/>
        </w:rPr>
        <w:t xml:space="preserve"> следовательно, перейти к полноценной системе управления профессиональными рисками.</w:t>
      </w:r>
    </w:p>
    <w:p w:rsidR="00932E77" w:rsidRPr="00932E77" w:rsidRDefault="00932E77" w:rsidP="00932E77">
      <w:pPr>
        <w:autoSpaceDE w:val="0"/>
        <w:autoSpaceDN w:val="0"/>
        <w:adjustRightInd w:val="0"/>
        <w:spacing w:after="0" w:line="247"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Мероприятие 1.2. Материально-техническое и программное обеспечение мониторинга условий и охраны труда.</w:t>
      </w:r>
    </w:p>
    <w:p w:rsidR="00932E77" w:rsidRPr="00932E77" w:rsidRDefault="00932E77" w:rsidP="00932E77">
      <w:pPr>
        <w:autoSpaceDE w:val="0"/>
        <w:autoSpaceDN w:val="0"/>
        <w:adjustRightInd w:val="0"/>
        <w:spacing w:after="0" w:line="247"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рамках мероприятия предусмотрено оснащение рабочих мест современным компьютерным оборудованием, средствами обработки информации и другими материальными ресурсами с целью расширения базы данных.</w:t>
      </w:r>
    </w:p>
    <w:p w:rsidR="00932E77" w:rsidRPr="00932E77" w:rsidRDefault="00932E77" w:rsidP="00932E77">
      <w:pPr>
        <w:autoSpaceDE w:val="0"/>
        <w:autoSpaceDN w:val="0"/>
        <w:adjustRightInd w:val="0"/>
        <w:spacing w:after="0" w:line="235"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Подпрограмма реализуется в 2023–2035 годах в три этапа:</w:t>
      </w:r>
    </w:p>
    <w:p w:rsidR="00932E77" w:rsidRPr="00932E77" w:rsidRDefault="00932E77" w:rsidP="00932E77">
      <w:pPr>
        <w:autoSpaceDE w:val="0"/>
        <w:autoSpaceDN w:val="0"/>
        <w:adjustRightInd w:val="0"/>
        <w:spacing w:after="0" w:line="235"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1 этап – 2023–2025 годы;</w:t>
      </w:r>
    </w:p>
    <w:p w:rsidR="00932E77" w:rsidRPr="00932E77" w:rsidRDefault="00932E77" w:rsidP="00932E77">
      <w:pPr>
        <w:autoSpaceDE w:val="0"/>
        <w:autoSpaceDN w:val="0"/>
        <w:adjustRightInd w:val="0"/>
        <w:spacing w:after="0" w:line="235"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2 этап – 2026–2030 годы;</w:t>
      </w:r>
    </w:p>
    <w:p w:rsidR="00932E77" w:rsidRPr="00932E77" w:rsidRDefault="00932E77" w:rsidP="00932E77">
      <w:pPr>
        <w:autoSpaceDE w:val="0"/>
        <w:autoSpaceDN w:val="0"/>
        <w:adjustRightInd w:val="0"/>
        <w:spacing w:after="0" w:line="235"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3 этап – 2031–2035 годы.</w:t>
      </w:r>
    </w:p>
    <w:p w:rsidR="00932E77" w:rsidRPr="00932E77" w:rsidRDefault="00932E77" w:rsidP="00932E77">
      <w:pPr>
        <w:autoSpaceDE w:val="0"/>
        <w:autoSpaceDN w:val="0"/>
        <w:adjustRightInd w:val="0"/>
        <w:spacing w:after="0" w:line="235" w:lineRule="auto"/>
        <w:jc w:val="both"/>
        <w:rPr>
          <w:rFonts w:ascii="Times New Roman" w:eastAsia="Calibri" w:hAnsi="Times New Roman" w:cs="Times New Roman"/>
          <w:sz w:val="24"/>
          <w:szCs w:val="24"/>
        </w:rPr>
      </w:pPr>
    </w:p>
    <w:p w:rsidR="00932E77" w:rsidRPr="00932E77" w:rsidRDefault="00932E77" w:rsidP="00932E77">
      <w:pPr>
        <w:autoSpaceDE w:val="0"/>
        <w:autoSpaceDN w:val="0"/>
        <w:adjustRightInd w:val="0"/>
        <w:spacing w:after="0" w:line="235" w:lineRule="auto"/>
        <w:jc w:val="center"/>
        <w:outlineLvl w:val="0"/>
        <w:rPr>
          <w:rFonts w:ascii="Times New Roman" w:eastAsia="Calibri" w:hAnsi="Times New Roman" w:cs="Times New Roman"/>
          <w:b/>
          <w:sz w:val="24"/>
          <w:szCs w:val="24"/>
        </w:rPr>
      </w:pPr>
      <w:r w:rsidRPr="00932E77">
        <w:rPr>
          <w:rFonts w:ascii="Times New Roman" w:eastAsia="Calibri" w:hAnsi="Times New Roman" w:cs="Times New Roman"/>
          <w:b/>
          <w:sz w:val="24"/>
          <w:szCs w:val="24"/>
        </w:rPr>
        <w:t xml:space="preserve">Раздел IV. Обоснование объема финансовых ресурсов, необходимых </w:t>
      </w:r>
    </w:p>
    <w:p w:rsidR="00932E77" w:rsidRPr="00932E77" w:rsidRDefault="00932E77" w:rsidP="00932E77">
      <w:pPr>
        <w:autoSpaceDE w:val="0"/>
        <w:autoSpaceDN w:val="0"/>
        <w:adjustRightInd w:val="0"/>
        <w:spacing w:after="0" w:line="235" w:lineRule="auto"/>
        <w:jc w:val="center"/>
        <w:outlineLvl w:val="0"/>
        <w:rPr>
          <w:rFonts w:ascii="Times New Roman" w:eastAsia="Calibri" w:hAnsi="Times New Roman" w:cs="Times New Roman"/>
          <w:b/>
          <w:sz w:val="24"/>
          <w:szCs w:val="24"/>
        </w:rPr>
      </w:pPr>
      <w:proofErr w:type="gramStart"/>
      <w:r w:rsidRPr="00932E77">
        <w:rPr>
          <w:rFonts w:ascii="Times New Roman" w:eastAsia="Calibri" w:hAnsi="Times New Roman" w:cs="Times New Roman"/>
          <w:b/>
          <w:sz w:val="24"/>
          <w:szCs w:val="24"/>
        </w:rPr>
        <w:t xml:space="preserve">для реализации подпрограммы (с расшифровкой по источникам </w:t>
      </w:r>
      <w:proofErr w:type="gramEnd"/>
    </w:p>
    <w:p w:rsidR="00932E77" w:rsidRPr="00932E77" w:rsidRDefault="00932E77" w:rsidP="00932E77">
      <w:pPr>
        <w:autoSpaceDE w:val="0"/>
        <w:autoSpaceDN w:val="0"/>
        <w:adjustRightInd w:val="0"/>
        <w:spacing w:after="0" w:line="235" w:lineRule="auto"/>
        <w:jc w:val="center"/>
        <w:outlineLvl w:val="0"/>
        <w:rPr>
          <w:rFonts w:ascii="Times New Roman" w:eastAsia="Calibri" w:hAnsi="Times New Roman" w:cs="Times New Roman"/>
          <w:b/>
          <w:sz w:val="24"/>
          <w:szCs w:val="24"/>
        </w:rPr>
      </w:pPr>
      <w:r w:rsidRPr="00932E77">
        <w:rPr>
          <w:rFonts w:ascii="Times New Roman" w:eastAsia="Calibri" w:hAnsi="Times New Roman" w:cs="Times New Roman"/>
          <w:b/>
          <w:sz w:val="24"/>
          <w:szCs w:val="24"/>
        </w:rPr>
        <w:t>финансирования, по этапам и годам реализации подпрограммы)</w:t>
      </w:r>
    </w:p>
    <w:p w:rsidR="00932E77" w:rsidRPr="00932E77" w:rsidRDefault="00932E77" w:rsidP="00932E77">
      <w:pPr>
        <w:autoSpaceDE w:val="0"/>
        <w:autoSpaceDN w:val="0"/>
        <w:adjustRightInd w:val="0"/>
        <w:spacing w:after="0" w:line="235" w:lineRule="auto"/>
        <w:ind w:firstLine="709"/>
        <w:jc w:val="both"/>
        <w:rPr>
          <w:rFonts w:ascii="Times New Roman" w:eastAsia="Calibri" w:hAnsi="Times New Roman" w:cs="Times New Roman"/>
          <w:sz w:val="24"/>
          <w:szCs w:val="24"/>
        </w:rPr>
      </w:pPr>
    </w:p>
    <w:p w:rsidR="00932E77" w:rsidRPr="00932E77" w:rsidRDefault="00932E77" w:rsidP="00932E77">
      <w:pPr>
        <w:autoSpaceDE w:val="0"/>
        <w:autoSpaceDN w:val="0"/>
        <w:spacing w:after="0" w:line="235"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Общий объем финансирования подпрограммы в 2023–2035 годах составляет 1094,9</w:t>
      </w:r>
      <w:r w:rsidRPr="00932E77">
        <w:rPr>
          <w:rFonts w:ascii="Times New Roman" w:eastAsia="Calibri" w:hAnsi="Times New Roman" w:cs="Times New Roman"/>
          <w:sz w:val="24"/>
          <w:szCs w:val="24"/>
        </w:rPr>
        <w:t xml:space="preserve"> </w:t>
      </w:r>
      <w:r w:rsidRPr="00932E77">
        <w:rPr>
          <w:rFonts w:ascii="Times New Roman" w:eastAsia="Times New Roman" w:hAnsi="Times New Roman" w:cs="Times New Roman"/>
          <w:sz w:val="24"/>
          <w:szCs w:val="24"/>
          <w:lang w:eastAsia="ru-RU"/>
        </w:rPr>
        <w:t>тыс. рублей, в том числе за счет средств:</w:t>
      </w:r>
    </w:p>
    <w:p w:rsidR="00932E77" w:rsidRPr="00932E77" w:rsidRDefault="00932E77" w:rsidP="00932E77">
      <w:pPr>
        <w:autoSpaceDE w:val="0"/>
        <w:autoSpaceDN w:val="0"/>
        <w:spacing w:after="0" w:line="235"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республиканского бюджета Чувашской Республики – 1094,9 тыс. рублей;</w:t>
      </w:r>
    </w:p>
    <w:p w:rsidR="00932E77" w:rsidRPr="00932E77" w:rsidRDefault="00932E77" w:rsidP="00932E77">
      <w:pPr>
        <w:autoSpaceDE w:val="0"/>
        <w:autoSpaceDN w:val="0"/>
        <w:spacing w:after="0" w:line="235"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Государственного учреждения – регионального отделения Фонда социального страхования Российской Федерации по Чувашской Республике – Чувашии – 0 тыс. рублей;</w:t>
      </w:r>
    </w:p>
    <w:p w:rsidR="00932E77" w:rsidRPr="00932E77" w:rsidRDefault="00932E77" w:rsidP="00932E77">
      <w:pPr>
        <w:autoSpaceDE w:val="0"/>
        <w:autoSpaceDN w:val="0"/>
        <w:spacing w:after="0" w:line="235"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внебюджетных источников – 0 тыс. рублей.</w:t>
      </w:r>
    </w:p>
    <w:p w:rsidR="00932E77" w:rsidRPr="00932E77" w:rsidRDefault="00932E77" w:rsidP="00932E77">
      <w:pPr>
        <w:autoSpaceDE w:val="0"/>
        <w:autoSpaceDN w:val="0"/>
        <w:spacing w:after="0" w:line="235"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Прогнозируемый объем финансирования подпрограммы на 1 этапе (2023–2025 годы) составляет 249,9 тыс. рублей, в том числе за счет средств:</w:t>
      </w:r>
    </w:p>
    <w:p w:rsidR="00932E77" w:rsidRPr="00932E77" w:rsidRDefault="00932E77" w:rsidP="00932E77">
      <w:pPr>
        <w:autoSpaceDE w:val="0"/>
        <w:autoSpaceDN w:val="0"/>
        <w:spacing w:after="0" w:line="235"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color w:val="000000"/>
          <w:sz w:val="24"/>
          <w:szCs w:val="24"/>
          <w:lang w:eastAsia="ru-RU"/>
        </w:rPr>
        <w:t xml:space="preserve">республиканского бюджета Чувашской Республики </w:t>
      </w:r>
      <w:r w:rsidRPr="00932E77">
        <w:rPr>
          <w:rFonts w:ascii="Times New Roman" w:eastAsia="Times New Roman" w:hAnsi="Times New Roman" w:cs="Times New Roman"/>
          <w:sz w:val="24"/>
          <w:szCs w:val="24"/>
          <w:lang w:eastAsia="ru-RU"/>
        </w:rPr>
        <w:t>в том числе:</w:t>
      </w:r>
    </w:p>
    <w:p w:rsidR="00932E77" w:rsidRPr="00932E77" w:rsidRDefault="00932E77" w:rsidP="00932E77">
      <w:pPr>
        <w:autoSpaceDE w:val="0"/>
        <w:autoSpaceDN w:val="0"/>
        <w:spacing w:after="0" w:line="235"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2023 году – 80,9тыс. рублей;</w:t>
      </w:r>
    </w:p>
    <w:p w:rsidR="00932E77" w:rsidRPr="00932E77" w:rsidRDefault="00932E77" w:rsidP="00932E77">
      <w:pPr>
        <w:autoSpaceDE w:val="0"/>
        <w:autoSpaceDN w:val="0"/>
        <w:spacing w:after="0" w:line="235"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2024 году – 84,5 тыс. рублей;</w:t>
      </w:r>
    </w:p>
    <w:p w:rsidR="00932E77" w:rsidRPr="00932E77" w:rsidRDefault="00932E77" w:rsidP="00932E77">
      <w:pPr>
        <w:autoSpaceDE w:val="0"/>
        <w:autoSpaceDN w:val="0"/>
        <w:spacing w:after="0" w:line="235"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2025 году – 84,5 тыс. рублей.</w:t>
      </w:r>
    </w:p>
    <w:p w:rsidR="00932E77" w:rsidRPr="00932E77" w:rsidRDefault="00932E77" w:rsidP="00932E77">
      <w:pPr>
        <w:autoSpaceDE w:val="0"/>
        <w:autoSpaceDN w:val="0"/>
        <w:spacing w:after="0" w:line="235" w:lineRule="auto"/>
        <w:ind w:firstLine="709"/>
        <w:jc w:val="both"/>
        <w:rPr>
          <w:rFonts w:ascii="Times New Roman" w:eastAsia="Times New Roman" w:hAnsi="Times New Roman" w:cs="Times New Roman"/>
          <w:sz w:val="24"/>
          <w:szCs w:val="24"/>
          <w:lang w:eastAsia="ru-RU"/>
        </w:rPr>
      </w:pPr>
    </w:p>
    <w:p w:rsidR="00932E77" w:rsidRPr="00932E77" w:rsidRDefault="00932E77" w:rsidP="00932E77">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На 2 этапе (2026–2030 годы) объем финансирования подпрограммы составляет 422,5 тыс. рублей, в том числе за счет средств:</w:t>
      </w:r>
    </w:p>
    <w:p w:rsidR="00932E77" w:rsidRPr="00932E77" w:rsidRDefault="00932E77" w:rsidP="00932E77">
      <w:pPr>
        <w:autoSpaceDE w:val="0"/>
        <w:autoSpaceDN w:val="0"/>
        <w:spacing w:after="0" w:line="235"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lastRenderedPageBreak/>
        <w:t>-</w:t>
      </w:r>
      <w:r w:rsidRPr="00932E77">
        <w:rPr>
          <w:rFonts w:ascii="Times New Roman" w:eastAsia="Times New Roman" w:hAnsi="Times New Roman" w:cs="Times New Roman"/>
          <w:color w:val="000000"/>
          <w:sz w:val="24"/>
          <w:szCs w:val="24"/>
          <w:lang w:eastAsia="ru-RU"/>
        </w:rPr>
        <w:t xml:space="preserve"> республиканского бюджета Чувашской Республики </w:t>
      </w:r>
      <w:r w:rsidRPr="00932E77">
        <w:rPr>
          <w:rFonts w:ascii="Times New Roman" w:eastAsia="Times New Roman" w:hAnsi="Times New Roman" w:cs="Times New Roman"/>
          <w:sz w:val="24"/>
          <w:szCs w:val="24"/>
          <w:lang w:eastAsia="ru-RU"/>
        </w:rPr>
        <w:t>422,5 тыс. рублей;</w:t>
      </w:r>
    </w:p>
    <w:p w:rsidR="00932E77" w:rsidRPr="00932E77" w:rsidRDefault="00932E77" w:rsidP="00932E77">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На 3 этапе (2031–2035 годы) объем финансирования подпрограммы составляет 422,5 тыс. рублей, в том числе за счет средств:</w:t>
      </w:r>
    </w:p>
    <w:p w:rsidR="00932E77" w:rsidRPr="00932E77" w:rsidRDefault="00932E77" w:rsidP="00932E77">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color w:val="000000"/>
          <w:sz w:val="24"/>
          <w:szCs w:val="24"/>
          <w:lang w:eastAsia="ru-RU"/>
        </w:rPr>
        <w:t>республиканский бюджет Чувашской Республики</w:t>
      </w:r>
      <w:r w:rsidRPr="00932E77">
        <w:rPr>
          <w:rFonts w:ascii="Times New Roman" w:eastAsia="Times New Roman" w:hAnsi="Times New Roman" w:cs="Times New Roman"/>
          <w:sz w:val="24"/>
          <w:szCs w:val="24"/>
          <w:lang w:eastAsia="ru-RU"/>
        </w:rPr>
        <w:t xml:space="preserve"> – 422,5 тыс. рублей;</w:t>
      </w:r>
    </w:p>
    <w:p w:rsidR="00932E77" w:rsidRPr="00932E77" w:rsidRDefault="00932E77" w:rsidP="00932E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Объемы финансирования подпрограммы подлежат ежегодному уточнению исходя из реальных возможностей бюджетов всех уровней.</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Ресурсное обеспечение реализации подпрограммы за счет всех источников финансирования приведено в приложении к настоящей подпрограмме.</w:t>
      </w:r>
    </w:p>
    <w:p w:rsidR="00932E77" w:rsidRPr="00932E77" w:rsidRDefault="00932E77" w:rsidP="00932E77">
      <w:pPr>
        <w:spacing w:after="0" w:line="240" w:lineRule="auto"/>
        <w:jc w:val="both"/>
        <w:rPr>
          <w:rFonts w:ascii="Times New Roman" w:eastAsia="Calibri" w:hAnsi="Times New Roman" w:cs="Times New Roman"/>
          <w:sz w:val="26"/>
          <w:szCs w:val="24"/>
        </w:rPr>
      </w:pPr>
    </w:p>
    <w:p w:rsidR="00932E77" w:rsidRPr="00932E77" w:rsidRDefault="00932E77" w:rsidP="00932E77">
      <w:pPr>
        <w:spacing w:after="0" w:line="240" w:lineRule="auto"/>
        <w:jc w:val="both"/>
        <w:rPr>
          <w:rFonts w:ascii="Times New Roman" w:eastAsia="Calibri" w:hAnsi="Times New Roman" w:cs="Times New Roman"/>
          <w:sz w:val="26"/>
          <w:szCs w:val="24"/>
        </w:rPr>
      </w:pPr>
    </w:p>
    <w:p w:rsidR="00932E77" w:rsidRPr="00932E77" w:rsidRDefault="00932E77" w:rsidP="00932E77">
      <w:pPr>
        <w:autoSpaceDE w:val="0"/>
        <w:autoSpaceDN w:val="0"/>
        <w:adjustRightInd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6"/>
          <w:szCs w:val="24"/>
        </w:rPr>
        <w:t xml:space="preserve">                                                          _____________</w:t>
      </w:r>
    </w:p>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sz w:val="26"/>
          <w:szCs w:val="26"/>
        </w:rPr>
      </w:pPr>
    </w:p>
    <w:p w:rsidR="00932E77" w:rsidRPr="00932E77" w:rsidRDefault="00932E77" w:rsidP="00932E77">
      <w:pPr>
        <w:spacing w:after="0" w:line="240" w:lineRule="auto"/>
        <w:jc w:val="center"/>
        <w:rPr>
          <w:rFonts w:ascii="Times New Roman" w:eastAsia="Calibri" w:hAnsi="Times New Roman" w:cs="Times New Roman"/>
          <w:b/>
          <w:sz w:val="24"/>
          <w:szCs w:val="24"/>
        </w:rPr>
      </w:pP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p>
    <w:p w:rsidR="00932E77" w:rsidRPr="00932E77" w:rsidRDefault="00932E77" w:rsidP="00932E77">
      <w:pPr>
        <w:autoSpaceDE w:val="0"/>
        <w:autoSpaceDN w:val="0"/>
        <w:adjustRightInd w:val="0"/>
        <w:spacing w:after="0" w:line="240" w:lineRule="auto"/>
        <w:jc w:val="center"/>
        <w:rPr>
          <w:rFonts w:ascii="Times New Roman" w:eastAsia="Calibri" w:hAnsi="Times New Roman" w:cs="Courier New"/>
          <w:sz w:val="26"/>
          <w:szCs w:val="26"/>
        </w:rPr>
        <w:sectPr w:rsidR="00932E77" w:rsidRPr="00932E77" w:rsidSect="008B0AA8">
          <w:pgSz w:w="11905" w:h="16838" w:code="9"/>
          <w:pgMar w:top="851" w:right="851" w:bottom="1134" w:left="1418" w:header="709" w:footer="709" w:gutter="0"/>
          <w:pgNumType w:start="1"/>
          <w:cols w:space="720"/>
          <w:titlePg/>
          <w:docGrid w:linePitch="326"/>
        </w:sectPr>
      </w:pPr>
    </w:p>
    <w:p w:rsidR="00932E77" w:rsidRPr="00932E77" w:rsidRDefault="00932E77" w:rsidP="00932E77">
      <w:pPr>
        <w:autoSpaceDE w:val="0"/>
        <w:autoSpaceDN w:val="0"/>
        <w:adjustRightInd w:val="0"/>
        <w:spacing w:after="0" w:line="240" w:lineRule="auto"/>
        <w:ind w:left="10356"/>
        <w:jc w:val="center"/>
        <w:rPr>
          <w:rFonts w:ascii="Times New Roman" w:eastAsia="Calibri" w:hAnsi="Times New Roman" w:cs="Times New Roman"/>
          <w:sz w:val="24"/>
          <w:szCs w:val="24"/>
        </w:rPr>
      </w:pPr>
      <w:r w:rsidRPr="00932E77">
        <w:rPr>
          <w:rFonts w:ascii="Times New Roman" w:eastAsia="Calibri" w:hAnsi="Times New Roman" w:cs="Times New Roman"/>
          <w:sz w:val="24"/>
          <w:szCs w:val="24"/>
        </w:rPr>
        <w:lastRenderedPageBreak/>
        <w:t>Приложение</w:t>
      </w:r>
    </w:p>
    <w:p w:rsidR="00932E77" w:rsidRPr="00932E77" w:rsidRDefault="00932E77" w:rsidP="00932E77">
      <w:pPr>
        <w:autoSpaceDE w:val="0"/>
        <w:autoSpaceDN w:val="0"/>
        <w:adjustRightInd w:val="0"/>
        <w:spacing w:after="0" w:line="240" w:lineRule="auto"/>
        <w:ind w:left="10356"/>
        <w:jc w:val="center"/>
        <w:rPr>
          <w:rFonts w:ascii="Times New Roman" w:eastAsia="Calibri" w:hAnsi="Times New Roman" w:cs="Times New Roman"/>
          <w:sz w:val="24"/>
          <w:szCs w:val="24"/>
        </w:rPr>
      </w:pPr>
      <w:r w:rsidRPr="00932E77">
        <w:rPr>
          <w:rFonts w:ascii="Times New Roman" w:eastAsia="Calibri" w:hAnsi="Times New Roman" w:cs="Times New Roman"/>
          <w:sz w:val="24"/>
          <w:szCs w:val="24"/>
        </w:rPr>
        <w:t>к подпрограмме «Безопасный труд»</w:t>
      </w:r>
    </w:p>
    <w:p w:rsidR="00932E77" w:rsidRPr="00932E77" w:rsidRDefault="00932E77" w:rsidP="00932E77">
      <w:pPr>
        <w:autoSpaceDE w:val="0"/>
        <w:autoSpaceDN w:val="0"/>
        <w:adjustRightInd w:val="0"/>
        <w:spacing w:after="0" w:line="240" w:lineRule="auto"/>
        <w:ind w:left="10356"/>
        <w:jc w:val="center"/>
        <w:rPr>
          <w:rFonts w:ascii="Times New Roman" w:eastAsia="Calibri" w:hAnsi="Times New Roman" w:cs="Times New Roman"/>
          <w:sz w:val="24"/>
          <w:szCs w:val="24"/>
        </w:rPr>
      </w:pPr>
      <w:r w:rsidRPr="00932E77">
        <w:rPr>
          <w:rFonts w:ascii="Times New Roman" w:eastAsia="Calibri" w:hAnsi="Times New Roman" w:cs="Times New Roman"/>
          <w:sz w:val="24"/>
          <w:szCs w:val="24"/>
        </w:rPr>
        <w:t>муниципальной программы Канашского муниципального округа Чувашской Республики</w:t>
      </w:r>
    </w:p>
    <w:p w:rsidR="00932E77" w:rsidRPr="00932E77" w:rsidRDefault="00932E77" w:rsidP="00932E77">
      <w:pPr>
        <w:autoSpaceDE w:val="0"/>
        <w:autoSpaceDN w:val="0"/>
        <w:adjustRightInd w:val="0"/>
        <w:spacing w:after="0" w:line="240" w:lineRule="auto"/>
        <w:ind w:left="10356"/>
        <w:jc w:val="center"/>
        <w:rPr>
          <w:rFonts w:ascii="Times New Roman" w:eastAsia="Calibri" w:hAnsi="Times New Roman" w:cs="Times New Roman"/>
          <w:sz w:val="24"/>
          <w:szCs w:val="24"/>
        </w:rPr>
      </w:pPr>
      <w:r w:rsidRPr="00932E77">
        <w:rPr>
          <w:rFonts w:ascii="Times New Roman" w:eastAsia="Calibri" w:hAnsi="Times New Roman" w:cs="Times New Roman"/>
          <w:sz w:val="24"/>
          <w:szCs w:val="24"/>
        </w:rPr>
        <w:t xml:space="preserve">«Содействие занятости населения» </w:t>
      </w:r>
    </w:p>
    <w:p w:rsidR="00932E77" w:rsidRPr="00932E77" w:rsidRDefault="00932E77" w:rsidP="00932E77">
      <w:pPr>
        <w:autoSpaceDE w:val="0"/>
        <w:autoSpaceDN w:val="0"/>
        <w:adjustRightInd w:val="0"/>
        <w:spacing w:after="0" w:line="240" w:lineRule="auto"/>
        <w:ind w:left="10356"/>
        <w:jc w:val="center"/>
        <w:rPr>
          <w:rFonts w:ascii="Times New Roman" w:eastAsia="Calibri" w:hAnsi="Times New Roman" w:cs="Times New Roman"/>
          <w:sz w:val="24"/>
          <w:szCs w:val="24"/>
        </w:rPr>
      </w:pPr>
      <w:r w:rsidRPr="00932E77">
        <w:rPr>
          <w:rFonts w:ascii="Times New Roman" w:eastAsia="Calibri" w:hAnsi="Times New Roman" w:cs="Times New Roman"/>
          <w:sz w:val="24"/>
          <w:szCs w:val="24"/>
        </w:rPr>
        <w:t>на 2023-2035 годы</w:t>
      </w:r>
    </w:p>
    <w:p w:rsidR="00932E77" w:rsidRPr="00932E77" w:rsidRDefault="00932E77" w:rsidP="00932E77">
      <w:pPr>
        <w:autoSpaceDE w:val="0"/>
        <w:autoSpaceDN w:val="0"/>
        <w:adjustRightInd w:val="0"/>
        <w:spacing w:after="0" w:line="240" w:lineRule="auto"/>
        <w:jc w:val="both"/>
        <w:rPr>
          <w:rFonts w:ascii="Times New Roman" w:eastAsia="Calibri" w:hAnsi="Times New Roman" w:cs="Times New Roman"/>
          <w:sz w:val="24"/>
          <w:szCs w:val="24"/>
        </w:rPr>
      </w:pPr>
    </w:p>
    <w:p w:rsidR="00932E77" w:rsidRPr="00932E77" w:rsidRDefault="00932E77" w:rsidP="00932E77">
      <w:pPr>
        <w:autoSpaceDE w:val="0"/>
        <w:autoSpaceDN w:val="0"/>
        <w:adjustRightInd w:val="0"/>
        <w:spacing w:after="0" w:line="240" w:lineRule="auto"/>
        <w:jc w:val="both"/>
        <w:rPr>
          <w:rFonts w:ascii="Times New Roman" w:eastAsia="Calibri" w:hAnsi="Times New Roman" w:cs="Times New Roman"/>
          <w:sz w:val="26"/>
          <w:szCs w:val="26"/>
        </w:rPr>
      </w:pPr>
    </w:p>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b/>
          <w:sz w:val="26"/>
          <w:szCs w:val="26"/>
        </w:rPr>
      </w:pPr>
      <w:r w:rsidRPr="00932E77">
        <w:rPr>
          <w:rFonts w:ascii="Times New Roman" w:eastAsia="Calibri" w:hAnsi="Times New Roman" w:cs="Times New Roman"/>
          <w:b/>
          <w:sz w:val="26"/>
          <w:szCs w:val="26"/>
        </w:rPr>
        <w:t>РЕСУРСНОЕ ОБЕСПЕЧЕНИЕ</w:t>
      </w:r>
    </w:p>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b/>
          <w:sz w:val="26"/>
          <w:szCs w:val="26"/>
        </w:rPr>
      </w:pPr>
      <w:r w:rsidRPr="00932E77">
        <w:rPr>
          <w:rFonts w:ascii="Times New Roman" w:eastAsia="Calibri" w:hAnsi="Times New Roman" w:cs="Times New Roman"/>
          <w:b/>
          <w:sz w:val="26"/>
          <w:szCs w:val="26"/>
        </w:rPr>
        <w:t>реализации подпрограммы «Безопасный труд» муниципальной программы Канашского муниципального округа Чувашской Республики</w:t>
      </w:r>
    </w:p>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b/>
          <w:sz w:val="26"/>
          <w:szCs w:val="26"/>
        </w:rPr>
      </w:pPr>
      <w:r w:rsidRPr="00932E77">
        <w:rPr>
          <w:rFonts w:ascii="Times New Roman" w:eastAsia="Calibri" w:hAnsi="Times New Roman" w:cs="Times New Roman"/>
          <w:b/>
          <w:sz w:val="26"/>
          <w:szCs w:val="26"/>
        </w:rPr>
        <w:t>«Содействие занятости населения» на 2023-2035 годы за счет всех источников финансирования</w:t>
      </w:r>
    </w:p>
    <w:p w:rsidR="00932E77" w:rsidRPr="00932E77" w:rsidRDefault="00932E77" w:rsidP="00932E77">
      <w:pPr>
        <w:autoSpaceDE w:val="0"/>
        <w:autoSpaceDN w:val="0"/>
        <w:spacing w:after="0" w:line="240" w:lineRule="auto"/>
        <w:jc w:val="both"/>
        <w:outlineLvl w:val="0"/>
        <w:rPr>
          <w:rFonts w:ascii="Times New Roman" w:eastAsia="Times New Roman" w:hAnsi="Times New Roman" w:cs="Calibri"/>
          <w:sz w:val="26"/>
          <w:szCs w:val="26"/>
          <w:lang w:eastAsia="ru-RU"/>
        </w:rPr>
      </w:pPr>
    </w:p>
    <w:tbl>
      <w:tblPr>
        <w:tblW w:w="15876" w:type="dxa"/>
        <w:tblInd w:w="-505" w:type="dxa"/>
        <w:tblBorders>
          <w:top w:val="single" w:sz="4" w:space="0" w:color="auto"/>
          <w:bottom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705"/>
        <w:gridCol w:w="1133"/>
        <w:gridCol w:w="1203"/>
        <w:gridCol w:w="1495"/>
        <w:gridCol w:w="556"/>
        <w:gridCol w:w="679"/>
        <w:gridCol w:w="652"/>
        <w:gridCol w:w="511"/>
        <w:gridCol w:w="1288"/>
        <w:gridCol w:w="1559"/>
        <w:gridCol w:w="1559"/>
        <w:gridCol w:w="1560"/>
        <w:gridCol w:w="1701"/>
        <w:gridCol w:w="1134"/>
        <w:gridCol w:w="141"/>
      </w:tblGrid>
      <w:tr w:rsidR="00932E77" w:rsidRPr="00932E77" w:rsidTr="008B0AA8">
        <w:trPr>
          <w:trHeight w:val="18"/>
        </w:trPr>
        <w:tc>
          <w:tcPr>
            <w:tcW w:w="705" w:type="dxa"/>
            <w:vMerge w:val="restart"/>
            <w:tcBorders>
              <w:bottom w:val="nil"/>
            </w:tcBorders>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Статус</w:t>
            </w:r>
          </w:p>
        </w:tc>
        <w:tc>
          <w:tcPr>
            <w:tcW w:w="1133" w:type="dxa"/>
            <w:vMerge w:val="restart"/>
            <w:tcBorders>
              <w:bottom w:val="nil"/>
            </w:tcBorders>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Наименование подпрограммы государственной программы Чувашской Республики (основного мероприятия, мероприятия)</w:t>
            </w:r>
          </w:p>
        </w:tc>
        <w:tc>
          <w:tcPr>
            <w:tcW w:w="1203" w:type="dxa"/>
            <w:vMerge w:val="restart"/>
            <w:tcBorders>
              <w:bottom w:val="nil"/>
            </w:tcBorders>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Задача подпрограммы государственной программы Чувашской Республики</w:t>
            </w:r>
          </w:p>
        </w:tc>
        <w:tc>
          <w:tcPr>
            <w:tcW w:w="1495" w:type="dxa"/>
            <w:vMerge w:val="restart"/>
            <w:tcBorders>
              <w:bottom w:val="nil"/>
            </w:tcBorders>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Ответственный исполнитель, соисполнители, участники</w:t>
            </w:r>
          </w:p>
        </w:tc>
        <w:tc>
          <w:tcPr>
            <w:tcW w:w="2398" w:type="dxa"/>
            <w:gridSpan w:val="4"/>
            <w:tcBorders>
              <w:bottom w:val="single" w:sz="4" w:space="0" w:color="auto"/>
            </w:tcBorders>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Код бюджетной классификации</w:t>
            </w:r>
          </w:p>
        </w:tc>
        <w:tc>
          <w:tcPr>
            <w:tcW w:w="1288" w:type="dxa"/>
            <w:vMerge w:val="restart"/>
            <w:tcBorders>
              <w:bottom w:val="nil"/>
            </w:tcBorders>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Источники финансирования</w:t>
            </w:r>
          </w:p>
        </w:tc>
        <w:tc>
          <w:tcPr>
            <w:tcW w:w="7654" w:type="dxa"/>
            <w:gridSpan w:val="6"/>
            <w:tcBorders>
              <w:bottom w:val="single" w:sz="4" w:space="0" w:color="auto"/>
            </w:tcBorders>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Расходы по годам, тыс. рублей</w:t>
            </w:r>
          </w:p>
        </w:tc>
      </w:tr>
      <w:tr w:rsidR="00932E77" w:rsidRPr="00932E77" w:rsidTr="008B0AA8">
        <w:trPr>
          <w:gridAfter w:val="1"/>
          <w:wAfter w:w="141" w:type="dxa"/>
          <w:trHeight w:val="18"/>
        </w:trPr>
        <w:tc>
          <w:tcPr>
            <w:tcW w:w="705" w:type="dxa"/>
            <w:vMerge/>
            <w:tcBorders>
              <w:bottom w:val="nil"/>
            </w:tcBorders>
          </w:tcPr>
          <w:p w:rsidR="00932E77" w:rsidRPr="00932E77" w:rsidRDefault="00932E77" w:rsidP="00932E77">
            <w:pPr>
              <w:spacing w:after="0" w:line="240" w:lineRule="auto"/>
              <w:rPr>
                <w:rFonts w:ascii="Times New Roman" w:eastAsia="Calibri" w:hAnsi="Times New Roman" w:cs="Times New Roman"/>
                <w:sz w:val="18"/>
                <w:szCs w:val="18"/>
              </w:rPr>
            </w:pPr>
          </w:p>
        </w:tc>
        <w:tc>
          <w:tcPr>
            <w:tcW w:w="1133" w:type="dxa"/>
            <w:vMerge/>
            <w:tcBorders>
              <w:bottom w:val="nil"/>
            </w:tcBorders>
          </w:tcPr>
          <w:p w:rsidR="00932E77" w:rsidRPr="00932E77" w:rsidRDefault="00932E77" w:rsidP="00932E77">
            <w:pPr>
              <w:spacing w:after="0" w:line="240" w:lineRule="auto"/>
              <w:rPr>
                <w:rFonts w:ascii="Times New Roman" w:eastAsia="Calibri" w:hAnsi="Times New Roman" w:cs="Times New Roman"/>
                <w:sz w:val="18"/>
                <w:szCs w:val="18"/>
              </w:rPr>
            </w:pPr>
          </w:p>
        </w:tc>
        <w:tc>
          <w:tcPr>
            <w:tcW w:w="1203" w:type="dxa"/>
            <w:vMerge/>
            <w:tcBorders>
              <w:bottom w:val="nil"/>
            </w:tcBorders>
          </w:tcPr>
          <w:p w:rsidR="00932E77" w:rsidRPr="00932E77" w:rsidRDefault="00932E77" w:rsidP="00932E77">
            <w:pPr>
              <w:spacing w:after="0" w:line="240" w:lineRule="auto"/>
              <w:rPr>
                <w:rFonts w:ascii="Times New Roman" w:eastAsia="Calibri" w:hAnsi="Times New Roman" w:cs="Times New Roman"/>
                <w:sz w:val="18"/>
                <w:szCs w:val="18"/>
              </w:rPr>
            </w:pPr>
          </w:p>
        </w:tc>
        <w:tc>
          <w:tcPr>
            <w:tcW w:w="1495" w:type="dxa"/>
            <w:vMerge/>
            <w:tcBorders>
              <w:bottom w:val="nil"/>
            </w:tcBorders>
          </w:tcPr>
          <w:p w:rsidR="00932E77" w:rsidRPr="00932E77" w:rsidRDefault="00932E77" w:rsidP="00932E77">
            <w:pPr>
              <w:spacing w:after="0" w:line="240" w:lineRule="auto"/>
              <w:rPr>
                <w:rFonts w:ascii="Times New Roman" w:eastAsia="Calibri" w:hAnsi="Times New Roman" w:cs="Times New Roman"/>
                <w:sz w:val="18"/>
                <w:szCs w:val="18"/>
              </w:rPr>
            </w:pPr>
          </w:p>
        </w:tc>
        <w:tc>
          <w:tcPr>
            <w:tcW w:w="556" w:type="dxa"/>
            <w:tcBorders>
              <w:bottom w:val="nil"/>
            </w:tcBorders>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главный распорядитель бюджетных средств</w:t>
            </w:r>
          </w:p>
        </w:tc>
        <w:tc>
          <w:tcPr>
            <w:tcW w:w="679" w:type="dxa"/>
            <w:tcBorders>
              <w:bottom w:val="nil"/>
            </w:tcBorders>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раздел, подраздел</w:t>
            </w:r>
          </w:p>
        </w:tc>
        <w:tc>
          <w:tcPr>
            <w:tcW w:w="652" w:type="dxa"/>
            <w:tcBorders>
              <w:bottom w:val="nil"/>
            </w:tcBorders>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целевая статья расходов</w:t>
            </w:r>
          </w:p>
        </w:tc>
        <w:tc>
          <w:tcPr>
            <w:tcW w:w="511" w:type="dxa"/>
            <w:tcBorders>
              <w:bottom w:val="nil"/>
            </w:tcBorders>
          </w:tcPr>
          <w:p w:rsidR="00932E77" w:rsidRPr="00932E77" w:rsidRDefault="00932E77" w:rsidP="00932E77">
            <w:pPr>
              <w:autoSpaceDE w:val="0"/>
              <w:autoSpaceDN w:val="0"/>
              <w:spacing w:after="0" w:line="240" w:lineRule="auto"/>
              <w:ind w:left="-57" w:right="-57"/>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груп</w:t>
            </w:r>
            <w:r w:rsidRPr="00932E77">
              <w:rPr>
                <w:rFonts w:ascii="Times New Roman" w:eastAsia="Times New Roman" w:hAnsi="Times New Roman" w:cs="Times New Roman"/>
                <w:sz w:val="18"/>
                <w:szCs w:val="18"/>
                <w:lang w:eastAsia="ru-RU"/>
              </w:rPr>
              <w:softHyphen/>
              <w:t>па (подгруппа) вида расходов</w:t>
            </w:r>
          </w:p>
        </w:tc>
        <w:tc>
          <w:tcPr>
            <w:tcW w:w="1288" w:type="dxa"/>
            <w:vMerge/>
            <w:tcBorders>
              <w:bottom w:val="nil"/>
            </w:tcBorders>
          </w:tcPr>
          <w:p w:rsidR="00932E77" w:rsidRPr="00932E77" w:rsidRDefault="00932E77" w:rsidP="00932E77">
            <w:pPr>
              <w:spacing w:after="0" w:line="240" w:lineRule="auto"/>
              <w:rPr>
                <w:rFonts w:ascii="Times New Roman" w:eastAsia="Calibri" w:hAnsi="Times New Roman" w:cs="Times New Roman"/>
                <w:sz w:val="18"/>
                <w:szCs w:val="18"/>
              </w:rPr>
            </w:pPr>
          </w:p>
        </w:tc>
        <w:tc>
          <w:tcPr>
            <w:tcW w:w="1559" w:type="dxa"/>
            <w:tcBorders>
              <w:bottom w:val="nil"/>
            </w:tcBorders>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2023</w:t>
            </w:r>
          </w:p>
        </w:tc>
        <w:tc>
          <w:tcPr>
            <w:tcW w:w="1559" w:type="dxa"/>
            <w:tcBorders>
              <w:bottom w:val="nil"/>
            </w:tcBorders>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2024</w:t>
            </w:r>
          </w:p>
        </w:tc>
        <w:tc>
          <w:tcPr>
            <w:tcW w:w="1560" w:type="dxa"/>
            <w:tcBorders>
              <w:bottom w:val="nil"/>
            </w:tcBorders>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2025</w:t>
            </w:r>
          </w:p>
        </w:tc>
        <w:tc>
          <w:tcPr>
            <w:tcW w:w="1701" w:type="dxa"/>
            <w:tcBorders>
              <w:bottom w:val="nil"/>
            </w:tcBorders>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2026–2030</w:t>
            </w:r>
          </w:p>
        </w:tc>
        <w:tc>
          <w:tcPr>
            <w:tcW w:w="1134" w:type="dxa"/>
            <w:tcBorders>
              <w:bottom w:val="nil"/>
            </w:tcBorders>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2031–2035</w:t>
            </w:r>
          </w:p>
        </w:tc>
      </w:tr>
    </w:tbl>
    <w:p w:rsidR="00932E77" w:rsidRPr="00932E77" w:rsidRDefault="00932E77" w:rsidP="00932E77">
      <w:pPr>
        <w:spacing w:after="0" w:line="240" w:lineRule="auto"/>
        <w:rPr>
          <w:rFonts w:ascii="Times New Roman" w:eastAsia="Calibri" w:hAnsi="Times New Roman" w:cs="Times New Roman"/>
          <w:sz w:val="2"/>
          <w:szCs w:val="2"/>
        </w:rPr>
      </w:pPr>
    </w:p>
    <w:tbl>
      <w:tblPr>
        <w:tblW w:w="15735" w:type="dxa"/>
        <w:tblInd w:w="-505" w:type="dxa"/>
        <w:tblBorders>
          <w:top w:val="single" w:sz="4" w:space="0" w:color="auto"/>
          <w:bottom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699"/>
        <w:gridCol w:w="1129"/>
        <w:gridCol w:w="1204"/>
        <w:gridCol w:w="1504"/>
        <w:gridCol w:w="549"/>
        <w:gridCol w:w="680"/>
        <w:gridCol w:w="653"/>
        <w:gridCol w:w="510"/>
        <w:gridCol w:w="1294"/>
        <w:gridCol w:w="1559"/>
        <w:gridCol w:w="1559"/>
        <w:gridCol w:w="1560"/>
        <w:gridCol w:w="1701"/>
        <w:gridCol w:w="1134"/>
      </w:tblGrid>
      <w:tr w:rsidR="00932E77" w:rsidRPr="00932E77" w:rsidTr="008B0AA8">
        <w:trPr>
          <w:trHeight w:val="20"/>
          <w:tblHeader/>
        </w:trPr>
        <w:tc>
          <w:tcPr>
            <w:tcW w:w="699"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1</w:t>
            </w:r>
          </w:p>
        </w:tc>
        <w:tc>
          <w:tcPr>
            <w:tcW w:w="1129"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2</w:t>
            </w:r>
          </w:p>
        </w:tc>
        <w:tc>
          <w:tcPr>
            <w:tcW w:w="1204"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3</w:t>
            </w:r>
          </w:p>
        </w:tc>
        <w:tc>
          <w:tcPr>
            <w:tcW w:w="1504"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4</w:t>
            </w:r>
          </w:p>
        </w:tc>
        <w:tc>
          <w:tcPr>
            <w:tcW w:w="549"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5</w:t>
            </w:r>
          </w:p>
        </w:tc>
        <w:tc>
          <w:tcPr>
            <w:tcW w:w="680"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6</w:t>
            </w:r>
          </w:p>
        </w:tc>
        <w:tc>
          <w:tcPr>
            <w:tcW w:w="653"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7</w:t>
            </w:r>
          </w:p>
        </w:tc>
        <w:tc>
          <w:tcPr>
            <w:tcW w:w="510"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8</w:t>
            </w:r>
          </w:p>
        </w:tc>
        <w:tc>
          <w:tcPr>
            <w:tcW w:w="1294"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9</w:t>
            </w:r>
          </w:p>
        </w:tc>
        <w:tc>
          <w:tcPr>
            <w:tcW w:w="1559" w:type="dxa"/>
            <w:shd w:val="clear" w:color="auto" w:fill="auto"/>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10</w:t>
            </w:r>
          </w:p>
        </w:tc>
        <w:tc>
          <w:tcPr>
            <w:tcW w:w="1559" w:type="dxa"/>
            <w:shd w:val="clear" w:color="auto" w:fill="auto"/>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11</w:t>
            </w:r>
          </w:p>
        </w:tc>
        <w:tc>
          <w:tcPr>
            <w:tcW w:w="1560" w:type="dxa"/>
            <w:shd w:val="clear" w:color="auto" w:fill="auto"/>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12</w:t>
            </w:r>
          </w:p>
        </w:tc>
        <w:tc>
          <w:tcPr>
            <w:tcW w:w="1701"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13</w:t>
            </w:r>
          </w:p>
        </w:tc>
        <w:tc>
          <w:tcPr>
            <w:tcW w:w="1134"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14</w:t>
            </w:r>
          </w:p>
        </w:tc>
      </w:tr>
      <w:tr w:rsidR="00932E77" w:rsidRPr="00932E77" w:rsidTr="008B0AA8">
        <w:trPr>
          <w:trHeight w:val="20"/>
        </w:trPr>
        <w:tc>
          <w:tcPr>
            <w:tcW w:w="699" w:type="dxa"/>
            <w:vMerge w:val="restart"/>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Подпрограм</w:t>
            </w:r>
            <w:r w:rsidRPr="00932E77">
              <w:rPr>
                <w:rFonts w:ascii="Times New Roman" w:eastAsia="Times New Roman" w:hAnsi="Times New Roman" w:cs="Times New Roman"/>
                <w:sz w:val="18"/>
                <w:szCs w:val="18"/>
                <w:lang w:eastAsia="ru-RU"/>
              </w:rPr>
              <w:softHyphen/>
              <w:t>ма</w:t>
            </w:r>
          </w:p>
        </w:tc>
        <w:tc>
          <w:tcPr>
            <w:tcW w:w="1129" w:type="dxa"/>
            <w:vMerge w:val="restart"/>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rPr>
              <w:t>«Безопасный труд»</w:t>
            </w:r>
          </w:p>
        </w:tc>
        <w:tc>
          <w:tcPr>
            <w:tcW w:w="1204" w:type="dxa"/>
            <w:vMerge w:val="restart"/>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p>
        </w:tc>
        <w:tc>
          <w:tcPr>
            <w:tcW w:w="1504" w:type="dxa"/>
            <w:vMerge w:val="restart"/>
          </w:tcPr>
          <w:p w:rsidR="00932E77" w:rsidRPr="00932E77" w:rsidRDefault="00932E77" w:rsidP="00932E77">
            <w:pPr>
              <w:autoSpaceDE w:val="0"/>
              <w:autoSpaceDN w:val="0"/>
              <w:spacing w:after="0" w:line="240" w:lineRule="auto"/>
              <w:jc w:val="both"/>
              <w:rPr>
                <w:rFonts w:ascii="Times New Roman" w:eastAsia="Calibri" w:hAnsi="Times New Roman" w:cs="Times New Roman"/>
                <w:sz w:val="18"/>
                <w:szCs w:val="18"/>
              </w:rPr>
            </w:pPr>
            <w:r w:rsidRPr="00932E77">
              <w:rPr>
                <w:rFonts w:ascii="Times New Roman" w:eastAsia="Calibri" w:hAnsi="Times New Roman" w:cs="Times New Roman"/>
                <w:sz w:val="18"/>
                <w:szCs w:val="18"/>
              </w:rPr>
              <w:t xml:space="preserve">ответственный исполнитель - </w:t>
            </w:r>
            <w:r w:rsidRPr="00932E77">
              <w:rPr>
                <w:rFonts w:ascii="Times New Roman" w:eastAsia="Times New Roman" w:hAnsi="Times New Roman" w:cs="Times New Roman"/>
                <w:sz w:val="18"/>
                <w:szCs w:val="18"/>
                <w:lang w:eastAsia="ru-RU"/>
              </w:rPr>
              <w:t>отдел сельского хозяйства, экономики и инвестиционной деятельности</w:t>
            </w:r>
            <w:r w:rsidRPr="00932E77">
              <w:rPr>
                <w:rFonts w:ascii="Times New Roman" w:eastAsia="Calibri" w:hAnsi="Times New Roman" w:cs="Times New Roman"/>
                <w:sz w:val="18"/>
                <w:szCs w:val="18"/>
              </w:rPr>
              <w:t xml:space="preserve"> Канашского муниципального округа </w:t>
            </w:r>
            <w:r w:rsidRPr="00932E77">
              <w:rPr>
                <w:rFonts w:ascii="Times New Roman" w:eastAsia="Calibri" w:hAnsi="Times New Roman" w:cs="Times New Roman"/>
                <w:sz w:val="18"/>
                <w:szCs w:val="18"/>
              </w:rPr>
              <w:lastRenderedPageBreak/>
              <w:t>Чувашской Республики</w:t>
            </w:r>
          </w:p>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 xml:space="preserve"> </w:t>
            </w:r>
          </w:p>
        </w:tc>
        <w:tc>
          <w:tcPr>
            <w:tcW w:w="549"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lastRenderedPageBreak/>
              <w:t>x</w:t>
            </w:r>
          </w:p>
        </w:tc>
        <w:tc>
          <w:tcPr>
            <w:tcW w:w="680"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653"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510"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1294" w:type="dxa"/>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всего</w:t>
            </w:r>
          </w:p>
        </w:tc>
        <w:tc>
          <w:tcPr>
            <w:tcW w:w="1559" w:type="dxa"/>
            <w:shd w:val="clear" w:color="auto" w:fill="auto"/>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80,9</w:t>
            </w:r>
          </w:p>
        </w:tc>
        <w:tc>
          <w:tcPr>
            <w:tcW w:w="1559" w:type="dxa"/>
            <w:shd w:val="clear" w:color="auto" w:fill="auto"/>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84,5</w:t>
            </w:r>
          </w:p>
        </w:tc>
        <w:tc>
          <w:tcPr>
            <w:tcW w:w="1560" w:type="dxa"/>
            <w:shd w:val="clear" w:color="auto" w:fill="auto"/>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84,5</w:t>
            </w:r>
          </w:p>
        </w:tc>
        <w:tc>
          <w:tcPr>
            <w:tcW w:w="1701" w:type="dxa"/>
            <w:shd w:val="clear" w:color="auto" w:fill="auto"/>
          </w:tcPr>
          <w:p w:rsidR="00932E77" w:rsidRPr="00932E77" w:rsidRDefault="00932E77" w:rsidP="00932E77">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422,5</w:t>
            </w:r>
          </w:p>
        </w:tc>
        <w:tc>
          <w:tcPr>
            <w:tcW w:w="1134" w:type="dxa"/>
            <w:shd w:val="clear" w:color="auto" w:fill="auto"/>
          </w:tcPr>
          <w:p w:rsidR="00932E77" w:rsidRPr="00932E77" w:rsidRDefault="00932E77" w:rsidP="00932E77">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422,5</w:t>
            </w:r>
          </w:p>
        </w:tc>
      </w:tr>
      <w:tr w:rsidR="00932E77" w:rsidRPr="00932E77" w:rsidTr="008B0AA8">
        <w:trPr>
          <w:trHeight w:val="20"/>
        </w:trPr>
        <w:tc>
          <w:tcPr>
            <w:tcW w:w="699" w:type="dxa"/>
            <w:vMerge/>
          </w:tcPr>
          <w:p w:rsidR="00932E77" w:rsidRPr="00932E77" w:rsidRDefault="00932E77" w:rsidP="00932E77">
            <w:pPr>
              <w:spacing w:after="0" w:line="240" w:lineRule="auto"/>
              <w:jc w:val="both"/>
              <w:rPr>
                <w:rFonts w:ascii="Times New Roman" w:eastAsia="Calibri" w:hAnsi="Times New Roman" w:cs="Times New Roman"/>
                <w:sz w:val="18"/>
                <w:szCs w:val="18"/>
              </w:rPr>
            </w:pPr>
          </w:p>
        </w:tc>
        <w:tc>
          <w:tcPr>
            <w:tcW w:w="1129" w:type="dxa"/>
            <w:vMerge/>
          </w:tcPr>
          <w:p w:rsidR="00932E77" w:rsidRPr="00932E77" w:rsidRDefault="00932E77" w:rsidP="00932E77">
            <w:pPr>
              <w:spacing w:after="0" w:line="240" w:lineRule="auto"/>
              <w:jc w:val="both"/>
              <w:rPr>
                <w:rFonts w:ascii="Times New Roman" w:eastAsia="Calibri" w:hAnsi="Times New Roman" w:cs="Times New Roman"/>
                <w:sz w:val="18"/>
                <w:szCs w:val="18"/>
              </w:rPr>
            </w:pPr>
          </w:p>
        </w:tc>
        <w:tc>
          <w:tcPr>
            <w:tcW w:w="1204" w:type="dxa"/>
            <w:vMerge/>
          </w:tcPr>
          <w:p w:rsidR="00932E77" w:rsidRPr="00932E77" w:rsidRDefault="00932E77" w:rsidP="00932E77">
            <w:pPr>
              <w:spacing w:after="0" w:line="240" w:lineRule="auto"/>
              <w:jc w:val="both"/>
              <w:rPr>
                <w:rFonts w:ascii="Times New Roman" w:eastAsia="Calibri" w:hAnsi="Times New Roman" w:cs="Times New Roman"/>
                <w:sz w:val="18"/>
                <w:szCs w:val="18"/>
              </w:rPr>
            </w:pPr>
          </w:p>
        </w:tc>
        <w:tc>
          <w:tcPr>
            <w:tcW w:w="1504" w:type="dxa"/>
            <w:vMerge/>
          </w:tcPr>
          <w:p w:rsidR="00932E77" w:rsidRPr="00932E77" w:rsidRDefault="00932E77" w:rsidP="00932E77">
            <w:pPr>
              <w:spacing w:after="0" w:line="240" w:lineRule="auto"/>
              <w:jc w:val="both"/>
              <w:rPr>
                <w:rFonts w:ascii="Times New Roman" w:eastAsia="Calibri" w:hAnsi="Times New Roman" w:cs="Times New Roman"/>
                <w:sz w:val="18"/>
                <w:szCs w:val="18"/>
              </w:rPr>
            </w:pPr>
          </w:p>
        </w:tc>
        <w:tc>
          <w:tcPr>
            <w:tcW w:w="549"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680"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653"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510"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1294" w:type="dxa"/>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федеральный бюджет</w:t>
            </w:r>
          </w:p>
        </w:tc>
        <w:tc>
          <w:tcPr>
            <w:tcW w:w="1559" w:type="dxa"/>
            <w:shd w:val="clear" w:color="auto" w:fill="auto"/>
          </w:tcPr>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559" w:type="dxa"/>
            <w:shd w:val="clear" w:color="auto" w:fill="auto"/>
          </w:tcPr>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560" w:type="dxa"/>
            <w:shd w:val="clear" w:color="auto" w:fill="auto"/>
          </w:tcPr>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701" w:type="dxa"/>
            <w:shd w:val="clear" w:color="auto" w:fill="auto"/>
          </w:tcPr>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134" w:type="dxa"/>
            <w:shd w:val="clear" w:color="auto" w:fill="auto"/>
          </w:tcPr>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r>
      <w:tr w:rsidR="00932E77" w:rsidRPr="00932E77" w:rsidTr="008B0AA8">
        <w:trPr>
          <w:trHeight w:val="20"/>
        </w:trPr>
        <w:tc>
          <w:tcPr>
            <w:tcW w:w="699" w:type="dxa"/>
            <w:vMerge/>
          </w:tcPr>
          <w:p w:rsidR="00932E77" w:rsidRPr="00932E77" w:rsidRDefault="00932E77" w:rsidP="00932E77">
            <w:pPr>
              <w:spacing w:after="0" w:line="240" w:lineRule="auto"/>
              <w:jc w:val="both"/>
              <w:rPr>
                <w:rFonts w:ascii="Times New Roman" w:eastAsia="Calibri" w:hAnsi="Times New Roman" w:cs="Times New Roman"/>
                <w:sz w:val="18"/>
                <w:szCs w:val="18"/>
              </w:rPr>
            </w:pPr>
          </w:p>
        </w:tc>
        <w:tc>
          <w:tcPr>
            <w:tcW w:w="1129" w:type="dxa"/>
            <w:vMerge/>
          </w:tcPr>
          <w:p w:rsidR="00932E77" w:rsidRPr="00932E77" w:rsidRDefault="00932E77" w:rsidP="00932E77">
            <w:pPr>
              <w:spacing w:after="0" w:line="240" w:lineRule="auto"/>
              <w:jc w:val="both"/>
              <w:rPr>
                <w:rFonts w:ascii="Times New Roman" w:eastAsia="Calibri" w:hAnsi="Times New Roman" w:cs="Times New Roman"/>
                <w:sz w:val="18"/>
                <w:szCs w:val="18"/>
              </w:rPr>
            </w:pPr>
          </w:p>
        </w:tc>
        <w:tc>
          <w:tcPr>
            <w:tcW w:w="1204" w:type="dxa"/>
            <w:vMerge/>
          </w:tcPr>
          <w:p w:rsidR="00932E77" w:rsidRPr="00932E77" w:rsidRDefault="00932E77" w:rsidP="00932E77">
            <w:pPr>
              <w:spacing w:after="0" w:line="240" w:lineRule="auto"/>
              <w:jc w:val="both"/>
              <w:rPr>
                <w:rFonts w:ascii="Times New Roman" w:eastAsia="Calibri" w:hAnsi="Times New Roman" w:cs="Times New Roman"/>
                <w:sz w:val="18"/>
                <w:szCs w:val="18"/>
              </w:rPr>
            </w:pPr>
          </w:p>
        </w:tc>
        <w:tc>
          <w:tcPr>
            <w:tcW w:w="1504" w:type="dxa"/>
            <w:vMerge/>
          </w:tcPr>
          <w:p w:rsidR="00932E77" w:rsidRPr="00932E77" w:rsidRDefault="00932E77" w:rsidP="00932E77">
            <w:pPr>
              <w:spacing w:after="0" w:line="240" w:lineRule="auto"/>
              <w:jc w:val="both"/>
              <w:rPr>
                <w:rFonts w:ascii="Times New Roman" w:eastAsia="Calibri" w:hAnsi="Times New Roman" w:cs="Times New Roman"/>
                <w:sz w:val="18"/>
                <w:szCs w:val="18"/>
              </w:rPr>
            </w:pPr>
          </w:p>
        </w:tc>
        <w:tc>
          <w:tcPr>
            <w:tcW w:w="549"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p>
        </w:tc>
        <w:tc>
          <w:tcPr>
            <w:tcW w:w="680"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p>
        </w:tc>
        <w:tc>
          <w:tcPr>
            <w:tcW w:w="653"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p>
        </w:tc>
        <w:tc>
          <w:tcPr>
            <w:tcW w:w="510"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p>
        </w:tc>
        <w:tc>
          <w:tcPr>
            <w:tcW w:w="1294" w:type="dxa"/>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республиканский бюджет Чувашской Республики</w:t>
            </w:r>
          </w:p>
        </w:tc>
        <w:tc>
          <w:tcPr>
            <w:tcW w:w="1559" w:type="dxa"/>
            <w:shd w:val="clear" w:color="auto" w:fill="auto"/>
          </w:tcPr>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80,9</w:t>
            </w:r>
          </w:p>
        </w:tc>
        <w:tc>
          <w:tcPr>
            <w:tcW w:w="1559" w:type="dxa"/>
            <w:shd w:val="clear" w:color="auto" w:fill="auto"/>
          </w:tcPr>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84,5</w:t>
            </w:r>
          </w:p>
        </w:tc>
        <w:tc>
          <w:tcPr>
            <w:tcW w:w="1560" w:type="dxa"/>
            <w:shd w:val="clear" w:color="auto" w:fill="auto"/>
          </w:tcPr>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84,5</w:t>
            </w:r>
          </w:p>
        </w:tc>
        <w:tc>
          <w:tcPr>
            <w:tcW w:w="1701" w:type="dxa"/>
            <w:shd w:val="clear" w:color="auto" w:fill="auto"/>
          </w:tcPr>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422,5</w:t>
            </w:r>
          </w:p>
        </w:tc>
        <w:tc>
          <w:tcPr>
            <w:tcW w:w="1134" w:type="dxa"/>
            <w:shd w:val="clear" w:color="auto" w:fill="auto"/>
          </w:tcPr>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422,5</w:t>
            </w:r>
          </w:p>
        </w:tc>
      </w:tr>
      <w:tr w:rsidR="00932E77" w:rsidRPr="00932E77" w:rsidTr="008B0AA8">
        <w:trPr>
          <w:trHeight w:val="20"/>
        </w:trPr>
        <w:tc>
          <w:tcPr>
            <w:tcW w:w="699" w:type="dxa"/>
            <w:vMerge/>
          </w:tcPr>
          <w:p w:rsidR="00932E77" w:rsidRPr="00932E77" w:rsidRDefault="00932E77" w:rsidP="00932E77">
            <w:pPr>
              <w:spacing w:after="0" w:line="240" w:lineRule="auto"/>
              <w:jc w:val="both"/>
              <w:rPr>
                <w:rFonts w:ascii="Times New Roman" w:eastAsia="Calibri" w:hAnsi="Times New Roman" w:cs="Times New Roman"/>
                <w:sz w:val="18"/>
                <w:szCs w:val="18"/>
              </w:rPr>
            </w:pPr>
          </w:p>
        </w:tc>
        <w:tc>
          <w:tcPr>
            <w:tcW w:w="1129" w:type="dxa"/>
            <w:vMerge/>
          </w:tcPr>
          <w:p w:rsidR="00932E77" w:rsidRPr="00932E77" w:rsidRDefault="00932E77" w:rsidP="00932E77">
            <w:pPr>
              <w:spacing w:after="0" w:line="240" w:lineRule="auto"/>
              <w:jc w:val="both"/>
              <w:rPr>
                <w:rFonts w:ascii="Times New Roman" w:eastAsia="Calibri" w:hAnsi="Times New Roman" w:cs="Times New Roman"/>
                <w:sz w:val="18"/>
                <w:szCs w:val="18"/>
              </w:rPr>
            </w:pPr>
          </w:p>
        </w:tc>
        <w:tc>
          <w:tcPr>
            <w:tcW w:w="1204" w:type="dxa"/>
            <w:vMerge/>
          </w:tcPr>
          <w:p w:rsidR="00932E77" w:rsidRPr="00932E77" w:rsidRDefault="00932E77" w:rsidP="00932E77">
            <w:pPr>
              <w:spacing w:after="0" w:line="240" w:lineRule="auto"/>
              <w:jc w:val="both"/>
              <w:rPr>
                <w:rFonts w:ascii="Times New Roman" w:eastAsia="Calibri" w:hAnsi="Times New Roman" w:cs="Times New Roman"/>
                <w:sz w:val="18"/>
                <w:szCs w:val="18"/>
              </w:rPr>
            </w:pPr>
          </w:p>
        </w:tc>
        <w:tc>
          <w:tcPr>
            <w:tcW w:w="1504" w:type="dxa"/>
            <w:vMerge/>
          </w:tcPr>
          <w:p w:rsidR="00932E77" w:rsidRPr="00932E77" w:rsidRDefault="00932E77" w:rsidP="00932E77">
            <w:pPr>
              <w:spacing w:after="0" w:line="240" w:lineRule="auto"/>
              <w:jc w:val="both"/>
              <w:rPr>
                <w:rFonts w:ascii="Times New Roman" w:eastAsia="Calibri" w:hAnsi="Times New Roman" w:cs="Times New Roman"/>
                <w:sz w:val="18"/>
                <w:szCs w:val="18"/>
              </w:rPr>
            </w:pPr>
          </w:p>
        </w:tc>
        <w:tc>
          <w:tcPr>
            <w:tcW w:w="549"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680"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653"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510"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1294" w:type="dxa"/>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местный бюджет</w:t>
            </w:r>
          </w:p>
        </w:tc>
        <w:tc>
          <w:tcPr>
            <w:tcW w:w="1559" w:type="dxa"/>
            <w:shd w:val="clear" w:color="auto" w:fill="auto"/>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1559" w:type="dxa"/>
            <w:shd w:val="clear" w:color="auto" w:fill="auto"/>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1560" w:type="dxa"/>
            <w:shd w:val="clear" w:color="auto" w:fill="auto"/>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1701" w:type="dxa"/>
            <w:shd w:val="clear" w:color="auto" w:fill="auto"/>
          </w:tcPr>
          <w:p w:rsidR="00932E77" w:rsidRPr="00932E77" w:rsidRDefault="00932E77" w:rsidP="00932E77">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134" w:type="dxa"/>
            <w:shd w:val="clear" w:color="auto" w:fill="auto"/>
          </w:tcPr>
          <w:p w:rsidR="00932E77" w:rsidRPr="00932E77" w:rsidRDefault="00932E77" w:rsidP="00932E77">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r>
      <w:tr w:rsidR="00932E77" w:rsidRPr="00932E77" w:rsidTr="008B0AA8">
        <w:trPr>
          <w:trHeight w:val="20"/>
        </w:trPr>
        <w:tc>
          <w:tcPr>
            <w:tcW w:w="699" w:type="dxa"/>
            <w:vMerge/>
          </w:tcPr>
          <w:p w:rsidR="00932E77" w:rsidRPr="00932E77" w:rsidRDefault="00932E77" w:rsidP="00932E77">
            <w:pPr>
              <w:spacing w:after="0" w:line="240" w:lineRule="auto"/>
              <w:jc w:val="both"/>
              <w:rPr>
                <w:rFonts w:ascii="Times New Roman" w:eastAsia="Calibri" w:hAnsi="Times New Roman" w:cs="Times New Roman"/>
                <w:sz w:val="18"/>
                <w:szCs w:val="18"/>
              </w:rPr>
            </w:pPr>
          </w:p>
        </w:tc>
        <w:tc>
          <w:tcPr>
            <w:tcW w:w="1129" w:type="dxa"/>
            <w:vMerge/>
          </w:tcPr>
          <w:p w:rsidR="00932E77" w:rsidRPr="00932E77" w:rsidRDefault="00932E77" w:rsidP="00932E77">
            <w:pPr>
              <w:spacing w:after="0" w:line="240" w:lineRule="auto"/>
              <w:jc w:val="both"/>
              <w:rPr>
                <w:rFonts w:ascii="Times New Roman" w:eastAsia="Calibri" w:hAnsi="Times New Roman" w:cs="Times New Roman"/>
                <w:sz w:val="18"/>
                <w:szCs w:val="18"/>
              </w:rPr>
            </w:pPr>
          </w:p>
        </w:tc>
        <w:tc>
          <w:tcPr>
            <w:tcW w:w="1204" w:type="dxa"/>
            <w:vMerge/>
          </w:tcPr>
          <w:p w:rsidR="00932E77" w:rsidRPr="00932E77" w:rsidRDefault="00932E77" w:rsidP="00932E77">
            <w:pPr>
              <w:spacing w:after="0" w:line="240" w:lineRule="auto"/>
              <w:jc w:val="both"/>
              <w:rPr>
                <w:rFonts w:ascii="Times New Roman" w:eastAsia="Calibri" w:hAnsi="Times New Roman" w:cs="Times New Roman"/>
                <w:sz w:val="18"/>
                <w:szCs w:val="18"/>
              </w:rPr>
            </w:pPr>
          </w:p>
        </w:tc>
        <w:tc>
          <w:tcPr>
            <w:tcW w:w="1504" w:type="dxa"/>
            <w:vMerge/>
          </w:tcPr>
          <w:p w:rsidR="00932E77" w:rsidRPr="00932E77" w:rsidRDefault="00932E77" w:rsidP="00932E77">
            <w:pPr>
              <w:spacing w:after="0" w:line="240" w:lineRule="auto"/>
              <w:jc w:val="both"/>
              <w:rPr>
                <w:rFonts w:ascii="Times New Roman" w:eastAsia="Calibri" w:hAnsi="Times New Roman" w:cs="Times New Roman"/>
                <w:sz w:val="18"/>
                <w:szCs w:val="18"/>
              </w:rPr>
            </w:pPr>
          </w:p>
        </w:tc>
        <w:tc>
          <w:tcPr>
            <w:tcW w:w="549"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680"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653"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510"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1294" w:type="dxa"/>
          </w:tcPr>
          <w:p w:rsidR="00932E77" w:rsidRPr="00932E77" w:rsidRDefault="00932E77" w:rsidP="00932E77">
            <w:pPr>
              <w:keepNext/>
              <w:spacing w:after="0" w:line="240" w:lineRule="auto"/>
              <w:jc w:val="both"/>
              <w:outlineLvl w:val="1"/>
              <w:rPr>
                <w:rFonts w:ascii="Times New Roman" w:eastAsia="Times New Roman" w:hAnsi="Times New Roman" w:cs="Times New Roman"/>
                <w:b/>
                <w:bCs/>
                <w:i/>
                <w:iCs/>
                <w:sz w:val="18"/>
                <w:szCs w:val="18"/>
                <w:lang w:eastAsia="ru-RU"/>
              </w:rPr>
            </w:pPr>
            <w:r w:rsidRPr="00932E77">
              <w:rPr>
                <w:rFonts w:ascii="Times New Roman" w:eastAsia="Times New Roman" w:hAnsi="Times New Roman" w:cs="Times New Roman"/>
                <w:sz w:val="18"/>
                <w:szCs w:val="18"/>
                <w:lang w:eastAsia="ru-RU"/>
              </w:rPr>
              <w:t xml:space="preserve">средства ГУ – </w:t>
            </w:r>
            <w:r w:rsidRPr="00932E77">
              <w:rPr>
                <w:rFonts w:ascii="Times New Roman" w:eastAsia="Times New Roman" w:hAnsi="Times New Roman" w:cs="Times New Roman"/>
                <w:sz w:val="18"/>
                <w:szCs w:val="18"/>
                <w:lang w:eastAsia="ru-RU"/>
              </w:rPr>
              <w:lastRenderedPageBreak/>
              <w:t>РО Фонда социального страхования Российской Федерации по Чувашской Республике – Чувашии</w:t>
            </w:r>
          </w:p>
        </w:tc>
        <w:tc>
          <w:tcPr>
            <w:tcW w:w="1559" w:type="dxa"/>
            <w:shd w:val="clear" w:color="auto" w:fill="auto"/>
          </w:tcPr>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lastRenderedPageBreak/>
              <w:t>0</w:t>
            </w:r>
          </w:p>
        </w:tc>
        <w:tc>
          <w:tcPr>
            <w:tcW w:w="1559" w:type="dxa"/>
            <w:shd w:val="clear" w:color="auto" w:fill="auto"/>
          </w:tcPr>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560" w:type="dxa"/>
            <w:shd w:val="clear" w:color="auto" w:fill="auto"/>
          </w:tcPr>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701" w:type="dxa"/>
            <w:shd w:val="clear" w:color="auto" w:fill="auto"/>
          </w:tcPr>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134" w:type="dxa"/>
            <w:shd w:val="clear" w:color="auto" w:fill="auto"/>
          </w:tcPr>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r>
      <w:tr w:rsidR="00932E77" w:rsidRPr="00932E77" w:rsidTr="008B0AA8">
        <w:trPr>
          <w:trHeight w:val="20"/>
        </w:trPr>
        <w:tc>
          <w:tcPr>
            <w:tcW w:w="699" w:type="dxa"/>
            <w:vMerge/>
          </w:tcPr>
          <w:p w:rsidR="00932E77" w:rsidRPr="00932E77" w:rsidRDefault="00932E77" w:rsidP="00932E77">
            <w:pPr>
              <w:spacing w:after="0" w:line="240" w:lineRule="auto"/>
              <w:jc w:val="both"/>
              <w:rPr>
                <w:rFonts w:ascii="Times New Roman" w:eastAsia="Calibri" w:hAnsi="Times New Roman" w:cs="Times New Roman"/>
                <w:sz w:val="18"/>
                <w:szCs w:val="18"/>
              </w:rPr>
            </w:pPr>
          </w:p>
        </w:tc>
        <w:tc>
          <w:tcPr>
            <w:tcW w:w="1129" w:type="dxa"/>
            <w:vMerge/>
          </w:tcPr>
          <w:p w:rsidR="00932E77" w:rsidRPr="00932E77" w:rsidRDefault="00932E77" w:rsidP="00932E77">
            <w:pPr>
              <w:spacing w:after="0" w:line="240" w:lineRule="auto"/>
              <w:jc w:val="both"/>
              <w:rPr>
                <w:rFonts w:ascii="Times New Roman" w:eastAsia="Calibri" w:hAnsi="Times New Roman" w:cs="Times New Roman"/>
                <w:sz w:val="18"/>
                <w:szCs w:val="18"/>
              </w:rPr>
            </w:pPr>
          </w:p>
        </w:tc>
        <w:tc>
          <w:tcPr>
            <w:tcW w:w="1204" w:type="dxa"/>
            <w:vMerge/>
          </w:tcPr>
          <w:p w:rsidR="00932E77" w:rsidRPr="00932E77" w:rsidRDefault="00932E77" w:rsidP="00932E77">
            <w:pPr>
              <w:spacing w:after="0" w:line="240" w:lineRule="auto"/>
              <w:jc w:val="both"/>
              <w:rPr>
                <w:rFonts w:ascii="Times New Roman" w:eastAsia="Calibri" w:hAnsi="Times New Roman" w:cs="Times New Roman"/>
                <w:sz w:val="18"/>
                <w:szCs w:val="18"/>
              </w:rPr>
            </w:pPr>
          </w:p>
        </w:tc>
        <w:tc>
          <w:tcPr>
            <w:tcW w:w="1504" w:type="dxa"/>
            <w:vMerge/>
          </w:tcPr>
          <w:p w:rsidR="00932E77" w:rsidRPr="00932E77" w:rsidRDefault="00932E77" w:rsidP="00932E77">
            <w:pPr>
              <w:spacing w:after="0" w:line="240" w:lineRule="auto"/>
              <w:jc w:val="both"/>
              <w:rPr>
                <w:rFonts w:ascii="Times New Roman" w:eastAsia="Calibri" w:hAnsi="Times New Roman" w:cs="Times New Roman"/>
                <w:sz w:val="18"/>
                <w:szCs w:val="18"/>
              </w:rPr>
            </w:pPr>
          </w:p>
        </w:tc>
        <w:tc>
          <w:tcPr>
            <w:tcW w:w="549"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680"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653"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510"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1294" w:type="dxa"/>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внебюджетные источники</w:t>
            </w:r>
          </w:p>
        </w:tc>
        <w:tc>
          <w:tcPr>
            <w:tcW w:w="1559" w:type="dxa"/>
            <w:shd w:val="clear" w:color="auto" w:fill="auto"/>
          </w:tcPr>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559" w:type="dxa"/>
            <w:shd w:val="clear" w:color="auto" w:fill="auto"/>
          </w:tcPr>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560" w:type="dxa"/>
            <w:shd w:val="clear" w:color="auto" w:fill="auto"/>
          </w:tcPr>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701" w:type="dxa"/>
            <w:shd w:val="clear" w:color="auto" w:fill="auto"/>
          </w:tcPr>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134" w:type="dxa"/>
            <w:shd w:val="clear" w:color="auto" w:fill="auto"/>
          </w:tcPr>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r>
      <w:tr w:rsidR="00932E77" w:rsidRPr="00932E77" w:rsidTr="008B0AA8">
        <w:trPr>
          <w:trHeight w:val="20"/>
        </w:trPr>
        <w:tc>
          <w:tcPr>
            <w:tcW w:w="15735" w:type="dxa"/>
            <w:gridSpan w:val="14"/>
            <w:shd w:val="clear" w:color="auto" w:fill="auto"/>
          </w:tcPr>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b/>
                <w:sz w:val="10"/>
                <w:szCs w:val="10"/>
              </w:rPr>
            </w:pPr>
          </w:p>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b/>
                <w:sz w:val="18"/>
                <w:szCs w:val="18"/>
              </w:rPr>
            </w:pPr>
            <w:r w:rsidRPr="00932E77">
              <w:rPr>
                <w:rFonts w:ascii="Times New Roman" w:eastAsia="Calibri" w:hAnsi="Times New Roman" w:cs="Times New Roman"/>
                <w:b/>
                <w:sz w:val="18"/>
                <w:szCs w:val="18"/>
              </w:rPr>
              <w:t>Цель «Сохранение жизни и здоровья работников в процессе трудовой деятельности, улучшение условий и охраны труда»</w:t>
            </w:r>
          </w:p>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b/>
                <w:sz w:val="6"/>
                <w:szCs w:val="6"/>
              </w:rPr>
            </w:pPr>
          </w:p>
        </w:tc>
      </w:tr>
      <w:tr w:rsidR="00932E77" w:rsidRPr="00932E77" w:rsidTr="008B0AA8">
        <w:trPr>
          <w:trHeight w:val="20"/>
        </w:trPr>
        <w:tc>
          <w:tcPr>
            <w:tcW w:w="699" w:type="dxa"/>
            <w:vMerge w:val="restart"/>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Основное мероприя</w:t>
            </w:r>
            <w:r w:rsidRPr="00932E77">
              <w:rPr>
                <w:rFonts w:ascii="Times New Roman" w:eastAsia="Times New Roman" w:hAnsi="Times New Roman" w:cs="Times New Roman"/>
                <w:sz w:val="18"/>
                <w:szCs w:val="18"/>
                <w:lang w:eastAsia="ru-RU"/>
              </w:rPr>
              <w:softHyphen/>
              <w:t>тие 1</w:t>
            </w:r>
          </w:p>
        </w:tc>
        <w:tc>
          <w:tcPr>
            <w:tcW w:w="1129" w:type="dxa"/>
            <w:vMerge w:val="restart"/>
          </w:tcPr>
          <w:p w:rsidR="00932E77" w:rsidRPr="00932E77" w:rsidRDefault="00932E77" w:rsidP="00932E77">
            <w:pPr>
              <w:autoSpaceDE w:val="0"/>
              <w:autoSpaceDN w:val="0"/>
              <w:adjustRightInd w:val="0"/>
              <w:spacing w:after="0" w:line="240" w:lineRule="auto"/>
              <w:jc w:val="both"/>
              <w:rPr>
                <w:rFonts w:ascii="Times New Roman" w:eastAsia="Calibri" w:hAnsi="Times New Roman" w:cs="Times New Roman"/>
                <w:sz w:val="18"/>
                <w:szCs w:val="18"/>
              </w:rPr>
            </w:pPr>
            <w:r w:rsidRPr="00932E77">
              <w:rPr>
                <w:rFonts w:ascii="Times New Roman" w:eastAsia="Calibri" w:hAnsi="Times New Roman" w:cs="Times New Roman"/>
                <w:sz w:val="18"/>
                <w:szCs w:val="18"/>
              </w:rPr>
              <w:t>Организационно-тех</w:t>
            </w:r>
            <w:r w:rsidRPr="00932E77">
              <w:rPr>
                <w:rFonts w:ascii="Times New Roman" w:eastAsia="Calibri" w:hAnsi="Times New Roman" w:cs="Times New Roman"/>
                <w:sz w:val="18"/>
                <w:szCs w:val="18"/>
              </w:rPr>
              <w:softHyphen/>
              <w:t>ни</w:t>
            </w:r>
            <w:r w:rsidRPr="00932E77">
              <w:rPr>
                <w:rFonts w:ascii="Times New Roman" w:eastAsia="Calibri" w:hAnsi="Times New Roman" w:cs="Times New Roman"/>
                <w:sz w:val="18"/>
                <w:szCs w:val="18"/>
              </w:rPr>
              <w:softHyphen/>
              <w:t>ческое обеспечение ох</w:t>
            </w:r>
            <w:r w:rsidRPr="00932E77">
              <w:rPr>
                <w:rFonts w:ascii="Times New Roman" w:eastAsia="Calibri" w:hAnsi="Times New Roman" w:cs="Times New Roman"/>
                <w:sz w:val="18"/>
                <w:szCs w:val="18"/>
              </w:rPr>
              <w:softHyphen/>
              <w:t xml:space="preserve">раны труда и здоровья </w:t>
            </w:r>
            <w:proofErr w:type="gramStart"/>
            <w:r w:rsidRPr="00932E77">
              <w:rPr>
                <w:rFonts w:ascii="Times New Roman" w:eastAsia="Calibri" w:hAnsi="Times New Roman" w:cs="Times New Roman"/>
                <w:sz w:val="18"/>
                <w:szCs w:val="18"/>
              </w:rPr>
              <w:t>работающих</w:t>
            </w:r>
            <w:proofErr w:type="gramEnd"/>
          </w:p>
        </w:tc>
        <w:tc>
          <w:tcPr>
            <w:tcW w:w="1204" w:type="dxa"/>
            <w:vMerge w:val="restart"/>
          </w:tcPr>
          <w:p w:rsidR="00932E77" w:rsidRPr="00932E77" w:rsidRDefault="00932E77" w:rsidP="00932E77">
            <w:pPr>
              <w:autoSpaceDE w:val="0"/>
              <w:autoSpaceDN w:val="0"/>
              <w:adjustRightInd w:val="0"/>
              <w:spacing w:after="0" w:line="240" w:lineRule="auto"/>
              <w:jc w:val="both"/>
              <w:rPr>
                <w:rFonts w:ascii="Times New Roman" w:eastAsia="Calibri" w:hAnsi="Times New Roman" w:cs="Times New Roman"/>
                <w:sz w:val="18"/>
                <w:szCs w:val="18"/>
              </w:rPr>
            </w:pPr>
            <w:r w:rsidRPr="00932E77">
              <w:rPr>
                <w:rFonts w:ascii="Times New Roman" w:eastAsia="Calibri" w:hAnsi="Times New Roman" w:cs="Times New Roman"/>
                <w:sz w:val="18"/>
                <w:szCs w:val="18"/>
              </w:rPr>
              <w:t>развитие системы государственного управления охраной труда;</w:t>
            </w:r>
          </w:p>
          <w:p w:rsidR="00932E77" w:rsidRPr="00932E77" w:rsidRDefault="00932E77" w:rsidP="00932E77">
            <w:pPr>
              <w:autoSpaceDE w:val="0"/>
              <w:autoSpaceDN w:val="0"/>
              <w:adjustRightInd w:val="0"/>
              <w:spacing w:after="0" w:line="240" w:lineRule="auto"/>
              <w:jc w:val="both"/>
              <w:rPr>
                <w:rFonts w:ascii="Times New Roman" w:eastAsia="Calibri" w:hAnsi="Times New Roman" w:cs="Times New Roman"/>
                <w:sz w:val="18"/>
                <w:szCs w:val="18"/>
              </w:rPr>
            </w:pPr>
            <w:r w:rsidRPr="00932E77">
              <w:rPr>
                <w:rFonts w:ascii="Times New Roman" w:eastAsia="Calibri" w:hAnsi="Times New Roman" w:cs="Times New Roman"/>
                <w:sz w:val="18"/>
                <w:szCs w:val="18"/>
              </w:rPr>
              <w:t>снижение рисков несчастных случаев на производстве и профессиональных заболеваний;</w:t>
            </w:r>
          </w:p>
          <w:p w:rsidR="00932E77" w:rsidRPr="00932E77" w:rsidRDefault="00932E77" w:rsidP="00932E77">
            <w:pPr>
              <w:autoSpaceDE w:val="0"/>
              <w:autoSpaceDN w:val="0"/>
              <w:adjustRightInd w:val="0"/>
              <w:spacing w:after="0" w:line="240" w:lineRule="auto"/>
              <w:jc w:val="both"/>
              <w:rPr>
                <w:rFonts w:ascii="Times New Roman" w:eastAsia="Calibri" w:hAnsi="Times New Roman" w:cs="Times New Roman"/>
                <w:sz w:val="18"/>
                <w:szCs w:val="18"/>
              </w:rPr>
            </w:pPr>
            <w:r w:rsidRPr="00932E77">
              <w:rPr>
                <w:rFonts w:ascii="Times New Roman" w:eastAsia="Calibri" w:hAnsi="Times New Roman" w:cs="Times New Roman"/>
                <w:sz w:val="18"/>
                <w:szCs w:val="18"/>
              </w:rPr>
              <w:t>повышение качества рабочих мест и условий труда;</w:t>
            </w:r>
          </w:p>
          <w:p w:rsidR="00932E77" w:rsidRPr="00932E77" w:rsidRDefault="00932E77" w:rsidP="00932E77">
            <w:pPr>
              <w:autoSpaceDE w:val="0"/>
              <w:autoSpaceDN w:val="0"/>
              <w:adjustRightInd w:val="0"/>
              <w:spacing w:after="0" w:line="240" w:lineRule="auto"/>
              <w:jc w:val="both"/>
              <w:rPr>
                <w:rFonts w:ascii="Times New Roman" w:eastAsia="Calibri" w:hAnsi="Times New Roman" w:cs="Times New Roman"/>
                <w:sz w:val="18"/>
                <w:szCs w:val="18"/>
              </w:rPr>
            </w:pPr>
            <w:r w:rsidRPr="00932E77">
              <w:rPr>
                <w:rFonts w:ascii="Times New Roman" w:eastAsia="Calibri" w:hAnsi="Times New Roman" w:cs="Times New Roman"/>
                <w:sz w:val="18"/>
                <w:szCs w:val="18"/>
              </w:rPr>
              <w:t xml:space="preserve">сохранение и укрепление физического, психического здоровья работающих, обеспечение их профессиональной активности и </w:t>
            </w:r>
            <w:r w:rsidRPr="00932E77">
              <w:rPr>
                <w:rFonts w:ascii="Times New Roman" w:eastAsia="Calibri" w:hAnsi="Times New Roman" w:cs="Times New Roman"/>
                <w:sz w:val="18"/>
                <w:szCs w:val="18"/>
              </w:rPr>
              <w:lastRenderedPageBreak/>
              <w:t>долголетия;</w:t>
            </w:r>
          </w:p>
          <w:p w:rsidR="00932E77" w:rsidRPr="00932E77" w:rsidRDefault="00932E77" w:rsidP="00932E77">
            <w:pPr>
              <w:autoSpaceDE w:val="0"/>
              <w:autoSpaceDN w:val="0"/>
              <w:adjustRightInd w:val="0"/>
              <w:spacing w:after="0" w:line="240" w:lineRule="auto"/>
              <w:jc w:val="both"/>
              <w:rPr>
                <w:rFonts w:ascii="Times New Roman" w:eastAsia="Calibri" w:hAnsi="Times New Roman" w:cs="Times New Roman"/>
                <w:sz w:val="18"/>
                <w:szCs w:val="18"/>
              </w:rPr>
            </w:pPr>
            <w:r w:rsidRPr="00932E77">
              <w:rPr>
                <w:rFonts w:ascii="Times New Roman" w:eastAsia="Calibri" w:hAnsi="Times New Roman" w:cs="Times New Roman"/>
                <w:sz w:val="18"/>
                <w:szCs w:val="18"/>
              </w:rPr>
              <w:t>внедрение работодателями современных систем управления охраной труда</w:t>
            </w:r>
          </w:p>
        </w:tc>
        <w:tc>
          <w:tcPr>
            <w:tcW w:w="1504" w:type="dxa"/>
            <w:vMerge w:val="restart"/>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Calibri" w:hAnsi="Times New Roman" w:cs="Times New Roman"/>
                <w:sz w:val="18"/>
                <w:szCs w:val="18"/>
              </w:rPr>
              <w:lastRenderedPageBreak/>
              <w:t xml:space="preserve">ответственный исполнитель – </w:t>
            </w:r>
            <w:r w:rsidRPr="00932E77">
              <w:rPr>
                <w:rFonts w:ascii="Times New Roman" w:eastAsia="Times New Roman" w:hAnsi="Times New Roman" w:cs="Times New Roman"/>
                <w:sz w:val="18"/>
                <w:szCs w:val="18"/>
                <w:lang w:eastAsia="ru-RU"/>
              </w:rPr>
              <w:t>отдел сельского хозяйства, экономики и инвестиционной деятельности</w:t>
            </w:r>
            <w:r w:rsidRPr="00932E77">
              <w:rPr>
                <w:rFonts w:ascii="Times New Roman" w:eastAsia="Calibri" w:hAnsi="Times New Roman" w:cs="Times New Roman"/>
                <w:sz w:val="18"/>
                <w:szCs w:val="18"/>
              </w:rPr>
              <w:t xml:space="preserve"> Канашского муниципального округа Чувашской Республики;</w:t>
            </w:r>
            <w:r w:rsidRPr="00932E77">
              <w:rPr>
                <w:rFonts w:ascii="Times New Roman" w:eastAsia="Times New Roman" w:hAnsi="Times New Roman" w:cs="Times New Roman"/>
                <w:sz w:val="18"/>
                <w:szCs w:val="18"/>
                <w:lang w:eastAsia="ru-RU"/>
              </w:rPr>
              <w:t xml:space="preserve"> отдел К</w:t>
            </w:r>
            <w:r w:rsidR="00240C81">
              <w:rPr>
                <w:rFonts w:ascii="Times New Roman" w:eastAsia="Times New Roman" w:hAnsi="Times New Roman" w:cs="Times New Roman"/>
                <w:sz w:val="18"/>
                <w:szCs w:val="18"/>
                <w:lang w:eastAsia="ru-RU"/>
              </w:rPr>
              <w:t>У ЦЗН</w:t>
            </w:r>
            <w:r w:rsidRPr="00932E77">
              <w:rPr>
                <w:rFonts w:ascii="Times New Roman" w:eastAsia="Times New Roman" w:hAnsi="Times New Roman" w:cs="Times New Roman"/>
                <w:sz w:val="18"/>
                <w:szCs w:val="18"/>
                <w:lang w:eastAsia="ru-RU"/>
              </w:rPr>
              <w:t xml:space="preserve"> Чуваш</w:t>
            </w:r>
            <w:r w:rsidR="00240C81">
              <w:rPr>
                <w:rFonts w:ascii="Times New Roman" w:eastAsia="Times New Roman" w:hAnsi="Times New Roman" w:cs="Times New Roman"/>
                <w:sz w:val="18"/>
                <w:szCs w:val="18"/>
                <w:lang w:eastAsia="ru-RU"/>
              </w:rPr>
              <w:t xml:space="preserve">ской Республики по городу Канаш </w:t>
            </w:r>
            <w:r w:rsidRPr="00932E77">
              <w:rPr>
                <w:rFonts w:ascii="Times New Roman" w:eastAsia="Times New Roman" w:hAnsi="Times New Roman" w:cs="Times New Roman"/>
                <w:sz w:val="18"/>
                <w:szCs w:val="18"/>
                <w:lang w:eastAsia="ru-RU"/>
              </w:rPr>
              <w:t>(по согласованию);</w:t>
            </w:r>
          </w:p>
          <w:p w:rsidR="00932E77" w:rsidRPr="00932E77" w:rsidRDefault="00932E77" w:rsidP="00932E77">
            <w:pPr>
              <w:spacing w:after="0" w:line="240" w:lineRule="auto"/>
              <w:jc w:val="both"/>
              <w:rPr>
                <w:rFonts w:ascii="Times New Roman" w:eastAsia="Calibri" w:hAnsi="Times New Roman" w:cs="Times New Roman"/>
                <w:sz w:val="18"/>
                <w:szCs w:val="18"/>
              </w:rPr>
            </w:pPr>
            <w:r w:rsidRPr="00932E77">
              <w:rPr>
                <w:rFonts w:ascii="Times New Roman" w:eastAsia="Calibri" w:hAnsi="Times New Roman" w:cs="Times New Roman"/>
                <w:sz w:val="18"/>
                <w:szCs w:val="18"/>
              </w:rPr>
              <w:t>участники - предприятия, организации района всех форм собственности</w:t>
            </w:r>
          </w:p>
        </w:tc>
        <w:tc>
          <w:tcPr>
            <w:tcW w:w="549" w:type="dxa"/>
          </w:tcPr>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x</w:t>
            </w:r>
          </w:p>
        </w:tc>
        <w:tc>
          <w:tcPr>
            <w:tcW w:w="680" w:type="dxa"/>
          </w:tcPr>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x</w:t>
            </w:r>
          </w:p>
        </w:tc>
        <w:tc>
          <w:tcPr>
            <w:tcW w:w="653" w:type="dxa"/>
          </w:tcPr>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x</w:t>
            </w:r>
          </w:p>
        </w:tc>
        <w:tc>
          <w:tcPr>
            <w:tcW w:w="510" w:type="dxa"/>
          </w:tcPr>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x</w:t>
            </w:r>
          </w:p>
        </w:tc>
        <w:tc>
          <w:tcPr>
            <w:tcW w:w="1294" w:type="dxa"/>
          </w:tcPr>
          <w:p w:rsidR="00932E77" w:rsidRPr="00932E77" w:rsidRDefault="00932E77" w:rsidP="00932E77">
            <w:pPr>
              <w:autoSpaceDE w:val="0"/>
              <w:autoSpaceDN w:val="0"/>
              <w:adjustRightInd w:val="0"/>
              <w:spacing w:after="0" w:line="240" w:lineRule="auto"/>
              <w:jc w:val="both"/>
              <w:rPr>
                <w:rFonts w:ascii="Times New Roman" w:eastAsia="Calibri" w:hAnsi="Times New Roman" w:cs="Times New Roman"/>
                <w:sz w:val="18"/>
                <w:szCs w:val="18"/>
              </w:rPr>
            </w:pPr>
            <w:r w:rsidRPr="00932E77">
              <w:rPr>
                <w:rFonts w:ascii="Times New Roman" w:eastAsia="Calibri" w:hAnsi="Times New Roman" w:cs="Times New Roman"/>
                <w:sz w:val="18"/>
                <w:szCs w:val="18"/>
              </w:rPr>
              <w:t>всего</w:t>
            </w:r>
          </w:p>
        </w:tc>
        <w:tc>
          <w:tcPr>
            <w:tcW w:w="1559" w:type="dxa"/>
            <w:shd w:val="clear" w:color="auto" w:fill="auto"/>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80,9</w:t>
            </w:r>
          </w:p>
        </w:tc>
        <w:tc>
          <w:tcPr>
            <w:tcW w:w="1559" w:type="dxa"/>
            <w:shd w:val="clear" w:color="auto" w:fill="auto"/>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84,5</w:t>
            </w:r>
          </w:p>
        </w:tc>
        <w:tc>
          <w:tcPr>
            <w:tcW w:w="1560" w:type="dxa"/>
            <w:shd w:val="clear" w:color="auto" w:fill="auto"/>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84,5</w:t>
            </w:r>
          </w:p>
        </w:tc>
        <w:tc>
          <w:tcPr>
            <w:tcW w:w="1701" w:type="dxa"/>
            <w:shd w:val="clear" w:color="auto" w:fill="auto"/>
          </w:tcPr>
          <w:p w:rsidR="00932E77" w:rsidRPr="00932E77" w:rsidRDefault="00932E77" w:rsidP="00932E77">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422,5</w:t>
            </w:r>
          </w:p>
        </w:tc>
        <w:tc>
          <w:tcPr>
            <w:tcW w:w="1134" w:type="dxa"/>
            <w:shd w:val="clear" w:color="auto" w:fill="auto"/>
          </w:tcPr>
          <w:p w:rsidR="00932E77" w:rsidRPr="00932E77" w:rsidRDefault="00932E77" w:rsidP="00932E77">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422,5</w:t>
            </w:r>
          </w:p>
        </w:tc>
      </w:tr>
      <w:tr w:rsidR="00932E77" w:rsidRPr="00932E77" w:rsidTr="008B0AA8">
        <w:trPr>
          <w:trHeight w:val="20"/>
        </w:trPr>
        <w:tc>
          <w:tcPr>
            <w:tcW w:w="699" w:type="dxa"/>
            <w:vMerge/>
          </w:tcPr>
          <w:p w:rsidR="00932E77" w:rsidRPr="00932E77" w:rsidRDefault="00932E77" w:rsidP="00932E77">
            <w:pPr>
              <w:spacing w:after="0" w:line="240" w:lineRule="auto"/>
              <w:jc w:val="both"/>
              <w:rPr>
                <w:rFonts w:ascii="Times New Roman" w:eastAsia="Calibri" w:hAnsi="Times New Roman" w:cs="Times New Roman"/>
                <w:sz w:val="18"/>
                <w:szCs w:val="18"/>
              </w:rPr>
            </w:pPr>
          </w:p>
        </w:tc>
        <w:tc>
          <w:tcPr>
            <w:tcW w:w="1129" w:type="dxa"/>
            <w:vMerge/>
          </w:tcPr>
          <w:p w:rsidR="00932E77" w:rsidRPr="00932E77" w:rsidRDefault="00932E77" w:rsidP="00932E77">
            <w:pPr>
              <w:spacing w:after="0" w:line="240" w:lineRule="auto"/>
              <w:jc w:val="both"/>
              <w:rPr>
                <w:rFonts w:ascii="Times New Roman" w:eastAsia="Calibri" w:hAnsi="Times New Roman" w:cs="Times New Roman"/>
                <w:sz w:val="18"/>
                <w:szCs w:val="18"/>
              </w:rPr>
            </w:pPr>
          </w:p>
        </w:tc>
        <w:tc>
          <w:tcPr>
            <w:tcW w:w="1204" w:type="dxa"/>
            <w:vMerge/>
          </w:tcPr>
          <w:p w:rsidR="00932E77" w:rsidRPr="00932E77" w:rsidRDefault="00932E77" w:rsidP="00932E77">
            <w:pPr>
              <w:spacing w:after="0" w:line="240" w:lineRule="auto"/>
              <w:jc w:val="both"/>
              <w:rPr>
                <w:rFonts w:ascii="Times New Roman" w:eastAsia="Calibri" w:hAnsi="Times New Roman" w:cs="Times New Roman"/>
                <w:sz w:val="18"/>
                <w:szCs w:val="18"/>
              </w:rPr>
            </w:pPr>
          </w:p>
        </w:tc>
        <w:tc>
          <w:tcPr>
            <w:tcW w:w="1504" w:type="dxa"/>
            <w:vMerge/>
          </w:tcPr>
          <w:p w:rsidR="00932E77" w:rsidRPr="00932E77" w:rsidRDefault="00932E77" w:rsidP="00932E77">
            <w:pPr>
              <w:spacing w:after="0" w:line="240" w:lineRule="auto"/>
              <w:jc w:val="both"/>
              <w:rPr>
                <w:rFonts w:ascii="Times New Roman" w:eastAsia="Calibri" w:hAnsi="Times New Roman" w:cs="Times New Roman"/>
                <w:sz w:val="18"/>
                <w:szCs w:val="18"/>
              </w:rPr>
            </w:pPr>
          </w:p>
        </w:tc>
        <w:tc>
          <w:tcPr>
            <w:tcW w:w="549"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rPr>
              <w:t>x</w:t>
            </w:r>
          </w:p>
        </w:tc>
        <w:tc>
          <w:tcPr>
            <w:tcW w:w="680"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rPr>
              <w:t>x</w:t>
            </w:r>
          </w:p>
        </w:tc>
        <w:tc>
          <w:tcPr>
            <w:tcW w:w="653"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rPr>
              <w:t>x</w:t>
            </w:r>
          </w:p>
        </w:tc>
        <w:tc>
          <w:tcPr>
            <w:tcW w:w="510"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rPr>
              <w:t>x</w:t>
            </w:r>
          </w:p>
        </w:tc>
        <w:tc>
          <w:tcPr>
            <w:tcW w:w="1294" w:type="dxa"/>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rPr>
              <w:t>федеральный бюджет</w:t>
            </w:r>
          </w:p>
        </w:tc>
        <w:tc>
          <w:tcPr>
            <w:tcW w:w="1559" w:type="dxa"/>
            <w:shd w:val="clear" w:color="auto" w:fill="auto"/>
          </w:tcPr>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559" w:type="dxa"/>
            <w:shd w:val="clear" w:color="auto" w:fill="auto"/>
          </w:tcPr>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560" w:type="dxa"/>
            <w:shd w:val="clear" w:color="auto" w:fill="auto"/>
          </w:tcPr>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701" w:type="dxa"/>
            <w:shd w:val="clear" w:color="auto" w:fill="auto"/>
          </w:tcPr>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134" w:type="dxa"/>
            <w:shd w:val="clear" w:color="auto" w:fill="auto"/>
          </w:tcPr>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r>
      <w:tr w:rsidR="00932E77" w:rsidRPr="00932E77" w:rsidTr="008B0AA8">
        <w:trPr>
          <w:trHeight w:val="20"/>
        </w:trPr>
        <w:tc>
          <w:tcPr>
            <w:tcW w:w="699" w:type="dxa"/>
            <w:vMerge/>
          </w:tcPr>
          <w:p w:rsidR="00932E77" w:rsidRPr="00932E77" w:rsidRDefault="00932E77" w:rsidP="00932E77">
            <w:pPr>
              <w:spacing w:after="0" w:line="240" w:lineRule="auto"/>
              <w:jc w:val="both"/>
              <w:rPr>
                <w:rFonts w:ascii="Times New Roman" w:eastAsia="Calibri" w:hAnsi="Times New Roman" w:cs="Times New Roman"/>
                <w:sz w:val="18"/>
                <w:szCs w:val="18"/>
              </w:rPr>
            </w:pPr>
          </w:p>
        </w:tc>
        <w:tc>
          <w:tcPr>
            <w:tcW w:w="1129" w:type="dxa"/>
            <w:vMerge/>
          </w:tcPr>
          <w:p w:rsidR="00932E77" w:rsidRPr="00932E77" w:rsidRDefault="00932E77" w:rsidP="00932E77">
            <w:pPr>
              <w:spacing w:after="0" w:line="240" w:lineRule="auto"/>
              <w:jc w:val="both"/>
              <w:rPr>
                <w:rFonts w:ascii="Times New Roman" w:eastAsia="Calibri" w:hAnsi="Times New Roman" w:cs="Times New Roman"/>
                <w:sz w:val="18"/>
                <w:szCs w:val="18"/>
              </w:rPr>
            </w:pPr>
          </w:p>
        </w:tc>
        <w:tc>
          <w:tcPr>
            <w:tcW w:w="1204" w:type="dxa"/>
            <w:vMerge/>
          </w:tcPr>
          <w:p w:rsidR="00932E77" w:rsidRPr="00932E77" w:rsidRDefault="00932E77" w:rsidP="00932E77">
            <w:pPr>
              <w:spacing w:after="0" w:line="240" w:lineRule="auto"/>
              <w:jc w:val="both"/>
              <w:rPr>
                <w:rFonts w:ascii="Times New Roman" w:eastAsia="Calibri" w:hAnsi="Times New Roman" w:cs="Times New Roman"/>
                <w:sz w:val="18"/>
                <w:szCs w:val="18"/>
              </w:rPr>
            </w:pPr>
          </w:p>
        </w:tc>
        <w:tc>
          <w:tcPr>
            <w:tcW w:w="1504" w:type="dxa"/>
            <w:vMerge/>
          </w:tcPr>
          <w:p w:rsidR="00932E77" w:rsidRPr="00932E77" w:rsidRDefault="00932E77" w:rsidP="00932E77">
            <w:pPr>
              <w:spacing w:after="0" w:line="240" w:lineRule="auto"/>
              <w:jc w:val="both"/>
              <w:rPr>
                <w:rFonts w:ascii="Times New Roman" w:eastAsia="Calibri" w:hAnsi="Times New Roman" w:cs="Times New Roman"/>
                <w:sz w:val="18"/>
                <w:szCs w:val="18"/>
              </w:rPr>
            </w:pPr>
          </w:p>
        </w:tc>
        <w:tc>
          <w:tcPr>
            <w:tcW w:w="549"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rPr>
              <w:t>х</w:t>
            </w:r>
          </w:p>
        </w:tc>
        <w:tc>
          <w:tcPr>
            <w:tcW w:w="680"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rPr>
              <w:t>х</w:t>
            </w:r>
          </w:p>
        </w:tc>
        <w:tc>
          <w:tcPr>
            <w:tcW w:w="653"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rPr>
              <w:t>х</w:t>
            </w:r>
          </w:p>
        </w:tc>
        <w:tc>
          <w:tcPr>
            <w:tcW w:w="510"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rPr>
              <w:t>х</w:t>
            </w:r>
          </w:p>
        </w:tc>
        <w:tc>
          <w:tcPr>
            <w:tcW w:w="1294" w:type="dxa"/>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rPr>
              <w:t>республиканский бюджет Чувашской Республики</w:t>
            </w:r>
          </w:p>
        </w:tc>
        <w:tc>
          <w:tcPr>
            <w:tcW w:w="1559" w:type="dxa"/>
            <w:shd w:val="clear" w:color="auto" w:fill="auto"/>
          </w:tcPr>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80,9</w:t>
            </w:r>
          </w:p>
        </w:tc>
        <w:tc>
          <w:tcPr>
            <w:tcW w:w="1559" w:type="dxa"/>
            <w:shd w:val="clear" w:color="auto" w:fill="auto"/>
          </w:tcPr>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84,5</w:t>
            </w:r>
          </w:p>
        </w:tc>
        <w:tc>
          <w:tcPr>
            <w:tcW w:w="1560" w:type="dxa"/>
            <w:shd w:val="clear" w:color="auto" w:fill="auto"/>
          </w:tcPr>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84,5</w:t>
            </w:r>
          </w:p>
        </w:tc>
        <w:tc>
          <w:tcPr>
            <w:tcW w:w="1701" w:type="dxa"/>
            <w:shd w:val="clear" w:color="auto" w:fill="auto"/>
          </w:tcPr>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422,5</w:t>
            </w:r>
          </w:p>
        </w:tc>
        <w:tc>
          <w:tcPr>
            <w:tcW w:w="1134" w:type="dxa"/>
            <w:shd w:val="clear" w:color="auto" w:fill="auto"/>
          </w:tcPr>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422,5</w:t>
            </w:r>
          </w:p>
        </w:tc>
      </w:tr>
      <w:tr w:rsidR="00932E77" w:rsidRPr="00932E77" w:rsidTr="008B0AA8">
        <w:trPr>
          <w:trHeight w:val="20"/>
        </w:trPr>
        <w:tc>
          <w:tcPr>
            <w:tcW w:w="699" w:type="dxa"/>
            <w:vMerge/>
          </w:tcPr>
          <w:p w:rsidR="00932E77" w:rsidRPr="00932E77" w:rsidRDefault="00932E77" w:rsidP="00932E77">
            <w:pPr>
              <w:spacing w:after="0" w:line="240" w:lineRule="auto"/>
              <w:jc w:val="both"/>
              <w:rPr>
                <w:rFonts w:ascii="Times New Roman" w:eastAsia="Calibri" w:hAnsi="Times New Roman" w:cs="Times New Roman"/>
                <w:sz w:val="18"/>
                <w:szCs w:val="18"/>
              </w:rPr>
            </w:pPr>
          </w:p>
        </w:tc>
        <w:tc>
          <w:tcPr>
            <w:tcW w:w="1129" w:type="dxa"/>
            <w:vMerge/>
          </w:tcPr>
          <w:p w:rsidR="00932E77" w:rsidRPr="00932E77" w:rsidRDefault="00932E77" w:rsidP="00932E77">
            <w:pPr>
              <w:spacing w:after="0" w:line="240" w:lineRule="auto"/>
              <w:jc w:val="both"/>
              <w:rPr>
                <w:rFonts w:ascii="Times New Roman" w:eastAsia="Calibri" w:hAnsi="Times New Roman" w:cs="Times New Roman"/>
                <w:sz w:val="18"/>
                <w:szCs w:val="18"/>
              </w:rPr>
            </w:pPr>
          </w:p>
        </w:tc>
        <w:tc>
          <w:tcPr>
            <w:tcW w:w="1204" w:type="dxa"/>
            <w:vMerge/>
          </w:tcPr>
          <w:p w:rsidR="00932E77" w:rsidRPr="00932E77" w:rsidRDefault="00932E77" w:rsidP="00932E77">
            <w:pPr>
              <w:spacing w:after="0" w:line="240" w:lineRule="auto"/>
              <w:jc w:val="both"/>
              <w:rPr>
                <w:rFonts w:ascii="Times New Roman" w:eastAsia="Calibri" w:hAnsi="Times New Roman" w:cs="Times New Roman"/>
                <w:sz w:val="18"/>
                <w:szCs w:val="18"/>
              </w:rPr>
            </w:pPr>
          </w:p>
        </w:tc>
        <w:tc>
          <w:tcPr>
            <w:tcW w:w="1504" w:type="dxa"/>
            <w:vMerge/>
          </w:tcPr>
          <w:p w:rsidR="00932E77" w:rsidRPr="00932E77" w:rsidRDefault="00932E77" w:rsidP="00932E77">
            <w:pPr>
              <w:spacing w:after="0" w:line="240" w:lineRule="auto"/>
              <w:jc w:val="both"/>
              <w:rPr>
                <w:rFonts w:ascii="Times New Roman" w:eastAsia="Calibri" w:hAnsi="Times New Roman" w:cs="Times New Roman"/>
                <w:sz w:val="18"/>
                <w:szCs w:val="18"/>
              </w:rPr>
            </w:pPr>
          </w:p>
        </w:tc>
        <w:tc>
          <w:tcPr>
            <w:tcW w:w="549"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rPr>
              <w:t>х</w:t>
            </w:r>
          </w:p>
        </w:tc>
        <w:tc>
          <w:tcPr>
            <w:tcW w:w="680"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rPr>
              <w:t>х</w:t>
            </w:r>
          </w:p>
        </w:tc>
        <w:tc>
          <w:tcPr>
            <w:tcW w:w="653"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rPr>
              <w:t>х</w:t>
            </w:r>
          </w:p>
        </w:tc>
        <w:tc>
          <w:tcPr>
            <w:tcW w:w="510"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rPr>
              <w:t>х</w:t>
            </w:r>
          </w:p>
        </w:tc>
        <w:tc>
          <w:tcPr>
            <w:tcW w:w="1294" w:type="dxa"/>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rPr>
              <w:t>местный бюджет</w:t>
            </w:r>
          </w:p>
        </w:tc>
        <w:tc>
          <w:tcPr>
            <w:tcW w:w="1559" w:type="dxa"/>
            <w:shd w:val="clear" w:color="auto" w:fill="auto"/>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1559" w:type="dxa"/>
            <w:shd w:val="clear" w:color="auto" w:fill="auto"/>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1560" w:type="dxa"/>
            <w:shd w:val="clear" w:color="auto" w:fill="auto"/>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1701" w:type="dxa"/>
            <w:shd w:val="clear" w:color="auto" w:fill="auto"/>
          </w:tcPr>
          <w:p w:rsidR="00932E77" w:rsidRPr="00932E77" w:rsidRDefault="00932E77" w:rsidP="00932E77">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134" w:type="dxa"/>
            <w:shd w:val="clear" w:color="auto" w:fill="auto"/>
          </w:tcPr>
          <w:p w:rsidR="00932E77" w:rsidRPr="00932E77" w:rsidRDefault="00932E77" w:rsidP="00932E77">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r>
      <w:tr w:rsidR="00932E77" w:rsidRPr="00932E77" w:rsidTr="008B0AA8">
        <w:trPr>
          <w:trHeight w:val="20"/>
        </w:trPr>
        <w:tc>
          <w:tcPr>
            <w:tcW w:w="699" w:type="dxa"/>
            <w:vMerge/>
          </w:tcPr>
          <w:p w:rsidR="00932E77" w:rsidRPr="00932E77" w:rsidRDefault="00932E77" w:rsidP="00932E77">
            <w:pPr>
              <w:spacing w:after="0" w:line="240" w:lineRule="auto"/>
              <w:jc w:val="both"/>
              <w:rPr>
                <w:rFonts w:ascii="Times New Roman" w:eastAsia="Calibri" w:hAnsi="Times New Roman" w:cs="Times New Roman"/>
                <w:sz w:val="18"/>
                <w:szCs w:val="18"/>
              </w:rPr>
            </w:pPr>
          </w:p>
        </w:tc>
        <w:tc>
          <w:tcPr>
            <w:tcW w:w="1129" w:type="dxa"/>
            <w:vMerge/>
          </w:tcPr>
          <w:p w:rsidR="00932E77" w:rsidRPr="00932E77" w:rsidRDefault="00932E77" w:rsidP="00932E77">
            <w:pPr>
              <w:spacing w:after="0" w:line="240" w:lineRule="auto"/>
              <w:jc w:val="both"/>
              <w:rPr>
                <w:rFonts w:ascii="Times New Roman" w:eastAsia="Calibri" w:hAnsi="Times New Roman" w:cs="Times New Roman"/>
                <w:sz w:val="18"/>
                <w:szCs w:val="18"/>
              </w:rPr>
            </w:pPr>
          </w:p>
        </w:tc>
        <w:tc>
          <w:tcPr>
            <w:tcW w:w="1204" w:type="dxa"/>
            <w:vMerge/>
          </w:tcPr>
          <w:p w:rsidR="00932E77" w:rsidRPr="00932E77" w:rsidRDefault="00932E77" w:rsidP="00932E77">
            <w:pPr>
              <w:spacing w:after="0" w:line="240" w:lineRule="auto"/>
              <w:jc w:val="both"/>
              <w:rPr>
                <w:rFonts w:ascii="Times New Roman" w:eastAsia="Calibri" w:hAnsi="Times New Roman" w:cs="Times New Roman"/>
                <w:sz w:val="18"/>
                <w:szCs w:val="18"/>
              </w:rPr>
            </w:pPr>
          </w:p>
        </w:tc>
        <w:tc>
          <w:tcPr>
            <w:tcW w:w="1504" w:type="dxa"/>
            <w:vMerge/>
          </w:tcPr>
          <w:p w:rsidR="00932E77" w:rsidRPr="00932E77" w:rsidRDefault="00932E77" w:rsidP="00932E77">
            <w:pPr>
              <w:spacing w:after="0" w:line="240" w:lineRule="auto"/>
              <w:jc w:val="both"/>
              <w:rPr>
                <w:rFonts w:ascii="Times New Roman" w:eastAsia="Calibri" w:hAnsi="Times New Roman" w:cs="Times New Roman"/>
                <w:sz w:val="18"/>
                <w:szCs w:val="18"/>
              </w:rPr>
            </w:pPr>
          </w:p>
        </w:tc>
        <w:tc>
          <w:tcPr>
            <w:tcW w:w="549"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rPr>
              <w:t>х</w:t>
            </w:r>
          </w:p>
        </w:tc>
        <w:tc>
          <w:tcPr>
            <w:tcW w:w="680"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rPr>
              <w:t>х</w:t>
            </w:r>
          </w:p>
        </w:tc>
        <w:tc>
          <w:tcPr>
            <w:tcW w:w="653"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rPr>
              <w:t>х</w:t>
            </w:r>
          </w:p>
        </w:tc>
        <w:tc>
          <w:tcPr>
            <w:tcW w:w="510"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rPr>
              <w:t>х</w:t>
            </w:r>
          </w:p>
        </w:tc>
        <w:tc>
          <w:tcPr>
            <w:tcW w:w="1294" w:type="dxa"/>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средства ГУ – РО Фонда социального страхования Российской Федерации по Чувашской Республике – Чувашии</w:t>
            </w:r>
          </w:p>
        </w:tc>
        <w:tc>
          <w:tcPr>
            <w:tcW w:w="1559" w:type="dxa"/>
            <w:shd w:val="clear" w:color="auto" w:fill="auto"/>
          </w:tcPr>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559" w:type="dxa"/>
            <w:shd w:val="clear" w:color="auto" w:fill="auto"/>
          </w:tcPr>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560" w:type="dxa"/>
            <w:shd w:val="clear" w:color="auto" w:fill="auto"/>
          </w:tcPr>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701" w:type="dxa"/>
            <w:shd w:val="clear" w:color="auto" w:fill="auto"/>
          </w:tcPr>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134" w:type="dxa"/>
            <w:shd w:val="clear" w:color="auto" w:fill="auto"/>
          </w:tcPr>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r>
      <w:tr w:rsidR="00932E77" w:rsidRPr="00932E77" w:rsidTr="008B0AA8">
        <w:trPr>
          <w:trHeight w:val="20"/>
        </w:trPr>
        <w:tc>
          <w:tcPr>
            <w:tcW w:w="699" w:type="dxa"/>
            <w:vMerge/>
          </w:tcPr>
          <w:p w:rsidR="00932E77" w:rsidRPr="00932E77" w:rsidRDefault="00932E77" w:rsidP="00932E77">
            <w:pPr>
              <w:spacing w:after="0" w:line="240" w:lineRule="auto"/>
              <w:jc w:val="both"/>
              <w:rPr>
                <w:rFonts w:ascii="Times New Roman" w:eastAsia="Calibri" w:hAnsi="Times New Roman" w:cs="Times New Roman"/>
                <w:sz w:val="18"/>
                <w:szCs w:val="18"/>
              </w:rPr>
            </w:pPr>
          </w:p>
        </w:tc>
        <w:tc>
          <w:tcPr>
            <w:tcW w:w="1129" w:type="dxa"/>
            <w:vMerge/>
          </w:tcPr>
          <w:p w:rsidR="00932E77" w:rsidRPr="00932E77" w:rsidRDefault="00932E77" w:rsidP="00932E77">
            <w:pPr>
              <w:spacing w:after="0" w:line="240" w:lineRule="auto"/>
              <w:jc w:val="both"/>
              <w:rPr>
                <w:rFonts w:ascii="Times New Roman" w:eastAsia="Calibri" w:hAnsi="Times New Roman" w:cs="Times New Roman"/>
                <w:sz w:val="18"/>
                <w:szCs w:val="18"/>
              </w:rPr>
            </w:pPr>
          </w:p>
        </w:tc>
        <w:tc>
          <w:tcPr>
            <w:tcW w:w="1204" w:type="dxa"/>
            <w:vMerge/>
          </w:tcPr>
          <w:p w:rsidR="00932E77" w:rsidRPr="00932E77" w:rsidRDefault="00932E77" w:rsidP="00932E77">
            <w:pPr>
              <w:spacing w:after="0" w:line="240" w:lineRule="auto"/>
              <w:jc w:val="both"/>
              <w:rPr>
                <w:rFonts w:ascii="Times New Roman" w:eastAsia="Calibri" w:hAnsi="Times New Roman" w:cs="Times New Roman"/>
                <w:sz w:val="18"/>
                <w:szCs w:val="18"/>
              </w:rPr>
            </w:pPr>
          </w:p>
        </w:tc>
        <w:tc>
          <w:tcPr>
            <w:tcW w:w="1504" w:type="dxa"/>
            <w:vMerge/>
          </w:tcPr>
          <w:p w:rsidR="00932E77" w:rsidRPr="00932E77" w:rsidRDefault="00932E77" w:rsidP="00932E77">
            <w:pPr>
              <w:spacing w:after="0" w:line="240" w:lineRule="auto"/>
              <w:jc w:val="both"/>
              <w:rPr>
                <w:rFonts w:ascii="Times New Roman" w:eastAsia="Calibri" w:hAnsi="Times New Roman" w:cs="Times New Roman"/>
                <w:sz w:val="18"/>
                <w:szCs w:val="18"/>
              </w:rPr>
            </w:pPr>
          </w:p>
        </w:tc>
        <w:tc>
          <w:tcPr>
            <w:tcW w:w="549"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rPr>
              <w:t>х</w:t>
            </w:r>
          </w:p>
        </w:tc>
        <w:tc>
          <w:tcPr>
            <w:tcW w:w="680"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rPr>
              <w:t>х</w:t>
            </w:r>
          </w:p>
        </w:tc>
        <w:tc>
          <w:tcPr>
            <w:tcW w:w="653"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rPr>
              <w:t>х</w:t>
            </w:r>
          </w:p>
        </w:tc>
        <w:tc>
          <w:tcPr>
            <w:tcW w:w="510"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rPr>
              <w:t>х</w:t>
            </w:r>
          </w:p>
        </w:tc>
        <w:tc>
          <w:tcPr>
            <w:tcW w:w="1294" w:type="dxa"/>
          </w:tcPr>
          <w:p w:rsidR="00932E77" w:rsidRPr="00932E77" w:rsidRDefault="00932E77" w:rsidP="00932E77">
            <w:pPr>
              <w:autoSpaceDE w:val="0"/>
              <w:autoSpaceDN w:val="0"/>
              <w:adjustRightInd w:val="0"/>
              <w:spacing w:after="0" w:line="240" w:lineRule="auto"/>
              <w:jc w:val="both"/>
              <w:rPr>
                <w:rFonts w:ascii="Times New Roman" w:eastAsia="Calibri" w:hAnsi="Times New Roman" w:cs="Times New Roman"/>
                <w:sz w:val="18"/>
                <w:szCs w:val="18"/>
              </w:rPr>
            </w:pPr>
            <w:r w:rsidRPr="00932E77">
              <w:rPr>
                <w:rFonts w:ascii="Times New Roman" w:eastAsia="Calibri" w:hAnsi="Times New Roman" w:cs="Times New Roman"/>
                <w:sz w:val="18"/>
                <w:szCs w:val="18"/>
              </w:rPr>
              <w:t>внебюджетные источники</w:t>
            </w:r>
          </w:p>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p>
        </w:tc>
        <w:tc>
          <w:tcPr>
            <w:tcW w:w="1559" w:type="dxa"/>
            <w:shd w:val="clear" w:color="auto" w:fill="auto"/>
          </w:tcPr>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559" w:type="dxa"/>
            <w:shd w:val="clear" w:color="auto" w:fill="auto"/>
          </w:tcPr>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560" w:type="dxa"/>
            <w:shd w:val="clear" w:color="auto" w:fill="auto"/>
          </w:tcPr>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701" w:type="dxa"/>
            <w:shd w:val="clear" w:color="auto" w:fill="auto"/>
          </w:tcPr>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134" w:type="dxa"/>
            <w:shd w:val="clear" w:color="auto" w:fill="auto"/>
          </w:tcPr>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r>
      <w:tr w:rsidR="00932E77" w:rsidRPr="00932E77" w:rsidTr="008B0AA8">
        <w:trPr>
          <w:trHeight w:val="20"/>
        </w:trPr>
        <w:tc>
          <w:tcPr>
            <w:tcW w:w="699" w:type="dxa"/>
            <w:vMerge w:val="restart"/>
          </w:tcPr>
          <w:p w:rsidR="00932E77" w:rsidRPr="00932E77" w:rsidRDefault="00932E77" w:rsidP="00932E77">
            <w:pPr>
              <w:keepNext/>
              <w:autoSpaceDE w:val="0"/>
              <w:autoSpaceDN w:val="0"/>
              <w:adjustRightInd w:val="0"/>
              <w:spacing w:after="0" w:line="228" w:lineRule="auto"/>
              <w:jc w:val="both"/>
              <w:rPr>
                <w:rFonts w:ascii="Times New Roman" w:eastAsia="Calibri" w:hAnsi="Times New Roman" w:cs="Times New Roman"/>
                <w:sz w:val="18"/>
                <w:szCs w:val="18"/>
              </w:rPr>
            </w:pPr>
            <w:r w:rsidRPr="00932E77">
              <w:rPr>
                <w:rFonts w:ascii="Times New Roman" w:eastAsia="Calibri" w:hAnsi="Times New Roman" w:cs="Times New Roman"/>
                <w:sz w:val="18"/>
                <w:szCs w:val="18"/>
              </w:rPr>
              <w:lastRenderedPageBreak/>
              <w:t>Мероприя</w:t>
            </w:r>
            <w:r w:rsidRPr="00932E77">
              <w:rPr>
                <w:rFonts w:ascii="Times New Roman" w:eastAsia="Calibri" w:hAnsi="Times New Roman" w:cs="Times New Roman"/>
                <w:sz w:val="18"/>
                <w:szCs w:val="18"/>
              </w:rPr>
              <w:softHyphen/>
              <w:t>тие 1.1</w:t>
            </w:r>
          </w:p>
        </w:tc>
        <w:tc>
          <w:tcPr>
            <w:tcW w:w="1129" w:type="dxa"/>
            <w:vMerge w:val="restart"/>
          </w:tcPr>
          <w:p w:rsidR="00932E77" w:rsidRPr="00932E77" w:rsidRDefault="00932E77" w:rsidP="00932E77">
            <w:pPr>
              <w:keepNext/>
              <w:autoSpaceDE w:val="0"/>
              <w:autoSpaceDN w:val="0"/>
              <w:adjustRightInd w:val="0"/>
              <w:spacing w:after="0" w:line="228" w:lineRule="auto"/>
              <w:jc w:val="both"/>
              <w:rPr>
                <w:rFonts w:ascii="Times New Roman" w:eastAsia="Calibri" w:hAnsi="Times New Roman" w:cs="Times New Roman"/>
                <w:sz w:val="18"/>
                <w:szCs w:val="18"/>
              </w:rPr>
            </w:pPr>
            <w:r w:rsidRPr="00932E77">
              <w:rPr>
                <w:rFonts w:ascii="Times New Roman" w:eastAsia="Calibri" w:hAnsi="Times New Roman" w:cs="Times New Roman"/>
                <w:sz w:val="18"/>
                <w:szCs w:val="18"/>
              </w:rPr>
              <w:t>Материально-техничес</w:t>
            </w:r>
            <w:r w:rsidRPr="00932E77">
              <w:rPr>
                <w:rFonts w:ascii="Times New Roman" w:eastAsia="Calibri" w:hAnsi="Times New Roman" w:cs="Times New Roman"/>
                <w:sz w:val="18"/>
                <w:szCs w:val="18"/>
              </w:rPr>
              <w:softHyphen/>
              <w:t>кое и программное обеспечение мониторинга условий и охраны труда</w:t>
            </w:r>
          </w:p>
        </w:tc>
        <w:tc>
          <w:tcPr>
            <w:tcW w:w="1204" w:type="dxa"/>
            <w:vMerge w:val="restart"/>
          </w:tcPr>
          <w:p w:rsidR="00932E77" w:rsidRPr="00932E77" w:rsidRDefault="00932E77" w:rsidP="00932E77">
            <w:pPr>
              <w:keepNext/>
              <w:autoSpaceDE w:val="0"/>
              <w:autoSpaceDN w:val="0"/>
              <w:adjustRightInd w:val="0"/>
              <w:spacing w:after="0" w:line="228" w:lineRule="auto"/>
              <w:jc w:val="both"/>
              <w:rPr>
                <w:rFonts w:ascii="Times New Roman" w:eastAsia="Calibri" w:hAnsi="Times New Roman" w:cs="Times New Roman"/>
                <w:sz w:val="18"/>
                <w:szCs w:val="18"/>
              </w:rPr>
            </w:pPr>
          </w:p>
        </w:tc>
        <w:tc>
          <w:tcPr>
            <w:tcW w:w="1504" w:type="dxa"/>
            <w:vMerge w:val="restart"/>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Calibri" w:hAnsi="Times New Roman" w:cs="Times New Roman"/>
                <w:sz w:val="18"/>
                <w:szCs w:val="18"/>
              </w:rPr>
              <w:t xml:space="preserve">ответственный исполнитель – </w:t>
            </w:r>
            <w:r w:rsidRPr="00932E77">
              <w:rPr>
                <w:rFonts w:ascii="Times New Roman" w:eastAsia="Times New Roman" w:hAnsi="Times New Roman" w:cs="Times New Roman"/>
                <w:sz w:val="18"/>
                <w:szCs w:val="18"/>
                <w:lang w:eastAsia="ru-RU"/>
              </w:rPr>
              <w:t>отдел сельского хозяйства, экономики и инвестиционной деятельности</w:t>
            </w:r>
            <w:r w:rsidRPr="00932E77">
              <w:rPr>
                <w:rFonts w:ascii="Times New Roman" w:eastAsia="Calibri" w:hAnsi="Times New Roman" w:cs="Times New Roman"/>
                <w:sz w:val="18"/>
                <w:szCs w:val="18"/>
              </w:rPr>
              <w:t xml:space="preserve"> Канашского муниципального округа Чувашской Республики,</w:t>
            </w:r>
            <w:r w:rsidR="009D03DF">
              <w:rPr>
                <w:rFonts w:ascii="Times New Roman" w:eastAsia="Times New Roman" w:hAnsi="Times New Roman" w:cs="Times New Roman"/>
                <w:sz w:val="18"/>
                <w:szCs w:val="18"/>
                <w:lang w:eastAsia="ru-RU"/>
              </w:rPr>
              <w:t xml:space="preserve"> отдел КУ ЦЗН</w:t>
            </w:r>
            <w:r w:rsidRPr="00932E77">
              <w:rPr>
                <w:rFonts w:ascii="Times New Roman" w:eastAsia="Times New Roman" w:hAnsi="Times New Roman" w:cs="Times New Roman"/>
                <w:sz w:val="18"/>
                <w:szCs w:val="18"/>
                <w:lang w:eastAsia="ru-RU"/>
              </w:rPr>
              <w:t xml:space="preserve"> Чувашской Республики по городу Канаш» (по согласованию)</w:t>
            </w:r>
          </w:p>
          <w:p w:rsidR="00932E77" w:rsidRPr="00932E77" w:rsidRDefault="00932E77" w:rsidP="00932E77">
            <w:pPr>
              <w:keepNext/>
              <w:autoSpaceDE w:val="0"/>
              <w:autoSpaceDN w:val="0"/>
              <w:adjustRightInd w:val="0"/>
              <w:spacing w:after="0" w:line="228" w:lineRule="auto"/>
              <w:jc w:val="both"/>
              <w:rPr>
                <w:rFonts w:ascii="Times New Roman" w:eastAsia="Calibri" w:hAnsi="Times New Roman" w:cs="Times New Roman"/>
                <w:sz w:val="18"/>
                <w:szCs w:val="18"/>
              </w:rPr>
            </w:pPr>
          </w:p>
        </w:tc>
        <w:tc>
          <w:tcPr>
            <w:tcW w:w="549" w:type="dxa"/>
          </w:tcPr>
          <w:p w:rsidR="00932E77" w:rsidRPr="00932E77" w:rsidRDefault="00932E77" w:rsidP="00932E77">
            <w:pPr>
              <w:keepNext/>
              <w:autoSpaceDE w:val="0"/>
              <w:autoSpaceDN w:val="0"/>
              <w:adjustRightInd w:val="0"/>
              <w:spacing w:after="0" w:line="228"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х</w:t>
            </w:r>
          </w:p>
        </w:tc>
        <w:tc>
          <w:tcPr>
            <w:tcW w:w="680" w:type="dxa"/>
          </w:tcPr>
          <w:p w:rsidR="00932E77" w:rsidRPr="00932E77" w:rsidRDefault="00932E77" w:rsidP="00932E77">
            <w:pPr>
              <w:keepNext/>
              <w:autoSpaceDE w:val="0"/>
              <w:autoSpaceDN w:val="0"/>
              <w:adjustRightInd w:val="0"/>
              <w:spacing w:after="0" w:line="228"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х</w:t>
            </w:r>
          </w:p>
        </w:tc>
        <w:tc>
          <w:tcPr>
            <w:tcW w:w="653" w:type="dxa"/>
          </w:tcPr>
          <w:p w:rsidR="00932E77" w:rsidRPr="00932E77" w:rsidRDefault="00932E77" w:rsidP="00932E77">
            <w:pPr>
              <w:keepNext/>
              <w:autoSpaceDE w:val="0"/>
              <w:autoSpaceDN w:val="0"/>
              <w:adjustRightInd w:val="0"/>
              <w:spacing w:after="0" w:line="228"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х</w:t>
            </w:r>
          </w:p>
        </w:tc>
        <w:tc>
          <w:tcPr>
            <w:tcW w:w="510" w:type="dxa"/>
          </w:tcPr>
          <w:p w:rsidR="00932E77" w:rsidRPr="00932E77" w:rsidRDefault="00932E77" w:rsidP="00932E77">
            <w:pPr>
              <w:keepNext/>
              <w:autoSpaceDE w:val="0"/>
              <w:autoSpaceDN w:val="0"/>
              <w:adjustRightInd w:val="0"/>
              <w:spacing w:after="0" w:line="228"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х</w:t>
            </w:r>
          </w:p>
        </w:tc>
        <w:tc>
          <w:tcPr>
            <w:tcW w:w="1294" w:type="dxa"/>
          </w:tcPr>
          <w:p w:rsidR="00932E77" w:rsidRPr="00932E77" w:rsidRDefault="00932E77" w:rsidP="00932E77">
            <w:pPr>
              <w:keepNext/>
              <w:autoSpaceDE w:val="0"/>
              <w:autoSpaceDN w:val="0"/>
              <w:adjustRightInd w:val="0"/>
              <w:spacing w:after="0" w:line="228" w:lineRule="auto"/>
              <w:jc w:val="both"/>
              <w:rPr>
                <w:rFonts w:ascii="Times New Roman" w:eastAsia="Calibri" w:hAnsi="Times New Roman" w:cs="Times New Roman"/>
                <w:sz w:val="18"/>
                <w:szCs w:val="18"/>
              </w:rPr>
            </w:pPr>
            <w:r w:rsidRPr="00932E77">
              <w:rPr>
                <w:rFonts w:ascii="Times New Roman" w:eastAsia="Calibri" w:hAnsi="Times New Roman" w:cs="Times New Roman"/>
                <w:sz w:val="18"/>
                <w:szCs w:val="18"/>
              </w:rPr>
              <w:t>всего</w:t>
            </w:r>
          </w:p>
        </w:tc>
        <w:tc>
          <w:tcPr>
            <w:tcW w:w="1559" w:type="dxa"/>
            <w:shd w:val="clear" w:color="auto" w:fill="auto"/>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80,9</w:t>
            </w:r>
          </w:p>
        </w:tc>
        <w:tc>
          <w:tcPr>
            <w:tcW w:w="1559" w:type="dxa"/>
            <w:shd w:val="clear" w:color="auto" w:fill="auto"/>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84,5</w:t>
            </w:r>
          </w:p>
        </w:tc>
        <w:tc>
          <w:tcPr>
            <w:tcW w:w="1560" w:type="dxa"/>
            <w:shd w:val="clear" w:color="auto" w:fill="auto"/>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84,5</w:t>
            </w:r>
          </w:p>
        </w:tc>
        <w:tc>
          <w:tcPr>
            <w:tcW w:w="1701" w:type="dxa"/>
            <w:shd w:val="clear" w:color="auto" w:fill="auto"/>
          </w:tcPr>
          <w:p w:rsidR="00932E77" w:rsidRPr="00932E77" w:rsidRDefault="00932E77" w:rsidP="00932E77">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422,5</w:t>
            </w:r>
          </w:p>
        </w:tc>
        <w:tc>
          <w:tcPr>
            <w:tcW w:w="1134" w:type="dxa"/>
            <w:shd w:val="clear" w:color="auto" w:fill="auto"/>
          </w:tcPr>
          <w:p w:rsidR="00932E77" w:rsidRPr="00932E77" w:rsidRDefault="00932E77" w:rsidP="00932E77">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422,5</w:t>
            </w:r>
          </w:p>
        </w:tc>
      </w:tr>
      <w:tr w:rsidR="00932E77" w:rsidRPr="00932E77" w:rsidTr="008B0AA8">
        <w:trPr>
          <w:trHeight w:val="20"/>
        </w:trPr>
        <w:tc>
          <w:tcPr>
            <w:tcW w:w="699" w:type="dxa"/>
            <w:vMerge/>
          </w:tcPr>
          <w:p w:rsidR="00932E77" w:rsidRPr="00932E77" w:rsidRDefault="00932E77" w:rsidP="00932E77">
            <w:pPr>
              <w:keepNext/>
              <w:autoSpaceDE w:val="0"/>
              <w:autoSpaceDN w:val="0"/>
              <w:adjustRightInd w:val="0"/>
              <w:spacing w:after="0" w:line="228" w:lineRule="auto"/>
              <w:jc w:val="both"/>
              <w:rPr>
                <w:rFonts w:ascii="Times New Roman" w:eastAsia="Calibri" w:hAnsi="Times New Roman" w:cs="Times New Roman"/>
                <w:sz w:val="18"/>
                <w:szCs w:val="18"/>
              </w:rPr>
            </w:pPr>
          </w:p>
        </w:tc>
        <w:tc>
          <w:tcPr>
            <w:tcW w:w="1129" w:type="dxa"/>
            <w:vMerge/>
          </w:tcPr>
          <w:p w:rsidR="00932E77" w:rsidRPr="00932E77" w:rsidRDefault="00932E77" w:rsidP="00932E77">
            <w:pPr>
              <w:keepNext/>
              <w:autoSpaceDE w:val="0"/>
              <w:autoSpaceDN w:val="0"/>
              <w:adjustRightInd w:val="0"/>
              <w:spacing w:after="0" w:line="228" w:lineRule="auto"/>
              <w:jc w:val="both"/>
              <w:rPr>
                <w:rFonts w:ascii="Times New Roman" w:eastAsia="Calibri" w:hAnsi="Times New Roman" w:cs="Times New Roman"/>
                <w:sz w:val="18"/>
                <w:szCs w:val="18"/>
              </w:rPr>
            </w:pPr>
          </w:p>
        </w:tc>
        <w:tc>
          <w:tcPr>
            <w:tcW w:w="1204" w:type="dxa"/>
            <w:vMerge/>
          </w:tcPr>
          <w:p w:rsidR="00932E77" w:rsidRPr="00932E77" w:rsidRDefault="00932E77" w:rsidP="00932E77">
            <w:pPr>
              <w:keepNext/>
              <w:autoSpaceDE w:val="0"/>
              <w:autoSpaceDN w:val="0"/>
              <w:adjustRightInd w:val="0"/>
              <w:spacing w:after="0" w:line="228" w:lineRule="auto"/>
              <w:jc w:val="both"/>
              <w:rPr>
                <w:rFonts w:ascii="Times New Roman" w:eastAsia="Calibri" w:hAnsi="Times New Roman" w:cs="Times New Roman"/>
                <w:sz w:val="18"/>
                <w:szCs w:val="18"/>
              </w:rPr>
            </w:pPr>
          </w:p>
        </w:tc>
        <w:tc>
          <w:tcPr>
            <w:tcW w:w="1504" w:type="dxa"/>
            <w:vMerge/>
          </w:tcPr>
          <w:p w:rsidR="00932E77" w:rsidRPr="00932E77" w:rsidRDefault="00932E77" w:rsidP="00932E77">
            <w:pPr>
              <w:keepNext/>
              <w:autoSpaceDE w:val="0"/>
              <w:autoSpaceDN w:val="0"/>
              <w:adjustRightInd w:val="0"/>
              <w:spacing w:after="0" w:line="228" w:lineRule="auto"/>
              <w:jc w:val="both"/>
              <w:rPr>
                <w:rFonts w:ascii="Times New Roman" w:eastAsia="Calibri" w:hAnsi="Times New Roman" w:cs="Times New Roman"/>
                <w:sz w:val="18"/>
                <w:szCs w:val="18"/>
              </w:rPr>
            </w:pPr>
          </w:p>
        </w:tc>
        <w:tc>
          <w:tcPr>
            <w:tcW w:w="549" w:type="dxa"/>
          </w:tcPr>
          <w:p w:rsidR="00932E77" w:rsidRPr="00932E77" w:rsidRDefault="00932E77" w:rsidP="00932E77">
            <w:pPr>
              <w:keepNext/>
              <w:autoSpaceDE w:val="0"/>
              <w:autoSpaceDN w:val="0"/>
              <w:adjustRightInd w:val="0"/>
              <w:spacing w:after="0" w:line="228"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х</w:t>
            </w:r>
          </w:p>
        </w:tc>
        <w:tc>
          <w:tcPr>
            <w:tcW w:w="680" w:type="dxa"/>
          </w:tcPr>
          <w:p w:rsidR="00932E77" w:rsidRPr="00932E77" w:rsidRDefault="00932E77" w:rsidP="00932E77">
            <w:pPr>
              <w:keepNext/>
              <w:autoSpaceDE w:val="0"/>
              <w:autoSpaceDN w:val="0"/>
              <w:adjustRightInd w:val="0"/>
              <w:spacing w:after="0" w:line="228"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х</w:t>
            </w:r>
          </w:p>
        </w:tc>
        <w:tc>
          <w:tcPr>
            <w:tcW w:w="653" w:type="dxa"/>
          </w:tcPr>
          <w:p w:rsidR="00932E77" w:rsidRPr="00932E77" w:rsidRDefault="00932E77" w:rsidP="00932E77">
            <w:pPr>
              <w:keepNext/>
              <w:autoSpaceDE w:val="0"/>
              <w:autoSpaceDN w:val="0"/>
              <w:adjustRightInd w:val="0"/>
              <w:spacing w:after="0" w:line="228"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х</w:t>
            </w:r>
          </w:p>
        </w:tc>
        <w:tc>
          <w:tcPr>
            <w:tcW w:w="510" w:type="dxa"/>
          </w:tcPr>
          <w:p w:rsidR="00932E77" w:rsidRPr="00932E77" w:rsidRDefault="00932E77" w:rsidP="00932E77">
            <w:pPr>
              <w:keepNext/>
              <w:autoSpaceDE w:val="0"/>
              <w:autoSpaceDN w:val="0"/>
              <w:adjustRightInd w:val="0"/>
              <w:spacing w:after="0" w:line="228"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х</w:t>
            </w:r>
          </w:p>
        </w:tc>
        <w:tc>
          <w:tcPr>
            <w:tcW w:w="1294" w:type="dxa"/>
          </w:tcPr>
          <w:p w:rsidR="00932E77" w:rsidRPr="00932E77" w:rsidRDefault="00932E77" w:rsidP="00932E77">
            <w:pPr>
              <w:keepNext/>
              <w:autoSpaceDE w:val="0"/>
              <w:autoSpaceDN w:val="0"/>
              <w:spacing w:after="0" w:line="228"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rPr>
              <w:t>федеральный бюджет</w:t>
            </w:r>
          </w:p>
        </w:tc>
        <w:tc>
          <w:tcPr>
            <w:tcW w:w="1559" w:type="dxa"/>
            <w:shd w:val="clear" w:color="auto" w:fill="auto"/>
          </w:tcPr>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559" w:type="dxa"/>
            <w:shd w:val="clear" w:color="auto" w:fill="auto"/>
          </w:tcPr>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560" w:type="dxa"/>
            <w:shd w:val="clear" w:color="auto" w:fill="auto"/>
          </w:tcPr>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701" w:type="dxa"/>
            <w:shd w:val="clear" w:color="auto" w:fill="auto"/>
          </w:tcPr>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134" w:type="dxa"/>
            <w:shd w:val="clear" w:color="auto" w:fill="auto"/>
          </w:tcPr>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r>
      <w:tr w:rsidR="00932E77" w:rsidRPr="00932E77" w:rsidTr="008B0AA8">
        <w:trPr>
          <w:trHeight w:val="20"/>
        </w:trPr>
        <w:tc>
          <w:tcPr>
            <w:tcW w:w="699" w:type="dxa"/>
            <w:vMerge/>
          </w:tcPr>
          <w:p w:rsidR="00932E77" w:rsidRPr="00932E77" w:rsidRDefault="00932E77" w:rsidP="00932E77">
            <w:pPr>
              <w:autoSpaceDE w:val="0"/>
              <w:autoSpaceDN w:val="0"/>
              <w:adjustRightInd w:val="0"/>
              <w:spacing w:after="0" w:line="228" w:lineRule="auto"/>
              <w:jc w:val="both"/>
              <w:rPr>
                <w:rFonts w:ascii="Times New Roman" w:eastAsia="Calibri" w:hAnsi="Times New Roman" w:cs="Times New Roman"/>
                <w:sz w:val="18"/>
                <w:szCs w:val="18"/>
              </w:rPr>
            </w:pPr>
          </w:p>
        </w:tc>
        <w:tc>
          <w:tcPr>
            <w:tcW w:w="1129" w:type="dxa"/>
            <w:vMerge/>
          </w:tcPr>
          <w:p w:rsidR="00932E77" w:rsidRPr="00932E77" w:rsidRDefault="00932E77" w:rsidP="00932E77">
            <w:pPr>
              <w:autoSpaceDE w:val="0"/>
              <w:autoSpaceDN w:val="0"/>
              <w:adjustRightInd w:val="0"/>
              <w:spacing w:after="0" w:line="228" w:lineRule="auto"/>
              <w:jc w:val="both"/>
              <w:rPr>
                <w:rFonts w:ascii="Times New Roman" w:eastAsia="Calibri" w:hAnsi="Times New Roman" w:cs="Times New Roman"/>
                <w:sz w:val="18"/>
                <w:szCs w:val="18"/>
              </w:rPr>
            </w:pPr>
          </w:p>
        </w:tc>
        <w:tc>
          <w:tcPr>
            <w:tcW w:w="1204" w:type="dxa"/>
            <w:vMerge/>
          </w:tcPr>
          <w:p w:rsidR="00932E77" w:rsidRPr="00932E77" w:rsidRDefault="00932E77" w:rsidP="00932E77">
            <w:pPr>
              <w:autoSpaceDE w:val="0"/>
              <w:autoSpaceDN w:val="0"/>
              <w:adjustRightInd w:val="0"/>
              <w:spacing w:after="0" w:line="228" w:lineRule="auto"/>
              <w:jc w:val="both"/>
              <w:rPr>
                <w:rFonts w:ascii="Times New Roman" w:eastAsia="Calibri" w:hAnsi="Times New Roman" w:cs="Times New Roman"/>
                <w:sz w:val="18"/>
                <w:szCs w:val="18"/>
              </w:rPr>
            </w:pPr>
          </w:p>
        </w:tc>
        <w:tc>
          <w:tcPr>
            <w:tcW w:w="1504" w:type="dxa"/>
            <w:vMerge/>
          </w:tcPr>
          <w:p w:rsidR="00932E77" w:rsidRPr="00932E77" w:rsidRDefault="00932E77" w:rsidP="00932E77">
            <w:pPr>
              <w:autoSpaceDE w:val="0"/>
              <w:autoSpaceDN w:val="0"/>
              <w:adjustRightInd w:val="0"/>
              <w:spacing w:after="0" w:line="228" w:lineRule="auto"/>
              <w:jc w:val="both"/>
              <w:rPr>
                <w:rFonts w:ascii="Times New Roman" w:eastAsia="Calibri" w:hAnsi="Times New Roman" w:cs="Times New Roman"/>
                <w:sz w:val="18"/>
                <w:szCs w:val="18"/>
              </w:rPr>
            </w:pPr>
          </w:p>
        </w:tc>
        <w:tc>
          <w:tcPr>
            <w:tcW w:w="549" w:type="dxa"/>
          </w:tcPr>
          <w:p w:rsidR="00932E77" w:rsidRPr="00932E77" w:rsidRDefault="00932E77" w:rsidP="00932E77">
            <w:pPr>
              <w:autoSpaceDE w:val="0"/>
              <w:autoSpaceDN w:val="0"/>
              <w:adjustRightInd w:val="0"/>
              <w:spacing w:after="0" w:line="228"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х</w:t>
            </w:r>
          </w:p>
        </w:tc>
        <w:tc>
          <w:tcPr>
            <w:tcW w:w="680" w:type="dxa"/>
          </w:tcPr>
          <w:p w:rsidR="00932E77" w:rsidRPr="00932E77" w:rsidRDefault="00932E77" w:rsidP="00932E77">
            <w:pPr>
              <w:autoSpaceDE w:val="0"/>
              <w:autoSpaceDN w:val="0"/>
              <w:adjustRightInd w:val="0"/>
              <w:spacing w:after="0" w:line="228"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х</w:t>
            </w:r>
          </w:p>
        </w:tc>
        <w:tc>
          <w:tcPr>
            <w:tcW w:w="653" w:type="dxa"/>
          </w:tcPr>
          <w:p w:rsidR="00932E77" w:rsidRPr="00932E77" w:rsidRDefault="00932E77" w:rsidP="00932E77">
            <w:pPr>
              <w:autoSpaceDE w:val="0"/>
              <w:autoSpaceDN w:val="0"/>
              <w:adjustRightInd w:val="0"/>
              <w:spacing w:after="0" w:line="228"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х</w:t>
            </w:r>
          </w:p>
        </w:tc>
        <w:tc>
          <w:tcPr>
            <w:tcW w:w="510" w:type="dxa"/>
          </w:tcPr>
          <w:p w:rsidR="00932E77" w:rsidRPr="00932E77" w:rsidRDefault="00932E77" w:rsidP="00932E77">
            <w:pPr>
              <w:autoSpaceDE w:val="0"/>
              <w:autoSpaceDN w:val="0"/>
              <w:adjustRightInd w:val="0"/>
              <w:spacing w:after="0" w:line="228"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х</w:t>
            </w:r>
          </w:p>
        </w:tc>
        <w:tc>
          <w:tcPr>
            <w:tcW w:w="1294" w:type="dxa"/>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rPr>
              <w:t>республиканский бюджет Чувашской Республики</w:t>
            </w:r>
          </w:p>
        </w:tc>
        <w:tc>
          <w:tcPr>
            <w:tcW w:w="1559" w:type="dxa"/>
            <w:shd w:val="clear" w:color="auto" w:fill="auto"/>
          </w:tcPr>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80,9</w:t>
            </w:r>
          </w:p>
        </w:tc>
        <w:tc>
          <w:tcPr>
            <w:tcW w:w="1559" w:type="dxa"/>
            <w:shd w:val="clear" w:color="auto" w:fill="auto"/>
          </w:tcPr>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84,5</w:t>
            </w:r>
          </w:p>
        </w:tc>
        <w:tc>
          <w:tcPr>
            <w:tcW w:w="1560" w:type="dxa"/>
            <w:shd w:val="clear" w:color="auto" w:fill="auto"/>
          </w:tcPr>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84,5</w:t>
            </w:r>
          </w:p>
        </w:tc>
        <w:tc>
          <w:tcPr>
            <w:tcW w:w="1701" w:type="dxa"/>
            <w:shd w:val="clear" w:color="auto" w:fill="auto"/>
          </w:tcPr>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422,5</w:t>
            </w:r>
          </w:p>
        </w:tc>
        <w:tc>
          <w:tcPr>
            <w:tcW w:w="1134" w:type="dxa"/>
            <w:shd w:val="clear" w:color="auto" w:fill="auto"/>
          </w:tcPr>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422,5</w:t>
            </w:r>
          </w:p>
        </w:tc>
      </w:tr>
      <w:tr w:rsidR="00932E77" w:rsidRPr="00932E77" w:rsidTr="008B0AA8">
        <w:trPr>
          <w:trHeight w:val="20"/>
        </w:trPr>
        <w:tc>
          <w:tcPr>
            <w:tcW w:w="699" w:type="dxa"/>
            <w:vMerge/>
          </w:tcPr>
          <w:p w:rsidR="00932E77" w:rsidRPr="00932E77" w:rsidRDefault="00932E77" w:rsidP="00932E77">
            <w:pPr>
              <w:autoSpaceDE w:val="0"/>
              <w:autoSpaceDN w:val="0"/>
              <w:adjustRightInd w:val="0"/>
              <w:spacing w:after="0" w:line="240" w:lineRule="auto"/>
              <w:jc w:val="both"/>
              <w:rPr>
                <w:rFonts w:ascii="Times New Roman" w:eastAsia="Calibri" w:hAnsi="Times New Roman" w:cs="Times New Roman"/>
                <w:sz w:val="18"/>
                <w:szCs w:val="18"/>
              </w:rPr>
            </w:pPr>
          </w:p>
        </w:tc>
        <w:tc>
          <w:tcPr>
            <w:tcW w:w="1129" w:type="dxa"/>
            <w:vMerge/>
          </w:tcPr>
          <w:p w:rsidR="00932E77" w:rsidRPr="00932E77" w:rsidRDefault="00932E77" w:rsidP="00932E77">
            <w:pPr>
              <w:autoSpaceDE w:val="0"/>
              <w:autoSpaceDN w:val="0"/>
              <w:adjustRightInd w:val="0"/>
              <w:spacing w:after="0" w:line="240" w:lineRule="auto"/>
              <w:jc w:val="both"/>
              <w:rPr>
                <w:rFonts w:ascii="Times New Roman" w:eastAsia="Calibri" w:hAnsi="Times New Roman" w:cs="Times New Roman"/>
                <w:sz w:val="18"/>
                <w:szCs w:val="18"/>
              </w:rPr>
            </w:pPr>
          </w:p>
        </w:tc>
        <w:tc>
          <w:tcPr>
            <w:tcW w:w="1204" w:type="dxa"/>
            <w:vMerge/>
          </w:tcPr>
          <w:p w:rsidR="00932E77" w:rsidRPr="00932E77" w:rsidRDefault="00932E77" w:rsidP="00932E77">
            <w:pPr>
              <w:autoSpaceDE w:val="0"/>
              <w:autoSpaceDN w:val="0"/>
              <w:adjustRightInd w:val="0"/>
              <w:spacing w:after="0" w:line="240" w:lineRule="auto"/>
              <w:jc w:val="both"/>
              <w:rPr>
                <w:rFonts w:ascii="Times New Roman" w:eastAsia="Calibri" w:hAnsi="Times New Roman" w:cs="Times New Roman"/>
                <w:sz w:val="18"/>
                <w:szCs w:val="18"/>
              </w:rPr>
            </w:pPr>
          </w:p>
        </w:tc>
        <w:tc>
          <w:tcPr>
            <w:tcW w:w="1504" w:type="dxa"/>
            <w:vMerge/>
          </w:tcPr>
          <w:p w:rsidR="00932E77" w:rsidRPr="00932E77" w:rsidRDefault="00932E77" w:rsidP="00932E77">
            <w:pPr>
              <w:autoSpaceDE w:val="0"/>
              <w:autoSpaceDN w:val="0"/>
              <w:adjustRightInd w:val="0"/>
              <w:spacing w:after="0" w:line="240" w:lineRule="auto"/>
              <w:jc w:val="both"/>
              <w:rPr>
                <w:rFonts w:ascii="Times New Roman" w:eastAsia="Calibri" w:hAnsi="Times New Roman" w:cs="Times New Roman"/>
                <w:sz w:val="18"/>
                <w:szCs w:val="18"/>
              </w:rPr>
            </w:pPr>
          </w:p>
        </w:tc>
        <w:tc>
          <w:tcPr>
            <w:tcW w:w="549" w:type="dxa"/>
          </w:tcPr>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х</w:t>
            </w:r>
          </w:p>
        </w:tc>
        <w:tc>
          <w:tcPr>
            <w:tcW w:w="680" w:type="dxa"/>
          </w:tcPr>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х</w:t>
            </w:r>
          </w:p>
        </w:tc>
        <w:tc>
          <w:tcPr>
            <w:tcW w:w="653" w:type="dxa"/>
          </w:tcPr>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х</w:t>
            </w:r>
          </w:p>
        </w:tc>
        <w:tc>
          <w:tcPr>
            <w:tcW w:w="510" w:type="dxa"/>
          </w:tcPr>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х</w:t>
            </w:r>
          </w:p>
        </w:tc>
        <w:tc>
          <w:tcPr>
            <w:tcW w:w="1294" w:type="dxa"/>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rPr>
              <w:t>местный бюджет</w:t>
            </w:r>
          </w:p>
        </w:tc>
        <w:tc>
          <w:tcPr>
            <w:tcW w:w="1559" w:type="dxa"/>
            <w:shd w:val="clear" w:color="auto" w:fill="auto"/>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1559" w:type="dxa"/>
            <w:shd w:val="clear" w:color="auto" w:fill="auto"/>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1560" w:type="dxa"/>
            <w:shd w:val="clear" w:color="auto" w:fill="auto"/>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1701" w:type="dxa"/>
            <w:shd w:val="clear" w:color="auto" w:fill="auto"/>
          </w:tcPr>
          <w:p w:rsidR="00932E77" w:rsidRPr="00932E77" w:rsidRDefault="00932E77" w:rsidP="00932E77">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134" w:type="dxa"/>
            <w:shd w:val="clear" w:color="auto" w:fill="auto"/>
          </w:tcPr>
          <w:p w:rsidR="00932E77" w:rsidRPr="00932E77" w:rsidRDefault="00932E77" w:rsidP="00932E77">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r>
      <w:tr w:rsidR="00932E77" w:rsidRPr="00932E77" w:rsidTr="008B0AA8">
        <w:trPr>
          <w:trHeight w:val="20"/>
        </w:trPr>
        <w:tc>
          <w:tcPr>
            <w:tcW w:w="699" w:type="dxa"/>
            <w:vMerge/>
          </w:tcPr>
          <w:p w:rsidR="00932E77" w:rsidRPr="00932E77" w:rsidRDefault="00932E77" w:rsidP="00932E77">
            <w:pPr>
              <w:autoSpaceDE w:val="0"/>
              <w:autoSpaceDN w:val="0"/>
              <w:adjustRightInd w:val="0"/>
              <w:spacing w:after="0" w:line="240" w:lineRule="auto"/>
              <w:jc w:val="both"/>
              <w:rPr>
                <w:rFonts w:ascii="Times New Roman" w:eastAsia="Calibri" w:hAnsi="Times New Roman" w:cs="Times New Roman"/>
                <w:sz w:val="18"/>
                <w:szCs w:val="18"/>
              </w:rPr>
            </w:pPr>
          </w:p>
        </w:tc>
        <w:tc>
          <w:tcPr>
            <w:tcW w:w="1129" w:type="dxa"/>
            <w:vMerge/>
          </w:tcPr>
          <w:p w:rsidR="00932E77" w:rsidRPr="00932E77" w:rsidRDefault="00932E77" w:rsidP="00932E77">
            <w:pPr>
              <w:autoSpaceDE w:val="0"/>
              <w:autoSpaceDN w:val="0"/>
              <w:adjustRightInd w:val="0"/>
              <w:spacing w:after="0" w:line="240" w:lineRule="auto"/>
              <w:jc w:val="both"/>
              <w:rPr>
                <w:rFonts w:ascii="Times New Roman" w:eastAsia="Calibri" w:hAnsi="Times New Roman" w:cs="Times New Roman"/>
                <w:sz w:val="18"/>
                <w:szCs w:val="18"/>
              </w:rPr>
            </w:pPr>
          </w:p>
        </w:tc>
        <w:tc>
          <w:tcPr>
            <w:tcW w:w="1204" w:type="dxa"/>
            <w:vMerge/>
          </w:tcPr>
          <w:p w:rsidR="00932E77" w:rsidRPr="00932E77" w:rsidRDefault="00932E77" w:rsidP="00932E77">
            <w:pPr>
              <w:autoSpaceDE w:val="0"/>
              <w:autoSpaceDN w:val="0"/>
              <w:adjustRightInd w:val="0"/>
              <w:spacing w:after="0" w:line="240" w:lineRule="auto"/>
              <w:jc w:val="both"/>
              <w:rPr>
                <w:rFonts w:ascii="Times New Roman" w:eastAsia="Calibri" w:hAnsi="Times New Roman" w:cs="Times New Roman"/>
                <w:sz w:val="18"/>
                <w:szCs w:val="18"/>
              </w:rPr>
            </w:pPr>
          </w:p>
        </w:tc>
        <w:tc>
          <w:tcPr>
            <w:tcW w:w="1504" w:type="dxa"/>
            <w:vMerge/>
          </w:tcPr>
          <w:p w:rsidR="00932E77" w:rsidRPr="00932E77" w:rsidRDefault="00932E77" w:rsidP="00932E77">
            <w:pPr>
              <w:autoSpaceDE w:val="0"/>
              <w:autoSpaceDN w:val="0"/>
              <w:adjustRightInd w:val="0"/>
              <w:spacing w:after="0" w:line="240" w:lineRule="auto"/>
              <w:jc w:val="both"/>
              <w:rPr>
                <w:rFonts w:ascii="Times New Roman" w:eastAsia="Calibri" w:hAnsi="Times New Roman" w:cs="Times New Roman"/>
                <w:sz w:val="18"/>
                <w:szCs w:val="18"/>
              </w:rPr>
            </w:pPr>
          </w:p>
        </w:tc>
        <w:tc>
          <w:tcPr>
            <w:tcW w:w="549" w:type="dxa"/>
          </w:tcPr>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х</w:t>
            </w:r>
          </w:p>
        </w:tc>
        <w:tc>
          <w:tcPr>
            <w:tcW w:w="680" w:type="dxa"/>
          </w:tcPr>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х</w:t>
            </w:r>
          </w:p>
        </w:tc>
        <w:tc>
          <w:tcPr>
            <w:tcW w:w="653" w:type="dxa"/>
          </w:tcPr>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х</w:t>
            </w:r>
          </w:p>
        </w:tc>
        <w:tc>
          <w:tcPr>
            <w:tcW w:w="510" w:type="dxa"/>
          </w:tcPr>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х</w:t>
            </w:r>
          </w:p>
        </w:tc>
        <w:tc>
          <w:tcPr>
            <w:tcW w:w="1294" w:type="dxa"/>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 xml:space="preserve">средства ГУ – РО </w:t>
            </w:r>
            <w:r w:rsidRPr="00932E77">
              <w:rPr>
                <w:rFonts w:ascii="Times New Roman" w:eastAsia="Times New Roman" w:hAnsi="Times New Roman" w:cs="Times New Roman"/>
                <w:bCs/>
                <w:iCs/>
                <w:sz w:val="18"/>
                <w:szCs w:val="18"/>
                <w:lang w:eastAsia="ru-RU"/>
              </w:rPr>
              <w:t xml:space="preserve">Фонда социального страхования Российской Федерации по Чувашской Республике – </w:t>
            </w:r>
            <w:r w:rsidRPr="00932E77">
              <w:rPr>
                <w:rFonts w:ascii="Times New Roman" w:eastAsia="Times New Roman" w:hAnsi="Times New Roman" w:cs="Times New Roman"/>
                <w:sz w:val="18"/>
                <w:szCs w:val="18"/>
              </w:rPr>
              <w:t>Чувашии</w:t>
            </w:r>
          </w:p>
        </w:tc>
        <w:tc>
          <w:tcPr>
            <w:tcW w:w="1559" w:type="dxa"/>
            <w:shd w:val="clear" w:color="auto" w:fill="auto"/>
          </w:tcPr>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559" w:type="dxa"/>
            <w:shd w:val="clear" w:color="auto" w:fill="auto"/>
          </w:tcPr>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560" w:type="dxa"/>
            <w:shd w:val="clear" w:color="auto" w:fill="auto"/>
          </w:tcPr>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701" w:type="dxa"/>
            <w:shd w:val="clear" w:color="auto" w:fill="auto"/>
          </w:tcPr>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134" w:type="dxa"/>
            <w:shd w:val="clear" w:color="auto" w:fill="auto"/>
          </w:tcPr>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r>
      <w:tr w:rsidR="00932E77" w:rsidRPr="00932E77" w:rsidTr="008B0AA8">
        <w:trPr>
          <w:trHeight w:val="20"/>
        </w:trPr>
        <w:tc>
          <w:tcPr>
            <w:tcW w:w="699" w:type="dxa"/>
            <w:vMerge/>
          </w:tcPr>
          <w:p w:rsidR="00932E77" w:rsidRPr="00932E77" w:rsidRDefault="00932E77" w:rsidP="00932E77">
            <w:pPr>
              <w:autoSpaceDE w:val="0"/>
              <w:autoSpaceDN w:val="0"/>
              <w:adjustRightInd w:val="0"/>
              <w:spacing w:after="0" w:line="240" w:lineRule="auto"/>
              <w:jc w:val="both"/>
              <w:rPr>
                <w:rFonts w:ascii="Times New Roman" w:eastAsia="Calibri" w:hAnsi="Times New Roman" w:cs="Times New Roman"/>
                <w:sz w:val="18"/>
                <w:szCs w:val="18"/>
              </w:rPr>
            </w:pPr>
          </w:p>
        </w:tc>
        <w:tc>
          <w:tcPr>
            <w:tcW w:w="1129" w:type="dxa"/>
            <w:vMerge/>
          </w:tcPr>
          <w:p w:rsidR="00932E77" w:rsidRPr="00932E77" w:rsidRDefault="00932E77" w:rsidP="00932E77">
            <w:pPr>
              <w:autoSpaceDE w:val="0"/>
              <w:autoSpaceDN w:val="0"/>
              <w:adjustRightInd w:val="0"/>
              <w:spacing w:after="0" w:line="240" w:lineRule="auto"/>
              <w:jc w:val="both"/>
              <w:rPr>
                <w:rFonts w:ascii="Times New Roman" w:eastAsia="Calibri" w:hAnsi="Times New Roman" w:cs="Times New Roman"/>
                <w:sz w:val="18"/>
                <w:szCs w:val="18"/>
              </w:rPr>
            </w:pPr>
          </w:p>
        </w:tc>
        <w:tc>
          <w:tcPr>
            <w:tcW w:w="1204" w:type="dxa"/>
            <w:vMerge/>
          </w:tcPr>
          <w:p w:rsidR="00932E77" w:rsidRPr="00932E77" w:rsidRDefault="00932E77" w:rsidP="00932E77">
            <w:pPr>
              <w:autoSpaceDE w:val="0"/>
              <w:autoSpaceDN w:val="0"/>
              <w:adjustRightInd w:val="0"/>
              <w:spacing w:after="0" w:line="240" w:lineRule="auto"/>
              <w:jc w:val="both"/>
              <w:rPr>
                <w:rFonts w:ascii="Times New Roman" w:eastAsia="Calibri" w:hAnsi="Times New Roman" w:cs="Times New Roman"/>
                <w:sz w:val="18"/>
                <w:szCs w:val="18"/>
              </w:rPr>
            </w:pPr>
          </w:p>
        </w:tc>
        <w:tc>
          <w:tcPr>
            <w:tcW w:w="1504" w:type="dxa"/>
            <w:vMerge/>
          </w:tcPr>
          <w:p w:rsidR="00932E77" w:rsidRPr="00932E77" w:rsidRDefault="00932E77" w:rsidP="00932E77">
            <w:pPr>
              <w:autoSpaceDE w:val="0"/>
              <w:autoSpaceDN w:val="0"/>
              <w:adjustRightInd w:val="0"/>
              <w:spacing w:after="0" w:line="240" w:lineRule="auto"/>
              <w:jc w:val="both"/>
              <w:rPr>
                <w:rFonts w:ascii="Times New Roman" w:eastAsia="Calibri" w:hAnsi="Times New Roman" w:cs="Times New Roman"/>
                <w:sz w:val="18"/>
                <w:szCs w:val="18"/>
              </w:rPr>
            </w:pPr>
          </w:p>
        </w:tc>
        <w:tc>
          <w:tcPr>
            <w:tcW w:w="549" w:type="dxa"/>
          </w:tcPr>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sz w:val="18"/>
                <w:szCs w:val="18"/>
              </w:rPr>
            </w:pPr>
          </w:p>
        </w:tc>
        <w:tc>
          <w:tcPr>
            <w:tcW w:w="680" w:type="dxa"/>
          </w:tcPr>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sz w:val="18"/>
                <w:szCs w:val="18"/>
              </w:rPr>
            </w:pPr>
          </w:p>
        </w:tc>
        <w:tc>
          <w:tcPr>
            <w:tcW w:w="653" w:type="dxa"/>
          </w:tcPr>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sz w:val="18"/>
                <w:szCs w:val="18"/>
              </w:rPr>
            </w:pPr>
          </w:p>
        </w:tc>
        <w:tc>
          <w:tcPr>
            <w:tcW w:w="510" w:type="dxa"/>
          </w:tcPr>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sz w:val="18"/>
                <w:szCs w:val="18"/>
              </w:rPr>
            </w:pPr>
          </w:p>
        </w:tc>
        <w:tc>
          <w:tcPr>
            <w:tcW w:w="1294" w:type="dxa"/>
          </w:tcPr>
          <w:p w:rsidR="00932E77" w:rsidRPr="00932E77" w:rsidRDefault="00932E77" w:rsidP="00932E77">
            <w:pPr>
              <w:autoSpaceDE w:val="0"/>
              <w:autoSpaceDN w:val="0"/>
              <w:adjustRightInd w:val="0"/>
              <w:spacing w:after="0" w:line="240" w:lineRule="auto"/>
              <w:jc w:val="both"/>
              <w:rPr>
                <w:rFonts w:ascii="Times New Roman" w:eastAsia="Calibri" w:hAnsi="Times New Roman" w:cs="Times New Roman"/>
                <w:sz w:val="18"/>
                <w:szCs w:val="18"/>
              </w:rPr>
            </w:pPr>
            <w:r w:rsidRPr="00932E77">
              <w:rPr>
                <w:rFonts w:ascii="Times New Roman" w:eastAsia="Calibri" w:hAnsi="Times New Roman" w:cs="Times New Roman"/>
                <w:sz w:val="18"/>
                <w:szCs w:val="18"/>
              </w:rPr>
              <w:t>внебюджетные источники</w:t>
            </w:r>
          </w:p>
        </w:tc>
        <w:tc>
          <w:tcPr>
            <w:tcW w:w="1559" w:type="dxa"/>
            <w:shd w:val="clear" w:color="auto" w:fill="auto"/>
          </w:tcPr>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559" w:type="dxa"/>
            <w:shd w:val="clear" w:color="auto" w:fill="auto"/>
          </w:tcPr>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560" w:type="dxa"/>
            <w:shd w:val="clear" w:color="auto" w:fill="auto"/>
          </w:tcPr>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701" w:type="dxa"/>
            <w:shd w:val="clear" w:color="auto" w:fill="auto"/>
          </w:tcPr>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134" w:type="dxa"/>
            <w:shd w:val="clear" w:color="auto" w:fill="auto"/>
          </w:tcPr>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r>
      <w:tr w:rsidR="00932E77" w:rsidRPr="00932E77" w:rsidTr="008B0AA8">
        <w:trPr>
          <w:trHeight w:val="20"/>
        </w:trPr>
        <w:tc>
          <w:tcPr>
            <w:tcW w:w="699" w:type="dxa"/>
            <w:vMerge/>
          </w:tcPr>
          <w:p w:rsidR="00932E77" w:rsidRPr="00932E77" w:rsidRDefault="00932E77" w:rsidP="00932E77">
            <w:pPr>
              <w:spacing w:after="0" w:line="240" w:lineRule="auto"/>
              <w:jc w:val="both"/>
              <w:rPr>
                <w:rFonts w:ascii="Times New Roman" w:eastAsia="Calibri" w:hAnsi="Times New Roman" w:cs="Times New Roman"/>
                <w:sz w:val="18"/>
                <w:szCs w:val="18"/>
              </w:rPr>
            </w:pPr>
          </w:p>
        </w:tc>
        <w:tc>
          <w:tcPr>
            <w:tcW w:w="1129" w:type="dxa"/>
            <w:vMerge/>
          </w:tcPr>
          <w:p w:rsidR="00932E77" w:rsidRPr="00932E77" w:rsidRDefault="00932E77" w:rsidP="00932E77">
            <w:pPr>
              <w:spacing w:after="0" w:line="240" w:lineRule="auto"/>
              <w:jc w:val="both"/>
              <w:rPr>
                <w:rFonts w:ascii="Times New Roman" w:eastAsia="Calibri" w:hAnsi="Times New Roman" w:cs="Times New Roman"/>
                <w:sz w:val="18"/>
                <w:szCs w:val="18"/>
              </w:rPr>
            </w:pPr>
          </w:p>
        </w:tc>
        <w:tc>
          <w:tcPr>
            <w:tcW w:w="1204" w:type="dxa"/>
            <w:vMerge/>
          </w:tcPr>
          <w:p w:rsidR="00932E77" w:rsidRPr="00932E77" w:rsidRDefault="00932E77" w:rsidP="00932E77">
            <w:pPr>
              <w:spacing w:after="0" w:line="240" w:lineRule="auto"/>
              <w:jc w:val="both"/>
              <w:rPr>
                <w:rFonts w:ascii="Times New Roman" w:eastAsia="Calibri" w:hAnsi="Times New Roman" w:cs="Times New Roman"/>
                <w:sz w:val="18"/>
                <w:szCs w:val="18"/>
              </w:rPr>
            </w:pPr>
          </w:p>
        </w:tc>
        <w:tc>
          <w:tcPr>
            <w:tcW w:w="1504" w:type="dxa"/>
            <w:vMerge/>
          </w:tcPr>
          <w:p w:rsidR="00932E77" w:rsidRPr="00932E77" w:rsidRDefault="00932E77" w:rsidP="00932E77">
            <w:pPr>
              <w:spacing w:after="0" w:line="240" w:lineRule="auto"/>
              <w:jc w:val="both"/>
              <w:rPr>
                <w:rFonts w:ascii="Times New Roman" w:eastAsia="Calibri" w:hAnsi="Times New Roman" w:cs="Times New Roman"/>
                <w:sz w:val="18"/>
                <w:szCs w:val="18"/>
              </w:rPr>
            </w:pPr>
          </w:p>
        </w:tc>
        <w:tc>
          <w:tcPr>
            <w:tcW w:w="549"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rPr>
              <w:t>х</w:t>
            </w:r>
          </w:p>
        </w:tc>
        <w:tc>
          <w:tcPr>
            <w:tcW w:w="680"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rPr>
              <w:t>х</w:t>
            </w:r>
          </w:p>
        </w:tc>
        <w:tc>
          <w:tcPr>
            <w:tcW w:w="653"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rPr>
              <w:t>х</w:t>
            </w:r>
          </w:p>
        </w:tc>
        <w:tc>
          <w:tcPr>
            <w:tcW w:w="510"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rPr>
              <w:t>х</w:t>
            </w:r>
          </w:p>
        </w:tc>
        <w:tc>
          <w:tcPr>
            <w:tcW w:w="1294" w:type="dxa"/>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rPr>
              <w:t>внебюджетные источники</w:t>
            </w:r>
          </w:p>
        </w:tc>
        <w:tc>
          <w:tcPr>
            <w:tcW w:w="1559" w:type="dxa"/>
            <w:shd w:val="clear" w:color="auto" w:fill="auto"/>
          </w:tcPr>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559" w:type="dxa"/>
            <w:shd w:val="clear" w:color="auto" w:fill="auto"/>
          </w:tcPr>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560" w:type="dxa"/>
            <w:shd w:val="clear" w:color="auto" w:fill="auto"/>
          </w:tcPr>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701" w:type="dxa"/>
          </w:tcPr>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134" w:type="dxa"/>
          </w:tcPr>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r>
      <w:tr w:rsidR="00932E77" w:rsidRPr="00932E77" w:rsidTr="008B0AA8">
        <w:trPr>
          <w:trHeight w:val="20"/>
        </w:trPr>
        <w:tc>
          <w:tcPr>
            <w:tcW w:w="699" w:type="dxa"/>
            <w:vMerge/>
          </w:tcPr>
          <w:p w:rsidR="00932E77" w:rsidRPr="00932E77" w:rsidRDefault="00932E77" w:rsidP="00932E77">
            <w:pPr>
              <w:spacing w:after="0" w:line="240" w:lineRule="auto"/>
              <w:jc w:val="both"/>
              <w:rPr>
                <w:rFonts w:ascii="Times New Roman" w:eastAsia="Calibri" w:hAnsi="Times New Roman" w:cs="Times New Roman"/>
                <w:sz w:val="18"/>
                <w:szCs w:val="18"/>
              </w:rPr>
            </w:pPr>
          </w:p>
        </w:tc>
        <w:tc>
          <w:tcPr>
            <w:tcW w:w="1129" w:type="dxa"/>
            <w:vMerge/>
          </w:tcPr>
          <w:p w:rsidR="00932E77" w:rsidRPr="00932E77" w:rsidRDefault="00932E77" w:rsidP="00932E77">
            <w:pPr>
              <w:spacing w:after="0" w:line="240" w:lineRule="auto"/>
              <w:jc w:val="both"/>
              <w:rPr>
                <w:rFonts w:ascii="Times New Roman" w:eastAsia="Calibri" w:hAnsi="Times New Roman" w:cs="Times New Roman"/>
                <w:sz w:val="18"/>
                <w:szCs w:val="18"/>
              </w:rPr>
            </w:pPr>
          </w:p>
        </w:tc>
        <w:tc>
          <w:tcPr>
            <w:tcW w:w="1204" w:type="dxa"/>
            <w:vMerge/>
          </w:tcPr>
          <w:p w:rsidR="00932E77" w:rsidRPr="00932E77" w:rsidRDefault="00932E77" w:rsidP="00932E77">
            <w:pPr>
              <w:spacing w:after="0" w:line="240" w:lineRule="auto"/>
              <w:jc w:val="both"/>
              <w:rPr>
                <w:rFonts w:ascii="Times New Roman" w:eastAsia="Calibri" w:hAnsi="Times New Roman" w:cs="Times New Roman"/>
                <w:sz w:val="18"/>
                <w:szCs w:val="18"/>
              </w:rPr>
            </w:pPr>
          </w:p>
        </w:tc>
        <w:tc>
          <w:tcPr>
            <w:tcW w:w="1504" w:type="dxa"/>
            <w:vMerge/>
          </w:tcPr>
          <w:p w:rsidR="00932E77" w:rsidRPr="00932E77" w:rsidRDefault="00932E77" w:rsidP="00932E77">
            <w:pPr>
              <w:spacing w:after="0" w:line="240" w:lineRule="auto"/>
              <w:jc w:val="both"/>
              <w:rPr>
                <w:rFonts w:ascii="Times New Roman" w:eastAsia="Calibri" w:hAnsi="Times New Roman" w:cs="Times New Roman"/>
                <w:sz w:val="18"/>
                <w:szCs w:val="18"/>
              </w:rPr>
            </w:pPr>
          </w:p>
        </w:tc>
        <w:tc>
          <w:tcPr>
            <w:tcW w:w="549"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680"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653"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510" w:type="dxa"/>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1294" w:type="dxa"/>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внебюджетные источники</w:t>
            </w:r>
          </w:p>
        </w:tc>
        <w:tc>
          <w:tcPr>
            <w:tcW w:w="1559" w:type="dxa"/>
            <w:shd w:val="clear" w:color="auto" w:fill="auto"/>
          </w:tcPr>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559" w:type="dxa"/>
            <w:shd w:val="clear" w:color="auto" w:fill="auto"/>
          </w:tcPr>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560" w:type="dxa"/>
            <w:shd w:val="clear" w:color="auto" w:fill="auto"/>
          </w:tcPr>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701" w:type="dxa"/>
          </w:tcPr>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134" w:type="dxa"/>
          </w:tcPr>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r>
    </w:tbl>
    <w:p w:rsidR="005D518A" w:rsidRDefault="005D518A"/>
    <w:sectPr w:rsidR="005D518A" w:rsidSect="00932E77">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1"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TimesEC">
    <w:altName w:val="Times New Roman"/>
    <w:charset w:val="00"/>
    <w:family w:val="auto"/>
    <w:pitch w:val="variable"/>
    <w:sig w:usb0="00000001" w:usb1="00000000"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C5274"/>
    <w:multiLevelType w:val="hybridMultilevel"/>
    <w:tmpl w:val="0ACED7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6F6E20"/>
    <w:multiLevelType w:val="hybridMultilevel"/>
    <w:tmpl w:val="03DA1542"/>
    <w:lvl w:ilvl="0" w:tplc="77AC5FD6">
      <w:start w:val="2020"/>
      <w:numFmt w:val="bullet"/>
      <w:lvlText w:val=""/>
      <w:lvlJc w:val="left"/>
      <w:pPr>
        <w:ind w:left="1080" w:hanging="360"/>
      </w:pPr>
      <w:rPr>
        <w:rFonts w:ascii="Symbol" w:eastAsia="Times New Roman" w:hAnsi="Symbol" w:hint="default"/>
        <w:color w:val="auto"/>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7D772B7"/>
    <w:multiLevelType w:val="hybridMultilevel"/>
    <w:tmpl w:val="992C9E8C"/>
    <w:lvl w:ilvl="0" w:tplc="0419000F">
      <w:start w:val="2"/>
      <w:numFmt w:val="decimal"/>
      <w:lvlText w:val="%1."/>
      <w:lvlJc w:val="left"/>
      <w:pPr>
        <w:ind w:left="720" w:hanging="360"/>
      </w:pPr>
      <w:rPr>
        <w:rFonts w:ascii="Times New Roman" w:hAnsi="Times New Roman"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D46532"/>
    <w:multiLevelType w:val="hybridMultilevel"/>
    <w:tmpl w:val="AD2043B6"/>
    <w:lvl w:ilvl="0" w:tplc="6D6AE068">
      <w:start w:val="4"/>
      <w:numFmt w:val="bullet"/>
      <w:lvlText w:val=""/>
      <w:lvlJc w:val="left"/>
      <w:pPr>
        <w:ind w:left="1080" w:hanging="360"/>
      </w:pPr>
      <w:rPr>
        <w:rFonts w:ascii="Symbol" w:eastAsia="Times New Roman"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979217F"/>
    <w:multiLevelType w:val="hybridMultilevel"/>
    <w:tmpl w:val="CE18E740"/>
    <w:lvl w:ilvl="0" w:tplc="12441228">
      <w:start w:val="2019"/>
      <w:numFmt w:val="decimal"/>
      <w:lvlText w:val="%1"/>
      <w:lvlJc w:val="left"/>
      <w:pPr>
        <w:ind w:left="1200" w:hanging="48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0B0C6C22"/>
    <w:multiLevelType w:val="hybridMultilevel"/>
    <w:tmpl w:val="5F9AF712"/>
    <w:lvl w:ilvl="0" w:tplc="FD647C5C">
      <w:start w:val="1"/>
      <w:numFmt w:val="decimal"/>
      <w:lvlText w:val="%1."/>
      <w:lvlJc w:val="center"/>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6">
    <w:nsid w:val="0CCA5D18"/>
    <w:multiLevelType w:val="hybridMultilevel"/>
    <w:tmpl w:val="26F61004"/>
    <w:lvl w:ilvl="0" w:tplc="E978344A">
      <w:start w:val="1"/>
      <w:numFmt w:val="decimal"/>
      <w:lvlText w:val="%1."/>
      <w:lvlJc w:val="left"/>
      <w:pPr>
        <w:ind w:left="1070" w:hanging="360"/>
      </w:pPr>
      <w:rPr>
        <w:rFonts w:ascii="Times New Roman" w:eastAsia="Calibri"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nsid w:val="0D1D3A4A"/>
    <w:multiLevelType w:val="hybridMultilevel"/>
    <w:tmpl w:val="80A60218"/>
    <w:lvl w:ilvl="0" w:tplc="C46ACB80">
      <w:start w:val="10"/>
      <w:numFmt w:val="decimal"/>
      <w:lvlText w:val="%1."/>
      <w:lvlJc w:val="left"/>
      <w:pPr>
        <w:tabs>
          <w:tab w:val="num" w:pos="1050"/>
        </w:tabs>
        <w:ind w:left="1050" w:hanging="360"/>
      </w:pPr>
      <w:rPr>
        <w:rFonts w:cs="Times New Roman" w:hint="default"/>
      </w:rPr>
    </w:lvl>
    <w:lvl w:ilvl="1" w:tplc="04190019" w:tentative="1">
      <w:start w:val="1"/>
      <w:numFmt w:val="lowerLetter"/>
      <w:lvlText w:val="%2."/>
      <w:lvlJc w:val="left"/>
      <w:pPr>
        <w:tabs>
          <w:tab w:val="num" w:pos="1770"/>
        </w:tabs>
        <w:ind w:left="1770" w:hanging="360"/>
      </w:pPr>
      <w:rPr>
        <w:rFonts w:cs="Times New Roman"/>
      </w:rPr>
    </w:lvl>
    <w:lvl w:ilvl="2" w:tplc="0419001B" w:tentative="1">
      <w:start w:val="1"/>
      <w:numFmt w:val="lowerRoman"/>
      <w:lvlText w:val="%3."/>
      <w:lvlJc w:val="right"/>
      <w:pPr>
        <w:tabs>
          <w:tab w:val="num" w:pos="2490"/>
        </w:tabs>
        <w:ind w:left="2490" w:hanging="180"/>
      </w:pPr>
      <w:rPr>
        <w:rFonts w:cs="Times New Roman"/>
      </w:rPr>
    </w:lvl>
    <w:lvl w:ilvl="3" w:tplc="0419000F" w:tentative="1">
      <w:start w:val="1"/>
      <w:numFmt w:val="decimal"/>
      <w:lvlText w:val="%4."/>
      <w:lvlJc w:val="left"/>
      <w:pPr>
        <w:tabs>
          <w:tab w:val="num" w:pos="3210"/>
        </w:tabs>
        <w:ind w:left="3210" w:hanging="360"/>
      </w:pPr>
      <w:rPr>
        <w:rFonts w:cs="Times New Roman"/>
      </w:rPr>
    </w:lvl>
    <w:lvl w:ilvl="4" w:tplc="04190019" w:tentative="1">
      <w:start w:val="1"/>
      <w:numFmt w:val="lowerLetter"/>
      <w:lvlText w:val="%5."/>
      <w:lvlJc w:val="left"/>
      <w:pPr>
        <w:tabs>
          <w:tab w:val="num" w:pos="3930"/>
        </w:tabs>
        <w:ind w:left="3930" w:hanging="360"/>
      </w:pPr>
      <w:rPr>
        <w:rFonts w:cs="Times New Roman"/>
      </w:rPr>
    </w:lvl>
    <w:lvl w:ilvl="5" w:tplc="0419001B" w:tentative="1">
      <w:start w:val="1"/>
      <w:numFmt w:val="lowerRoman"/>
      <w:lvlText w:val="%6."/>
      <w:lvlJc w:val="right"/>
      <w:pPr>
        <w:tabs>
          <w:tab w:val="num" w:pos="4650"/>
        </w:tabs>
        <w:ind w:left="4650" w:hanging="180"/>
      </w:pPr>
      <w:rPr>
        <w:rFonts w:cs="Times New Roman"/>
      </w:rPr>
    </w:lvl>
    <w:lvl w:ilvl="6" w:tplc="0419000F" w:tentative="1">
      <w:start w:val="1"/>
      <w:numFmt w:val="decimal"/>
      <w:lvlText w:val="%7."/>
      <w:lvlJc w:val="left"/>
      <w:pPr>
        <w:tabs>
          <w:tab w:val="num" w:pos="5370"/>
        </w:tabs>
        <w:ind w:left="5370" w:hanging="360"/>
      </w:pPr>
      <w:rPr>
        <w:rFonts w:cs="Times New Roman"/>
      </w:rPr>
    </w:lvl>
    <w:lvl w:ilvl="7" w:tplc="04190019" w:tentative="1">
      <w:start w:val="1"/>
      <w:numFmt w:val="lowerLetter"/>
      <w:lvlText w:val="%8."/>
      <w:lvlJc w:val="left"/>
      <w:pPr>
        <w:tabs>
          <w:tab w:val="num" w:pos="6090"/>
        </w:tabs>
        <w:ind w:left="6090" w:hanging="360"/>
      </w:pPr>
      <w:rPr>
        <w:rFonts w:cs="Times New Roman"/>
      </w:rPr>
    </w:lvl>
    <w:lvl w:ilvl="8" w:tplc="0419001B" w:tentative="1">
      <w:start w:val="1"/>
      <w:numFmt w:val="lowerRoman"/>
      <w:lvlText w:val="%9."/>
      <w:lvlJc w:val="right"/>
      <w:pPr>
        <w:tabs>
          <w:tab w:val="num" w:pos="6810"/>
        </w:tabs>
        <w:ind w:left="6810" w:hanging="180"/>
      </w:pPr>
      <w:rPr>
        <w:rFonts w:cs="Times New Roman"/>
      </w:rPr>
    </w:lvl>
  </w:abstractNum>
  <w:abstractNum w:abstractNumId="8">
    <w:nsid w:val="0FEA2898"/>
    <w:multiLevelType w:val="hybridMultilevel"/>
    <w:tmpl w:val="B4084562"/>
    <w:lvl w:ilvl="0" w:tplc="A93006E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9">
    <w:nsid w:val="15080B53"/>
    <w:multiLevelType w:val="hybridMultilevel"/>
    <w:tmpl w:val="363ACF6E"/>
    <w:lvl w:ilvl="0" w:tplc="F9A853DA">
      <w:start w:val="20"/>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0">
    <w:nsid w:val="19255A23"/>
    <w:multiLevelType w:val="hybridMultilevel"/>
    <w:tmpl w:val="7DB616A4"/>
    <w:lvl w:ilvl="0" w:tplc="787A49BE">
      <w:start w:val="2020"/>
      <w:numFmt w:val="bullet"/>
      <w:lvlText w:val=""/>
      <w:lvlJc w:val="left"/>
      <w:pPr>
        <w:ind w:left="1080" w:hanging="360"/>
      </w:pPr>
      <w:rPr>
        <w:rFonts w:ascii="Symbol" w:eastAsia="Times New Roman"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1A090FA0"/>
    <w:multiLevelType w:val="hybridMultilevel"/>
    <w:tmpl w:val="D2A47E38"/>
    <w:lvl w:ilvl="0" w:tplc="52CA66E4">
      <w:start w:val="2020"/>
      <w:numFmt w:val="bullet"/>
      <w:lvlText w:val=""/>
      <w:lvlJc w:val="left"/>
      <w:pPr>
        <w:ind w:left="1080" w:hanging="360"/>
      </w:pPr>
      <w:rPr>
        <w:rFonts w:ascii="Symbol" w:eastAsia="Times New Roman"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1A51472C"/>
    <w:multiLevelType w:val="hybridMultilevel"/>
    <w:tmpl w:val="F13088A4"/>
    <w:lvl w:ilvl="0" w:tplc="FC806AD6">
      <w:start w:val="2017"/>
      <w:numFmt w:val="decimal"/>
      <w:lvlText w:val="%1"/>
      <w:lvlJc w:val="left"/>
      <w:pPr>
        <w:ind w:left="1200" w:hanging="48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1C7F69E7"/>
    <w:multiLevelType w:val="hybridMultilevel"/>
    <w:tmpl w:val="05FE5024"/>
    <w:lvl w:ilvl="0" w:tplc="FD647C5C">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1DA920AC"/>
    <w:multiLevelType w:val="hybridMultilevel"/>
    <w:tmpl w:val="80EC42E2"/>
    <w:lvl w:ilvl="0" w:tplc="EA2C3E26">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21128AD"/>
    <w:multiLevelType w:val="hybridMultilevel"/>
    <w:tmpl w:val="B9580C70"/>
    <w:lvl w:ilvl="0" w:tplc="5E26552A">
      <w:start w:val="6"/>
      <w:numFmt w:val="bullet"/>
      <w:lvlText w:val=""/>
      <w:lvlJc w:val="left"/>
      <w:pPr>
        <w:ind w:left="1080" w:hanging="360"/>
      </w:pPr>
      <w:rPr>
        <w:rFonts w:ascii="Symbol" w:eastAsia="Times New Roman"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26787991"/>
    <w:multiLevelType w:val="hybridMultilevel"/>
    <w:tmpl w:val="3F9CC97C"/>
    <w:lvl w:ilvl="0" w:tplc="4BAEA34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277C00C0"/>
    <w:multiLevelType w:val="hybridMultilevel"/>
    <w:tmpl w:val="74DEC3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8A92003"/>
    <w:multiLevelType w:val="hybridMultilevel"/>
    <w:tmpl w:val="8C841400"/>
    <w:lvl w:ilvl="0" w:tplc="269C97D6">
      <w:start w:val="6"/>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A4C70BC"/>
    <w:multiLevelType w:val="hybridMultilevel"/>
    <w:tmpl w:val="3B988BBC"/>
    <w:lvl w:ilvl="0" w:tplc="38987768">
      <w:start w:val="10"/>
      <w:numFmt w:val="decimal"/>
      <w:lvlText w:val="%1."/>
      <w:lvlJc w:val="left"/>
      <w:pPr>
        <w:tabs>
          <w:tab w:val="num" w:pos="480"/>
        </w:tabs>
        <w:ind w:left="480" w:hanging="360"/>
      </w:pPr>
      <w:rPr>
        <w:rFonts w:cs="Times New Roman" w:hint="default"/>
      </w:rPr>
    </w:lvl>
    <w:lvl w:ilvl="1" w:tplc="04190019" w:tentative="1">
      <w:start w:val="1"/>
      <w:numFmt w:val="lowerLetter"/>
      <w:lvlText w:val="%2."/>
      <w:lvlJc w:val="left"/>
      <w:pPr>
        <w:tabs>
          <w:tab w:val="num" w:pos="1200"/>
        </w:tabs>
        <w:ind w:left="1200" w:hanging="360"/>
      </w:pPr>
      <w:rPr>
        <w:rFonts w:cs="Times New Roman"/>
      </w:rPr>
    </w:lvl>
    <w:lvl w:ilvl="2" w:tplc="0419001B" w:tentative="1">
      <w:start w:val="1"/>
      <w:numFmt w:val="lowerRoman"/>
      <w:lvlText w:val="%3."/>
      <w:lvlJc w:val="right"/>
      <w:pPr>
        <w:tabs>
          <w:tab w:val="num" w:pos="1920"/>
        </w:tabs>
        <w:ind w:left="1920" w:hanging="180"/>
      </w:pPr>
      <w:rPr>
        <w:rFonts w:cs="Times New Roman"/>
      </w:rPr>
    </w:lvl>
    <w:lvl w:ilvl="3" w:tplc="0419000F" w:tentative="1">
      <w:start w:val="1"/>
      <w:numFmt w:val="decimal"/>
      <w:lvlText w:val="%4."/>
      <w:lvlJc w:val="left"/>
      <w:pPr>
        <w:tabs>
          <w:tab w:val="num" w:pos="2640"/>
        </w:tabs>
        <w:ind w:left="2640" w:hanging="360"/>
      </w:pPr>
      <w:rPr>
        <w:rFonts w:cs="Times New Roman"/>
      </w:rPr>
    </w:lvl>
    <w:lvl w:ilvl="4" w:tplc="04190019" w:tentative="1">
      <w:start w:val="1"/>
      <w:numFmt w:val="lowerLetter"/>
      <w:lvlText w:val="%5."/>
      <w:lvlJc w:val="left"/>
      <w:pPr>
        <w:tabs>
          <w:tab w:val="num" w:pos="3360"/>
        </w:tabs>
        <w:ind w:left="3360" w:hanging="360"/>
      </w:pPr>
      <w:rPr>
        <w:rFonts w:cs="Times New Roman"/>
      </w:rPr>
    </w:lvl>
    <w:lvl w:ilvl="5" w:tplc="0419001B" w:tentative="1">
      <w:start w:val="1"/>
      <w:numFmt w:val="lowerRoman"/>
      <w:lvlText w:val="%6."/>
      <w:lvlJc w:val="right"/>
      <w:pPr>
        <w:tabs>
          <w:tab w:val="num" w:pos="4080"/>
        </w:tabs>
        <w:ind w:left="4080" w:hanging="180"/>
      </w:pPr>
      <w:rPr>
        <w:rFonts w:cs="Times New Roman"/>
      </w:rPr>
    </w:lvl>
    <w:lvl w:ilvl="6" w:tplc="0419000F" w:tentative="1">
      <w:start w:val="1"/>
      <w:numFmt w:val="decimal"/>
      <w:lvlText w:val="%7."/>
      <w:lvlJc w:val="left"/>
      <w:pPr>
        <w:tabs>
          <w:tab w:val="num" w:pos="4800"/>
        </w:tabs>
        <w:ind w:left="4800" w:hanging="360"/>
      </w:pPr>
      <w:rPr>
        <w:rFonts w:cs="Times New Roman"/>
      </w:rPr>
    </w:lvl>
    <w:lvl w:ilvl="7" w:tplc="04190019" w:tentative="1">
      <w:start w:val="1"/>
      <w:numFmt w:val="lowerLetter"/>
      <w:lvlText w:val="%8."/>
      <w:lvlJc w:val="left"/>
      <w:pPr>
        <w:tabs>
          <w:tab w:val="num" w:pos="5520"/>
        </w:tabs>
        <w:ind w:left="5520" w:hanging="360"/>
      </w:pPr>
      <w:rPr>
        <w:rFonts w:cs="Times New Roman"/>
      </w:rPr>
    </w:lvl>
    <w:lvl w:ilvl="8" w:tplc="0419001B" w:tentative="1">
      <w:start w:val="1"/>
      <w:numFmt w:val="lowerRoman"/>
      <w:lvlText w:val="%9."/>
      <w:lvlJc w:val="right"/>
      <w:pPr>
        <w:tabs>
          <w:tab w:val="num" w:pos="6240"/>
        </w:tabs>
        <w:ind w:left="6240" w:hanging="180"/>
      </w:pPr>
      <w:rPr>
        <w:rFonts w:cs="Times New Roman"/>
      </w:rPr>
    </w:lvl>
  </w:abstractNum>
  <w:abstractNum w:abstractNumId="20">
    <w:nsid w:val="2AB77957"/>
    <w:multiLevelType w:val="hybridMultilevel"/>
    <w:tmpl w:val="26F61004"/>
    <w:lvl w:ilvl="0" w:tplc="E978344A">
      <w:start w:val="1"/>
      <w:numFmt w:val="decimal"/>
      <w:lvlText w:val="%1."/>
      <w:lvlJc w:val="left"/>
      <w:pPr>
        <w:ind w:left="1070" w:hanging="360"/>
      </w:pPr>
      <w:rPr>
        <w:rFonts w:ascii="Times New Roman" w:eastAsia="Calibri"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1">
    <w:nsid w:val="34B25BDD"/>
    <w:multiLevelType w:val="hybridMultilevel"/>
    <w:tmpl w:val="401850B4"/>
    <w:lvl w:ilvl="0" w:tplc="7EE49720">
      <w:start w:val="12"/>
      <w:numFmt w:val="decimal"/>
      <w:lvlText w:val="%1."/>
      <w:lvlJc w:val="left"/>
      <w:pPr>
        <w:ind w:left="928"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37B90621"/>
    <w:multiLevelType w:val="hybridMultilevel"/>
    <w:tmpl w:val="842AD5A0"/>
    <w:lvl w:ilvl="0" w:tplc="D2161434">
      <w:start w:val="4"/>
      <w:numFmt w:val="bullet"/>
      <w:lvlText w:val=""/>
      <w:lvlJc w:val="left"/>
      <w:pPr>
        <w:ind w:left="720" w:hanging="360"/>
      </w:pPr>
      <w:rPr>
        <w:rFonts w:ascii="Symbol" w:eastAsia="Times New Roman" w:hAnsi="Symbol" w:hint="default"/>
        <w:color w:val="00000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AA45E5B"/>
    <w:multiLevelType w:val="hybridMultilevel"/>
    <w:tmpl w:val="23BAFB1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3B917BB8"/>
    <w:multiLevelType w:val="singleLevel"/>
    <w:tmpl w:val="1610AB2C"/>
    <w:lvl w:ilvl="0">
      <w:start w:val="1"/>
      <w:numFmt w:val="decimal"/>
      <w:lvlText w:val="1.%1."/>
      <w:legacy w:legacy="1" w:legacySpace="0" w:legacyIndent="437"/>
      <w:lvlJc w:val="left"/>
      <w:rPr>
        <w:rFonts w:ascii="Times New Roman" w:hAnsi="Times New Roman" w:cs="Times New Roman" w:hint="default"/>
      </w:rPr>
    </w:lvl>
  </w:abstractNum>
  <w:abstractNum w:abstractNumId="25">
    <w:nsid w:val="3BC41006"/>
    <w:multiLevelType w:val="hybridMultilevel"/>
    <w:tmpl w:val="C45ED45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3111A57"/>
    <w:multiLevelType w:val="multilevel"/>
    <w:tmpl w:val="7E1A4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4F06BFB"/>
    <w:multiLevelType w:val="hybridMultilevel"/>
    <w:tmpl w:val="851C078E"/>
    <w:lvl w:ilvl="0" w:tplc="257C58A0">
      <w:start w:val="16"/>
      <w:numFmt w:val="decimal"/>
      <w:lvlText w:val="%1."/>
      <w:lvlJc w:val="left"/>
      <w:pPr>
        <w:tabs>
          <w:tab w:val="num" w:pos="1159"/>
        </w:tabs>
        <w:ind w:left="1159" w:hanging="450"/>
      </w:pPr>
      <w:rPr>
        <w:rFonts w:eastAsia="SimSun"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8">
    <w:nsid w:val="45C148D2"/>
    <w:multiLevelType w:val="multilevel"/>
    <w:tmpl w:val="738088F4"/>
    <w:lvl w:ilvl="0">
      <w:start w:val="13"/>
      <w:numFmt w:val="decimal"/>
      <w:lvlText w:val="%1."/>
      <w:lvlJc w:val="left"/>
      <w:pPr>
        <w:ind w:left="928" w:hanging="360"/>
      </w:pPr>
      <w:rPr>
        <w:rFonts w:cs="Times New Roman" w:hint="default"/>
      </w:rPr>
    </w:lvl>
    <w:lvl w:ilvl="1">
      <w:start w:val="1"/>
      <w:numFmt w:val="lowerLetter"/>
      <w:lvlText w:val="%2."/>
      <w:lvlJc w:val="left"/>
      <w:pPr>
        <w:ind w:left="1648" w:hanging="360"/>
      </w:pPr>
      <w:rPr>
        <w:rFonts w:cs="Times New Roman"/>
      </w:rPr>
    </w:lvl>
    <w:lvl w:ilvl="2">
      <w:start w:val="1"/>
      <w:numFmt w:val="lowerRoman"/>
      <w:lvlText w:val="%3."/>
      <w:lvlJc w:val="right"/>
      <w:pPr>
        <w:ind w:left="2368" w:hanging="180"/>
      </w:pPr>
      <w:rPr>
        <w:rFonts w:cs="Times New Roman"/>
      </w:rPr>
    </w:lvl>
    <w:lvl w:ilvl="3">
      <w:start w:val="1"/>
      <w:numFmt w:val="decimal"/>
      <w:lvlText w:val="%4."/>
      <w:lvlJc w:val="left"/>
      <w:pPr>
        <w:ind w:left="3088" w:hanging="360"/>
      </w:pPr>
      <w:rPr>
        <w:rFonts w:cs="Times New Roman"/>
      </w:rPr>
    </w:lvl>
    <w:lvl w:ilvl="4">
      <w:start w:val="1"/>
      <w:numFmt w:val="lowerLetter"/>
      <w:lvlText w:val="%5."/>
      <w:lvlJc w:val="left"/>
      <w:pPr>
        <w:ind w:left="3808" w:hanging="360"/>
      </w:pPr>
      <w:rPr>
        <w:rFonts w:cs="Times New Roman"/>
      </w:rPr>
    </w:lvl>
    <w:lvl w:ilvl="5">
      <w:start w:val="1"/>
      <w:numFmt w:val="lowerRoman"/>
      <w:lvlText w:val="%6."/>
      <w:lvlJc w:val="right"/>
      <w:pPr>
        <w:ind w:left="4528" w:hanging="180"/>
      </w:pPr>
      <w:rPr>
        <w:rFonts w:cs="Times New Roman"/>
      </w:rPr>
    </w:lvl>
    <w:lvl w:ilvl="6">
      <w:start w:val="1"/>
      <w:numFmt w:val="decimal"/>
      <w:lvlText w:val="%7."/>
      <w:lvlJc w:val="left"/>
      <w:pPr>
        <w:ind w:left="5248" w:hanging="360"/>
      </w:pPr>
      <w:rPr>
        <w:rFonts w:cs="Times New Roman"/>
      </w:rPr>
    </w:lvl>
    <w:lvl w:ilvl="7">
      <w:start w:val="1"/>
      <w:numFmt w:val="lowerLetter"/>
      <w:lvlText w:val="%8."/>
      <w:lvlJc w:val="left"/>
      <w:pPr>
        <w:ind w:left="5968" w:hanging="360"/>
      </w:pPr>
      <w:rPr>
        <w:rFonts w:cs="Times New Roman"/>
      </w:rPr>
    </w:lvl>
    <w:lvl w:ilvl="8">
      <w:start w:val="1"/>
      <w:numFmt w:val="lowerRoman"/>
      <w:lvlText w:val="%9."/>
      <w:lvlJc w:val="right"/>
      <w:pPr>
        <w:ind w:left="6688" w:hanging="180"/>
      </w:pPr>
      <w:rPr>
        <w:rFonts w:cs="Times New Roman"/>
      </w:rPr>
    </w:lvl>
  </w:abstractNum>
  <w:abstractNum w:abstractNumId="29">
    <w:nsid w:val="4C8D0293"/>
    <w:multiLevelType w:val="multilevel"/>
    <w:tmpl w:val="093EFCF2"/>
    <w:lvl w:ilvl="0">
      <w:start w:val="1"/>
      <w:numFmt w:val="decimal"/>
      <w:lvlText w:val="%1."/>
      <w:lvlJc w:val="left"/>
      <w:pPr>
        <w:tabs>
          <w:tab w:val="num" w:pos="480"/>
        </w:tabs>
        <w:ind w:left="48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4E01495A"/>
    <w:multiLevelType w:val="hybridMultilevel"/>
    <w:tmpl w:val="A8C07F6E"/>
    <w:lvl w:ilvl="0" w:tplc="F266BEEE">
      <w:start w:val="1"/>
      <w:numFmt w:val="bullet"/>
      <w:lvlText w:val="−"/>
      <w:lvlJc w:val="left"/>
      <w:pPr>
        <w:tabs>
          <w:tab w:val="num" w:pos="1429"/>
        </w:tabs>
        <w:ind w:left="709" w:firstLine="72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50213FD9"/>
    <w:multiLevelType w:val="hybridMultilevel"/>
    <w:tmpl w:val="A9501560"/>
    <w:lvl w:ilvl="0" w:tplc="4BA08EEE">
      <w:start w:val="2018"/>
      <w:numFmt w:val="decimal"/>
      <w:lvlText w:val="%1"/>
      <w:lvlJc w:val="left"/>
      <w:pPr>
        <w:ind w:left="1200" w:hanging="48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2">
    <w:nsid w:val="5172380C"/>
    <w:multiLevelType w:val="hybridMultilevel"/>
    <w:tmpl w:val="26F61004"/>
    <w:lvl w:ilvl="0" w:tplc="E978344A">
      <w:start w:val="1"/>
      <w:numFmt w:val="decimal"/>
      <w:lvlText w:val="%1."/>
      <w:lvlJc w:val="left"/>
      <w:pPr>
        <w:ind w:left="1070" w:hanging="360"/>
      </w:pPr>
      <w:rPr>
        <w:rFonts w:ascii="Times New Roman" w:eastAsia="Calibri"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3">
    <w:nsid w:val="543E0EC1"/>
    <w:multiLevelType w:val="hybridMultilevel"/>
    <w:tmpl w:val="738088F4"/>
    <w:lvl w:ilvl="0" w:tplc="CD3618CA">
      <w:start w:val="13"/>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34">
    <w:nsid w:val="580B77DE"/>
    <w:multiLevelType w:val="hybridMultilevel"/>
    <w:tmpl w:val="26F61004"/>
    <w:lvl w:ilvl="0" w:tplc="E978344A">
      <w:start w:val="1"/>
      <w:numFmt w:val="decimal"/>
      <w:lvlText w:val="%1."/>
      <w:lvlJc w:val="left"/>
      <w:pPr>
        <w:ind w:left="1070" w:hanging="360"/>
      </w:pPr>
      <w:rPr>
        <w:rFonts w:ascii="Times New Roman" w:eastAsia="Calibri"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5">
    <w:nsid w:val="608513B2"/>
    <w:multiLevelType w:val="hybridMultilevel"/>
    <w:tmpl w:val="71204A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614C7248"/>
    <w:multiLevelType w:val="hybridMultilevel"/>
    <w:tmpl w:val="2A6E1A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66AA4AE7"/>
    <w:multiLevelType w:val="hybridMultilevel"/>
    <w:tmpl w:val="F7F4F3C6"/>
    <w:lvl w:ilvl="0" w:tplc="66FC5E96">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80A263B"/>
    <w:multiLevelType w:val="hybridMultilevel"/>
    <w:tmpl w:val="3EF213FC"/>
    <w:lvl w:ilvl="0" w:tplc="2814CFAA">
      <w:start w:val="25"/>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9">
    <w:nsid w:val="685372BF"/>
    <w:multiLevelType w:val="hybridMultilevel"/>
    <w:tmpl w:val="B09AACA0"/>
    <w:lvl w:ilvl="0" w:tplc="FAD0B606">
      <w:start w:val="2020"/>
      <w:numFmt w:val="decimal"/>
      <w:lvlText w:val="%1"/>
      <w:lvlJc w:val="left"/>
      <w:pPr>
        <w:ind w:left="1200" w:hanging="48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0">
    <w:nsid w:val="69C329DB"/>
    <w:multiLevelType w:val="hybridMultilevel"/>
    <w:tmpl w:val="F44252CA"/>
    <w:lvl w:ilvl="0" w:tplc="54A6E310">
      <w:start w:val="12"/>
      <w:numFmt w:val="decimal"/>
      <w:lvlText w:val="%1."/>
      <w:lvlJc w:val="left"/>
      <w:pPr>
        <w:tabs>
          <w:tab w:val="num" w:pos="-448"/>
        </w:tabs>
        <w:ind w:left="4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6D6636D8"/>
    <w:multiLevelType w:val="hybridMultilevel"/>
    <w:tmpl w:val="48925610"/>
    <w:lvl w:ilvl="0" w:tplc="9E20DCF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2">
    <w:nsid w:val="6D897F3D"/>
    <w:multiLevelType w:val="hybridMultilevel"/>
    <w:tmpl w:val="3F72430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6DEF3F82"/>
    <w:multiLevelType w:val="hybridMultilevel"/>
    <w:tmpl w:val="AF9C742C"/>
    <w:lvl w:ilvl="0" w:tplc="4D3C5E08">
      <w:start w:val="10"/>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4">
    <w:nsid w:val="6FE15A18"/>
    <w:multiLevelType w:val="hybridMultilevel"/>
    <w:tmpl w:val="0706DA1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nsid w:val="71231391"/>
    <w:multiLevelType w:val="hybridMultilevel"/>
    <w:tmpl w:val="29422514"/>
    <w:lvl w:ilvl="0" w:tplc="1B6A0D36">
      <w:start w:val="2017"/>
      <w:numFmt w:val="decimal"/>
      <w:lvlText w:val="%1"/>
      <w:lvlJc w:val="left"/>
      <w:pPr>
        <w:ind w:left="1200" w:hanging="48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6">
    <w:nsid w:val="7B205EED"/>
    <w:multiLevelType w:val="hybridMultilevel"/>
    <w:tmpl w:val="0FEAC3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nsid w:val="7FD01327"/>
    <w:multiLevelType w:val="hybridMultilevel"/>
    <w:tmpl w:val="093EFCF2"/>
    <w:lvl w:ilvl="0" w:tplc="0419000F">
      <w:start w:val="1"/>
      <w:numFmt w:val="decimal"/>
      <w:lvlText w:val="%1."/>
      <w:lvlJc w:val="left"/>
      <w:pPr>
        <w:tabs>
          <w:tab w:val="num" w:pos="480"/>
        </w:tabs>
        <w:ind w:left="48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7"/>
  </w:num>
  <w:num w:numId="2">
    <w:abstractNumId w:val="30"/>
  </w:num>
  <w:num w:numId="3">
    <w:abstractNumId w:val="29"/>
  </w:num>
  <w:num w:numId="4">
    <w:abstractNumId w:val="26"/>
  </w:num>
  <w:num w:numId="5">
    <w:abstractNumId w:val="27"/>
  </w:num>
  <w:num w:numId="6">
    <w:abstractNumId w:val="41"/>
  </w:num>
  <w:num w:numId="7">
    <w:abstractNumId w:val="9"/>
  </w:num>
  <w:num w:numId="8">
    <w:abstractNumId w:val="38"/>
  </w:num>
  <w:num w:numId="9">
    <w:abstractNumId w:val="18"/>
  </w:num>
  <w:num w:numId="10">
    <w:abstractNumId w:val="15"/>
  </w:num>
  <w:num w:numId="11">
    <w:abstractNumId w:val="43"/>
  </w:num>
  <w:num w:numId="12">
    <w:abstractNumId w:val="21"/>
  </w:num>
  <w:num w:numId="13">
    <w:abstractNumId w:val="33"/>
  </w:num>
  <w:num w:numId="14">
    <w:abstractNumId w:val="25"/>
  </w:num>
  <w:num w:numId="15">
    <w:abstractNumId w:val="5"/>
  </w:num>
  <w:num w:numId="16">
    <w:abstractNumId w:val="13"/>
  </w:num>
  <w:num w:numId="17">
    <w:abstractNumId w:val="36"/>
  </w:num>
  <w:num w:numId="18">
    <w:abstractNumId w:val="46"/>
  </w:num>
  <w:num w:numId="19">
    <w:abstractNumId w:val="42"/>
  </w:num>
  <w:num w:numId="20">
    <w:abstractNumId w:val="23"/>
  </w:num>
  <w:num w:numId="21">
    <w:abstractNumId w:val="35"/>
  </w:num>
  <w:num w:numId="22">
    <w:abstractNumId w:val="44"/>
  </w:num>
  <w:num w:numId="23">
    <w:abstractNumId w:val="8"/>
  </w:num>
  <w:num w:numId="24">
    <w:abstractNumId w:val="16"/>
  </w:num>
  <w:num w:numId="25">
    <w:abstractNumId w:val="28"/>
  </w:num>
  <w:num w:numId="26">
    <w:abstractNumId w:val="40"/>
  </w:num>
  <w:num w:numId="27">
    <w:abstractNumId w:val="19"/>
  </w:num>
  <w:num w:numId="28">
    <w:abstractNumId w:val="7"/>
  </w:num>
  <w:num w:numId="29">
    <w:abstractNumId w:val="22"/>
  </w:num>
  <w:num w:numId="30">
    <w:abstractNumId w:val="3"/>
  </w:num>
  <w:num w:numId="31">
    <w:abstractNumId w:val="14"/>
  </w:num>
  <w:num w:numId="32">
    <w:abstractNumId w:val="11"/>
  </w:num>
  <w:num w:numId="33">
    <w:abstractNumId w:val="10"/>
  </w:num>
  <w:num w:numId="34">
    <w:abstractNumId w:val="1"/>
  </w:num>
  <w:num w:numId="35">
    <w:abstractNumId w:val="39"/>
  </w:num>
  <w:num w:numId="36">
    <w:abstractNumId w:val="4"/>
  </w:num>
  <w:num w:numId="37">
    <w:abstractNumId w:val="31"/>
  </w:num>
  <w:num w:numId="38">
    <w:abstractNumId w:val="12"/>
  </w:num>
  <w:num w:numId="39">
    <w:abstractNumId w:val="45"/>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num>
  <w:num w:numId="42">
    <w:abstractNumId w:val="0"/>
  </w:num>
  <w:num w:numId="43">
    <w:abstractNumId w:val="2"/>
  </w:num>
  <w:num w:numId="44">
    <w:abstractNumId w:val="17"/>
  </w:num>
  <w:num w:numId="45">
    <w:abstractNumId w:val="20"/>
  </w:num>
  <w:num w:numId="46">
    <w:abstractNumId w:val="6"/>
  </w:num>
  <w:num w:numId="47">
    <w:abstractNumId w:val="34"/>
  </w:num>
  <w:num w:numId="48">
    <w:abstractNumId w:val="32"/>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98D"/>
    <w:rsid w:val="00105C62"/>
    <w:rsid w:val="00181573"/>
    <w:rsid w:val="00240C81"/>
    <w:rsid w:val="00303CC8"/>
    <w:rsid w:val="003B52EE"/>
    <w:rsid w:val="003B71A6"/>
    <w:rsid w:val="00533432"/>
    <w:rsid w:val="005D518A"/>
    <w:rsid w:val="0060094D"/>
    <w:rsid w:val="006A198D"/>
    <w:rsid w:val="008B0AA8"/>
    <w:rsid w:val="008C248A"/>
    <w:rsid w:val="00932E77"/>
    <w:rsid w:val="009D03DF"/>
    <w:rsid w:val="00B91EA5"/>
    <w:rsid w:val="00C163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32E77"/>
    <w:pPr>
      <w:keepNext/>
      <w:spacing w:after="0" w:line="240" w:lineRule="auto"/>
      <w:jc w:val="center"/>
      <w:outlineLvl w:val="0"/>
    </w:pPr>
    <w:rPr>
      <w:rFonts w:ascii="Times New Roman" w:eastAsia="Times New Roman" w:hAnsi="Times New Roman" w:cs="Times New Roman"/>
      <w:b/>
      <w:caps/>
      <w:sz w:val="26"/>
      <w:szCs w:val="26"/>
      <w:lang w:eastAsia="ru-RU"/>
    </w:rPr>
  </w:style>
  <w:style w:type="paragraph" w:styleId="2">
    <w:name w:val="heading 2"/>
    <w:basedOn w:val="a"/>
    <w:next w:val="a"/>
    <w:link w:val="20"/>
    <w:qFormat/>
    <w:rsid w:val="00932E77"/>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link w:val="30"/>
    <w:qFormat/>
    <w:rsid w:val="00932E7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next w:val="a"/>
    <w:link w:val="50"/>
    <w:qFormat/>
    <w:rsid w:val="00932E77"/>
    <w:pPr>
      <w:keepNext/>
      <w:keepLines/>
      <w:spacing w:before="200" w:after="0" w:line="240" w:lineRule="auto"/>
      <w:outlineLvl w:val="4"/>
    </w:pPr>
    <w:rPr>
      <w:rFonts w:ascii="Cambria" w:eastAsia="Times New Roman" w:hAnsi="Cambria" w:cs="Times New Roman"/>
      <w:color w:val="243F6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32E77"/>
    <w:rPr>
      <w:rFonts w:ascii="Times New Roman" w:eastAsia="Times New Roman" w:hAnsi="Times New Roman" w:cs="Times New Roman"/>
      <w:b/>
      <w:caps/>
      <w:sz w:val="26"/>
      <w:szCs w:val="26"/>
      <w:lang w:eastAsia="ru-RU"/>
    </w:rPr>
  </w:style>
  <w:style w:type="character" w:customStyle="1" w:styleId="20">
    <w:name w:val="Заголовок 2 Знак"/>
    <w:basedOn w:val="a0"/>
    <w:link w:val="2"/>
    <w:rsid w:val="00932E77"/>
    <w:rPr>
      <w:rFonts w:ascii="Arial" w:eastAsia="Times New Roman" w:hAnsi="Arial" w:cs="Arial"/>
      <w:b/>
      <w:bCs/>
      <w:i/>
      <w:iCs/>
      <w:sz w:val="28"/>
      <w:szCs w:val="28"/>
      <w:lang w:eastAsia="ru-RU"/>
    </w:rPr>
  </w:style>
  <w:style w:type="character" w:customStyle="1" w:styleId="30">
    <w:name w:val="Заголовок 3 Знак"/>
    <w:basedOn w:val="a0"/>
    <w:link w:val="3"/>
    <w:rsid w:val="00932E77"/>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rsid w:val="00932E77"/>
    <w:rPr>
      <w:rFonts w:ascii="Cambria" w:eastAsia="Times New Roman" w:hAnsi="Cambria" w:cs="Times New Roman"/>
      <w:color w:val="243F60"/>
      <w:sz w:val="24"/>
      <w:szCs w:val="24"/>
      <w:lang w:eastAsia="ru-RU"/>
    </w:rPr>
  </w:style>
  <w:style w:type="numbering" w:customStyle="1" w:styleId="11">
    <w:name w:val="Нет списка1"/>
    <w:next w:val="a2"/>
    <w:uiPriority w:val="99"/>
    <w:semiHidden/>
    <w:unhideWhenUsed/>
    <w:rsid w:val="00932E77"/>
  </w:style>
  <w:style w:type="paragraph" w:styleId="a3">
    <w:name w:val="header"/>
    <w:basedOn w:val="a"/>
    <w:link w:val="a4"/>
    <w:uiPriority w:val="99"/>
    <w:unhideWhenUsed/>
    <w:rsid w:val="00932E77"/>
    <w:pPr>
      <w:widowControl w:val="0"/>
      <w:tabs>
        <w:tab w:val="center" w:pos="4677"/>
        <w:tab w:val="right" w:pos="9355"/>
      </w:tabs>
      <w:suppressAutoHyphens/>
      <w:autoSpaceDE w:val="0"/>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932E77"/>
    <w:rPr>
      <w:rFonts w:ascii="Times New Roman" w:eastAsia="Times New Roman" w:hAnsi="Times New Roman" w:cs="Times New Roman"/>
      <w:sz w:val="24"/>
      <w:szCs w:val="24"/>
    </w:rPr>
  </w:style>
  <w:style w:type="paragraph" w:styleId="a5">
    <w:name w:val="footer"/>
    <w:basedOn w:val="a"/>
    <w:link w:val="a6"/>
    <w:unhideWhenUsed/>
    <w:rsid w:val="00932E77"/>
    <w:pPr>
      <w:widowControl w:val="0"/>
      <w:tabs>
        <w:tab w:val="center" w:pos="4677"/>
        <w:tab w:val="right" w:pos="9355"/>
      </w:tabs>
      <w:suppressAutoHyphens/>
      <w:autoSpaceDE w:val="0"/>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rsid w:val="00932E77"/>
    <w:rPr>
      <w:rFonts w:ascii="Times New Roman" w:eastAsia="Times New Roman" w:hAnsi="Times New Roman" w:cs="Times New Roman"/>
      <w:sz w:val="24"/>
      <w:szCs w:val="24"/>
    </w:rPr>
  </w:style>
  <w:style w:type="paragraph" w:styleId="31">
    <w:name w:val="Body Text 3"/>
    <w:basedOn w:val="a"/>
    <w:link w:val="32"/>
    <w:rsid w:val="00932E77"/>
    <w:pPr>
      <w:spacing w:after="120"/>
    </w:pPr>
    <w:rPr>
      <w:rFonts w:ascii="Calibri" w:eastAsia="Calibri" w:hAnsi="Calibri" w:cs="Times New Roman"/>
      <w:sz w:val="16"/>
      <w:szCs w:val="16"/>
    </w:rPr>
  </w:style>
  <w:style w:type="character" w:customStyle="1" w:styleId="32">
    <w:name w:val="Основной текст 3 Знак"/>
    <w:basedOn w:val="a0"/>
    <w:link w:val="31"/>
    <w:rsid w:val="00932E77"/>
    <w:rPr>
      <w:rFonts w:ascii="Calibri" w:eastAsia="Calibri" w:hAnsi="Calibri" w:cs="Times New Roman"/>
      <w:sz w:val="16"/>
      <w:szCs w:val="16"/>
    </w:rPr>
  </w:style>
  <w:style w:type="paragraph" w:customStyle="1" w:styleId="ConsPlusNormal">
    <w:name w:val="ConsPlusNormal"/>
    <w:qFormat/>
    <w:rsid w:val="00932E77"/>
    <w:pPr>
      <w:widowControl w:val="0"/>
      <w:autoSpaceDE w:val="0"/>
      <w:autoSpaceDN w:val="0"/>
      <w:spacing w:after="0" w:line="240" w:lineRule="auto"/>
    </w:pPr>
    <w:rPr>
      <w:rFonts w:ascii="Calibri" w:eastAsia="Times New Roman" w:hAnsi="Calibri" w:cs="Calibri"/>
      <w:szCs w:val="20"/>
      <w:lang w:eastAsia="ru-RU"/>
    </w:rPr>
  </w:style>
  <w:style w:type="numbering" w:customStyle="1" w:styleId="110">
    <w:name w:val="Нет списка11"/>
    <w:next w:val="a2"/>
    <w:uiPriority w:val="99"/>
    <w:semiHidden/>
    <w:unhideWhenUsed/>
    <w:rsid w:val="00932E77"/>
  </w:style>
  <w:style w:type="paragraph" w:customStyle="1" w:styleId="ConsPlusNonformat">
    <w:name w:val="ConsPlusNonformat"/>
    <w:qFormat/>
    <w:rsid w:val="00932E7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2">
    <w:name w:val="Знак Знак1 Знак Знак Знак Знак Знак Знак Знак Знак"/>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styleId="a7">
    <w:name w:val="Body Text"/>
    <w:basedOn w:val="a"/>
    <w:link w:val="a8"/>
    <w:rsid w:val="00932E77"/>
    <w:pPr>
      <w:spacing w:after="0" w:line="240" w:lineRule="auto"/>
      <w:jc w:val="both"/>
    </w:pPr>
    <w:rPr>
      <w:rFonts w:ascii="TimesET" w:eastAsia="Times New Roman" w:hAnsi="TimesET" w:cs="Times New Roman"/>
      <w:sz w:val="24"/>
      <w:szCs w:val="24"/>
      <w:lang w:eastAsia="ru-RU"/>
    </w:rPr>
  </w:style>
  <w:style w:type="character" w:customStyle="1" w:styleId="a8">
    <w:name w:val="Основной текст Знак"/>
    <w:basedOn w:val="a0"/>
    <w:link w:val="a7"/>
    <w:rsid w:val="00932E77"/>
    <w:rPr>
      <w:rFonts w:ascii="TimesET" w:eastAsia="Times New Roman" w:hAnsi="TimesET" w:cs="Times New Roman"/>
      <w:sz w:val="24"/>
      <w:szCs w:val="24"/>
      <w:lang w:eastAsia="ru-RU"/>
    </w:rPr>
  </w:style>
  <w:style w:type="character" w:styleId="a9">
    <w:name w:val="page number"/>
    <w:rsid w:val="00932E77"/>
    <w:rPr>
      <w:rFonts w:cs="Times New Roman"/>
    </w:rPr>
  </w:style>
  <w:style w:type="paragraph" w:styleId="21">
    <w:name w:val="Body Text 2"/>
    <w:basedOn w:val="a"/>
    <w:link w:val="22"/>
    <w:rsid w:val="00932E77"/>
    <w:pPr>
      <w:widowControl w:val="0"/>
      <w:spacing w:after="0" w:line="240" w:lineRule="auto"/>
      <w:ind w:right="4818"/>
      <w:jc w:val="both"/>
    </w:pPr>
    <w:rPr>
      <w:rFonts w:ascii="Times New Roman" w:eastAsia="Times New Roman" w:hAnsi="Times New Roman" w:cs="Times New Roman"/>
      <w:b/>
      <w:bCs/>
      <w:sz w:val="26"/>
      <w:szCs w:val="24"/>
      <w:lang w:eastAsia="ru-RU"/>
    </w:rPr>
  </w:style>
  <w:style w:type="character" w:customStyle="1" w:styleId="22">
    <w:name w:val="Основной текст 2 Знак"/>
    <w:basedOn w:val="a0"/>
    <w:link w:val="21"/>
    <w:rsid w:val="00932E77"/>
    <w:rPr>
      <w:rFonts w:ascii="Times New Roman" w:eastAsia="Times New Roman" w:hAnsi="Times New Roman" w:cs="Times New Roman"/>
      <w:b/>
      <w:bCs/>
      <w:sz w:val="26"/>
      <w:szCs w:val="24"/>
      <w:lang w:eastAsia="ru-RU"/>
    </w:rPr>
  </w:style>
  <w:style w:type="paragraph" w:styleId="aa">
    <w:name w:val="Body Text Indent"/>
    <w:basedOn w:val="a"/>
    <w:link w:val="ab"/>
    <w:rsid w:val="00932E77"/>
    <w:pPr>
      <w:widowControl w:val="0"/>
      <w:spacing w:after="0" w:line="240" w:lineRule="auto"/>
      <w:ind w:firstLine="709"/>
      <w:jc w:val="both"/>
    </w:pPr>
    <w:rPr>
      <w:rFonts w:ascii="Times New Roman" w:eastAsia="Times New Roman" w:hAnsi="Times New Roman" w:cs="Times New Roman"/>
      <w:sz w:val="26"/>
      <w:szCs w:val="24"/>
      <w:lang w:eastAsia="ru-RU"/>
    </w:rPr>
  </w:style>
  <w:style w:type="character" w:customStyle="1" w:styleId="ab">
    <w:name w:val="Основной текст с отступом Знак"/>
    <w:basedOn w:val="a0"/>
    <w:link w:val="aa"/>
    <w:rsid w:val="00932E77"/>
    <w:rPr>
      <w:rFonts w:ascii="Times New Roman" w:eastAsia="Times New Roman" w:hAnsi="Times New Roman" w:cs="Times New Roman"/>
      <w:sz w:val="26"/>
      <w:szCs w:val="24"/>
      <w:lang w:eastAsia="ru-RU"/>
    </w:rPr>
  </w:style>
  <w:style w:type="character" w:customStyle="1" w:styleId="ac">
    <w:name w:val="Текст выноски Знак"/>
    <w:link w:val="ad"/>
    <w:semiHidden/>
    <w:rsid w:val="00932E77"/>
    <w:rPr>
      <w:rFonts w:ascii="Tahoma" w:eastAsia="Times New Roman" w:hAnsi="Tahoma" w:cs="Tahoma"/>
      <w:sz w:val="16"/>
      <w:szCs w:val="16"/>
    </w:rPr>
  </w:style>
  <w:style w:type="paragraph" w:styleId="ad">
    <w:name w:val="Balloon Text"/>
    <w:basedOn w:val="a"/>
    <w:link w:val="ac"/>
    <w:semiHidden/>
    <w:rsid w:val="00932E77"/>
    <w:pPr>
      <w:spacing w:after="0" w:line="240" w:lineRule="auto"/>
    </w:pPr>
    <w:rPr>
      <w:rFonts w:ascii="Tahoma" w:eastAsia="Times New Roman" w:hAnsi="Tahoma" w:cs="Tahoma"/>
      <w:sz w:val="16"/>
      <w:szCs w:val="16"/>
    </w:rPr>
  </w:style>
  <w:style w:type="character" w:customStyle="1" w:styleId="13">
    <w:name w:val="Текст выноски Знак1"/>
    <w:basedOn w:val="a0"/>
    <w:semiHidden/>
    <w:rsid w:val="00932E77"/>
    <w:rPr>
      <w:rFonts w:ascii="Tahoma" w:hAnsi="Tahoma" w:cs="Tahoma"/>
      <w:sz w:val="16"/>
      <w:szCs w:val="16"/>
    </w:rPr>
  </w:style>
  <w:style w:type="paragraph" w:customStyle="1" w:styleId="ae">
    <w:name w:val="Знак Знак Знак Знак"/>
    <w:basedOn w:val="a"/>
    <w:qFormat/>
    <w:rsid w:val="00932E77"/>
    <w:pPr>
      <w:spacing w:before="100" w:beforeAutospacing="1" w:after="100" w:afterAutospacing="1" w:line="240" w:lineRule="auto"/>
    </w:pPr>
    <w:rPr>
      <w:rFonts w:ascii="Tahoma" w:eastAsia="Times New Roman" w:hAnsi="Tahoma" w:cs="Tahoma"/>
      <w:sz w:val="20"/>
      <w:szCs w:val="20"/>
      <w:lang w:val="en-US"/>
    </w:rPr>
  </w:style>
  <w:style w:type="character" w:styleId="af">
    <w:name w:val="Hyperlink"/>
    <w:rsid w:val="00932E77"/>
    <w:rPr>
      <w:rFonts w:cs="Times New Roman"/>
      <w:color w:val="0000FF"/>
      <w:u w:val="single"/>
    </w:rPr>
  </w:style>
  <w:style w:type="paragraph" w:customStyle="1" w:styleId="af0">
    <w:name w:val="Знак"/>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Title">
    <w:name w:val="ConsPlusTitle"/>
    <w:qFormat/>
    <w:rsid w:val="00932E77"/>
    <w:pPr>
      <w:widowControl w:val="0"/>
      <w:autoSpaceDE w:val="0"/>
      <w:autoSpaceDN w:val="0"/>
      <w:adjustRightInd w:val="0"/>
      <w:spacing w:after="0" w:line="240" w:lineRule="auto"/>
    </w:pPr>
    <w:rPr>
      <w:rFonts w:ascii="Times New Roman" w:eastAsia="Times New Roman" w:hAnsi="Times New Roman" w:cs="Times New Roman"/>
      <w:b/>
      <w:bCs/>
      <w:sz w:val="26"/>
      <w:szCs w:val="26"/>
      <w:lang w:eastAsia="ru-RU"/>
    </w:rPr>
  </w:style>
  <w:style w:type="paragraph" w:customStyle="1" w:styleId="33">
    <w:name w:val="Знак Знак Знак Знак3"/>
    <w:basedOn w:val="a"/>
    <w:qFormat/>
    <w:rsid w:val="00932E77"/>
    <w:pPr>
      <w:spacing w:before="100" w:beforeAutospacing="1" w:after="100" w:afterAutospacing="1" w:line="240" w:lineRule="auto"/>
    </w:pPr>
    <w:rPr>
      <w:rFonts w:ascii="Tahoma" w:eastAsia="Times New Roman" w:hAnsi="Tahoma" w:cs="Tahoma"/>
      <w:sz w:val="20"/>
      <w:szCs w:val="20"/>
      <w:lang w:val="en-US"/>
    </w:rPr>
  </w:style>
  <w:style w:type="paragraph" w:customStyle="1" w:styleId="af1">
    <w:name w:val="Знак Знак Знак Знак Знак Знак Знак Знак Знак Знак Знак Знак Знак"/>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2">
    <w:name w:val="Текст сноски Знак"/>
    <w:aliases w:val="Текст сноски-FN Знак,Footnote Text Char Знак Знак Знак,Footnote Text Char Знак Знак1,Текст сноски Знак Знак Знак1,Текст сноски Знак1 Знак Знак,Текст сноски Знак Знак Знак Знак,Текст сноски Знак Знак Знак Знак Знак Знак Знак Знак"/>
    <w:link w:val="af3"/>
    <w:semiHidden/>
    <w:rsid w:val="00932E77"/>
    <w:rPr>
      <w:rFonts w:ascii="Times New Roman" w:eastAsia="Times New Roman" w:hAnsi="Times New Roman"/>
    </w:rPr>
  </w:style>
  <w:style w:type="paragraph" w:styleId="af3">
    <w:name w:val="footnote text"/>
    <w:aliases w:val="Текст сноски-FN,Footnote Text Char Знак Знак,Footnote Text Char Знак,Текст сноски Знак Знак,Текст сноски Знак1 Знак,Текст сноски Знак Знак Знак,Текст сноски Знак Знак Знак Знак Знак Знак Знак"/>
    <w:basedOn w:val="a"/>
    <w:link w:val="af2"/>
    <w:semiHidden/>
    <w:qFormat/>
    <w:rsid w:val="00932E77"/>
    <w:pPr>
      <w:spacing w:after="0" w:line="240" w:lineRule="auto"/>
    </w:pPr>
    <w:rPr>
      <w:rFonts w:ascii="Times New Roman" w:eastAsia="Times New Roman" w:hAnsi="Times New Roman"/>
    </w:rPr>
  </w:style>
  <w:style w:type="character" w:customStyle="1" w:styleId="14">
    <w:name w:val="Текст сноски Знак1"/>
    <w:basedOn w:val="a0"/>
    <w:semiHidden/>
    <w:rsid w:val="00932E77"/>
    <w:rPr>
      <w:sz w:val="20"/>
      <w:szCs w:val="20"/>
    </w:rPr>
  </w:style>
  <w:style w:type="paragraph" w:styleId="23">
    <w:name w:val="Body Text Indent 2"/>
    <w:basedOn w:val="a"/>
    <w:link w:val="24"/>
    <w:rsid w:val="00932E77"/>
    <w:pPr>
      <w:spacing w:after="0" w:line="240" w:lineRule="auto"/>
      <w:ind w:firstLine="720"/>
      <w:jc w:val="both"/>
    </w:pPr>
    <w:rPr>
      <w:rFonts w:ascii="Times New Roman" w:eastAsia="Times New Roman" w:hAnsi="Times New Roman" w:cs="Times New Roman"/>
      <w:sz w:val="26"/>
      <w:szCs w:val="26"/>
      <w:lang w:eastAsia="ru-RU"/>
    </w:rPr>
  </w:style>
  <w:style w:type="character" w:customStyle="1" w:styleId="24">
    <w:name w:val="Основной текст с отступом 2 Знак"/>
    <w:basedOn w:val="a0"/>
    <w:link w:val="23"/>
    <w:rsid w:val="00932E77"/>
    <w:rPr>
      <w:rFonts w:ascii="Times New Roman" w:eastAsia="Times New Roman" w:hAnsi="Times New Roman" w:cs="Times New Roman"/>
      <w:sz w:val="26"/>
      <w:szCs w:val="26"/>
      <w:lang w:eastAsia="ru-RU"/>
    </w:rPr>
  </w:style>
  <w:style w:type="character" w:customStyle="1" w:styleId="34">
    <w:name w:val="Основной текст с отступом 3 Знак"/>
    <w:link w:val="35"/>
    <w:locked/>
    <w:rsid w:val="00932E77"/>
    <w:rPr>
      <w:sz w:val="16"/>
    </w:rPr>
  </w:style>
  <w:style w:type="paragraph" w:styleId="35">
    <w:name w:val="Body Text Indent 3"/>
    <w:basedOn w:val="a"/>
    <w:link w:val="34"/>
    <w:rsid w:val="00932E77"/>
    <w:pPr>
      <w:spacing w:after="120" w:line="240" w:lineRule="auto"/>
      <w:ind w:left="283"/>
    </w:pPr>
    <w:rPr>
      <w:sz w:val="16"/>
    </w:rPr>
  </w:style>
  <w:style w:type="character" w:customStyle="1" w:styleId="310">
    <w:name w:val="Основной текст с отступом 3 Знак1"/>
    <w:basedOn w:val="a0"/>
    <w:semiHidden/>
    <w:rsid w:val="00932E77"/>
    <w:rPr>
      <w:sz w:val="16"/>
      <w:szCs w:val="16"/>
    </w:rPr>
  </w:style>
  <w:style w:type="paragraph" w:customStyle="1" w:styleId="ConsPlusCell">
    <w:name w:val="ConsPlusCell"/>
    <w:qFormat/>
    <w:rsid w:val="00932E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4">
    <w:name w:val="Знак Знак Знак Знак Знак Знак"/>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Знак Знак1 Знак Знак Знак Знак Знак Знак Знак Знак Знак Знак Знак Знак"/>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5">
    <w:name w:val="Текст Знак"/>
    <w:link w:val="af6"/>
    <w:locked/>
    <w:rsid w:val="00932E77"/>
    <w:rPr>
      <w:rFonts w:ascii="Courier New" w:hAnsi="Courier New"/>
    </w:rPr>
  </w:style>
  <w:style w:type="paragraph" w:styleId="af6">
    <w:name w:val="Plain Text"/>
    <w:basedOn w:val="a"/>
    <w:link w:val="af5"/>
    <w:rsid w:val="00932E77"/>
    <w:pPr>
      <w:spacing w:after="0" w:line="240" w:lineRule="auto"/>
    </w:pPr>
    <w:rPr>
      <w:rFonts w:ascii="Courier New" w:hAnsi="Courier New"/>
    </w:rPr>
  </w:style>
  <w:style w:type="character" w:customStyle="1" w:styleId="16">
    <w:name w:val="Текст Знак1"/>
    <w:basedOn w:val="a0"/>
    <w:semiHidden/>
    <w:rsid w:val="00932E77"/>
    <w:rPr>
      <w:rFonts w:ascii="Consolas" w:hAnsi="Consolas"/>
      <w:sz w:val="21"/>
      <w:szCs w:val="21"/>
    </w:rPr>
  </w:style>
  <w:style w:type="paragraph" w:customStyle="1" w:styleId="17">
    <w:name w:val="Знак Знак1 Знак Знак"/>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30">
    <w:name w:val="Знак Знак1 Знак Знак3"/>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7">
    <w:name w:val="Прижатый влево"/>
    <w:basedOn w:val="a"/>
    <w:next w:val="a"/>
    <w:uiPriority w:val="99"/>
    <w:qFormat/>
    <w:rsid w:val="00932E77"/>
    <w:pPr>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36">
    <w:name w:val="Знак Знак3"/>
    <w:rsid w:val="00932E77"/>
    <w:rPr>
      <w:lang w:val="ru-RU" w:eastAsia="ru-RU"/>
    </w:rPr>
  </w:style>
  <w:style w:type="character" w:customStyle="1" w:styleId="af8">
    <w:name w:val="Знак Знак"/>
    <w:locked/>
    <w:rsid w:val="00932E77"/>
    <w:rPr>
      <w:sz w:val="26"/>
      <w:lang w:val="ru-RU" w:eastAsia="ru-RU"/>
    </w:rPr>
  </w:style>
  <w:style w:type="paragraph" w:customStyle="1" w:styleId="18">
    <w:name w:val="Абзац списка1"/>
    <w:aliases w:val="маркированный,List Paragraph"/>
    <w:basedOn w:val="a"/>
    <w:link w:val="af9"/>
    <w:qFormat/>
    <w:rsid w:val="00932E77"/>
    <w:pPr>
      <w:ind w:left="720"/>
      <w:contextualSpacing/>
    </w:pPr>
    <w:rPr>
      <w:rFonts w:ascii="Calibri" w:eastAsia="Times New Roman" w:hAnsi="Calibri" w:cs="Times New Roman"/>
    </w:rPr>
  </w:style>
  <w:style w:type="character" w:customStyle="1" w:styleId="af9">
    <w:name w:val="Абзац списка Знак"/>
    <w:aliases w:val="маркированный Знак,Абзац списка1 Знак"/>
    <w:link w:val="18"/>
    <w:locked/>
    <w:rsid w:val="00932E77"/>
    <w:rPr>
      <w:rFonts w:ascii="Calibri" w:eastAsia="Times New Roman" w:hAnsi="Calibri" w:cs="Times New Roman"/>
    </w:rPr>
  </w:style>
  <w:style w:type="character" w:styleId="afa">
    <w:name w:val="FollowedHyperlink"/>
    <w:rsid w:val="00932E77"/>
    <w:rPr>
      <w:rFonts w:cs="Times New Roman"/>
      <w:color w:val="800080"/>
      <w:u w:val="single"/>
    </w:rPr>
  </w:style>
  <w:style w:type="paragraph" w:styleId="afb">
    <w:name w:val="Title"/>
    <w:basedOn w:val="a"/>
    <w:link w:val="afc"/>
    <w:qFormat/>
    <w:rsid w:val="00932E77"/>
    <w:pPr>
      <w:spacing w:after="0" w:line="240" w:lineRule="auto"/>
      <w:ind w:left="9294"/>
      <w:jc w:val="center"/>
    </w:pPr>
    <w:rPr>
      <w:rFonts w:ascii="Times New Roman" w:eastAsia="Times New Roman" w:hAnsi="Times New Roman" w:cs="Times New Roman"/>
      <w:sz w:val="26"/>
      <w:szCs w:val="26"/>
      <w:lang w:eastAsia="ru-RU"/>
    </w:rPr>
  </w:style>
  <w:style w:type="character" w:customStyle="1" w:styleId="afc">
    <w:name w:val="Название Знак"/>
    <w:basedOn w:val="a0"/>
    <w:link w:val="afb"/>
    <w:rsid w:val="00932E77"/>
    <w:rPr>
      <w:rFonts w:ascii="Times New Roman" w:eastAsia="Times New Roman" w:hAnsi="Times New Roman" w:cs="Times New Roman"/>
      <w:sz w:val="26"/>
      <w:szCs w:val="26"/>
      <w:lang w:eastAsia="ru-RU"/>
    </w:rPr>
  </w:style>
  <w:style w:type="paragraph" w:customStyle="1" w:styleId="19">
    <w:name w:val="Знак Знак1 Знак Знак Знак Знак Знак Знак"/>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31">
    <w:name w:val="Знак Знак1 Знак Знак Знак Знак Знак Знак3"/>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d">
    <w:name w:val="Основной"/>
    <w:basedOn w:val="a"/>
    <w:qFormat/>
    <w:rsid w:val="00932E77"/>
    <w:pPr>
      <w:spacing w:after="40" w:line="240" w:lineRule="auto"/>
      <w:ind w:firstLine="709"/>
      <w:jc w:val="both"/>
    </w:pPr>
    <w:rPr>
      <w:rFonts w:ascii="Times New Roman" w:eastAsia="Times New Roman" w:hAnsi="Times New Roman" w:cs="Times New Roman"/>
      <w:sz w:val="26"/>
      <w:szCs w:val="24"/>
      <w:lang w:eastAsia="ar-SA"/>
    </w:rPr>
  </w:style>
  <w:style w:type="paragraph" w:customStyle="1" w:styleId="ConsNormal">
    <w:name w:val="ConsNormal"/>
    <w:qFormat/>
    <w:rsid w:val="00932E77"/>
    <w:pPr>
      <w:spacing w:after="0" w:line="240" w:lineRule="auto"/>
      <w:ind w:firstLine="720"/>
    </w:pPr>
    <w:rPr>
      <w:rFonts w:ascii="Consultant" w:eastAsia="Times New Roman" w:hAnsi="Consultant" w:cs="Times New Roman"/>
      <w:sz w:val="20"/>
      <w:szCs w:val="20"/>
      <w:lang w:eastAsia="ru-RU"/>
    </w:rPr>
  </w:style>
  <w:style w:type="character" w:customStyle="1" w:styleId="132">
    <w:name w:val="Знак Знак13"/>
    <w:locked/>
    <w:rsid w:val="00932E77"/>
    <w:rPr>
      <w:rFonts w:ascii="Arial" w:hAnsi="Arial"/>
      <w:b/>
      <w:i/>
      <w:sz w:val="28"/>
      <w:lang w:val="ru-RU" w:eastAsia="ru-RU"/>
    </w:rPr>
  </w:style>
  <w:style w:type="character" w:customStyle="1" w:styleId="111">
    <w:name w:val="Знак Знак11"/>
    <w:rsid w:val="00932E77"/>
    <w:rPr>
      <w:sz w:val="24"/>
    </w:rPr>
  </w:style>
  <w:style w:type="character" w:customStyle="1" w:styleId="100">
    <w:name w:val="Знак Знак10"/>
    <w:locked/>
    <w:rsid w:val="00932E77"/>
    <w:rPr>
      <w:sz w:val="24"/>
      <w:lang w:val="ru-RU" w:eastAsia="ru-RU"/>
    </w:rPr>
  </w:style>
  <w:style w:type="character" w:customStyle="1" w:styleId="6">
    <w:name w:val="Знак Знак6"/>
    <w:rsid w:val="00932E77"/>
    <w:rPr>
      <w:lang w:val="ru-RU" w:eastAsia="ru-RU"/>
    </w:rPr>
  </w:style>
  <w:style w:type="paragraph" w:customStyle="1" w:styleId="25">
    <w:name w:val="Знак2"/>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a">
    <w:name w:val="Знак Знак Знак Знак1"/>
    <w:basedOn w:val="a"/>
    <w:qFormat/>
    <w:rsid w:val="00932E77"/>
    <w:pPr>
      <w:spacing w:before="100" w:beforeAutospacing="1" w:after="100" w:afterAutospacing="1" w:line="240" w:lineRule="auto"/>
    </w:pPr>
    <w:rPr>
      <w:rFonts w:ascii="Tahoma" w:eastAsia="Times New Roman" w:hAnsi="Tahoma" w:cs="Tahoma"/>
      <w:sz w:val="20"/>
      <w:szCs w:val="20"/>
      <w:lang w:val="en-US"/>
    </w:rPr>
  </w:style>
  <w:style w:type="paragraph" w:customStyle="1" w:styleId="26">
    <w:name w:val="Знак Знак Знак Знак Знак Знак2"/>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0">
    <w:name w:val="Знак Знак1 Знак Знак Знак Знак Знак Знак Знак Знак Знак Знак Знак Знак2"/>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2">
    <w:name w:val="Знак Знак1 Знак Знак1"/>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320">
    <w:name w:val="Знак Знак32"/>
    <w:rsid w:val="00932E77"/>
    <w:rPr>
      <w:lang w:val="ru-RU" w:eastAsia="ru-RU"/>
    </w:rPr>
  </w:style>
  <w:style w:type="paragraph" w:customStyle="1" w:styleId="113">
    <w:name w:val="Знак Знак1 Знак Знак Знак Знак Знак Знак1"/>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Heading1Char">
    <w:name w:val="Heading 1 Char"/>
    <w:locked/>
    <w:rsid w:val="00932E77"/>
    <w:rPr>
      <w:b/>
      <w:caps/>
      <w:sz w:val="26"/>
      <w:lang w:val="ru-RU" w:eastAsia="ru-RU"/>
    </w:rPr>
  </w:style>
  <w:style w:type="character" w:customStyle="1" w:styleId="Heading2Char">
    <w:name w:val="Heading 2 Char"/>
    <w:locked/>
    <w:rsid w:val="00932E77"/>
    <w:rPr>
      <w:rFonts w:ascii="Arial" w:hAnsi="Arial"/>
      <w:b/>
      <w:i/>
      <w:sz w:val="28"/>
      <w:lang w:val="ru-RU" w:eastAsia="ru-RU"/>
    </w:rPr>
  </w:style>
  <w:style w:type="paragraph" w:customStyle="1" w:styleId="114">
    <w:name w:val="Знак Знак1 Знак Знак Знак Знак Знак Знак Знак Знак1"/>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BodyTextChar">
    <w:name w:val="Body Text Char"/>
    <w:locked/>
    <w:rsid w:val="00932E77"/>
    <w:rPr>
      <w:rFonts w:ascii="TimesET" w:hAnsi="TimesET"/>
      <w:sz w:val="24"/>
      <w:lang w:val="ru-RU" w:eastAsia="ru-RU"/>
    </w:rPr>
  </w:style>
  <w:style w:type="character" w:customStyle="1" w:styleId="HeaderChar">
    <w:name w:val="Header Char"/>
    <w:locked/>
    <w:rsid w:val="00932E77"/>
    <w:rPr>
      <w:sz w:val="24"/>
    </w:rPr>
  </w:style>
  <w:style w:type="character" w:customStyle="1" w:styleId="FooterChar">
    <w:name w:val="Footer Char"/>
    <w:locked/>
    <w:rsid w:val="00932E77"/>
    <w:rPr>
      <w:sz w:val="24"/>
      <w:lang w:val="ru-RU" w:eastAsia="ru-RU"/>
    </w:rPr>
  </w:style>
  <w:style w:type="character" w:customStyle="1" w:styleId="BodyText2Char">
    <w:name w:val="Body Text 2 Char"/>
    <w:locked/>
    <w:rsid w:val="00932E77"/>
    <w:rPr>
      <w:b/>
      <w:sz w:val="24"/>
      <w:lang w:val="ru-RU" w:eastAsia="ru-RU"/>
    </w:rPr>
  </w:style>
  <w:style w:type="character" w:customStyle="1" w:styleId="BodyTextIndentChar">
    <w:name w:val="Body Text Indent Char"/>
    <w:locked/>
    <w:rsid w:val="00932E77"/>
    <w:rPr>
      <w:sz w:val="24"/>
      <w:lang w:val="ru-RU" w:eastAsia="ru-RU"/>
    </w:rPr>
  </w:style>
  <w:style w:type="paragraph" w:customStyle="1" w:styleId="27">
    <w:name w:val="Знак Знак Знак Знак2"/>
    <w:basedOn w:val="a"/>
    <w:qFormat/>
    <w:rsid w:val="00932E77"/>
    <w:pPr>
      <w:spacing w:before="100" w:beforeAutospacing="1" w:after="100" w:afterAutospacing="1" w:line="240" w:lineRule="auto"/>
    </w:pPr>
    <w:rPr>
      <w:rFonts w:ascii="Tahoma" w:eastAsia="Times New Roman" w:hAnsi="Tahoma" w:cs="Tahoma"/>
      <w:sz w:val="20"/>
      <w:szCs w:val="20"/>
      <w:lang w:val="en-US"/>
    </w:rPr>
  </w:style>
  <w:style w:type="character" w:customStyle="1" w:styleId="FootnoteTextChar1">
    <w:name w:val="Footnote Text Char1"/>
    <w:locked/>
    <w:rsid w:val="00932E77"/>
    <w:rPr>
      <w:lang w:val="ru-RU" w:eastAsia="ru-RU"/>
    </w:rPr>
  </w:style>
  <w:style w:type="character" w:customStyle="1" w:styleId="BodyText3Char">
    <w:name w:val="Body Text 3 Char"/>
    <w:locked/>
    <w:rsid w:val="00932E77"/>
    <w:rPr>
      <w:sz w:val="26"/>
      <w:lang w:val="ru-RU" w:eastAsia="ru-RU"/>
    </w:rPr>
  </w:style>
  <w:style w:type="paragraph" w:customStyle="1" w:styleId="121">
    <w:name w:val="Знак Знак1 Знак Знак2"/>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2">
    <w:name w:val="Знак Знак1 Знак Знак Знак Знак Знак Знак2"/>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1310">
    <w:name w:val="Знак Знак131"/>
    <w:locked/>
    <w:rsid w:val="00932E77"/>
    <w:rPr>
      <w:rFonts w:ascii="Arial" w:hAnsi="Arial"/>
      <w:b/>
      <w:i/>
      <w:sz w:val="28"/>
      <w:lang w:val="ru-RU" w:eastAsia="ru-RU"/>
    </w:rPr>
  </w:style>
  <w:style w:type="character" w:customStyle="1" w:styleId="1110">
    <w:name w:val="Знак Знак111"/>
    <w:rsid w:val="00932E77"/>
    <w:rPr>
      <w:sz w:val="24"/>
    </w:rPr>
  </w:style>
  <w:style w:type="character" w:customStyle="1" w:styleId="101">
    <w:name w:val="Знак Знак101"/>
    <w:locked/>
    <w:rsid w:val="00932E77"/>
    <w:rPr>
      <w:sz w:val="24"/>
      <w:lang w:val="ru-RU" w:eastAsia="ru-RU"/>
    </w:rPr>
  </w:style>
  <w:style w:type="character" w:customStyle="1" w:styleId="61">
    <w:name w:val="Знак Знак61"/>
    <w:rsid w:val="00932E77"/>
    <w:rPr>
      <w:lang w:val="ru-RU" w:eastAsia="ru-RU"/>
    </w:rPr>
  </w:style>
  <w:style w:type="paragraph" w:customStyle="1" w:styleId="1b">
    <w:name w:val="Знак1"/>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 Знак Знак Знак Знак1"/>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5">
    <w:name w:val="Знак Знак1 Знак Знак Знак Знак Знак Знак Знак Знак Знак Знак Знак Знак1"/>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311">
    <w:name w:val="Знак Знак31"/>
    <w:rsid w:val="00932E77"/>
    <w:rPr>
      <w:lang w:val="ru-RU" w:eastAsia="ru-RU"/>
    </w:rPr>
  </w:style>
  <w:style w:type="paragraph" w:customStyle="1" w:styleId="1d">
    <w:name w:val="Без интервала1"/>
    <w:link w:val="afe"/>
    <w:qFormat/>
    <w:rsid w:val="00932E77"/>
    <w:pPr>
      <w:spacing w:after="0" w:line="240" w:lineRule="auto"/>
    </w:pPr>
    <w:rPr>
      <w:rFonts w:ascii="Calibri" w:eastAsia="Times New Roman" w:hAnsi="Calibri" w:cs="Calibri"/>
    </w:rPr>
  </w:style>
  <w:style w:type="character" w:customStyle="1" w:styleId="afe">
    <w:name w:val="Без интервала Знак"/>
    <w:link w:val="1d"/>
    <w:locked/>
    <w:rsid w:val="00932E77"/>
    <w:rPr>
      <w:rFonts w:ascii="Calibri" w:eastAsia="Times New Roman" w:hAnsi="Calibri" w:cs="Calibri"/>
    </w:rPr>
  </w:style>
  <w:style w:type="character" w:styleId="aff">
    <w:name w:val="Strong"/>
    <w:qFormat/>
    <w:rsid w:val="00932E77"/>
    <w:rPr>
      <w:rFonts w:cs="Times New Roman"/>
      <w:b/>
    </w:rPr>
  </w:style>
  <w:style w:type="character" w:customStyle="1" w:styleId="small-arrow">
    <w:name w:val="small-arrow"/>
    <w:rsid w:val="00932E77"/>
    <w:rPr>
      <w:rFonts w:cs="Times New Roman"/>
    </w:rPr>
  </w:style>
  <w:style w:type="paragraph" w:styleId="aff0">
    <w:name w:val="Subtitle"/>
    <w:basedOn w:val="a"/>
    <w:next w:val="a"/>
    <w:link w:val="aff1"/>
    <w:qFormat/>
    <w:rsid w:val="00932E77"/>
    <w:rPr>
      <w:rFonts w:ascii="Cambria" w:eastAsia="Times New Roman" w:hAnsi="Cambria" w:cs="Cambria"/>
      <w:i/>
      <w:iCs/>
      <w:color w:val="4F81BD"/>
      <w:spacing w:val="15"/>
      <w:sz w:val="24"/>
      <w:szCs w:val="24"/>
    </w:rPr>
  </w:style>
  <w:style w:type="character" w:customStyle="1" w:styleId="aff1">
    <w:name w:val="Подзаголовок Знак"/>
    <w:basedOn w:val="a0"/>
    <w:link w:val="aff0"/>
    <w:rsid w:val="00932E77"/>
    <w:rPr>
      <w:rFonts w:ascii="Cambria" w:eastAsia="Times New Roman" w:hAnsi="Cambria" w:cs="Cambria"/>
      <w:i/>
      <w:iCs/>
      <w:color w:val="4F81BD"/>
      <w:spacing w:val="15"/>
      <w:sz w:val="24"/>
      <w:szCs w:val="24"/>
    </w:rPr>
  </w:style>
  <w:style w:type="character" w:customStyle="1" w:styleId="aff2">
    <w:name w:val="Текст примечания Знак"/>
    <w:link w:val="aff3"/>
    <w:semiHidden/>
    <w:rsid w:val="00932E77"/>
    <w:rPr>
      <w:rFonts w:ascii="Times New Roman" w:eastAsia="Times New Roman" w:hAnsi="Times New Roman"/>
    </w:rPr>
  </w:style>
  <w:style w:type="paragraph" w:styleId="aff3">
    <w:name w:val="annotation text"/>
    <w:basedOn w:val="a"/>
    <w:link w:val="aff2"/>
    <w:semiHidden/>
    <w:rsid w:val="00932E77"/>
    <w:pPr>
      <w:spacing w:after="0" w:line="240" w:lineRule="auto"/>
      <w:ind w:left="567" w:hanging="425"/>
      <w:jc w:val="both"/>
    </w:pPr>
    <w:rPr>
      <w:rFonts w:ascii="Times New Roman" w:eastAsia="Times New Roman" w:hAnsi="Times New Roman"/>
    </w:rPr>
  </w:style>
  <w:style w:type="character" w:customStyle="1" w:styleId="1e">
    <w:name w:val="Текст примечания Знак1"/>
    <w:basedOn w:val="a0"/>
    <w:semiHidden/>
    <w:rsid w:val="00932E77"/>
    <w:rPr>
      <w:sz w:val="20"/>
      <w:szCs w:val="20"/>
    </w:rPr>
  </w:style>
  <w:style w:type="character" w:customStyle="1" w:styleId="aff4">
    <w:name w:val="Тема примечания Знак"/>
    <w:link w:val="aff5"/>
    <w:semiHidden/>
    <w:rsid w:val="00932E77"/>
    <w:rPr>
      <w:rFonts w:ascii="Times New Roman" w:eastAsia="Times New Roman" w:hAnsi="Times New Roman"/>
      <w:b/>
      <w:bCs/>
    </w:rPr>
  </w:style>
  <w:style w:type="paragraph" w:styleId="aff5">
    <w:name w:val="annotation subject"/>
    <w:basedOn w:val="aff3"/>
    <w:next w:val="aff3"/>
    <w:link w:val="aff4"/>
    <w:semiHidden/>
    <w:rsid w:val="00932E77"/>
    <w:rPr>
      <w:b/>
      <w:bCs/>
    </w:rPr>
  </w:style>
  <w:style w:type="character" w:customStyle="1" w:styleId="1f">
    <w:name w:val="Тема примечания Знак1"/>
    <w:basedOn w:val="1e"/>
    <w:semiHidden/>
    <w:rsid w:val="00932E77"/>
    <w:rPr>
      <w:b/>
      <w:bCs/>
      <w:sz w:val="20"/>
      <w:szCs w:val="20"/>
    </w:rPr>
  </w:style>
  <w:style w:type="paragraph" w:customStyle="1" w:styleId="37">
    <w:name w:val="Абзац списка3"/>
    <w:basedOn w:val="a"/>
    <w:qFormat/>
    <w:rsid w:val="00932E77"/>
    <w:pPr>
      <w:suppressAutoHyphens/>
      <w:ind w:left="720"/>
    </w:pPr>
    <w:rPr>
      <w:rFonts w:ascii="Times New Roman" w:eastAsia="SimSun" w:hAnsi="Times New Roman" w:cs="Times New Roman"/>
      <w:kern w:val="1"/>
      <w:lang w:eastAsia="ar-SA"/>
    </w:rPr>
  </w:style>
  <w:style w:type="paragraph" w:customStyle="1" w:styleId="ncannounce">
    <w:name w:val="nc_announce"/>
    <w:basedOn w:val="a"/>
    <w:qFormat/>
    <w:rsid w:val="00932E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6">
    <w:name w:val="Normal (Web)"/>
    <w:aliases w:val="Знак Знак Знак Знак Знак Знак Знак Знак Знак Знак Знак Знак Знак Знак Знак Знак Знак,Обычный (Web)"/>
    <w:basedOn w:val="a"/>
    <w:uiPriority w:val="99"/>
    <w:qFormat/>
    <w:rsid w:val="00932E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qFormat/>
    <w:rsid w:val="00932E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932E77"/>
    <w:rPr>
      <w:rFonts w:ascii="Times New Roman" w:hAnsi="Times New Roman"/>
      <w:b/>
      <w:sz w:val="22"/>
    </w:rPr>
  </w:style>
  <w:style w:type="paragraph" w:customStyle="1" w:styleId="Default">
    <w:name w:val="Default"/>
    <w:qFormat/>
    <w:rsid w:val="00932E7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odytext2">
    <w:name w:val="Body text (2)_"/>
    <w:link w:val="Bodytext20"/>
    <w:uiPriority w:val="99"/>
    <w:locked/>
    <w:rsid w:val="00932E77"/>
    <w:rPr>
      <w:shd w:val="clear" w:color="auto" w:fill="FFFFFF"/>
    </w:rPr>
  </w:style>
  <w:style w:type="paragraph" w:customStyle="1" w:styleId="Bodytext20">
    <w:name w:val="Body text (2)"/>
    <w:basedOn w:val="a"/>
    <w:link w:val="Bodytext2"/>
    <w:uiPriority w:val="99"/>
    <w:qFormat/>
    <w:rsid w:val="00932E77"/>
    <w:pPr>
      <w:widowControl w:val="0"/>
      <w:shd w:val="clear" w:color="auto" w:fill="FFFFFF"/>
      <w:spacing w:before="840" w:after="0" w:line="274" w:lineRule="exact"/>
      <w:jc w:val="both"/>
    </w:pPr>
    <w:rPr>
      <w:shd w:val="clear" w:color="auto" w:fill="FFFFFF"/>
    </w:rPr>
  </w:style>
  <w:style w:type="character" w:customStyle="1" w:styleId="WW8Num1z0">
    <w:name w:val="WW8Num1z0"/>
    <w:rsid w:val="00932E77"/>
    <w:rPr>
      <w:rFonts w:ascii="Symbol" w:hAnsi="Symbol"/>
    </w:rPr>
  </w:style>
  <w:style w:type="paragraph" w:customStyle="1" w:styleId="aff7">
    <w:name w:val="?????????? ???????"/>
    <w:basedOn w:val="a"/>
    <w:qFormat/>
    <w:rsid w:val="00932E77"/>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character" w:customStyle="1" w:styleId="NoSpacingChar">
    <w:name w:val="No Spacing Char"/>
    <w:locked/>
    <w:rsid w:val="00932E77"/>
    <w:rPr>
      <w:rFonts w:ascii="Calibri" w:eastAsia="Times New Roman" w:hAnsi="Calibri" w:cs="Times New Roman"/>
    </w:rPr>
  </w:style>
  <w:style w:type="character" w:customStyle="1" w:styleId="aff8">
    <w:name w:val="Схема документа Знак"/>
    <w:link w:val="aff9"/>
    <w:semiHidden/>
    <w:rsid w:val="00932E77"/>
    <w:rPr>
      <w:rFonts w:ascii="Tahoma" w:eastAsia="Times New Roman" w:hAnsi="Tahoma"/>
      <w:shd w:val="clear" w:color="auto" w:fill="000080"/>
    </w:rPr>
  </w:style>
  <w:style w:type="paragraph" w:styleId="aff9">
    <w:name w:val="Document Map"/>
    <w:basedOn w:val="a"/>
    <w:link w:val="aff8"/>
    <w:semiHidden/>
    <w:rsid w:val="00932E77"/>
    <w:pPr>
      <w:shd w:val="clear" w:color="auto" w:fill="000080"/>
      <w:spacing w:after="0" w:line="240" w:lineRule="auto"/>
    </w:pPr>
    <w:rPr>
      <w:rFonts w:ascii="Tahoma" w:eastAsia="Times New Roman" w:hAnsi="Tahoma"/>
    </w:rPr>
  </w:style>
  <w:style w:type="character" w:customStyle="1" w:styleId="1f0">
    <w:name w:val="Схема документа Знак1"/>
    <w:basedOn w:val="a0"/>
    <w:semiHidden/>
    <w:rsid w:val="00932E77"/>
    <w:rPr>
      <w:rFonts w:ascii="Tahoma" w:hAnsi="Tahoma" w:cs="Tahoma"/>
      <w:sz w:val="16"/>
      <w:szCs w:val="16"/>
    </w:rPr>
  </w:style>
  <w:style w:type="character" w:customStyle="1" w:styleId="1f1">
    <w:name w:val="Название Знак1"/>
    <w:rsid w:val="00932E77"/>
    <w:rPr>
      <w:rFonts w:ascii="Cambria" w:hAnsi="Cambria"/>
      <w:color w:val="17365D"/>
      <w:spacing w:val="5"/>
      <w:kern w:val="28"/>
      <w:sz w:val="52"/>
    </w:rPr>
  </w:style>
  <w:style w:type="character" w:customStyle="1" w:styleId="1f2">
    <w:name w:val="Подзаголовок Знак1"/>
    <w:rsid w:val="00932E77"/>
    <w:rPr>
      <w:rFonts w:ascii="Cambria" w:hAnsi="Cambria"/>
      <w:i/>
      <w:color w:val="4F81BD"/>
      <w:spacing w:val="15"/>
      <w:sz w:val="24"/>
    </w:rPr>
  </w:style>
  <w:style w:type="character" w:customStyle="1" w:styleId="ListParagraphChar">
    <w:name w:val="List Paragraph Char"/>
    <w:aliases w:val="маркированный Char"/>
    <w:locked/>
    <w:rsid w:val="00932E77"/>
    <w:rPr>
      <w:lang w:val="x-none" w:eastAsia="x-none"/>
    </w:rPr>
  </w:style>
  <w:style w:type="paragraph" w:styleId="affa">
    <w:name w:val="List Paragraph"/>
    <w:basedOn w:val="a"/>
    <w:uiPriority w:val="34"/>
    <w:qFormat/>
    <w:rsid w:val="00932E77"/>
    <w:pPr>
      <w:ind w:left="720"/>
      <w:contextualSpacing/>
    </w:pPr>
    <w:rPr>
      <w:rFonts w:ascii="Calibri" w:eastAsia="Calibri" w:hAnsi="Calibri" w:cs="Times New Roman"/>
    </w:rPr>
  </w:style>
  <w:style w:type="paragraph" w:styleId="affb">
    <w:name w:val="endnote text"/>
    <w:basedOn w:val="a"/>
    <w:link w:val="affc"/>
    <w:rsid w:val="00932E77"/>
    <w:pPr>
      <w:spacing w:after="0" w:line="240" w:lineRule="auto"/>
    </w:pPr>
    <w:rPr>
      <w:rFonts w:ascii="Times New Roman" w:eastAsia="Times New Roman" w:hAnsi="Times New Roman" w:cs="Times New Roman"/>
      <w:sz w:val="20"/>
      <w:szCs w:val="20"/>
      <w:lang w:eastAsia="ru-RU"/>
    </w:rPr>
  </w:style>
  <w:style w:type="character" w:customStyle="1" w:styleId="affc">
    <w:name w:val="Текст концевой сноски Знак"/>
    <w:basedOn w:val="a0"/>
    <w:link w:val="affb"/>
    <w:rsid w:val="00932E77"/>
    <w:rPr>
      <w:rFonts w:ascii="Times New Roman" w:eastAsia="Times New Roman" w:hAnsi="Times New Roman" w:cs="Times New Roman"/>
      <w:sz w:val="20"/>
      <w:szCs w:val="20"/>
      <w:lang w:eastAsia="ru-RU"/>
    </w:rPr>
  </w:style>
  <w:style w:type="character" w:styleId="affd">
    <w:name w:val="endnote reference"/>
    <w:rsid w:val="00932E77"/>
    <w:rPr>
      <w:vertAlign w:val="superscript"/>
    </w:rPr>
  </w:style>
  <w:style w:type="character" w:styleId="affe">
    <w:name w:val="footnote reference"/>
    <w:semiHidden/>
    <w:unhideWhenUsed/>
    <w:rsid w:val="00932E77"/>
    <w:rPr>
      <w:vertAlign w:val="superscript"/>
    </w:rPr>
  </w:style>
  <w:style w:type="paragraph" w:customStyle="1" w:styleId="ConsPlusDocList">
    <w:name w:val="ConsPlusDocList"/>
    <w:qFormat/>
    <w:rsid w:val="00932E7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qFormat/>
    <w:rsid w:val="00932E7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qFormat/>
    <w:rsid w:val="00932E7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qFormat/>
    <w:rsid w:val="00932E77"/>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3">
    <w:name w:val="заголовок 1"/>
    <w:basedOn w:val="a"/>
    <w:next w:val="a"/>
    <w:qFormat/>
    <w:rsid w:val="00932E77"/>
    <w:pPr>
      <w:keepNext/>
      <w:spacing w:after="0" w:line="240" w:lineRule="auto"/>
      <w:jc w:val="center"/>
    </w:pPr>
    <w:rPr>
      <w:rFonts w:ascii="TimesET" w:eastAsia="Times New Roman" w:hAnsi="TimesET" w:cs="Times New Roman"/>
      <w:sz w:val="24"/>
      <w:szCs w:val="20"/>
      <w:lang w:eastAsia="ru-RU"/>
    </w:rPr>
  </w:style>
  <w:style w:type="paragraph" w:customStyle="1" w:styleId="28">
    <w:name w:val="заголовок 2"/>
    <w:basedOn w:val="a"/>
    <w:next w:val="a"/>
    <w:qFormat/>
    <w:rsid w:val="00932E77"/>
    <w:pPr>
      <w:keepNext/>
      <w:spacing w:after="0" w:line="240" w:lineRule="auto"/>
      <w:jc w:val="both"/>
    </w:pPr>
    <w:rPr>
      <w:rFonts w:ascii="TimesEC" w:eastAsia="Times New Roman" w:hAnsi="TimesEC" w:cs="Times New Roman"/>
      <w:sz w:val="24"/>
      <w:szCs w:val="20"/>
      <w:lang w:eastAsia="ru-RU"/>
    </w:rPr>
  </w:style>
  <w:style w:type="table" w:styleId="afff">
    <w:name w:val="Table Grid"/>
    <w:basedOn w:val="a1"/>
    <w:rsid w:val="00932E7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2"/>
    <w:uiPriority w:val="99"/>
    <w:semiHidden/>
    <w:unhideWhenUsed/>
    <w:rsid w:val="00932E77"/>
  </w:style>
  <w:style w:type="character" w:customStyle="1" w:styleId="1f4">
    <w:name w:val="Нижний колонтитул Знак1"/>
    <w:semiHidden/>
    <w:rsid w:val="00932E77"/>
    <w:rPr>
      <w:sz w:val="22"/>
      <w:szCs w:val="22"/>
    </w:rPr>
  </w:style>
  <w:style w:type="character" w:customStyle="1" w:styleId="317">
    <w:name w:val="Основной текст с отступом 3 Знак17"/>
    <w:semiHidden/>
    <w:rsid w:val="00932E77"/>
    <w:rPr>
      <w:rFonts w:cs="Times New Roman"/>
      <w:sz w:val="16"/>
      <w:szCs w:val="16"/>
    </w:rPr>
  </w:style>
  <w:style w:type="character" w:customStyle="1" w:styleId="316">
    <w:name w:val="Основной текст с отступом 3 Знак16"/>
    <w:semiHidden/>
    <w:rsid w:val="00932E77"/>
    <w:rPr>
      <w:rFonts w:cs="Times New Roman"/>
      <w:sz w:val="16"/>
      <w:szCs w:val="16"/>
    </w:rPr>
  </w:style>
  <w:style w:type="character" w:customStyle="1" w:styleId="315">
    <w:name w:val="Основной текст с отступом 3 Знак15"/>
    <w:semiHidden/>
    <w:rsid w:val="00932E77"/>
    <w:rPr>
      <w:rFonts w:cs="Times New Roman"/>
      <w:sz w:val="16"/>
      <w:szCs w:val="16"/>
    </w:rPr>
  </w:style>
  <w:style w:type="character" w:customStyle="1" w:styleId="314">
    <w:name w:val="Основной текст с отступом 3 Знак14"/>
    <w:semiHidden/>
    <w:rsid w:val="00932E77"/>
    <w:rPr>
      <w:rFonts w:cs="Times New Roman"/>
      <w:sz w:val="16"/>
      <w:szCs w:val="16"/>
    </w:rPr>
  </w:style>
  <w:style w:type="character" w:customStyle="1" w:styleId="313">
    <w:name w:val="Основной текст с отступом 3 Знак13"/>
    <w:semiHidden/>
    <w:rsid w:val="00932E77"/>
    <w:rPr>
      <w:rFonts w:cs="Times New Roman"/>
      <w:sz w:val="16"/>
      <w:szCs w:val="16"/>
    </w:rPr>
  </w:style>
  <w:style w:type="character" w:customStyle="1" w:styleId="312">
    <w:name w:val="Основной текст с отступом 3 Знак12"/>
    <w:semiHidden/>
    <w:rsid w:val="00932E77"/>
    <w:rPr>
      <w:rFonts w:cs="Times New Roman"/>
      <w:sz w:val="16"/>
      <w:szCs w:val="16"/>
    </w:rPr>
  </w:style>
  <w:style w:type="character" w:customStyle="1" w:styleId="170">
    <w:name w:val="Текст Знак17"/>
    <w:semiHidden/>
    <w:rsid w:val="00932E77"/>
    <w:rPr>
      <w:rFonts w:ascii="Courier New" w:hAnsi="Courier New" w:cs="Courier New"/>
      <w:sz w:val="20"/>
      <w:szCs w:val="20"/>
    </w:rPr>
  </w:style>
  <w:style w:type="character" w:customStyle="1" w:styleId="160">
    <w:name w:val="Текст Знак16"/>
    <w:semiHidden/>
    <w:rsid w:val="00932E77"/>
    <w:rPr>
      <w:rFonts w:ascii="Courier New" w:hAnsi="Courier New" w:cs="Courier New"/>
      <w:sz w:val="20"/>
      <w:szCs w:val="20"/>
    </w:rPr>
  </w:style>
  <w:style w:type="character" w:customStyle="1" w:styleId="150">
    <w:name w:val="Текст Знак15"/>
    <w:semiHidden/>
    <w:rsid w:val="00932E77"/>
    <w:rPr>
      <w:rFonts w:ascii="Courier New" w:hAnsi="Courier New" w:cs="Courier New"/>
      <w:sz w:val="20"/>
      <w:szCs w:val="20"/>
    </w:rPr>
  </w:style>
  <w:style w:type="character" w:customStyle="1" w:styleId="140">
    <w:name w:val="Текст Знак14"/>
    <w:semiHidden/>
    <w:rsid w:val="00932E77"/>
    <w:rPr>
      <w:rFonts w:ascii="Courier New" w:hAnsi="Courier New" w:cs="Courier New"/>
      <w:sz w:val="20"/>
      <w:szCs w:val="20"/>
    </w:rPr>
  </w:style>
  <w:style w:type="character" w:customStyle="1" w:styleId="133">
    <w:name w:val="Текст Знак13"/>
    <w:semiHidden/>
    <w:rsid w:val="00932E77"/>
    <w:rPr>
      <w:rFonts w:ascii="Courier New" w:hAnsi="Courier New" w:cs="Courier New"/>
      <w:sz w:val="20"/>
      <w:szCs w:val="20"/>
    </w:rPr>
  </w:style>
  <w:style w:type="character" w:customStyle="1" w:styleId="123">
    <w:name w:val="Текст Знак12"/>
    <w:semiHidden/>
    <w:rsid w:val="00932E77"/>
    <w:rPr>
      <w:rFonts w:ascii="Courier New" w:hAnsi="Courier New" w:cs="Courier New"/>
      <w:sz w:val="20"/>
      <w:szCs w:val="20"/>
    </w:rPr>
  </w:style>
  <w:style w:type="character" w:customStyle="1" w:styleId="FootnoteTextChar">
    <w:name w:val="Footnote Text Char"/>
    <w:aliases w:val="Текст сноски-FN Char,Footnote Text Char Знак Знак Char,Footnote Text Char Знак Char,Текст сноски Знак1 Char,Текст сноски Знак Знак Char,Текст сноски Знак1 Знак Char,Текст сноски Знак Знак Знак Char"/>
    <w:semiHidden/>
    <w:locked/>
    <w:rsid w:val="00932E77"/>
    <w:rPr>
      <w:rFonts w:ascii="Times New Roman" w:hAnsi="Times New Roman"/>
      <w:sz w:val="20"/>
      <w:lang w:val="x-none" w:eastAsia="ru-RU"/>
    </w:rPr>
  </w:style>
  <w:style w:type="paragraph" w:styleId="1f5">
    <w:name w:val="toc 1"/>
    <w:basedOn w:val="a"/>
    <w:next w:val="a"/>
    <w:autoRedefine/>
    <w:semiHidden/>
    <w:rsid w:val="00932E77"/>
    <w:pPr>
      <w:tabs>
        <w:tab w:val="right" w:leader="dot" w:pos="9345"/>
      </w:tabs>
      <w:spacing w:after="0" w:line="360" w:lineRule="auto"/>
    </w:pPr>
    <w:rPr>
      <w:rFonts w:ascii="Times New Roman" w:eastAsia="Times New Roman" w:hAnsi="Times New Roman" w:cs="Times New Roman"/>
      <w:sz w:val="28"/>
      <w:szCs w:val="24"/>
      <w:lang w:eastAsia="ru-RU"/>
    </w:rPr>
  </w:style>
  <w:style w:type="character" w:customStyle="1" w:styleId="BalloonTextChar">
    <w:name w:val="Balloon Text Char"/>
    <w:semiHidden/>
    <w:locked/>
    <w:rsid w:val="00932E77"/>
    <w:rPr>
      <w:rFonts w:ascii="Tahoma" w:hAnsi="Tahoma"/>
      <w:sz w:val="16"/>
      <w:lang w:val="ru-RU" w:eastAsia="ru-RU"/>
    </w:rPr>
  </w:style>
  <w:style w:type="paragraph" w:customStyle="1" w:styleId="29">
    <w:name w:val="Без интервала2"/>
    <w:qFormat/>
    <w:rsid w:val="00932E77"/>
    <w:pPr>
      <w:spacing w:after="0" w:line="240" w:lineRule="auto"/>
    </w:pPr>
    <w:rPr>
      <w:rFonts w:ascii="Calibri" w:eastAsia="Times New Roman" w:hAnsi="Calibri" w:cs="Calibri"/>
    </w:rPr>
  </w:style>
  <w:style w:type="paragraph" w:customStyle="1" w:styleId="Style2">
    <w:name w:val="Style2"/>
    <w:basedOn w:val="a"/>
    <w:uiPriority w:val="99"/>
    <w:semiHidden/>
    <w:qFormat/>
    <w:rsid w:val="00932E77"/>
    <w:pPr>
      <w:widowControl w:val="0"/>
      <w:autoSpaceDE w:val="0"/>
      <w:autoSpaceDN w:val="0"/>
      <w:adjustRightInd w:val="0"/>
      <w:spacing w:after="0" w:line="295" w:lineRule="exact"/>
      <w:ind w:firstLine="696"/>
      <w:jc w:val="both"/>
    </w:pPr>
    <w:rPr>
      <w:rFonts w:ascii="Times New Roman" w:eastAsia="Times New Roman" w:hAnsi="Times New Roman" w:cs="Times New Roman"/>
      <w:sz w:val="24"/>
      <w:szCs w:val="24"/>
      <w:lang w:eastAsia="ru-RU"/>
    </w:rPr>
  </w:style>
  <w:style w:type="character" w:customStyle="1" w:styleId="2a">
    <w:name w:val="Текст сноски Знак2"/>
    <w:aliases w:val="Текст сноски-FN Знак1,Footnote Text Char Знак Знак Знак1,Footnote Text Char Знак Знак2,Текст сноски Знак1 Знак2,Текст сноски Знак Знак Знак2,Текст сноски Знак1 Знак Знак1,Текст сноски Знак Знак Знак Знак1"/>
    <w:semiHidden/>
    <w:rsid w:val="00932E77"/>
  </w:style>
  <w:style w:type="character" w:customStyle="1" w:styleId="1f6">
    <w:name w:val="Основной текст Знак1"/>
    <w:semiHidden/>
    <w:rsid w:val="00932E77"/>
    <w:rPr>
      <w:sz w:val="24"/>
    </w:rPr>
  </w:style>
  <w:style w:type="character" w:customStyle="1" w:styleId="1f7">
    <w:name w:val="Верхний колонтитул Знак1"/>
    <w:uiPriority w:val="99"/>
    <w:semiHidden/>
    <w:rsid w:val="00932E77"/>
    <w:rPr>
      <w:sz w:val="24"/>
    </w:rPr>
  </w:style>
  <w:style w:type="character" w:customStyle="1" w:styleId="210">
    <w:name w:val="Основной текст 2 Знак1"/>
    <w:semiHidden/>
    <w:rsid w:val="00932E77"/>
    <w:rPr>
      <w:sz w:val="24"/>
    </w:rPr>
  </w:style>
  <w:style w:type="character" w:customStyle="1" w:styleId="1f8">
    <w:name w:val="Основной текст с отступом Знак1"/>
    <w:semiHidden/>
    <w:rsid w:val="00932E77"/>
    <w:rPr>
      <w:sz w:val="24"/>
    </w:rPr>
  </w:style>
  <w:style w:type="character" w:customStyle="1" w:styleId="318">
    <w:name w:val="Основной текст 3 Знак1"/>
    <w:semiHidden/>
    <w:rsid w:val="00932E77"/>
    <w:rPr>
      <w:sz w:val="16"/>
    </w:rPr>
  </w:style>
  <w:style w:type="character" w:customStyle="1" w:styleId="211">
    <w:name w:val="Основной текст с отступом 2 Знак1"/>
    <w:semiHidden/>
    <w:rsid w:val="00932E77"/>
    <w:rPr>
      <w:sz w:val="24"/>
    </w:rPr>
  </w:style>
  <w:style w:type="character" w:customStyle="1" w:styleId="3110">
    <w:name w:val="Основной текст с отступом 3 Знак11"/>
    <w:semiHidden/>
    <w:rsid w:val="00932E77"/>
    <w:rPr>
      <w:sz w:val="16"/>
    </w:rPr>
  </w:style>
  <w:style w:type="character" w:customStyle="1" w:styleId="116">
    <w:name w:val="Текст Знак11"/>
    <w:semiHidden/>
    <w:rsid w:val="00932E77"/>
    <w:rPr>
      <w:rFonts w:ascii="Consolas" w:hAnsi="Consolas"/>
      <w:sz w:val="21"/>
    </w:rPr>
  </w:style>
  <w:style w:type="character" w:customStyle="1" w:styleId="1f9">
    <w:name w:val="Текст концевой сноски Знак1"/>
    <w:semiHidden/>
    <w:rsid w:val="00932E77"/>
    <w:rPr>
      <w:sz w:val="20"/>
      <w:szCs w:val="20"/>
    </w:rPr>
  </w:style>
  <w:style w:type="character" w:customStyle="1" w:styleId="extended-textshort">
    <w:name w:val="extended-text__short"/>
    <w:basedOn w:val="a0"/>
    <w:rsid w:val="00932E77"/>
  </w:style>
  <w:style w:type="character" w:customStyle="1" w:styleId="extended-textfull">
    <w:name w:val="extended-text__full"/>
    <w:basedOn w:val="a0"/>
    <w:rsid w:val="00932E77"/>
  </w:style>
  <w:style w:type="character" w:customStyle="1" w:styleId="rvts6">
    <w:name w:val="rvts6"/>
    <w:basedOn w:val="a0"/>
    <w:rsid w:val="00932E77"/>
  </w:style>
  <w:style w:type="numbering" w:customStyle="1" w:styleId="2b">
    <w:name w:val="Нет списка2"/>
    <w:next w:val="a2"/>
    <w:uiPriority w:val="99"/>
    <w:semiHidden/>
    <w:unhideWhenUsed/>
    <w:rsid w:val="00932E77"/>
  </w:style>
  <w:style w:type="numbering" w:customStyle="1" w:styleId="124">
    <w:name w:val="Нет списка12"/>
    <w:next w:val="a2"/>
    <w:uiPriority w:val="99"/>
    <w:semiHidden/>
    <w:unhideWhenUsed/>
    <w:rsid w:val="00932E77"/>
  </w:style>
  <w:style w:type="numbering" w:customStyle="1" w:styleId="38">
    <w:name w:val="Нет списка3"/>
    <w:next w:val="a2"/>
    <w:uiPriority w:val="99"/>
    <w:semiHidden/>
    <w:unhideWhenUsed/>
    <w:rsid w:val="00932E77"/>
  </w:style>
  <w:style w:type="table" w:customStyle="1" w:styleId="1fa">
    <w:name w:val="Сетка таблицы1"/>
    <w:basedOn w:val="a1"/>
    <w:next w:val="afff"/>
    <w:rsid w:val="00932E7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
    <w:name w:val="Нет списка13"/>
    <w:next w:val="a2"/>
    <w:uiPriority w:val="99"/>
    <w:semiHidden/>
    <w:unhideWhenUsed/>
    <w:rsid w:val="00932E77"/>
  </w:style>
  <w:style w:type="numbering" w:customStyle="1" w:styleId="4">
    <w:name w:val="Нет списка4"/>
    <w:next w:val="a2"/>
    <w:uiPriority w:val="99"/>
    <w:semiHidden/>
    <w:unhideWhenUsed/>
    <w:rsid w:val="00932E77"/>
  </w:style>
  <w:style w:type="numbering" w:customStyle="1" w:styleId="141">
    <w:name w:val="Нет списка14"/>
    <w:next w:val="a2"/>
    <w:uiPriority w:val="99"/>
    <w:semiHidden/>
    <w:unhideWhenUsed/>
    <w:rsid w:val="00932E77"/>
  </w:style>
  <w:style w:type="numbering" w:customStyle="1" w:styleId="51">
    <w:name w:val="Нет списка5"/>
    <w:next w:val="a2"/>
    <w:uiPriority w:val="99"/>
    <w:semiHidden/>
    <w:unhideWhenUsed/>
    <w:rsid w:val="00932E77"/>
  </w:style>
  <w:style w:type="table" w:customStyle="1" w:styleId="2c">
    <w:name w:val="Сетка таблицы2"/>
    <w:basedOn w:val="a1"/>
    <w:next w:val="afff"/>
    <w:rsid w:val="00932E7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
    <w:name w:val="Нет списка15"/>
    <w:next w:val="a2"/>
    <w:uiPriority w:val="99"/>
    <w:semiHidden/>
    <w:unhideWhenUsed/>
    <w:rsid w:val="00932E77"/>
  </w:style>
  <w:style w:type="numbering" w:customStyle="1" w:styleId="60">
    <w:name w:val="Нет списка6"/>
    <w:next w:val="a2"/>
    <w:uiPriority w:val="99"/>
    <w:semiHidden/>
    <w:unhideWhenUsed/>
    <w:rsid w:val="00932E77"/>
  </w:style>
  <w:style w:type="table" w:customStyle="1" w:styleId="39">
    <w:name w:val="Сетка таблицы3"/>
    <w:basedOn w:val="a1"/>
    <w:next w:val="afff"/>
    <w:rsid w:val="00932E7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2"/>
    <w:uiPriority w:val="99"/>
    <w:semiHidden/>
    <w:unhideWhenUsed/>
    <w:rsid w:val="00932E77"/>
  </w:style>
  <w:style w:type="numbering" w:customStyle="1" w:styleId="7">
    <w:name w:val="Нет списка7"/>
    <w:next w:val="a2"/>
    <w:uiPriority w:val="99"/>
    <w:semiHidden/>
    <w:unhideWhenUsed/>
    <w:rsid w:val="00932E77"/>
  </w:style>
  <w:style w:type="table" w:customStyle="1" w:styleId="40">
    <w:name w:val="Сетка таблицы4"/>
    <w:basedOn w:val="a1"/>
    <w:next w:val="afff"/>
    <w:rsid w:val="00932E7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
    <w:name w:val="Нет списка17"/>
    <w:next w:val="a2"/>
    <w:uiPriority w:val="99"/>
    <w:semiHidden/>
    <w:unhideWhenUsed/>
    <w:rsid w:val="00932E77"/>
  </w:style>
  <w:style w:type="numbering" w:customStyle="1" w:styleId="8">
    <w:name w:val="Нет списка8"/>
    <w:next w:val="a2"/>
    <w:uiPriority w:val="99"/>
    <w:semiHidden/>
    <w:unhideWhenUsed/>
    <w:rsid w:val="00932E77"/>
  </w:style>
  <w:style w:type="table" w:customStyle="1" w:styleId="52">
    <w:name w:val="Сетка таблицы5"/>
    <w:basedOn w:val="a1"/>
    <w:next w:val="afff"/>
    <w:rsid w:val="00932E7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932E77"/>
  </w:style>
  <w:style w:type="numbering" w:customStyle="1" w:styleId="9">
    <w:name w:val="Нет списка9"/>
    <w:next w:val="a2"/>
    <w:uiPriority w:val="99"/>
    <w:semiHidden/>
    <w:unhideWhenUsed/>
    <w:rsid w:val="00932E77"/>
  </w:style>
  <w:style w:type="table" w:customStyle="1" w:styleId="62">
    <w:name w:val="Сетка таблицы6"/>
    <w:basedOn w:val="a1"/>
    <w:next w:val="afff"/>
    <w:rsid w:val="00932E7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2"/>
    <w:uiPriority w:val="99"/>
    <w:semiHidden/>
    <w:unhideWhenUsed/>
    <w:rsid w:val="00932E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32E77"/>
    <w:pPr>
      <w:keepNext/>
      <w:spacing w:after="0" w:line="240" w:lineRule="auto"/>
      <w:jc w:val="center"/>
      <w:outlineLvl w:val="0"/>
    </w:pPr>
    <w:rPr>
      <w:rFonts w:ascii="Times New Roman" w:eastAsia="Times New Roman" w:hAnsi="Times New Roman" w:cs="Times New Roman"/>
      <w:b/>
      <w:caps/>
      <w:sz w:val="26"/>
      <w:szCs w:val="26"/>
      <w:lang w:eastAsia="ru-RU"/>
    </w:rPr>
  </w:style>
  <w:style w:type="paragraph" w:styleId="2">
    <w:name w:val="heading 2"/>
    <w:basedOn w:val="a"/>
    <w:next w:val="a"/>
    <w:link w:val="20"/>
    <w:qFormat/>
    <w:rsid w:val="00932E77"/>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link w:val="30"/>
    <w:qFormat/>
    <w:rsid w:val="00932E7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next w:val="a"/>
    <w:link w:val="50"/>
    <w:qFormat/>
    <w:rsid w:val="00932E77"/>
    <w:pPr>
      <w:keepNext/>
      <w:keepLines/>
      <w:spacing w:before="200" w:after="0" w:line="240" w:lineRule="auto"/>
      <w:outlineLvl w:val="4"/>
    </w:pPr>
    <w:rPr>
      <w:rFonts w:ascii="Cambria" w:eastAsia="Times New Roman" w:hAnsi="Cambria" w:cs="Times New Roman"/>
      <w:color w:val="243F6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32E77"/>
    <w:rPr>
      <w:rFonts w:ascii="Times New Roman" w:eastAsia="Times New Roman" w:hAnsi="Times New Roman" w:cs="Times New Roman"/>
      <w:b/>
      <w:caps/>
      <w:sz w:val="26"/>
      <w:szCs w:val="26"/>
      <w:lang w:eastAsia="ru-RU"/>
    </w:rPr>
  </w:style>
  <w:style w:type="character" w:customStyle="1" w:styleId="20">
    <w:name w:val="Заголовок 2 Знак"/>
    <w:basedOn w:val="a0"/>
    <w:link w:val="2"/>
    <w:rsid w:val="00932E77"/>
    <w:rPr>
      <w:rFonts w:ascii="Arial" w:eastAsia="Times New Roman" w:hAnsi="Arial" w:cs="Arial"/>
      <w:b/>
      <w:bCs/>
      <w:i/>
      <w:iCs/>
      <w:sz w:val="28"/>
      <w:szCs w:val="28"/>
      <w:lang w:eastAsia="ru-RU"/>
    </w:rPr>
  </w:style>
  <w:style w:type="character" w:customStyle="1" w:styleId="30">
    <w:name w:val="Заголовок 3 Знак"/>
    <w:basedOn w:val="a0"/>
    <w:link w:val="3"/>
    <w:rsid w:val="00932E77"/>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rsid w:val="00932E77"/>
    <w:rPr>
      <w:rFonts w:ascii="Cambria" w:eastAsia="Times New Roman" w:hAnsi="Cambria" w:cs="Times New Roman"/>
      <w:color w:val="243F60"/>
      <w:sz w:val="24"/>
      <w:szCs w:val="24"/>
      <w:lang w:eastAsia="ru-RU"/>
    </w:rPr>
  </w:style>
  <w:style w:type="numbering" w:customStyle="1" w:styleId="11">
    <w:name w:val="Нет списка1"/>
    <w:next w:val="a2"/>
    <w:uiPriority w:val="99"/>
    <w:semiHidden/>
    <w:unhideWhenUsed/>
    <w:rsid w:val="00932E77"/>
  </w:style>
  <w:style w:type="paragraph" w:styleId="a3">
    <w:name w:val="header"/>
    <w:basedOn w:val="a"/>
    <w:link w:val="a4"/>
    <w:uiPriority w:val="99"/>
    <w:unhideWhenUsed/>
    <w:rsid w:val="00932E77"/>
    <w:pPr>
      <w:widowControl w:val="0"/>
      <w:tabs>
        <w:tab w:val="center" w:pos="4677"/>
        <w:tab w:val="right" w:pos="9355"/>
      </w:tabs>
      <w:suppressAutoHyphens/>
      <w:autoSpaceDE w:val="0"/>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932E77"/>
    <w:rPr>
      <w:rFonts w:ascii="Times New Roman" w:eastAsia="Times New Roman" w:hAnsi="Times New Roman" w:cs="Times New Roman"/>
      <w:sz w:val="24"/>
      <w:szCs w:val="24"/>
    </w:rPr>
  </w:style>
  <w:style w:type="paragraph" w:styleId="a5">
    <w:name w:val="footer"/>
    <w:basedOn w:val="a"/>
    <w:link w:val="a6"/>
    <w:unhideWhenUsed/>
    <w:rsid w:val="00932E77"/>
    <w:pPr>
      <w:widowControl w:val="0"/>
      <w:tabs>
        <w:tab w:val="center" w:pos="4677"/>
        <w:tab w:val="right" w:pos="9355"/>
      </w:tabs>
      <w:suppressAutoHyphens/>
      <w:autoSpaceDE w:val="0"/>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rsid w:val="00932E77"/>
    <w:rPr>
      <w:rFonts w:ascii="Times New Roman" w:eastAsia="Times New Roman" w:hAnsi="Times New Roman" w:cs="Times New Roman"/>
      <w:sz w:val="24"/>
      <w:szCs w:val="24"/>
    </w:rPr>
  </w:style>
  <w:style w:type="paragraph" w:styleId="31">
    <w:name w:val="Body Text 3"/>
    <w:basedOn w:val="a"/>
    <w:link w:val="32"/>
    <w:rsid w:val="00932E77"/>
    <w:pPr>
      <w:spacing w:after="120"/>
    </w:pPr>
    <w:rPr>
      <w:rFonts w:ascii="Calibri" w:eastAsia="Calibri" w:hAnsi="Calibri" w:cs="Times New Roman"/>
      <w:sz w:val="16"/>
      <w:szCs w:val="16"/>
    </w:rPr>
  </w:style>
  <w:style w:type="character" w:customStyle="1" w:styleId="32">
    <w:name w:val="Основной текст 3 Знак"/>
    <w:basedOn w:val="a0"/>
    <w:link w:val="31"/>
    <w:rsid w:val="00932E77"/>
    <w:rPr>
      <w:rFonts w:ascii="Calibri" w:eastAsia="Calibri" w:hAnsi="Calibri" w:cs="Times New Roman"/>
      <w:sz w:val="16"/>
      <w:szCs w:val="16"/>
    </w:rPr>
  </w:style>
  <w:style w:type="paragraph" w:customStyle="1" w:styleId="ConsPlusNormal">
    <w:name w:val="ConsPlusNormal"/>
    <w:qFormat/>
    <w:rsid w:val="00932E77"/>
    <w:pPr>
      <w:widowControl w:val="0"/>
      <w:autoSpaceDE w:val="0"/>
      <w:autoSpaceDN w:val="0"/>
      <w:spacing w:after="0" w:line="240" w:lineRule="auto"/>
    </w:pPr>
    <w:rPr>
      <w:rFonts w:ascii="Calibri" w:eastAsia="Times New Roman" w:hAnsi="Calibri" w:cs="Calibri"/>
      <w:szCs w:val="20"/>
      <w:lang w:eastAsia="ru-RU"/>
    </w:rPr>
  </w:style>
  <w:style w:type="numbering" w:customStyle="1" w:styleId="110">
    <w:name w:val="Нет списка11"/>
    <w:next w:val="a2"/>
    <w:uiPriority w:val="99"/>
    <w:semiHidden/>
    <w:unhideWhenUsed/>
    <w:rsid w:val="00932E77"/>
  </w:style>
  <w:style w:type="paragraph" w:customStyle="1" w:styleId="ConsPlusNonformat">
    <w:name w:val="ConsPlusNonformat"/>
    <w:qFormat/>
    <w:rsid w:val="00932E7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2">
    <w:name w:val="Знак Знак1 Знак Знак Знак Знак Знак Знак Знак Знак"/>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styleId="a7">
    <w:name w:val="Body Text"/>
    <w:basedOn w:val="a"/>
    <w:link w:val="a8"/>
    <w:rsid w:val="00932E77"/>
    <w:pPr>
      <w:spacing w:after="0" w:line="240" w:lineRule="auto"/>
      <w:jc w:val="both"/>
    </w:pPr>
    <w:rPr>
      <w:rFonts w:ascii="TimesET" w:eastAsia="Times New Roman" w:hAnsi="TimesET" w:cs="Times New Roman"/>
      <w:sz w:val="24"/>
      <w:szCs w:val="24"/>
      <w:lang w:eastAsia="ru-RU"/>
    </w:rPr>
  </w:style>
  <w:style w:type="character" w:customStyle="1" w:styleId="a8">
    <w:name w:val="Основной текст Знак"/>
    <w:basedOn w:val="a0"/>
    <w:link w:val="a7"/>
    <w:rsid w:val="00932E77"/>
    <w:rPr>
      <w:rFonts w:ascii="TimesET" w:eastAsia="Times New Roman" w:hAnsi="TimesET" w:cs="Times New Roman"/>
      <w:sz w:val="24"/>
      <w:szCs w:val="24"/>
      <w:lang w:eastAsia="ru-RU"/>
    </w:rPr>
  </w:style>
  <w:style w:type="character" w:styleId="a9">
    <w:name w:val="page number"/>
    <w:rsid w:val="00932E77"/>
    <w:rPr>
      <w:rFonts w:cs="Times New Roman"/>
    </w:rPr>
  </w:style>
  <w:style w:type="paragraph" w:styleId="21">
    <w:name w:val="Body Text 2"/>
    <w:basedOn w:val="a"/>
    <w:link w:val="22"/>
    <w:rsid w:val="00932E77"/>
    <w:pPr>
      <w:widowControl w:val="0"/>
      <w:spacing w:after="0" w:line="240" w:lineRule="auto"/>
      <w:ind w:right="4818"/>
      <w:jc w:val="both"/>
    </w:pPr>
    <w:rPr>
      <w:rFonts w:ascii="Times New Roman" w:eastAsia="Times New Roman" w:hAnsi="Times New Roman" w:cs="Times New Roman"/>
      <w:b/>
      <w:bCs/>
      <w:sz w:val="26"/>
      <w:szCs w:val="24"/>
      <w:lang w:eastAsia="ru-RU"/>
    </w:rPr>
  </w:style>
  <w:style w:type="character" w:customStyle="1" w:styleId="22">
    <w:name w:val="Основной текст 2 Знак"/>
    <w:basedOn w:val="a0"/>
    <w:link w:val="21"/>
    <w:rsid w:val="00932E77"/>
    <w:rPr>
      <w:rFonts w:ascii="Times New Roman" w:eastAsia="Times New Roman" w:hAnsi="Times New Roman" w:cs="Times New Roman"/>
      <w:b/>
      <w:bCs/>
      <w:sz w:val="26"/>
      <w:szCs w:val="24"/>
      <w:lang w:eastAsia="ru-RU"/>
    </w:rPr>
  </w:style>
  <w:style w:type="paragraph" w:styleId="aa">
    <w:name w:val="Body Text Indent"/>
    <w:basedOn w:val="a"/>
    <w:link w:val="ab"/>
    <w:rsid w:val="00932E77"/>
    <w:pPr>
      <w:widowControl w:val="0"/>
      <w:spacing w:after="0" w:line="240" w:lineRule="auto"/>
      <w:ind w:firstLine="709"/>
      <w:jc w:val="both"/>
    </w:pPr>
    <w:rPr>
      <w:rFonts w:ascii="Times New Roman" w:eastAsia="Times New Roman" w:hAnsi="Times New Roman" w:cs="Times New Roman"/>
      <w:sz w:val="26"/>
      <w:szCs w:val="24"/>
      <w:lang w:eastAsia="ru-RU"/>
    </w:rPr>
  </w:style>
  <w:style w:type="character" w:customStyle="1" w:styleId="ab">
    <w:name w:val="Основной текст с отступом Знак"/>
    <w:basedOn w:val="a0"/>
    <w:link w:val="aa"/>
    <w:rsid w:val="00932E77"/>
    <w:rPr>
      <w:rFonts w:ascii="Times New Roman" w:eastAsia="Times New Roman" w:hAnsi="Times New Roman" w:cs="Times New Roman"/>
      <w:sz w:val="26"/>
      <w:szCs w:val="24"/>
      <w:lang w:eastAsia="ru-RU"/>
    </w:rPr>
  </w:style>
  <w:style w:type="character" w:customStyle="1" w:styleId="ac">
    <w:name w:val="Текст выноски Знак"/>
    <w:link w:val="ad"/>
    <w:semiHidden/>
    <w:rsid w:val="00932E77"/>
    <w:rPr>
      <w:rFonts w:ascii="Tahoma" w:eastAsia="Times New Roman" w:hAnsi="Tahoma" w:cs="Tahoma"/>
      <w:sz w:val="16"/>
      <w:szCs w:val="16"/>
    </w:rPr>
  </w:style>
  <w:style w:type="paragraph" w:styleId="ad">
    <w:name w:val="Balloon Text"/>
    <w:basedOn w:val="a"/>
    <w:link w:val="ac"/>
    <w:semiHidden/>
    <w:rsid w:val="00932E77"/>
    <w:pPr>
      <w:spacing w:after="0" w:line="240" w:lineRule="auto"/>
    </w:pPr>
    <w:rPr>
      <w:rFonts w:ascii="Tahoma" w:eastAsia="Times New Roman" w:hAnsi="Tahoma" w:cs="Tahoma"/>
      <w:sz w:val="16"/>
      <w:szCs w:val="16"/>
    </w:rPr>
  </w:style>
  <w:style w:type="character" w:customStyle="1" w:styleId="13">
    <w:name w:val="Текст выноски Знак1"/>
    <w:basedOn w:val="a0"/>
    <w:semiHidden/>
    <w:rsid w:val="00932E77"/>
    <w:rPr>
      <w:rFonts w:ascii="Tahoma" w:hAnsi="Tahoma" w:cs="Tahoma"/>
      <w:sz w:val="16"/>
      <w:szCs w:val="16"/>
    </w:rPr>
  </w:style>
  <w:style w:type="paragraph" w:customStyle="1" w:styleId="ae">
    <w:name w:val="Знак Знак Знак Знак"/>
    <w:basedOn w:val="a"/>
    <w:qFormat/>
    <w:rsid w:val="00932E77"/>
    <w:pPr>
      <w:spacing w:before="100" w:beforeAutospacing="1" w:after="100" w:afterAutospacing="1" w:line="240" w:lineRule="auto"/>
    </w:pPr>
    <w:rPr>
      <w:rFonts w:ascii="Tahoma" w:eastAsia="Times New Roman" w:hAnsi="Tahoma" w:cs="Tahoma"/>
      <w:sz w:val="20"/>
      <w:szCs w:val="20"/>
      <w:lang w:val="en-US"/>
    </w:rPr>
  </w:style>
  <w:style w:type="character" w:styleId="af">
    <w:name w:val="Hyperlink"/>
    <w:rsid w:val="00932E77"/>
    <w:rPr>
      <w:rFonts w:cs="Times New Roman"/>
      <w:color w:val="0000FF"/>
      <w:u w:val="single"/>
    </w:rPr>
  </w:style>
  <w:style w:type="paragraph" w:customStyle="1" w:styleId="af0">
    <w:name w:val="Знак"/>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Title">
    <w:name w:val="ConsPlusTitle"/>
    <w:qFormat/>
    <w:rsid w:val="00932E77"/>
    <w:pPr>
      <w:widowControl w:val="0"/>
      <w:autoSpaceDE w:val="0"/>
      <w:autoSpaceDN w:val="0"/>
      <w:adjustRightInd w:val="0"/>
      <w:spacing w:after="0" w:line="240" w:lineRule="auto"/>
    </w:pPr>
    <w:rPr>
      <w:rFonts w:ascii="Times New Roman" w:eastAsia="Times New Roman" w:hAnsi="Times New Roman" w:cs="Times New Roman"/>
      <w:b/>
      <w:bCs/>
      <w:sz w:val="26"/>
      <w:szCs w:val="26"/>
      <w:lang w:eastAsia="ru-RU"/>
    </w:rPr>
  </w:style>
  <w:style w:type="paragraph" w:customStyle="1" w:styleId="33">
    <w:name w:val="Знак Знак Знак Знак3"/>
    <w:basedOn w:val="a"/>
    <w:qFormat/>
    <w:rsid w:val="00932E77"/>
    <w:pPr>
      <w:spacing w:before="100" w:beforeAutospacing="1" w:after="100" w:afterAutospacing="1" w:line="240" w:lineRule="auto"/>
    </w:pPr>
    <w:rPr>
      <w:rFonts w:ascii="Tahoma" w:eastAsia="Times New Roman" w:hAnsi="Tahoma" w:cs="Tahoma"/>
      <w:sz w:val="20"/>
      <w:szCs w:val="20"/>
      <w:lang w:val="en-US"/>
    </w:rPr>
  </w:style>
  <w:style w:type="paragraph" w:customStyle="1" w:styleId="af1">
    <w:name w:val="Знак Знак Знак Знак Знак Знак Знак Знак Знак Знак Знак Знак Знак"/>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2">
    <w:name w:val="Текст сноски Знак"/>
    <w:aliases w:val="Текст сноски-FN Знак,Footnote Text Char Знак Знак Знак,Footnote Text Char Знак Знак1,Текст сноски Знак Знак Знак1,Текст сноски Знак1 Знак Знак,Текст сноски Знак Знак Знак Знак,Текст сноски Знак Знак Знак Знак Знак Знак Знак Знак"/>
    <w:link w:val="af3"/>
    <w:semiHidden/>
    <w:rsid w:val="00932E77"/>
    <w:rPr>
      <w:rFonts w:ascii="Times New Roman" w:eastAsia="Times New Roman" w:hAnsi="Times New Roman"/>
    </w:rPr>
  </w:style>
  <w:style w:type="paragraph" w:styleId="af3">
    <w:name w:val="footnote text"/>
    <w:aliases w:val="Текст сноски-FN,Footnote Text Char Знак Знак,Footnote Text Char Знак,Текст сноски Знак Знак,Текст сноски Знак1 Знак,Текст сноски Знак Знак Знак,Текст сноски Знак Знак Знак Знак Знак Знак Знак"/>
    <w:basedOn w:val="a"/>
    <w:link w:val="af2"/>
    <w:semiHidden/>
    <w:qFormat/>
    <w:rsid w:val="00932E77"/>
    <w:pPr>
      <w:spacing w:after="0" w:line="240" w:lineRule="auto"/>
    </w:pPr>
    <w:rPr>
      <w:rFonts w:ascii="Times New Roman" w:eastAsia="Times New Roman" w:hAnsi="Times New Roman"/>
    </w:rPr>
  </w:style>
  <w:style w:type="character" w:customStyle="1" w:styleId="14">
    <w:name w:val="Текст сноски Знак1"/>
    <w:basedOn w:val="a0"/>
    <w:semiHidden/>
    <w:rsid w:val="00932E77"/>
    <w:rPr>
      <w:sz w:val="20"/>
      <w:szCs w:val="20"/>
    </w:rPr>
  </w:style>
  <w:style w:type="paragraph" w:styleId="23">
    <w:name w:val="Body Text Indent 2"/>
    <w:basedOn w:val="a"/>
    <w:link w:val="24"/>
    <w:rsid w:val="00932E77"/>
    <w:pPr>
      <w:spacing w:after="0" w:line="240" w:lineRule="auto"/>
      <w:ind w:firstLine="720"/>
      <w:jc w:val="both"/>
    </w:pPr>
    <w:rPr>
      <w:rFonts w:ascii="Times New Roman" w:eastAsia="Times New Roman" w:hAnsi="Times New Roman" w:cs="Times New Roman"/>
      <w:sz w:val="26"/>
      <w:szCs w:val="26"/>
      <w:lang w:eastAsia="ru-RU"/>
    </w:rPr>
  </w:style>
  <w:style w:type="character" w:customStyle="1" w:styleId="24">
    <w:name w:val="Основной текст с отступом 2 Знак"/>
    <w:basedOn w:val="a0"/>
    <w:link w:val="23"/>
    <w:rsid w:val="00932E77"/>
    <w:rPr>
      <w:rFonts w:ascii="Times New Roman" w:eastAsia="Times New Roman" w:hAnsi="Times New Roman" w:cs="Times New Roman"/>
      <w:sz w:val="26"/>
      <w:szCs w:val="26"/>
      <w:lang w:eastAsia="ru-RU"/>
    </w:rPr>
  </w:style>
  <w:style w:type="character" w:customStyle="1" w:styleId="34">
    <w:name w:val="Основной текст с отступом 3 Знак"/>
    <w:link w:val="35"/>
    <w:locked/>
    <w:rsid w:val="00932E77"/>
    <w:rPr>
      <w:sz w:val="16"/>
    </w:rPr>
  </w:style>
  <w:style w:type="paragraph" w:styleId="35">
    <w:name w:val="Body Text Indent 3"/>
    <w:basedOn w:val="a"/>
    <w:link w:val="34"/>
    <w:rsid w:val="00932E77"/>
    <w:pPr>
      <w:spacing w:after="120" w:line="240" w:lineRule="auto"/>
      <w:ind w:left="283"/>
    </w:pPr>
    <w:rPr>
      <w:sz w:val="16"/>
    </w:rPr>
  </w:style>
  <w:style w:type="character" w:customStyle="1" w:styleId="310">
    <w:name w:val="Основной текст с отступом 3 Знак1"/>
    <w:basedOn w:val="a0"/>
    <w:semiHidden/>
    <w:rsid w:val="00932E77"/>
    <w:rPr>
      <w:sz w:val="16"/>
      <w:szCs w:val="16"/>
    </w:rPr>
  </w:style>
  <w:style w:type="paragraph" w:customStyle="1" w:styleId="ConsPlusCell">
    <w:name w:val="ConsPlusCell"/>
    <w:qFormat/>
    <w:rsid w:val="00932E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4">
    <w:name w:val="Знак Знак Знак Знак Знак Знак"/>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Знак Знак1 Знак Знак Знак Знак Знак Знак Знак Знак Знак Знак Знак Знак"/>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5">
    <w:name w:val="Текст Знак"/>
    <w:link w:val="af6"/>
    <w:locked/>
    <w:rsid w:val="00932E77"/>
    <w:rPr>
      <w:rFonts w:ascii="Courier New" w:hAnsi="Courier New"/>
    </w:rPr>
  </w:style>
  <w:style w:type="paragraph" w:styleId="af6">
    <w:name w:val="Plain Text"/>
    <w:basedOn w:val="a"/>
    <w:link w:val="af5"/>
    <w:rsid w:val="00932E77"/>
    <w:pPr>
      <w:spacing w:after="0" w:line="240" w:lineRule="auto"/>
    </w:pPr>
    <w:rPr>
      <w:rFonts w:ascii="Courier New" w:hAnsi="Courier New"/>
    </w:rPr>
  </w:style>
  <w:style w:type="character" w:customStyle="1" w:styleId="16">
    <w:name w:val="Текст Знак1"/>
    <w:basedOn w:val="a0"/>
    <w:semiHidden/>
    <w:rsid w:val="00932E77"/>
    <w:rPr>
      <w:rFonts w:ascii="Consolas" w:hAnsi="Consolas"/>
      <w:sz w:val="21"/>
      <w:szCs w:val="21"/>
    </w:rPr>
  </w:style>
  <w:style w:type="paragraph" w:customStyle="1" w:styleId="17">
    <w:name w:val="Знак Знак1 Знак Знак"/>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30">
    <w:name w:val="Знак Знак1 Знак Знак3"/>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7">
    <w:name w:val="Прижатый влево"/>
    <w:basedOn w:val="a"/>
    <w:next w:val="a"/>
    <w:uiPriority w:val="99"/>
    <w:qFormat/>
    <w:rsid w:val="00932E77"/>
    <w:pPr>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36">
    <w:name w:val="Знак Знак3"/>
    <w:rsid w:val="00932E77"/>
    <w:rPr>
      <w:lang w:val="ru-RU" w:eastAsia="ru-RU"/>
    </w:rPr>
  </w:style>
  <w:style w:type="character" w:customStyle="1" w:styleId="af8">
    <w:name w:val="Знак Знак"/>
    <w:locked/>
    <w:rsid w:val="00932E77"/>
    <w:rPr>
      <w:sz w:val="26"/>
      <w:lang w:val="ru-RU" w:eastAsia="ru-RU"/>
    </w:rPr>
  </w:style>
  <w:style w:type="paragraph" w:customStyle="1" w:styleId="18">
    <w:name w:val="Абзац списка1"/>
    <w:aliases w:val="маркированный,List Paragraph"/>
    <w:basedOn w:val="a"/>
    <w:link w:val="af9"/>
    <w:qFormat/>
    <w:rsid w:val="00932E77"/>
    <w:pPr>
      <w:ind w:left="720"/>
      <w:contextualSpacing/>
    </w:pPr>
    <w:rPr>
      <w:rFonts w:ascii="Calibri" w:eastAsia="Times New Roman" w:hAnsi="Calibri" w:cs="Times New Roman"/>
    </w:rPr>
  </w:style>
  <w:style w:type="character" w:customStyle="1" w:styleId="af9">
    <w:name w:val="Абзац списка Знак"/>
    <w:aliases w:val="маркированный Знак,Абзац списка1 Знак"/>
    <w:link w:val="18"/>
    <w:locked/>
    <w:rsid w:val="00932E77"/>
    <w:rPr>
      <w:rFonts w:ascii="Calibri" w:eastAsia="Times New Roman" w:hAnsi="Calibri" w:cs="Times New Roman"/>
    </w:rPr>
  </w:style>
  <w:style w:type="character" w:styleId="afa">
    <w:name w:val="FollowedHyperlink"/>
    <w:rsid w:val="00932E77"/>
    <w:rPr>
      <w:rFonts w:cs="Times New Roman"/>
      <w:color w:val="800080"/>
      <w:u w:val="single"/>
    </w:rPr>
  </w:style>
  <w:style w:type="paragraph" w:styleId="afb">
    <w:name w:val="Title"/>
    <w:basedOn w:val="a"/>
    <w:link w:val="afc"/>
    <w:qFormat/>
    <w:rsid w:val="00932E77"/>
    <w:pPr>
      <w:spacing w:after="0" w:line="240" w:lineRule="auto"/>
      <w:ind w:left="9294"/>
      <w:jc w:val="center"/>
    </w:pPr>
    <w:rPr>
      <w:rFonts w:ascii="Times New Roman" w:eastAsia="Times New Roman" w:hAnsi="Times New Roman" w:cs="Times New Roman"/>
      <w:sz w:val="26"/>
      <w:szCs w:val="26"/>
      <w:lang w:eastAsia="ru-RU"/>
    </w:rPr>
  </w:style>
  <w:style w:type="character" w:customStyle="1" w:styleId="afc">
    <w:name w:val="Название Знак"/>
    <w:basedOn w:val="a0"/>
    <w:link w:val="afb"/>
    <w:rsid w:val="00932E77"/>
    <w:rPr>
      <w:rFonts w:ascii="Times New Roman" w:eastAsia="Times New Roman" w:hAnsi="Times New Roman" w:cs="Times New Roman"/>
      <w:sz w:val="26"/>
      <w:szCs w:val="26"/>
      <w:lang w:eastAsia="ru-RU"/>
    </w:rPr>
  </w:style>
  <w:style w:type="paragraph" w:customStyle="1" w:styleId="19">
    <w:name w:val="Знак Знак1 Знак Знак Знак Знак Знак Знак"/>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31">
    <w:name w:val="Знак Знак1 Знак Знак Знак Знак Знак Знак3"/>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d">
    <w:name w:val="Основной"/>
    <w:basedOn w:val="a"/>
    <w:qFormat/>
    <w:rsid w:val="00932E77"/>
    <w:pPr>
      <w:spacing w:after="40" w:line="240" w:lineRule="auto"/>
      <w:ind w:firstLine="709"/>
      <w:jc w:val="both"/>
    </w:pPr>
    <w:rPr>
      <w:rFonts w:ascii="Times New Roman" w:eastAsia="Times New Roman" w:hAnsi="Times New Roman" w:cs="Times New Roman"/>
      <w:sz w:val="26"/>
      <w:szCs w:val="24"/>
      <w:lang w:eastAsia="ar-SA"/>
    </w:rPr>
  </w:style>
  <w:style w:type="paragraph" w:customStyle="1" w:styleId="ConsNormal">
    <w:name w:val="ConsNormal"/>
    <w:qFormat/>
    <w:rsid w:val="00932E77"/>
    <w:pPr>
      <w:spacing w:after="0" w:line="240" w:lineRule="auto"/>
      <w:ind w:firstLine="720"/>
    </w:pPr>
    <w:rPr>
      <w:rFonts w:ascii="Consultant" w:eastAsia="Times New Roman" w:hAnsi="Consultant" w:cs="Times New Roman"/>
      <w:sz w:val="20"/>
      <w:szCs w:val="20"/>
      <w:lang w:eastAsia="ru-RU"/>
    </w:rPr>
  </w:style>
  <w:style w:type="character" w:customStyle="1" w:styleId="132">
    <w:name w:val="Знак Знак13"/>
    <w:locked/>
    <w:rsid w:val="00932E77"/>
    <w:rPr>
      <w:rFonts w:ascii="Arial" w:hAnsi="Arial"/>
      <w:b/>
      <w:i/>
      <w:sz w:val="28"/>
      <w:lang w:val="ru-RU" w:eastAsia="ru-RU"/>
    </w:rPr>
  </w:style>
  <w:style w:type="character" w:customStyle="1" w:styleId="111">
    <w:name w:val="Знак Знак11"/>
    <w:rsid w:val="00932E77"/>
    <w:rPr>
      <w:sz w:val="24"/>
    </w:rPr>
  </w:style>
  <w:style w:type="character" w:customStyle="1" w:styleId="100">
    <w:name w:val="Знак Знак10"/>
    <w:locked/>
    <w:rsid w:val="00932E77"/>
    <w:rPr>
      <w:sz w:val="24"/>
      <w:lang w:val="ru-RU" w:eastAsia="ru-RU"/>
    </w:rPr>
  </w:style>
  <w:style w:type="character" w:customStyle="1" w:styleId="6">
    <w:name w:val="Знак Знак6"/>
    <w:rsid w:val="00932E77"/>
    <w:rPr>
      <w:lang w:val="ru-RU" w:eastAsia="ru-RU"/>
    </w:rPr>
  </w:style>
  <w:style w:type="paragraph" w:customStyle="1" w:styleId="25">
    <w:name w:val="Знак2"/>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a">
    <w:name w:val="Знак Знак Знак Знак1"/>
    <w:basedOn w:val="a"/>
    <w:qFormat/>
    <w:rsid w:val="00932E77"/>
    <w:pPr>
      <w:spacing w:before="100" w:beforeAutospacing="1" w:after="100" w:afterAutospacing="1" w:line="240" w:lineRule="auto"/>
    </w:pPr>
    <w:rPr>
      <w:rFonts w:ascii="Tahoma" w:eastAsia="Times New Roman" w:hAnsi="Tahoma" w:cs="Tahoma"/>
      <w:sz w:val="20"/>
      <w:szCs w:val="20"/>
      <w:lang w:val="en-US"/>
    </w:rPr>
  </w:style>
  <w:style w:type="paragraph" w:customStyle="1" w:styleId="26">
    <w:name w:val="Знак Знак Знак Знак Знак Знак2"/>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0">
    <w:name w:val="Знак Знак1 Знак Знак Знак Знак Знак Знак Знак Знак Знак Знак Знак Знак2"/>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2">
    <w:name w:val="Знак Знак1 Знак Знак1"/>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320">
    <w:name w:val="Знак Знак32"/>
    <w:rsid w:val="00932E77"/>
    <w:rPr>
      <w:lang w:val="ru-RU" w:eastAsia="ru-RU"/>
    </w:rPr>
  </w:style>
  <w:style w:type="paragraph" w:customStyle="1" w:styleId="113">
    <w:name w:val="Знак Знак1 Знак Знак Знак Знак Знак Знак1"/>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Heading1Char">
    <w:name w:val="Heading 1 Char"/>
    <w:locked/>
    <w:rsid w:val="00932E77"/>
    <w:rPr>
      <w:b/>
      <w:caps/>
      <w:sz w:val="26"/>
      <w:lang w:val="ru-RU" w:eastAsia="ru-RU"/>
    </w:rPr>
  </w:style>
  <w:style w:type="character" w:customStyle="1" w:styleId="Heading2Char">
    <w:name w:val="Heading 2 Char"/>
    <w:locked/>
    <w:rsid w:val="00932E77"/>
    <w:rPr>
      <w:rFonts w:ascii="Arial" w:hAnsi="Arial"/>
      <w:b/>
      <w:i/>
      <w:sz w:val="28"/>
      <w:lang w:val="ru-RU" w:eastAsia="ru-RU"/>
    </w:rPr>
  </w:style>
  <w:style w:type="paragraph" w:customStyle="1" w:styleId="114">
    <w:name w:val="Знак Знак1 Знак Знак Знак Знак Знак Знак Знак Знак1"/>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BodyTextChar">
    <w:name w:val="Body Text Char"/>
    <w:locked/>
    <w:rsid w:val="00932E77"/>
    <w:rPr>
      <w:rFonts w:ascii="TimesET" w:hAnsi="TimesET"/>
      <w:sz w:val="24"/>
      <w:lang w:val="ru-RU" w:eastAsia="ru-RU"/>
    </w:rPr>
  </w:style>
  <w:style w:type="character" w:customStyle="1" w:styleId="HeaderChar">
    <w:name w:val="Header Char"/>
    <w:locked/>
    <w:rsid w:val="00932E77"/>
    <w:rPr>
      <w:sz w:val="24"/>
    </w:rPr>
  </w:style>
  <w:style w:type="character" w:customStyle="1" w:styleId="FooterChar">
    <w:name w:val="Footer Char"/>
    <w:locked/>
    <w:rsid w:val="00932E77"/>
    <w:rPr>
      <w:sz w:val="24"/>
      <w:lang w:val="ru-RU" w:eastAsia="ru-RU"/>
    </w:rPr>
  </w:style>
  <w:style w:type="character" w:customStyle="1" w:styleId="BodyText2Char">
    <w:name w:val="Body Text 2 Char"/>
    <w:locked/>
    <w:rsid w:val="00932E77"/>
    <w:rPr>
      <w:b/>
      <w:sz w:val="24"/>
      <w:lang w:val="ru-RU" w:eastAsia="ru-RU"/>
    </w:rPr>
  </w:style>
  <w:style w:type="character" w:customStyle="1" w:styleId="BodyTextIndentChar">
    <w:name w:val="Body Text Indent Char"/>
    <w:locked/>
    <w:rsid w:val="00932E77"/>
    <w:rPr>
      <w:sz w:val="24"/>
      <w:lang w:val="ru-RU" w:eastAsia="ru-RU"/>
    </w:rPr>
  </w:style>
  <w:style w:type="paragraph" w:customStyle="1" w:styleId="27">
    <w:name w:val="Знак Знак Знак Знак2"/>
    <w:basedOn w:val="a"/>
    <w:qFormat/>
    <w:rsid w:val="00932E77"/>
    <w:pPr>
      <w:spacing w:before="100" w:beforeAutospacing="1" w:after="100" w:afterAutospacing="1" w:line="240" w:lineRule="auto"/>
    </w:pPr>
    <w:rPr>
      <w:rFonts w:ascii="Tahoma" w:eastAsia="Times New Roman" w:hAnsi="Tahoma" w:cs="Tahoma"/>
      <w:sz w:val="20"/>
      <w:szCs w:val="20"/>
      <w:lang w:val="en-US"/>
    </w:rPr>
  </w:style>
  <w:style w:type="character" w:customStyle="1" w:styleId="FootnoteTextChar1">
    <w:name w:val="Footnote Text Char1"/>
    <w:locked/>
    <w:rsid w:val="00932E77"/>
    <w:rPr>
      <w:lang w:val="ru-RU" w:eastAsia="ru-RU"/>
    </w:rPr>
  </w:style>
  <w:style w:type="character" w:customStyle="1" w:styleId="BodyText3Char">
    <w:name w:val="Body Text 3 Char"/>
    <w:locked/>
    <w:rsid w:val="00932E77"/>
    <w:rPr>
      <w:sz w:val="26"/>
      <w:lang w:val="ru-RU" w:eastAsia="ru-RU"/>
    </w:rPr>
  </w:style>
  <w:style w:type="paragraph" w:customStyle="1" w:styleId="121">
    <w:name w:val="Знак Знак1 Знак Знак2"/>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2">
    <w:name w:val="Знак Знак1 Знак Знак Знак Знак Знак Знак2"/>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1310">
    <w:name w:val="Знак Знак131"/>
    <w:locked/>
    <w:rsid w:val="00932E77"/>
    <w:rPr>
      <w:rFonts w:ascii="Arial" w:hAnsi="Arial"/>
      <w:b/>
      <w:i/>
      <w:sz w:val="28"/>
      <w:lang w:val="ru-RU" w:eastAsia="ru-RU"/>
    </w:rPr>
  </w:style>
  <w:style w:type="character" w:customStyle="1" w:styleId="1110">
    <w:name w:val="Знак Знак111"/>
    <w:rsid w:val="00932E77"/>
    <w:rPr>
      <w:sz w:val="24"/>
    </w:rPr>
  </w:style>
  <w:style w:type="character" w:customStyle="1" w:styleId="101">
    <w:name w:val="Знак Знак101"/>
    <w:locked/>
    <w:rsid w:val="00932E77"/>
    <w:rPr>
      <w:sz w:val="24"/>
      <w:lang w:val="ru-RU" w:eastAsia="ru-RU"/>
    </w:rPr>
  </w:style>
  <w:style w:type="character" w:customStyle="1" w:styleId="61">
    <w:name w:val="Знак Знак61"/>
    <w:rsid w:val="00932E77"/>
    <w:rPr>
      <w:lang w:val="ru-RU" w:eastAsia="ru-RU"/>
    </w:rPr>
  </w:style>
  <w:style w:type="paragraph" w:customStyle="1" w:styleId="1b">
    <w:name w:val="Знак1"/>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 Знак Знак Знак Знак1"/>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5">
    <w:name w:val="Знак Знак1 Знак Знак Знак Знак Знак Знак Знак Знак Знак Знак Знак Знак1"/>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311">
    <w:name w:val="Знак Знак31"/>
    <w:rsid w:val="00932E77"/>
    <w:rPr>
      <w:lang w:val="ru-RU" w:eastAsia="ru-RU"/>
    </w:rPr>
  </w:style>
  <w:style w:type="paragraph" w:customStyle="1" w:styleId="1d">
    <w:name w:val="Без интервала1"/>
    <w:link w:val="afe"/>
    <w:qFormat/>
    <w:rsid w:val="00932E77"/>
    <w:pPr>
      <w:spacing w:after="0" w:line="240" w:lineRule="auto"/>
    </w:pPr>
    <w:rPr>
      <w:rFonts w:ascii="Calibri" w:eastAsia="Times New Roman" w:hAnsi="Calibri" w:cs="Calibri"/>
    </w:rPr>
  </w:style>
  <w:style w:type="character" w:customStyle="1" w:styleId="afe">
    <w:name w:val="Без интервала Знак"/>
    <w:link w:val="1d"/>
    <w:locked/>
    <w:rsid w:val="00932E77"/>
    <w:rPr>
      <w:rFonts w:ascii="Calibri" w:eastAsia="Times New Roman" w:hAnsi="Calibri" w:cs="Calibri"/>
    </w:rPr>
  </w:style>
  <w:style w:type="character" w:styleId="aff">
    <w:name w:val="Strong"/>
    <w:qFormat/>
    <w:rsid w:val="00932E77"/>
    <w:rPr>
      <w:rFonts w:cs="Times New Roman"/>
      <w:b/>
    </w:rPr>
  </w:style>
  <w:style w:type="character" w:customStyle="1" w:styleId="small-arrow">
    <w:name w:val="small-arrow"/>
    <w:rsid w:val="00932E77"/>
    <w:rPr>
      <w:rFonts w:cs="Times New Roman"/>
    </w:rPr>
  </w:style>
  <w:style w:type="paragraph" w:styleId="aff0">
    <w:name w:val="Subtitle"/>
    <w:basedOn w:val="a"/>
    <w:next w:val="a"/>
    <w:link w:val="aff1"/>
    <w:qFormat/>
    <w:rsid w:val="00932E77"/>
    <w:rPr>
      <w:rFonts w:ascii="Cambria" w:eastAsia="Times New Roman" w:hAnsi="Cambria" w:cs="Cambria"/>
      <w:i/>
      <w:iCs/>
      <w:color w:val="4F81BD"/>
      <w:spacing w:val="15"/>
      <w:sz w:val="24"/>
      <w:szCs w:val="24"/>
    </w:rPr>
  </w:style>
  <w:style w:type="character" w:customStyle="1" w:styleId="aff1">
    <w:name w:val="Подзаголовок Знак"/>
    <w:basedOn w:val="a0"/>
    <w:link w:val="aff0"/>
    <w:rsid w:val="00932E77"/>
    <w:rPr>
      <w:rFonts w:ascii="Cambria" w:eastAsia="Times New Roman" w:hAnsi="Cambria" w:cs="Cambria"/>
      <w:i/>
      <w:iCs/>
      <w:color w:val="4F81BD"/>
      <w:spacing w:val="15"/>
      <w:sz w:val="24"/>
      <w:szCs w:val="24"/>
    </w:rPr>
  </w:style>
  <w:style w:type="character" w:customStyle="1" w:styleId="aff2">
    <w:name w:val="Текст примечания Знак"/>
    <w:link w:val="aff3"/>
    <w:semiHidden/>
    <w:rsid w:val="00932E77"/>
    <w:rPr>
      <w:rFonts w:ascii="Times New Roman" w:eastAsia="Times New Roman" w:hAnsi="Times New Roman"/>
    </w:rPr>
  </w:style>
  <w:style w:type="paragraph" w:styleId="aff3">
    <w:name w:val="annotation text"/>
    <w:basedOn w:val="a"/>
    <w:link w:val="aff2"/>
    <w:semiHidden/>
    <w:rsid w:val="00932E77"/>
    <w:pPr>
      <w:spacing w:after="0" w:line="240" w:lineRule="auto"/>
      <w:ind w:left="567" w:hanging="425"/>
      <w:jc w:val="both"/>
    </w:pPr>
    <w:rPr>
      <w:rFonts w:ascii="Times New Roman" w:eastAsia="Times New Roman" w:hAnsi="Times New Roman"/>
    </w:rPr>
  </w:style>
  <w:style w:type="character" w:customStyle="1" w:styleId="1e">
    <w:name w:val="Текст примечания Знак1"/>
    <w:basedOn w:val="a0"/>
    <w:semiHidden/>
    <w:rsid w:val="00932E77"/>
    <w:rPr>
      <w:sz w:val="20"/>
      <w:szCs w:val="20"/>
    </w:rPr>
  </w:style>
  <w:style w:type="character" w:customStyle="1" w:styleId="aff4">
    <w:name w:val="Тема примечания Знак"/>
    <w:link w:val="aff5"/>
    <w:semiHidden/>
    <w:rsid w:val="00932E77"/>
    <w:rPr>
      <w:rFonts w:ascii="Times New Roman" w:eastAsia="Times New Roman" w:hAnsi="Times New Roman"/>
      <w:b/>
      <w:bCs/>
    </w:rPr>
  </w:style>
  <w:style w:type="paragraph" w:styleId="aff5">
    <w:name w:val="annotation subject"/>
    <w:basedOn w:val="aff3"/>
    <w:next w:val="aff3"/>
    <w:link w:val="aff4"/>
    <w:semiHidden/>
    <w:rsid w:val="00932E77"/>
    <w:rPr>
      <w:b/>
      <w:bCs/>
    </w:rPr>
  </w:style>
  <w:style w:type="character" w:customStyle="1" w:styleId="1f">
    <w:name w:val="Тема примечания Знак1"/>
    <w:basedOn w:val="1e"/>
    <w:semiHidden/>
    <w:rsid w:val="00932E77"/>
    <w:rPr>
      <w:b/>
      <w:bCs/>
      <w:sz w:val="20"/>
      <w:szCs w:val="20"/>
    </w:rPr>
  </w:style>
  <w:style w:type="paragraph" w:customStyle="1" w:styleId="37">
    <w:name w:val="Абзац списка3"/>
    <w:basedOn w:val="a"/>
    <w:qFormat/>
    <w:rsid w:val="00932E77"/>
    <w:pPr>
      <w:suppressAutoHyphens/>
      <w:ind w:left="720"/>
    </w:pPr>
    <w:rPr>
      <w:rFonts w:ascii="Times New Roman" w:eastAsia="SimSun" w:hAnsi="Times New Roman" w:cs="Times New Roman"/>
      <w:kern w:val="1"/>
      <w:lang w:eastAsia="ar-SA"/>
    </w:rPr>
  </w:style>
  <w:style w:type="paragraph" w:customStyle="1" w:styleId="ncannounce">
    <w:name w:val="nc_announce"/>
    <w:basedOn w:val="a"/>
    <w:qFormat/>
    <w:rsid w:val="00932E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6">
    <w:name w:val="Normal (Web)"/>
    <w:aliases w:val="Знак Знак Знак Знак Знак Знак Знак Знак Знак Знак Знак Знак Знак Знак Знак Знак Знак,Обычный (Web)"/>
    <w:basedOn w:val="a"/>
    <w:uiPriority w:val="99"/>
    <w:qFormat/>
    <w:rsid w:val="00932E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qFormat/>
    <w:rsid w:val="00932E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932E77"/>
    <w:rPr>
      <w:rFonts w:ascii="Times New Roman" w:hAnsi="Times New Roman"/>
      <w:b/>
      <w:sz w:val="22"/>
    </w:rPr>
  </w:style>
  <w:style w:type="paragraph" w:customStyle="1" w:styleId="Default">
    <w:name w:val="Default"/>
    <w:qFormat/>
    <w:rsid w:val="00932E7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odytext2">
    <w:name w:val="Body text (2)_"/>
    <w:link w:val="Bodytext20"/>
    <w:uiPriority w:val="99"/>
    <w:locked/>
    <w:rsid w:val="00932E77"/>
    <w:rPr>
      <w:shd w:val="clear" w:color="auto" w:fill="FFFFFF"/>
    </w:rPr>
  </w:style>
  <w:style w:type="paragraph" w:customStyle="1" w:styleId="Bodytext20">
    <w:name w:val="Body text (2)"/>
    <w:basedOn w:val="a"/>
    <w:link w:val="Bodytext2"/>
    <w:uiPriority w:val="99"/>
    <w:qFormat/>
    <w:rsid w:val="00932E77"/>
    <w:pPr>
      <w:widowControl w:val="0"/>
      <w:shd w:val="clear" w:color="auto" w:fill="FFFFFF"/>
      <w:spacing w:before="840" w:after="0" w:line="274" w:lineRule="exact"/>
      <w:jc w:val="both"/>
    </w:pPr>
    <w:rPr>
      <w:shd w:val="clear" w:color="auto" w:fill="FFFFFF"/>
    </w:rPr>
  </w:style>
  <w:style w:type="character" w:customStyle="1" w:styleId="WW8Num1z0">
    <w:name w:val="WW8Num1z0"/>
    <w:rsid w:val="00932E77"/>
    <w:rPr>
      <w:rFonts w:ascii="Symbol" w:hAnsi="Symbol"/>
    </w:rPr>
  </w:style>
  <w:style w:type="paragraph" w:customStyle="1" w:styleId="aff7">
    <w:name w:val="?????????? ???????"/>
    <w:basedOn w:val="a"/>
    <w:qFormat/>
    <w:rsid w:val="00932E77"/>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character" w:customStyle="1" w:styleId="NoSpacingChar">
    <w:name w:val="No Spacing Char"/>
    <w:locked/>
    <w:rsid w:val="00932E77"/>
    <w:rPr>
      <w:rFonts w:ascii="Calibri" w:eastAsia="Times New Roman" w:hAnsi="Calibri" w:cs="Times New Roman"/>
    </w:rPr>
  </w:style>
  <w:style w:type="character" w:customStyle="1" w:styleId="aff8">
    <w:name w:val="Схема документа Знак"/>
    <w:link w:val="aff9"/>
    <w:semiHidden/>
    <w:rsid w:val="00932E77"/>
    <w:rPr>
      <w:rFonts w:ascii="Tahoma" w:eastAsia="Times New Roman" w:hAnsi="Tahoma"/>
      <w:shd w:val="clear" w:color="auto" w:fill="000080"/>
    </w:rPr>
  </w:style>
  <w:style w:type="paragraph" w:styleId="aff9">
    <w:name w:val="Document Map"/>
    <w:basedOn w:val="a"/>
    <w:link w:val="aff8"/>
    <w:semiHidden/>
    <w:rsid w:val="00932E77"/>
    <w:pPr>
      <w:shd w:val="clear" w:color="auto" w:fill="000080"/>
      <w:spacing w:after="0" w:line="240" w:lineRule="auto"/>
    </w:pPr>
    <w:rPr>
      <w:rFonts w:ascii="Tahoma" w:eastAsia="Times New Roman" w:hAnsi="Tahoma"/>
    </w:rPr>
  </w:style>
  <w:style w:type="character" w:customStyle="1" w:styleId="1f0">
    <w:name w:val="Схема документа Знак1"/>
    <w:basedOn w:val="a0"/>
    <w:semiHidden/>
    <w:rsid w:val="00932E77"/>
    <w:rPr>
      <w:rFonts w:ascii="Tahoma" w:hAnsi="Tahoma" w:cs="Tahoma"/>
      <w:sz w:val="16"/>
      <w:szCs w:val="16"/>
    </w:rPr>
  </w:style>
  <w:style w:type="character" w:customStyle="1" w:styleId="1f1">
    <w:name w:val="Название Знак1"/>
    <w:rsid w:val="00932E77"/>
    <w:rPr>
      <w:rFonts w:ascii="Cambria" w:hAnsi="Cambria"/>
      <w:color w:val="17365D"/>
      <w:spacing w:val="5"/>
      <w:kern w:val="28"/>
      <w:sz w:val="52"/>
    </w:rPr>
  </w:style>
  <w:style w:type="character" w:customStyle="1" w:styleId="1f2">
    <w:name w:val="Подзаголовок Знак1"/>
    <w:rsid w:val="00932E77"/>
    <w:rPr>
      <w:rFonts w:ascii="Cambria" w:hAnsi="Cambria"/>
      <w:i/>
      <w:color w:val="4F81BD"/>
      <w:spacing w:val="15"/>
      <w:sz w:val="24"/>
    </w:rPr>
  </w:style>
  <w:style w:type="character" w:customStyle="1" w:styleId="ListParagraphChar">
    <w:name w:val="List Paragraph Char"/>
    <w:aliases w:val="маркированный Char"/>
    <w:locked/>
    <w:rsid w:val="00932E77"/>
    <w:rPr>
      <w:lang w:val="x-none" w:eastAsia="x-none"/>
    </w:rPr>
  </w:style>
  <w:style w:type="paragraph" w:styleId="affa">
    <w:name w:val="List Paragraph"/>
    <w:basedOn w:val="a"/>
    <w:uiPriority w:val="34"/>
    <w:qFormat/>
    <w:rsid w:val="00932E77"/>
    <w:pPr>
      <w:ind w:left="720"/>
      <w:contextualSpacing/>
    </w:pPr>
    <w:rPr>
      <w:rFonts w:ascii="Calibri" w:eastAsia="Calibri" w:hAnsi="Calibri" w:cs="Times New Roman"/>
    </w:rPr>
  </w:style>
  <w:style w:type="paragraph" w:styleId="affb">
    <w:name w:val="endnote text"/>
    <w:basedOn w:val="a"/>
    <w:link w:val="affc"/>
    <w:rsid w:val="00932E77"/>
    <w:pPr>
      <w:spacing w:after="0" w:line="240" w:lineRule="auto"/>
    </w:pPr>
    <w:rPr>
      <w:rFonts w:ascii="Times New Roman" w:eastAsia="Times New Roman" w:hAnsi="Times New Roman" w:cs="Times New Roman"/>
      <w:sz w:val="20"/>
      <w:szCs w:val="20"/>
      <w:lang w:eastAsia="ru-RU"/>
    </w:rPr>
  </w:style>
  <w:style w:type="character" w:customStyle="1" w:styleId="affc">
    <w:name w:val="Текст концевой сноски Знак"/>
    <w:basedOn w:val="a0"/>
    <w:link w:val="affb"/>
    <w:rsid w:val="00932E77"/>
    <w:rPr>
      <w:rFonts w:ascii="Times New Roman" w:eastAsia="Times New Roman" w:hAnsi="Times New Roman" w:cs="Times New Roman"/>
      <w:sz w:val="20"/>
      <w:szCs w:val="20"/>
      <w:lang w:eastAsia="ru-RU"/>
    </w:rPr>
  </w:style>
  <w:style w:type="character" w:styleId="affd">
    <w:name w:val="endnote reference"/>
    <w:rsid w:val="00932E77"/>
    <w:rPr>
      <w:vertAlign w:val="superscript"/>
    </w:rPr>
  </w:style>
  <w:style w:type="character" w:styleId="affe">
    <w:name w:val="footnote reference"/>
    <w:semiHidden/>
    <w:unhideWhenUsed/>
    <w:rsid w:val="00932E77"/>
    <w:rPr>
      <w:vertAlign w:val="superscript"/>
    </w:rPr>
  </w:style>
  <w:style w:type="paragraph" w:customStyle="1" w:styleId="ConsPlusDocList">
    <w:name w:val="ConsPlusDocList"/>
    <w:qFormat/>
    <w:rsid w:val="00932E7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qFormat/>
    <w:rsid w:val="00932E7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qFormat/>
    <w:rsid w:val="00932E7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qFormat/>
    <w:rsid w:val="00932E77"/>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3">
    <w:name w:val="заголовок 1"/>
    <w:basedOn w:val="a"/>
    <w:next w:val="a"/>
    <w:qFormat/>
    <w:rsid w:val="00932E77"/>
    <w:pPr>
      <w:keepNext/>
      <w:spacing w:after="0" w:line="240" w:lineRule="auto"/>
      <w:jc w:val="center"/>
    </w:pPr>
    <w:rPr>
      <w:rFonts w:ascii="TimesET" w:eastAsia="Times New Roman" w:hAnsi="TimesET" w:cs="Times New Roman"/>
      <w:sz w:val="24"/>
      <w:szCs w:val="20"/>
      <w:lang w:eastAsia="ru-RU"/>
    </w:rPr>
  </w:style>
  <w:style w:type="paragraph" w:customStyle="1" w:styleId="28">
    <w:name w:val="заголовок 2"/>
    <w:basedOn w:val="a"/>
    <w:next w:val="a"/>
    <w:qFormat/>
    <w:rsid w:val="00932E77"/>
    <w:pPr>
      <w:keepNext/>
      <w:spacing w:after="0" w:line="240" w:lineRule="auto"/>
      <w:jc w:val="both"/>
    </w:pPr>
    <w:rPr>
      <w:rFonts w:ascii="TimesEC" w:eastAsia="Times New Roman" w:hAnsi="TimesEC" w:cs="Times New Roman"/>
      <w:sz w:val="24"/>
      <w:szCs w:val="20"/>
      <w:lang w:eastAsia="ru-RU"/>
    </w:rPr>
  </w:style>
  <w:style w:type="table" w:styleId="afff">
    <w:name w:val="Table Grid"/>
    <w:basedOn w:val="a1"/>
    <w:rsid w:val="00932E7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2"/>
    <w:uiPriority w:val="99"/>
    <w:semiHidden/>
    <w:unhideWhenUsed/>
    <w:rsid w:val="00932E77"/>
  </w:style>
  <w:style w:type="character" w:customStyle="1" w:styleId="1f4">
    <w:name w:val="Нижний колонтитул Знак1"/>
    <w:semiHidden/>
    <w:rsid w:val="00932E77"/>
    <w:rPr>
      <w:sz w:val="22"/>
      <w:szCs w:val="22"/>
    </w:rPr>
  </w:style>
  <w:style w:type="character" w:customStyle="1" w:styleId="317">
    <w:name w:val="Основной текст с отступом 3 Знак17"/>
    <w:semiHidden/>
    <w:rsid w:val="00932E77"/>
    <w:rPr>
      <w:rFonts w:cs="Times New Roman"/>
      <w:sz w:val="16"/>
      <w:szCs w:val="16"/>
    </w:rPr>
  </w:style>
  <w:style w:type="character" w:customStyle="1" w:styleId="316">
    <w:name w:val="Основной текст с отступом 3 Знак16"/>
    <w:semiHidden/>
    <w:rsid w:val="00932E77"/>
    <w:rPr>
      <w:rFonts w:cs="Times New Roman"/>
      <w:sz w:val="16"/>
      <w:szCs w:val="16"/>
    </w:rPr>
  </w:style>
  <w:style w:type="character" w:customStyle="1" w:styleId="315">
    <w:name w:val="Основной текст с отступом 3 Знак15"/>
    <w:semiHidden/>
    <w:rsid w:val="00932E77"/>
    <w:rPr>
      <w:rFonts w:cs="Times New Roman"/>
      <w:sz w:val="16"/>
      <w:szCs w:val="16"/>
    </w:rPr>
  </w:style>
  <w:style w:type="character" w:customStyle="1" w:styleId="314">
    <w:name w:val="Основной текст с отступом 3 Знак14"/>
    <w:semiHidden/>
    <w:rsid w:val="00932E77"/>
    <w:rPr>
      <w:rFonts w:cs="Times New Roman"/>
      <w:sz w:val="16"/>
      <w:szCs w:val="16"/>
    </w:rPr>
  </w:style>
  <w:style w:type="character" w:customStyle="1" w:styleId="313">
    <w:name w:val="Основной текст с отступом 3 Знак13"/>
    <w:semiHidden/>
    <w:rsid w:val="00932E77"/>
    <w:rPr>
      <w:rFonts w:cs="Times New Roman"/>
      <w:sz w:val="16"/>
      <w:szCs w:val="16"/>
    </w:rPr>
  </w:style>
  <w:style w:type="character" w:customStyle="1" w:styleId="312">
    <w:name w:val="Основной текст с отступом 3 Знак12"/>
    <w:semiHidden/>
    <w:rsid w:val="00932E77"/>
    <w:rPr>
      <w:rFonts w:cs="Times New Roman"/>
      <w:sz w:val="16"/>
      <w:szCs w:val="16"/>
    </w:rPr>
  </w:style>
  <w:style w:type="character" w:customStyle="1" w:styleId="170">
    <w:name w:val="Текст Знак17"/>
    <w:semiHidden/>
    <w:rsid w:val="00932E77"/>
    <w:rPr>
      <w:rFonts w:ascii="Courier New" w:hAnsi="Courier New" w:cs="Courier New"/>
      <w:sz w:val="20"/>
      <w:szCs w:val="20"/>
    </w:rPr>
  </w:style>
  <w:style w:type="character" w:customStyle="1" w:styleId="160">
    <w:name w:val="Текст Знак16"/>
    <w:semiHidden/>
    <w:rsid w:val="00932E77"/>
    <w:rPr>
      <w:rFonts w:ascii="Courier New" w:hAnsi="Courier New" w:cs="Courier New"/>
      <w:sz w:val="20"/>
      <w:szCs w:val="20"/>
    </w:rPr>
  </w:style>
  <w:style w:type="character" w:customStyle="1" w:styleId="150">
    <w:name w:val="Текст Знак15"/>
    <w:semiHidden/>
    <w:rsid w:val="00932E77"/>
    <w:rPr>
      <w:rFonts w:ascii="Courier New" w:hAnsi="Courier New" w:cs="Courier New"/>
      <w:sz w:val="20"/>
      <w:szCs w:val="20"/>
    </w:rPr>
  </w:style>
  <w:style w:type="character" w:customStyle="1" w:styleId="140">
    <w:name w:val="Текст Знак14"/>
    <w:semiHidden/>
    <w:rsid w:val="00932E77"/>
    <w:rPr>
      <w:rFonts w:ascii="Courier New" w:hAnsi="Courier New" w:cs="Courier New"/>
      <w:sz w:val="20"/>
      <w:szCs w:val="20"/>
    </w:rPr>
  </w:style>
  <w:style w:type="character" w:customStyle="1" w:styleId="133">
    <w:name w:val="Текст Знак13"/>
    <w:semiHidden/>
    <w:rsid w:val="00932E77"/>
    <w:rPr>
      <w:rFonts w:ascii="Courier New" w:hAnsi="Courier New" w:cs="Courier New"/>
      <w:sz w:val="20"/>
      <w:szCs w:val="20"/>
    </w:rPr>
  </w:style>
  <w:style w:type="character" w:customStyle="1" w:styleId="123">
    <w:name w:val="Текст Знак12"/>
    <w:semiHidden/>
    <w:rsid w:val="00932E77"/>
    <w:rPr>
      <w:rFonts w:ascii="Courier New" w:hAnsi="Courier New" w:cs="Courier New"/>
      <w:sz w:val="20"/>
      <w:szCs w:val="20"/>
    </w:rPr>
  </w:style>
  <w:style w:type="character" w:customStyle="1" w:styleId="FootnoteTextChar">
    <w:name w:val="Footnote Text Char"/>
    <w:aliases w:val="Текст сноски-FN Char,Footnote Text Char Знак Знак Char,Footnote Text Char Знак Char,Текст сноски Знак1 Char,Текст сноски Знак Знак Char,Текст сноски Знак1 Знак Char,Текст сноски Знак Знак Знак Char"/>
    <w:semiHidden/>
    <w:locked/>
    <w:rsid w:val="00932E77"/>
    <w:rPr>
      <w:rFonts w:ascii="Times New Roman" w:hAnsi="Times New Roman"/>
      <w:sz w:val="20"/>
      <w:lang w:val="x-none" w:eastAsia="ru-RU"/>
    </w:rPr>
  </w:style>
  <w:style w:type="paragraph" w:styleId="1f5">
    <w:name w:val="toc 1"/>
    <w:basedOn w:val="a"/>
    <w:next w:val="a"/>
    <w:autoRedefine/>
    <w:semiHidden/>
    <w:rsid w:val="00932E77"/>
    <w:pPr>
      <w:tabs>
        <w:tab w:val="right" w:leader="dot" w:pos="9345"/>
      </w:tabs>
      <w:spacing w:after="0" w:line="360" w:lineRule="auto"/>
    </w:pPr>
    <w:rPr>
      <w:rFonts w:ascii="Times New Roman" w:eastAsia="Times New Roman" w:hAnsi="Times New Roman" w:cs="Times New Roman"/>
      <w:sz w:val="28"/>
      <w:szCs w:val="24"/>
      <w:lang w:eastAsia="ru-RU"/>
    </w:rPr>
  </w:style>
  <w:style w:type="character" w:customStyle="1" w:styleId="BalloonTextChar">
    <w:name w:val="Balloon Text Char"/>
    <w:semiHidden/>
    <w:locked/>
    <w:rsid w:val="00932E77"/>
    <w:rPr>
      <w:rFonts w:ascii="Tahoma" w:hAnsi="Tahoma"/>
      <w:sz w:val="16"/>
      <w:lang w:val="ru-RU" w:eastAsia="ru-RU"/>
    </w:rPr>
  </w:style>
  <w:style w:type="paragraph" w:customStyle="1" w:styleId="29">
    <w:name w:val="Без интервала2"/>
    <w:qFormat/>
    <w:rsid w:val="00932E77"/>
    <w:pPr>
      <w:spacing w:after="0" w:line="240" w:lineRule="auto"/>
    </w:pPr>
    <w:rPr>
      <w:rFonts w:ascii="Calibri" w:eastAsia="Times New Roman" w:hAnsi="Calibri" w:cs="Calibri"/>
    </w:rPr>
  </w:style>
  <w:style w:type="paragraph" w:customStyle="1" w:styleId="Style2">
    <w:name w:val="Style2"/>
    <w:basedOn w:val="a"/>
    <w:uiPriority w:val="99"/>
    <w:semiHidden/>
    <w:qFormat/>
    <w:rsid w:val="00932E77"/>
    <w:pPr>
      <w:widowControl w:val="0"/>
      <w:autoSpaceDE w:val="0"/>
      <w:autoSpaceDN w:val="0"/>
      <w:adjustRightInd w:val="0"/>
      <w:spacing w:after="0" w:line="295" w:lineRule="exact"/>
      <w:ind w:firstLine="696"/>
      <w:jc w:val="both"/>
    </w:pPr>
    <w:rPr>
      <w:rFonts w:ascii="Times New Roman" w:eastAsia="Times New Roman" w:hAnsi="Times New Roman" w:cs="Times New Roman"/>
      <w:sz w:val="24"/>
      <w:szCs w:val="24"/>
      <w:lang w:eastAsia="ru-RU"/>
    </w:rPr>
  </w:style>
  <w:style w:type="character" w:customStyle="1" w:styleId="2a">
    <w:name w:val="Текст сноски Знак2"/>
    <w:aliases w:val="Текст сноски-FN Знак1,Footnote Text Char Знак Знак Знак1,Footnote Text Char Знак Знак2,Текст сноски Знак1 Знак2,Текст сноски Знак Знак Знак2,Текст сноски Знак1 Знак Знак1,Текст сноски Знак Знак Знак Знак1"/>
    <w:semiHidden/>
    <w:rsid w:val="00932E77"/>
  </w:style>
  <w:style w:type="character" w:customStyle="1" w:styleId="1f6">
    <w:name w:val="Основной текст Знак1"/>
    <w:semiHidden/>
    <w:rsid w:val="00932E77"/>
    <w:rPr>
      <w:sz w:val="24"/>
    </w:rPr>
  </w:style>
  <w:style w:type="character" w:customStyle="1" w:styleId="1f7">
    <w:name w:val="Верхний колонтитул Знак1"/>
    <w:uiPriority w:val="99"/>
    <w:semiHidden/>
    <w:rsid w:val="00932E77"/>
    <w:rPr>
      <w:sz w:val="24"/>
    </w:rPr>
  </w:style>
  <w:style w:type="character" w:customStyle="1" w:styleId="210">
    <w:name w:val="Основной текст 2 Знак1"/>
    <w:semiHidden/>
    <w:rsid w:val="00932E77"/>
    <w:rPr>
      <w:sz w:val="24"/>
    </w:rPr>
  </w:style>
  <w:style w:type="character" w:customStyle="1" w:styleId="1f8">
    <w:name w:val="Основной текст с отступом Знак1"/>
    <w:semiHidden/>
    <w:rsid w:val="00932E77"/>
    <w:rPr>
      <w:sz w:val="24"/>
    </w:rPr>
  </w:style>
  <w:style w:type="character" w:customStyle="1" w:styleId="318">
    <w:name w:val="Основной текст 3 Знак1"/>
    <w:semiHidden/>
    <w:rsid w:val="00932E77"/>
    <w:rPr>
      <w:sz w:val="16"/>
    </w:rPr>
  </w:style>
  <w:style w:type="character" w:customStyle="1" w:styleId="211">
    <w:name w:val="Основной текст с отступом 2 Знак1"/>
    <w:semiHidden/>
    <w:rsid w:val="00932E77"/>
    <w:rPr>
      <w:sz w:val="24"/>
    </w:rPr>
  </w:style>
  <w:style w:type="character" w:customStyle="1" w:styleId="3110">
    <w:name w:val="Основной текст с отступом 3 Знак11"/>
    <w:semiHidden/>
    <w:rsid w:val="00932E77"/>
    <w:rPr>
      <w:sz w:val="16"/>
    </w:rPr>
  </w:style>
  <w:style w:type="character" w:customStyle="1" w:styleId="116">
    <w:name w:val="Текст Знак11"/>
    <w:semiHidden/>
    <w:rsid w:val="00932E77"/>
    <w:rPr>
      <w:rFonts w:ascii="Consolas" w:hAnsi="Consolas"/>
      <w:sz w:val="21"/>
    </w:rPr>
  </w:style>
  <w:style w:type="character" w:customStyle="1" w:styleId="1f9">
    <w:name w:val="Текст концевой сноски Знак1"/>
    <w:semiHidden/>
    <w:rsid w:val="00932E77"/>
    <w:rPr>
      <w:sz w:val="20"/>
      <w:szCs w:val="20"/>
    </w:rPr>
  </w:style>
  <w:style w:type="character" w:customStyle="1" w:styleId="extended-textshort">
    <w:name w:val="extended-text__short"/>
    <w:basedOn w:val="a0"/>
    <w:rsid w:val="00932E77"/>
  </w:style>
  <w:style w:type="character" w:customStyle="1" w:styleId="extended-textfull">
    <w:name w:val="extended-text__full"/>
    <w:basedOn w:val="a0"/>
    <w:rsid w:val="00932E77"/>
  </w:style>
  <w:style w:type="character" w:customStyle="1" w:styleId="rvts6">
    <w:name w:val="rvts6"/>
    <w:basedOn w:val="a0"/>
    <w:rsid w:val="00932E77"/>
  </w:style>
  <w:style w:type="numbering" w:customStyle="1" w:styleId="2b">
    <w:name w:val="Нет списка2"/>
    <w:next w:val="a2"/>
    <w:uiPriority w:val="99"/>
    <w:semiHidden/>
    <w:unhideWhenUsed/>
    <w:rsid w:val="00932E77"/>
  </w:style>
  <w:style w:type="numbering" w:customStyle="1" w:styleId="124">
    <w:name w:val="Нет списка12"/>
    <w:next w:val="a2"/>
    <w:uiPriority w:val="99"/>
    <w:semiHidden/>
    <w:unhideWhenUsed/>
    <w:rsid w:val="00932E77"/>
  </w:style>
  <w:style w:type="numbering" w:customStyle="1" w:styleId="38">
    <w:name w:val="Нет списка3"/>
    <w:next w:val="a2"/>
    <w:uiPriority w:val="99"/>
    <w:semiHidden/>
    <w:unhideWhenUsed/>
    <w:rsid w:val="00932E77"/>
  </w:style>
  <w:style w:type="table" w:customStyle="1" w:styleId="1fa">
    <w:name w:val="Сетка таблицы1"/>
    <w:basedOn w:val="a1"/>
    <w:next w:val="afff"/>
    <w:rsid w:val="00932E7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
    <w:name w:val="Нет списка13"/>
    <w:next w:val="a2"/>
    <w:uiPriority w:val="99"/>
    <w:semiHidden/>
    <w:unhideWhenUsed/>
    <w:rsid w:val="00932E77"/>
  </w:style>
  <w:style w:type="numbering" w:customStyle="1" w:styleId="4">
    <w:name w:val="Нет списка4"/>
    <w:next w:val="a2"/>
    <w:uiPriority w:val="99"/>
    <w:semiHidden/>
    <w:unhideWhenUsed/>
    <w:rsid w:val="00932E77"/>
  </w:style>
  <w:style w:type="numbering" w:customStyle="1" w:styleId="141">
    <w:name w:val="Нет списка14"/>
    <w:next w:val="a2"/>
    <w:uiPriority w:val="99"/>
    <w:semiHidden/>
    <w:unhideWhenUsed/>
    <w:rsid w:val="00932E77"/>
  </w:style>
  <w:style w:type="numbering" w:customStyle="1" w:styleId="51">
    <w:name w:val="Нет списка5"/>
    <w:next w:val="a2"/>
    <w:uiPriority w:val="99"/>
    <w:semiHidden/>
    <w:unhideWhenUsed/>
    <w:rsid w:val="00932E77"/>
  </w:style>
  <w:style w:type="table" w:customStyle="1" w:styleId="2c">
    <w:name w:val="Сетка таблицы2"/>
    <w:basedOn w:val="a1"/>
    <w:next w:val="afff"/>
    <w:rsid w:val="00932E7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
    <w:name w:val="Нет списка15"/>
    <w:next w:val="a2"/>
    <w:uiPriority w:val="99"/>
    <w:semiHidden/>
    <w:unhideWhenUsed/>
    <w:rsid w:val="00932E77"/>
  </w:style>
  <w:style w:type="numbering" w:customStyle="1" w:styleId="60">
    <w:name w:val="Нет списка6"/>
    <w:next w:val="a2"/>
    <w:uiPriority w:val="99"/>
    <w:semiHidden/>
    <w:unhideWhenUsed/>
    <w:rsid w:val="00932E77"/>
  </w:style>
  <w:style w:type="table" w:customStyle="1" w:styleId="39">
    <w:name w:val="Сетка таблицы3"/>
    <w:basedOn w:val="a1"/>
    <w:next w:val="afff"/>
    <w:rsid w:val="00932E7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2"/>
    <w:uiPriority w:val="99"/>
    <w:semiHidden/>
    <w:unhideWhenUsed/>
    <w:rsid w:val="00932E77"/>
  </w:style>
  <w:style w:type="numbering" w:customStyle="1" w:styleId="7">
    <w:name w:val="Нет списка7"/>
    <w:next w:val="a2"/>
    <w:uiPriority w:val="99"/>
    <w:semiHidden/>
    <w:unhideWhenUsed/>
    <w:rsid w:val="00932E77"/>
  </w:style>
  <w:style w:type="table" w:customStyle="1" w:styleId="40">
    <w:name w:val="Сетка таблицы4"/>
    <w:basedOn w:val="a1"/>
    <w:next w:val="afff"/>
    <w:rsid w:val="00932E7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
    <w:name w:val="Нет списка17"/>
    <w:next w:val="a2"/>
    <w:uiPriority w:val="99"/>
    <w:semiHidden/>
    <w:unhideWhenUsed/>
    <w:rsid w:val="00932E77"/>
  </w:style>
  <w:style w:type="numbering" w:customStyle="1" w:styleId="8">
    <w:name w:val="Нет списка8"/>
    <w:next w:val="a2"/>
    <w:uiPriority w:val="99"/>
    <w:semiHidden/>
    <w:unhideWhenUsed/>
    <w:rsid w:val="00932E77"/>
  </w:style>
  <w:style w:type="table" w:customStyle="1" w:styleId="52">
    <w:name w:val="Сетка таблицы5"/>
    <w:basedOn w:val="a1"/>
    <w:next w:val="afff"/>
    <w:rsid w:val="00932E7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932E77"/>
  </w:style>
  <w:style w:type="numbering" w:customStyle="1" w:styleId="9">
    <w:name w:val="Нет списка9"/>
    <w:next w:val="a2"/>
    <w:uiPriority w:val="99"/>
    <w:semiHidden/>
    <w:unhideWhenUsed/>
    <w:rsid w:val="00932E77"/>
  </w:style>
  <w:style w:type="table" w:customStyle="1" w:styleId="62">
    <w:name w:val="Сетка таблицы6"/>
    <w:basedOn w:val="a1"/>
    <w:next w:val="afff"/>
    <w:rsid w:val="00932E7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2"/>
    <w:uiPriority w:val="99"/>
    <w:semiHidden/>
    <w:unhideWhenUsed/>
    <w:rsid w:val="00932E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27</Pages>
  <Words>7573</Words>
  <Characters>43168</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Шулова Наталия Петровна</dc:creator>
  <cp:lastModifiedBy>Оксана В.Федотова</cp:lastModifiedBy>
  <cp:revision>4</cp:revision>
  <cp:lastPrinted>2022-11-22T11:49:00Z</cp:lastPrinted>
  <dcterms:created xsi:type="dcterms:W3CDTF">2023-01-19T11:07:00Z</dcterms:created>
  <dcterms:modified xsi:type="dcterms:W3CDTF">2023-01-26T12:10:00Z</dcterms:modified>
</cp:coreProperties>
</file>