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A0" w:rsidRDefault="004C20F7">
      <w:pPr>
        <w:jc w:val="center"/>
        <w:rPr>
          <w:rFonts w:ascii="PT Astra Serif" w:hAnsi="PT Astra Serif" w:cs="PT Astra Serif"/>
          <w:b/>
          <w:sz w:val="28"/>
          <w:szCs w:val="28"/>
        </w:rPr>
      </w:pPr>
      <w:r>
        <w:rPr>
          <w:rFonts w:ascii="PT Astra Serif" w:eastAsia="PT Astra Serif" w:hAnsi="PT Astra Serif" w:cs="PT Astra Serif"/>
          <w:b/>
          <w:sz w:val="28"/>
          <w:szCs w:val="28"/>
        </w:rPr>
        <w:t>Тезисы выступления</w:t>
      </w:r>
    </w:p>
    <w:p w:rsidR="003D13A0" w:rsidRDefault="004C20F7">
      <w:pPr>
        <w:jc w:val="center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eastAsia="PT Astra Serif" w:hAnsi="PT Astra Serif" w:cs="PT Astra Serif"/>
          <w:b/>
          <w:sz w:val="28"/>
          <w:szCs w:val="28"/>
        </w:rPr>
        <w:t xml:space="preserve">Министра физической культуры Чувашской Республики </w:t>
      </w:r>
    </w:p>
    <w:p w:rsidR="003D13A0" w:rsidRDefault="004C20F7">
      <w:pPr>
        <w:jc w:val="center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eastAsia="PT Astra Serif" w:hAnsi="PT Astra Serif" w:cs="PT Astra Serif"/>
          <w:b/>
          <w:sz w:val="28"/>
          <w:szCs w:val="28"/>
        </w:rPr>
        <w:t xml:space="preserve">В.В. Петрова </w:t>
      </w:r>
    </w:p>
    <w:p w:rsidR="003D13A0" w:rsidRDefault="004C20F7">
      <w:pPr>
        <w:jc w:val="center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eastAsia="PT Astra Serif" w:hAnsi="PT Astra Serif" w:cs="PT Astra Serif"/>
          <w:b/>
          <w:sz w:val="28"/>
          <w:szCs w:val="28"/>
        </w:rPr>
        <w:t xml:space="preserve">на еженедельном совещании по вопросу «Об итогах проведения  </w:t>
      </w:r>
      <w:r>
        <w:rPr>
          <w:rFonts w:ascii="PT Astra Serif" w:eastAsia="PT Astra Serif" w:hAnsi="PT Astra Serif" w:cs="PT Astra Serif"/>
          <w:b/>
          <w:sz w:val="28"/>
          <w:szCs w:val="28"/>
          <w:lang w:val="en-US"/>
        </w:rPr>
        <w:t>XLI</w:t>
      </w:r>
      <w:r>
        <w:rPr>
          <w:rFonts w:ascii="PT Astra Serif" w:eastAsia="PT Astra Serif" w:hAnsi="PT Astra Serif" w:cs="PT Astra Serif"/>
          <w:b/>
          <w:sz w:val="28"/>
          <w:szCs w:val="28"/>
        </w:rPr>
        <w:t xml:space="preserve">II открытой Всероссийской массовой лыжной гонки </w:t>
      </w:r>
    </w:p>
    <w:p w:rsidR="003D13A0" w:rsidRDefault="004C20F7">
      <w:pPr>
        <w:jc w:val="center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eastAsia="PT Astra Serif" w:hAnsi="PT Astra Serif" w:cs="PT Astra Serif"/>
          <w:b/>
          <w:sz w:val="28"/>
          <w:szCs w:val="28"/>
        </w:rPr>
        <w:t>«Лыжня России»</w:t>
      </w:r>
    </w:p>
    <w:p w:rsidR="003D13A0" w:rsidRDefault="003D13A0">
      <w:pPr>
        <w:jc w:val="right"/>
        <w:rPr>
          <w:rFonts w:ascii="PT Astra Serif" w:hAnsi="PT Astra Serif" w:cs="PT Astra Serif"/>
          <w:b/>
          <w:sz w:val="28"/>
          <w:szCs w:val="28"/>
        </w:rPr>
      </w:pPr>
    </w:p>
    <w:p w:rsidR="003D13A0" w:rsidRDefault="003D13A0">
      <w:pPr>
        <w:pStyle w:val="af8"/>
        <w:ind w:firstLine="708"/>
        <w:rPr>
          <w:rFonts w:ascii="PT Astra Serif" w:hAnsi="PT Astra Serif" w:cs="PT Astra Serif"/>
          <w:b/>
          <w:szCs w:val="28"/>
        </w:rPr>
      </w:pPr>
    </w:p>
    <w:p w:rsidR="003D13A0" w:rsidRDefault="004C20F7">
      <w:pPr>
        <w:pStyle w:val="af8"/>
        <w:ind w:firstLine="708"/>
        <w:rPr>
          <w:rFonts w:ascii="PT Astra Serif" w:eastAsia="PT Astra Serif" w:hAnsi="PT Astra Serif" w:cs="PT Astra Serif"/>
          <w:szCs w:val="28"/>
        </w:rPr>
      </w:pPr>
      <w:r>
        <w:rPr>
          <w:rFonts w:ascii="PT Astra Serif" w:eastAsia="PT Astra Serif" w:hAnsi="PT Astra Serif" w:cs="PT Astra Serif"/>
          <w:b/>
          <w:szCs w:val="28"/>
        </w:rPr>
        <w:t>Слайд 1.</w:t>
      </w:r>
      <w:r>
        <w:rPr>
          <w:rFonts w:ascii="PT Astra Serif" w:eastAsia="PT Astra Serif" w:hAnsi="PT Astra Serif" w:cs="PT Astra Serif"/>
          <w:szCs w:val="28"/>
        </w:rPr>
        <w:t xml:space="preserve"> </w:t>
      </w:r>
    </w:p>
    <w:p w:rsidR="0021257D" w:rsidRDefault="0021257D">
      <w:pPr>
        <w:pStyle w:val="af8"/>
        <w:ind w:firstLine="708"/>
        <w:rPr>
          <w:rFonts w:ascii="PT Astra Serif" w:hAnsi="PT Astra Serif" w:cs="PT Astra Serif"/>
        </w:rPr>
      </w:pPr>
      <w:r w:rsidRPr="0021257D">
        <w:rPr>
          <w:rFonts w:ascii="PT Astra Serif" w:hAnsi="PT Astra Serif" w:cs="PT Astra Serif"/>
        </w:rPr>
        <w:drawing>
          <wp:inline distT="0" distB="0" distL="0" distR="0" wp14:anchorId="2A236FD8" wp14:editId="2C86877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937" w:rsidRDefault="004C20F7">
      <w:pPr>
        <w:pStyle w:val="af8"/>
        <w:ind w:firstLine="708"/>
        <w:rPr>
          <w:rFonts w:ascii="PT Astra Serif" w:eastAsia="PT Astra Serif" w:hAnsi="PT Astra Serif" w:cs="PT Astra Serif"/>
          <w:szCs w:val="28"/>
        </w:rPr>
      </w:pPr>
      <w:r>
        <w:rPr>
          <w:rFonts w:ascii="PT Astra Serif" w:eastAsia="PT Astra Serif" w:hAnsi="PT Astra Serif" w:cs="PT Astra Serif"/>
          <w:szCs w:val="28"/>
        </w:rPr>
        <w:t xml:space="preserve">Доброе утро, уважаемый Олег Алексеевич, </w:t>
      </w:r>
      <w:r w:rsidR="0021257D">
        <w:rPr>
          <w:rFonts w:ascii="PT Astra Serif" w:eastAsia="PT Astra Serif" w:hAnsi="PT Astra Serif" w:cs="PT Astra Serif"/>
          <w:szCs w:val="28"/>
        </w:rPr>
        <w:t>участники совещания!</w:t>
      </w:r>
      <w:r w:rsidR="00414937">
        <w:rPr>
          <w:rFonts w:ascii="PT Astra Serif" w:eastAsia="PT Astra Serif" w:hAnsi="PT Astra Serif" w:cs="PT Astra Serif"/>
          <w:szCs w:val="28"/>
        </w:rPr>
        <w:t xml:space="preserve"> </w:t>
      </w:r>
    </w:p>
    <w:p w:rsidR="0021257D" w:rsidRDefault="0021257D">
      <w:pPr>
        <w:pStyle w:val="af8"/>
        <w:ind w:firstLine="708"/>
        <w:rPr>
          <w:rFonts w:ascii="PT Astra Serif" w:eastAsia="PT Astra Serif" w:hAnsi="PT Astra Serif" w:cs="PT Astra Serif"/>
          <w:szCs w:val="28"/>
        </w:rPr>
      </w:pPr>
      <w:r w:rsidRPr="0021257D">
        <w:rPr>
          <w:rFonts w:ascii="PT Astra Serif" w:eastAsia="PT Astra Serif" w:hAnsi="PT Astra Serif" w:cs="PT Astra Serif"/>
          <w:szCs w:val="28"/>
        </w:rPr>
        <w:t>Прежде чем начать своё выступление, хочу Вам продемонстрировать короткий видеоролик</w:t>
      </w:r>
      <w:r>
        <w:rPr>
          <w:rFonts w:ascii="PT Astra Serif" w:eastAsia="PT Astra Serif" w:hAnsi="PT Astra Serif" w:cs="PT Astra Serif"/>
          <w:szCs w:val="28"/>
        </w:rPr>
        <w:t xml:space="preserve"> о том, как  проходила в Чувашии Всероссий</w:t>
      </w:r>
      <w:r w:rsidR="006E28E2">
        <w:rPr>
          <w:rFonts w:ascii="PT Astra Serif" w:eastAsia="PT Astra Serif" w:hAnsi="PT Astra Serif" w:cs="PT Astra Serif"/>
          <w:szCs w:val="28"/>
        </w:rPr>
        <w:t>с</w:t>
      </w:r>
      <w:bookmarkStart w:id="0" w:name="_GoBack"/>
      <w:bookmarkEnd w:id="0"/>
      <w:r>
        <w:rPr>
          <w:rFonts w:ascii="PT Astra Serif" w:eastAsia="PT Astra Serif" w:hAnsi="PT Astra Serif" w:cs="PT Astra Serif"/>
          <w:szCs w:val="28"/>
        </w:rPr>
        <w:t>кая массовая лыжная гонка «Лыжня России.</w:t>
      </w:r>
    </w:p>
    <w:p w:rsidR="0021257D" w:rsidRDefault="0021257D" w:rsidP="0021257D">
      <w:pPr>
        <w:pStyle w:val="af8"/>
        <w:ind w:firstLine="708"/>
        <w:jc w:val="left"/>
        <w:rPr>
          <w:rFonts w:ascii="PT Astra Serif" w:eastAsia="PT Astra Serif" w:hAnsi="PT Astra Serif" w:cs="PT Astra Serif"/>
          <w:szCs w:val="28"/>
        </w:rPr>
      </w:pPr>
    </w:p>
    <w:p w:rsidR="003D13A0" w:rsidRPr="0021257D" w:rsidRDefault="0021257D" w:rsidP="0021257D">
      <w:pPr>
        <w:pStyle w:val="af8"/>
        <w:ind w:firstLine="708"/>
        <w:jc w:val="left"/>
        <w:rPr>
          <w:rFonts w:ascii="PT Astra Serif" w:eastAsia="PT Astra Serif" w:hAnsi="PT Astra Serif" w:cs="PT Astra Serif"/>
          <w:b/>
          <w:szCs w:val="28"/>
        </w:rPr>
      </w:pPr>
      <w:r w:rsidRPr="0021257D">
        <w:rPr>
          <w:rFonts w:ascii="PT Astra Serif" w:eastAsia="PT Astra Serif" w:hAnsi="PT Astra Serif" w:cs="PT Astra Serif"/>
          <w:b/>
          <w:szCs w:val="28"/>
        </w:rPr>
        <w:t>Демонстрация видеоролика</w:t>
      </w:r>
      <w:r w:rsidR="004C20F7" w:rsidRPr="0021257D">
        <w:rPr>
          <w:rFonts w:ascii="PT Astra Serif" w:eastAsia="PT Astra Serif" w:hAnsi="PT Astra Serif" w:cs="PT Astra Serif"/>
          <w:b/>
          <w:szCs w:val="28"/>
        </w:rPr>
        <w:br/>
      </w:r>
    </w:p>
    <w:p w:rsidR="003D13A0" w:rsidRDefault="004C20F7">
      <w:pPr>
        <w:pStyle w:val="af8"/>
        <w:ind w:firstLine="708"/>
        <w:rPr>
          <w:rFonts w:ascii="PT Astra Serif" w:eastAsia="PT Astra Serif" w:hAnsi="PT Astra Serif" w:cs="PT Astra Serif"/>
          <w:b/>
          <w:szCs w:val="28"/>
        </w:rPr>
      </w:pPr>
      <w:r>
        <w:rPr>
          <w:rFonts w:ascii="PT Astra Serif" w:eastAsia="PT Astra Serif" w:hAnsi="PT Astra Serif" w:cs="PT Astra Serif"/>
          <w:b/>
          <w:szCs w:val="28"/>
        </w:rPr>
        <w:t>Слайд 2.</w:t>
      </w:r>
    </w:p>
    <w:p w:rsidR="0021257D" w:rsidRDefault="0021257D">
      <w:pPr>
        <w:pStyle w:val="af8"/>
        <w:ind w:firstLine="708"/>
        <w:rPr>
          <w:rFonts w:ascii="PT Astra Serif" w:hAnsi="PT Astra Serif" w:cs="PT Astra Serif"/>
          <w:b/>
          <w:szCs w:val="28"/>
        </w:rPr>
      </w:pPr>
      <w:r w:rsidRPr="0021257D">
        <w:rPr>
          <w:rFonts w:ascii="PT Astra Serif" w:hAnsi="PT Astra Serif" w:cs="PT Astra Serif"/>
          <w:b/>
          <w:szCs w:val="28"/>
        </w:rPr>
        <w:drawing>
          <wp:inline distT="0" distB="0" distL="0" distR="0" wp14:anchorId="36BBAFED" wp14:editId="5958EF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7D" w:rsidRDefault="0021257D">
      <w:pPr>
        <w:pStyle w:val="af8"/>
        <w:ind w:firstLine="708"/>
        <w:rPr>
          <w:rFonts w:ascii="PT Astra Serif" w:eastAsia="PT Astra Serif" w:hAnsi="PT Astra Serif" w:cs="PT Astra Serif"/>
          <w:szCs w:val="28"/>
        </w:rPr>
      </w:pPr>
      <w:r>
        <w:rPr>
          <w:rFonts w:ascii="PT Astra Serif" w:eastAsia="PT Astra Serif" w:hAnsi="PT Astra Serif" w:cs="PT Astra Serif"/>
          <w:szCs w:val="28"/>
        </w:rPr>
        <w:t>8 февраля Чувашская Республика присоединилась к проведению  43-й открытой Всероссийской массовой лыжной гонки «Лыжня России», посвященной 80-й годовщине Победы в Великой Отечественной войне 1941-</w:t>
      </w:r>
      <w:r>
        <w:rPr>
          <w:rFonts w:ascii="PT Astra Serif" w:eastAsia="PT Astra Serif" w:hAnsi="PT Astra Serif" w:cs="PT Astra Serif"/>
          <w:szCs w:val="28"/>
        </w:rPr>
        <w:lastRenderedPageBreak/>
        <w:t xml:space="preserve">1945 годов. </w:t>
      </w:r>
      <w:r w:rsidR="004C20F7">
        <w:rPr>
          <w:rFonts w:ascii="PT Astra Serif" w:eastAsia="PT Astra Serif" w:hAnsi="PT Astra Serif" w:cs="PT Astra Serif"/>
          <w:szCs w:val="28"/>
        </w:rPr>
        <w:t xml:space="preserve">Массовые лыжные старты прошли в 19 муниципальных округах. </w:t>
      </w:r>
      <w:proofErr w:type="spellStart"/>
      <w:r w:rsidR="004C20F7">
        <w:rPr>
          <w:rFonts w:ascii="PT Astra Serif" w:eastAsia="PT Astra Serif" w:hAnsi="PT Astra Serif" w:cs="PT Astra Serif"/>
          <w:szCs w:val="28"/>
        </w:rPr>
        <w:t>Алатырский</w:t>
      </w:r>
      <w:proofErr w:type="spellEnd"/>
      <w:r w:rsidR="004C20F7">
        <w:rPr>
          <w:rFonts w:ascii="PT Astra Serif" w:eastAsia="PT Astra Serif" w:hAnsi="PT Astra Serif" w:cs="PT Astra Serif"/>
          <w:szCs w:val="28"/>
        </w:rPr>
        <w:t xml:space="preserve"> и </w:t>
      </w:r>
      <w:proofErr w:type="spellStart"/>
      <w:r w:rsidR="004C20F7">
        <w:rPr>
          <w:rFonts w:ascii="PT Astra Serif" w:eastAsia="PT Astra Serif" w:hAnsi="PT Astra Serif" w:cs="PT Astra Serif"/>
          <w:szCs w:val="28"/>
        </w:rPr>
        <w:t>Батыревский</w:t>
      </w:r>
      <w:proofErr w:type="spellEnd"/>
      <w:r w:rsidR="004C20F7">
        <w:rPr>
          <w:rFonts w:ascii="PT Astra Serif" w:eastAsia="PT Astra Serif" w:hAnsi="PT Astra Serif" w:cs="PT Astra Serif"/>
          <w:szCs w:val="28"/>
        </w:rPr>
        <w:t xml:space="preserve"> муниципальные округа перенесли старты на 22 февраля, </w:t>
      </w:r>
      <w:proofErr w:type="spellStart"/>
      <w:r w:rsidR="004C20F7">
        <w:rPr>
          <w:rFonts w:ascii="PT Astra Serif" w:eastAsia="PT Astra Serif" w:hAnsi="PT Astra Serif" w:cs="PT Astra Serif"/>
          <w:szCs w:val="28"/>
        </w:rPr>
        <w:t>Яльчикский</w:t>
      </w:r>
      <w:proofErr w:type="spellEnd"/>
      <w:r w:rsidR="004C20F7">
        <w:rPr>
          <w:rFonts w:ascii="PT Astra Serif" w:eastAsia="PT Astra Serif" w:hAnsi="PT Astra Serif" w:cs="PT Astra Serif"/>
          <w:szCs w:val="28"/>
        </w:rPr>
        <w:t xml:space="preserve"> муниципальный округ –</w:t>
      </w:r>
      <w:r w:rsidR="004C20F7">
        <w:rPr>
          <w:rFonts w:ascii="PT Astra Serif" w:eastAsia="PT Astra Serif" w:hAnsi="PT Astra Serif" w:cs="PT Astra Serif"/>
        </w:rPr>
        <w:t xml:space="preserve"> </w:t>
      </w:r>
      <w:r w:rsidR="004C20F7">
        <w:rPr>
          <w:rFonts w:ascii="PT Astra Serif" w:eastAsia="PT Astra Serif" w:hAnsi="PT Astra Serif" w:cs="PT Astra Serif"/>
          <w:szCs w:val="28"/>
        </w:rPr>
        <w:t xml:space="preserve">на 28 февраля, а </w:t>
      </w:r>
      <w:proofErr w:type="spellStart"/>
      <w:r w:rsidR="004C20F7">
        <w:rPr>
          <w:rFonts w:ascii="PT Astra Serif" w:eastAsia="PT Astra Serif" w:hAnsi="PT Astra Serif" w:cs="PT Astra Serif"/>
          <w:szCs w:val="28"/>
        </w:rPr>
        <w:t>Порецкий</w:t>
      </w:r>
      <w:proofErr w:type="spellEnd"/>
      <w:r w:rsidR="004C20F7">
        <w:rPr>
          <w:rFonts w:ascii="PT Astra Serif" w:eastAsia="PT Astra Serif" w:hAnsi="PT Astra Serif" w:cs="PT Astra Serif"/>
          <w:szCs w:val="28"/>
        </w:rPr>
        <w:t xml:space="preserve"> округ на неопределенный срок. </w:t>
      </w:r>
    </w:p>
    <w:p w:rsidR="0021257D" w:rsidRDefault="0021257D">
      <w:pPr>
        <w:pStyle w:val="af8"/>
        <w:ind w:firstLine="708"/>
        <w:rPr>
          <w:rFonts w:ascii="PT Astra Serif" w:eastAsia="PT Astra Serif" w:hAnsi="PT Astra Serif" w:cs="PT Astra Serif"/>
          <w:szCs w:val="28"/>
        </w:rPr>
      </w:pPr>
    </w:p>
    <w:p w:rsidR="003D13A0" w:rsidRDefault="004C20F7">
      <w:pPr>
        <w:pStyle w:val="af8"/>
        <w:ind w:firstLine="708"/>
        <w:rPr>
          <w:rFonts w:ascii="PT Astra Serif" w:eastAsia="PT Astra Serif" w:hAnsi="PT Astra Serif" w:cs="PT Astra Serif"/>
          <w:b/>
          <w:szCs w:val="28"/>
        </w:rPr>
      </w:pPr>
      <w:r>
        <w:rPr>
          <w:rFonts w:ascii="PT Astra Serif" w:eastAsia="PT Astra Serif" w:hAnsi="PT Astra Serif" w:cs="PT Astra Serif"/>
          <w:b/>
          <w:szCs w:val="28"/>
        </w:rPr>
        <w:t>Слайд 3.</w:t>
      </w:r>
    </w:p>
    <w:p w:rsidR="0021257D" w:rsidRDefault="0021257D">
      <w:pPr>
        <w:pStyle w:val="af8"/>
        <w:ind w:firstLine="708"/>
        <w:rPr>
          <w:rFonts w:ascii="PT Astra Serif" w:hAnsi="PT Astra Serif" w:cs="PT Astra Serif"/>
          <w:b/>
          <w:szCs w:val="28"/>
        </w:rPr>
      </w:pPr>
      <w:r w:rsidRPr="0021257D">
        <w:rPr>
          <w:rFonts w:ascii="PT Astra Serif" w:hAnsi="PT Astra Serif" w:cs="PT Astra Serif"/>
          <w:b/>
          <w:szCs w:val="28"/>
        </w:rPr>
        <w:drawing>
          <wp:inline distT="0" distB="0" distL="0" distR="0" wp14:anchorId="1830C564" wp14:editId="22115E5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A0" w:rsidRDefault="004C20F7">
      <w:pPr>
        <w:pStyle w:val="af8"/>
        <w:ind w:firstLine="708"/>
        <w:rPr>
          <w:rFonts w:ascii="PT Astra Serif" w:hAnsi="PT Astra Serif" w:cs="PT Astra Serif"/>
          <w:szCs w:val="28"/>
        </w:rPr>
      </w:pPr>
      <w:r>
        <w:rPr>
          <w:rFonts w:ascii="PT Astra Serif" w:eastAsia="PT Astra Serif" w:hAnsi="PT Astra Serif" w:cs="PT Astra Serif"/>
          <w:szCs w:val="28"/>
        </w:rPr>
        <w:t>Помимо массовых стартов 8 февраля, на протяжении всей минувшей недели отдельные лыжные старты под эгидой «Лыжни России» проводились во многих образовательных учреждениях, в том числе детских садах, школах, территориальн</w:t>
      </w:r>
      <w:r>
        <w:rPr>
          <w:rFonts w:ascii="PT Astra Serif" w:eastAsia="PT Astra Serif" w:hAnsi="PT Astra Serif" w:cs="PT Astra Serif"/>
          <w:szCs w:val="28"/>
        </w:rPr>
        <w:t>ых отделах. К примеру, в Чебоксарах «Лыжня России» проходила на протяжении всей недели –</w:t>
      </w:r>
      <w:r w:rsidR="0021257D">
        <w:rPr>
          <w:rFonts w:ascii="PT Astra Serif" w:eastAsia="PT Astra Serif" w:hAnsi="PT Astra Serif" w:cs="PT Astra Serif"/>
          <w:szCs w:val="28"/>
        </w:rPr>
        <w:t xml:space="preserve"> </w:t>
      </w:r>
      <w:r>
        <w:rPr>
          <w:rFonts w:ascii="PT Astra Serif" w:eastAsia="PT Astra Serif" w:hAnsi="PT Astra Serif" w:cs="PT Astra Serif"/>
          <w:szCs w:val="28"/>
        </w:rPr>
        <w:t>дошкольные и образовательные учреждения на своих территориях проводили отборочные соревнования. Общая численность участников «Лыжни России» в городе Чебоксары составила</w:t>
      </w:r>
      <w:r>
        <w:rPr>
          <w:rFonts w:ascii="PT Astra Serif" w:eastAsia="PT Astra Serif" w:hAnsi="PT Astra Serif" w:cs="PT Astra Serif"/>
          <w:szCs w:val="28"/>
        </w:rPr>
        <w:t xml:space="preserve"> свыше 18 тысяч человек. Такие мероприятия проводились в большинстве муниципальных образований. </w:t>
      </w:r>
    </w:p>
    <w:p w:rsidR="003D13A0" w:rsidRDefault="004C20F7">
      <w:pPr>
        <w:pStyle w:val="af8"/>
        <w:ind w:firstLine="708"/>
        <w:rPr>
          <w:rFonts w:ascii="PT Astra Serif" w:hAnsi="PT Astra Serif" w:cs="PT Astra Serif"/>
        </w:rPr>
      </w:pPr>
      <w:r>
        <w:rPr>
          <w:rFonts w:ascii="PT Astra Serif" w:eastAsia="PT Astra Serif" w:hAnsi="PT Astra Serif" w:cs="PT Astra Serif"/>
          <w:szCs w:val="28"/>
        </w:rPr>
        <w:t xml:space="preserve">Это свидетельствует о том, что «Лыжня России» за 21-летнюю историю проведения в Чувашии </w:t>
      </w:r>
      <w:r>
        <w:rPr>
          <w:rFonts w:ascii="PT Astra Serif" w:eastAsia="PT Astra Serif" w:hAnsi="PT Astra Serif" w:cs="PT Astra Serif"/>
          <w:bCs/>
          <w:szCs w:val="28"/>
        </w:rPr>
        <w:t>стала</w:t>
      </w:r>
      <w:r>
        <w:rPr>
          <w:rFonts w:ascii="PT Astra Serif" w:eastAsia="PT Astra Serif" w:hAnsi="PT Astra Serif" w:cs="PT Astra Serif"/>
          <w:szCs w:val="28"/>
        </w:rPr>
        <w:t xml:space="preserve"> значительным событием в спортивной жизни нашей республики, способ</w:t>
      </w:r>
      <w:r>
        <w:rPr>
          <w:rFonts w:ascii="PT Astra Serif" w:eastAsia="PT Astra Serif" w:hAnsi="PT Astra Serif" w:cs="PT Astra Serif"/>
          <w:szCs w:val="28"/>
        </w:rPr>
        <w:t>ствующим популяризацию активного спортивного образа жизни.</w:t>
      </w:r>
    </w:p>
    <w:p w:rsidR="003D13A0" w:rsidRDefault="003D13A0">
      <w:pPr>
        <w:pStyle w:val="af8"/>
        <w:ind w:firstLine="708"/>
        <w:rPr>
          <w:rFonts w:ascii="PT Astra Serif" w:hAnsi="PT Astra Serif" w:cs="PT Astra Serif"/>
        </w:rPr>
      </w:pPr>
    </w:p>
    <w:p w:rsidR="003D13A0" w:rsidRDefault="004C20F7">
      <w:pPr>
        <w:pStyle w:val="af8"/>
        <w:ind w:firstLine="708"/>
        <w:rPr>
          <w:rFonts w:ascii="PT Astra Serif" w:eastAsia="PT Astra Serif" w:hAnsi="PT Astra Serif" w:cs="PT Astra Serif"/>
          <w:b/>
          <w:szCs w:val="28"/>
        </w:rPr>
      </w:pPr>
      <w:r>
        <w:rPr>
          <w:rFonts w:ascii="PT Astra Serif" w:eastAsia="PT Astra Serif" w:hAnsi="PT Astra Serif" w:cs="PT Astra Serif"/>
          <w:b/>
          <w:szCs w:val="28"/>
          <w:highlight w:val="white"/>
        </w:rPr>
        <w:t>Слайд 4</w:t>
      </w:r>
      <w:r>
        <w:rPr>
          <w:rFonts w:ascii="PT Astra Serif" w:eastAsia="PT Astra Serif" w:hAnsi="PT Astra Serif" w:cs="PT Astra Serif"/>
          <w:b/>
          <w:szCs w:val="28"/>
        </w:rPr>
        <w:t xml:space="preserve">. </w:t>
      </w:r>
    </w:p>
    <w:p w:rsidR="0021257D" w:rsidRDefault="0021257D">
      <w:pPr>
        <w:pStyle w:val="af8"/>
        <w:ind w:firstLine="708"/>
        <w:rPr>
          <w:rFonts w:ascii="PT Astra Serif" w:hAnsi="PT Astra Serif" w:cs="PT Astra Serif"/>
          <w:b/>
          <w:bCs/>
        </w:rPr>
      </w:pPr>
      <w:r w:rsidRPr="0021257D">
        <w:rPr>
          <w:rFonts w:ascii="PT Astra Serif" w:hAnsi="PT Astra Serif" w:cs="PT Astra Serif"/>
          <w:b/>
          <w:bCs/>
        </w:rPr>
        <w:drawing>
          <wp:inline distT="0" distB="0" distL="0" distR="0" wp14:anchorId="00A7FC94" wp14:editId="479165C0">
            <wp:extent cx="3838575" cy="21591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215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A0" w:rsidRDefault="004C20F7">
      <w:pPr>
        <w:pStyle w:val="af8"/>
        <w:ind w:firstLine="708"/>
        <w:rPr>
          <w:rFonts w:ascii="PT Astra Serif" w:hAnsi="PT Astra Serif" w:cs="PT Astra Serif"/>
        </w:rPr>
      </w:pPr>
      <w:r>
        <w:rPr>
          <w:rFonts w:ascii="PT Astra Serif" w:eastAsia="PT Astra Serif" w:hAnsi="PT Astra Serif" w:cs="PT Astra Serif"/>
          <w:szCs w:val="28"/>
        </w:rPr>
        <w:lastRenderedPageBreak/>
        <w:t xml:space="preserve">7 февраля в городе Чебоксары на лыжной базе спортивной </w:t>
      </w:r>
      <w:proofErr w:type="gramStart"/>
      <w:r>
        <w:rPr>
          <w:rFonts w:ascii="PT Astra Serif" w:eastAsia="PT Astra Serif" w:hAnsi="PT Astra Serif" w:cs="PT Astra Serif"/>
          <w:szCs w:val="28"/>
        </w:rPr>
        <w:t>школы имени А</w:t>
      </w:r>
      <w:r w:rsidR="0021257D">
        <w:rPr>
          <w:rFonts w:ascii="PT Astra Serif" w:eastAsia="PT Astra Serif" w:hAnsi="PT Astra Serif" w:cs="PT Astra Serif"/>
          <w:szCs w:val="28"/>
        </w:rPr>
        <w:t>лександра Ивановича</w:t>
      </w:r>
      <w:r>
        <w:rPr>
          <w:rFonts w:ascii="PT Astra Serif" w:eastAsia="PT Astra Serif" w:hAnsi="PT Astra Serif" w:cs="PT Astra Serif"/>
          <w:szCs w:val="28"/>
        </w:rPr>
        <w:t xml:space="preserve"> Тихонова</w:t>
      </w:r>
      <w:proofErr w:type="gramEnd"/>
      <w:r>
        <w:rPr>
          <w:rFonts w:ascii="PT Astra Serif" w:eastAsia="PT Astra Serif" w:hAnsi="PT Astra Serif" w:cs="PT Astra Serif"/>
          <w:szCs w:val="28"/>
        </w:rPr>
        <w:t xml:space="preserve"> прошел традиционный городской этап </w:t>
      </w:r>
      <w:r>
        <w:rPr>
          <w:rFonts w:ascii="PT Astra Serif" w:eastAsia="PT Astra Serif" w:hAnsi="PT Astra Serif" w:cs="PT Astra Serif"/>
          <w:szCs w:val="28"/>
        </w:rPr>
        <w:t xml:space="preserve">Лыжни России. Первыми на старт вышли жители Калининского, Ленинского и Московского районов. Далее старты были даны для сильнейших спортсменов </w:t>
      </w:r>
      <w:r>
        <w:rPr>
          <w:rFonts w:ascii="PT Astra Serif" w:eastAsia="PT Astra Serif" w:hAnsi="PT Astra Serif" w:cs="PT Astra Serif"/>
          <w:szCs w:val="28"/>
        </w:rPr>
        <w:t>на дистанции 5 километров для юношей и девушек, а также на 10 километров для мужчин и женщин. Побед</w:t>
      </w:r>
      <w:r>
        <w:rPr>
          <w:rFonts w:ascii="PT Astra Serif" w:eastAsia="PT Astra Serif" w:hAnsi="PT Astra Serif" w:cs="PT Astra Serif"/>
          <w:szCs w:val="28"/>
        </w:rPr>
        <w:t>ители были награждены дипломами, медалями и кубками, а призеры дипломами и медалями Минспорта России.</w:t>
      </w:r>
    </w:p>
    <w:p w:rsidR="003D13A0" w:rsidRDefault="003D13A0">
      <w:pPr>
        <w:pStyle w:val="af8"/>
        <w:ind w:firstLine="708"/>
        <w:rPr>
          <w:rFonts w:ascii="PT Astra Serif" w:hAnsi="PT Astra Serif" w:cs="PT Astra Serif"/>
          <w:szCs w:val="28"/>
        </w:rPr>
      </w:pPr>
    </w:p>
    <w:p w:rsidR="003D13A0" w:rsidRDefault="004C20F7">
      <w:pPr>
        <w:pStyle w:val="af8"/>
        <w:ind w:firstLine="708"/>
        <w:rPr>
          <w:rFonts w:ascii="PT Astra Serif" w:eastAsia="PT Astra Serif" w:hAnsi="PT Astra Serif" w:cs="PT Astra Serif"/>
          <w:b/>
          <w:szCs w:val="28"/>
        </w:rPr>
      </w:pPr>
      <w:r>
        <w:rPr>
          <w:rFonts w:ascii="PT Astra Serif" w:eastAsia="PT Astra Serif" w:hAnsi="PT Astra Serif" w:cs="PT Astra Serif"/>
          <w:b/>
          <w:szCs w:val="28"/>
        </w:rPr>
        <w:t>Слайд 5.</w:t>
      </w:r>
    </w:p>
    <w:p w:rsidR="0021257D" w:rsidRDefault="0021257D">
      <w:pPr>
        <w:pStyle w:val="af8"/>
        <w:ind w:firstLine="708"/>
        <w:rPr>
          <w:rFonts w:ascii="PT Astra Serif" w:hAnsi="PT Astra Serif" w:cs="PT Astra Serif"/>
          <w:b/>
          <w:szCs w:val="28"/>
        </w:rPr>
      </w:pPr>
      <w:r w:rsidRPr="0021257D">
        <w:rPr>
          <w:rFonts w:ascii="PT Astra Serif" w:hAnsi="PT Astra Serif" w:cs="PT Astra Serif"/>
          <w:b/>
          <w:szCs w:val="28"/>
        </w:rPr>
        <w:drawing>
          <wp:inline distT="0" distB="0" distL="0" distR="0" wp14:anchorId="44F645D9" wp14:editId="36E25D1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A0" w:rsidRDefault="004C20F7">
      <w:pPr>
        <w:pStyle w:val="af8"/>
        <w:ind w:firstLine="708"/>
        <w:rPr>
          <w:rFonts w:ascii="PT Astra Serif" w:hAnsi="PT Astra Serif" w:cs="PT Astra Serif"/>
          <w:color w:val="000000"/>
          <w:spacing w:val="-7"/>
          <w:szCs w:val="28"/>
        </w:rPr>
      </w:pPr>
      <w:r>
        <w:rPr>
          <w:rFonts w:ascii="PT Astra Serif" w:eastAsia="PT Astra Serif" w:hAnsi="PT Astra Serif" w:cs="PT Astra Serif"/>
          <w:szCs w:val="28"/>
        </w:rPr>
        <w:t>В общей сложности участниками «Лыжни России» в этом году по всей республике стали свыше 62,5 тысяч человек, без учета муниципальных округов, пер</w:t>
      </w:r>
      <w:r>
        <w:rPr>
          <w:rFonts w:ascii="PT Astra Serif" w:eastAsia="PT Astra Serif" w:hAnsi="PT Astra Serif" w:cs="PT Astra Serif"/>
          <w:szCs w:val="28"/>
        </w:rPr>
        <w:t xml:space="preserve">енесших мероприятие. </w:t>
      </w:r>
      <w:r>
        <w:rPr>
          <w:rFonts w:ascii="PT Astra Serif" w:eastAsia="PT Astra Serif" w:hAnsi="PT Astra Serif" w:cs="PT Astra Serif"/>
          <w:color w:val="000000"/>
          <w:spacing w:val="-7"/>
          <w:szCs w:val="28"/>
        </w:rPr>
        <w:t xml:space="preserve">Самые многочисленные старты состоялись в городах Чебоксары и Новочебоксарск. Среди сельских территорий наибольшее количество своих жителей в мероприятию привлекли </w:t>
      </w:r>
      <w:proofErr w:type="spellStart"/>
      <w:r>
        <w:rPr>
          <w:rFonts w:ascii="PT Astra Serif" w:eastAsia="PT Astra Serif" w:hAnsi="PT Astra Serif" w:cs="PT Astra Serif"/>
          <w:color w:val="000000"/>
          <w:spacing w:val="-7"/>
          <w:szCs w:val="28"/>
        </w:rPr>
        <w:t>Канашский</w:t>
      </w:r>
      <w:proofErr w:type="spellEnd"/>
      <w:r>
        <w:rPr>
          <w:rFonts w:ascii="PT Astra Serif" w:eastAsia="PT Astra Serif" w:hAnsi="PT Astra Serif" w:cs="PT Astra Serif"/>
          <w:color w:val="000000"/>
          <w:spacing w:val="-7"/>
          <w:szCs w:val="28"/>
        </w:rPr>
        <w:t xml:space="preserve">, </w:t>
      </w:r>
      <w:proofErr w:type="gramStart"/>
      <w:r>
        <w:rPr>
          <w:rFonts w:ascii="PT Astra Serif" w:eastAsia="PT Astra Serif" w:hAnsi="PT Astra Serif" w:cs="PT Astra Serif"/>
          <w:color w:val="000000"/>
          <w:spacing w:val="-7"/>
          <w:szCs w:val="28"/>
        </w:rPr>
        <w:t>Комсомольский</w:t>
      </w:r>
      <w:proofErr w:type="gramEnd"/>
      <w:r>
        <w:rPr>
          <w:rFonts w:ascii="PT Astra Serif" w:eastAsia="PT Astra Serif" w:hAnsi="PT Astra Serif" w:cs="PT Astra Serif"/>
          <w:color w:val="000000"/>
          <w:spacing w:val="-7"/>
          <w:szCs w:val="28"/>
        </w:rPr>
        <w:t xml:space="preserve">, Чебоксарский и </w:t>
      </w:r>
      <w:proofErr w:type="spellStart"/>
      <w:r>
        <w:rPr>
          <w:rFonts w:ascii="PT Astra Serif" w:eastAsia="PT Astra Serif" w:hAnsi="PT Astra Serif" w:cs="PT Astra Serif"/>
          <w:color w:val="000000"/>
          <w:spacing w:val="-7"/>
          <w:szCs w:val="28"/>
        </w:rPr>
        <w:t>Шумерлинский</w:t>
      </w:r>
      <w:proofErr w:type="spellEnd"/>
      <w:r>
        <w:rPr>
          <w:rFonts w:ascii="PT Astra Serif" w:eastAsia="PT Astra Serif" w:hAnsi="PT Astra Serif" w:cs="PT Astra Serif"/>
          <w:color w:val="000000"/>
          <w:spacing w:val="-7"/>
          <w:szCs w:val="28"/>
        </w:rPr>
        <w:t xml:space="preserve"> муниципальные окру</w:t>
      </w:r>
      <w:r>
        <w:rPr>
          <w:rFonts w:ascii="PT Astra Serif" w:eastAsia="PT Astra Serif" w:hAnsi="PT Astra Serif" w:cs="PT Astra Serif"/>
          <w:color w:val="000000"/>
          <w:spacing w:val="-7"/>
          <w:szCs w:val="28"/>
        </w:rPr>
        <w:t>га.</w:t>
      </w:r>
    </w:p>
    <w:p w:rsidR="003D13A0" w:rsidRDefault="004C20F7">
      <w:pPr>
        <w:pStyle w:val="af8"/>
        <w:ind w:firstLine="708"/>
        <w:rPr>
          <w:rFonts w:ascii="PT Astra Serif" w:hAnsi="PT Astra Serif" w:cs="PT Astra Serif"/>
          <w:color w:val="000000"/>
          <w:spacing w:val="-7"/>
          <w:szCs w:val="28"/>
        </w:rPr>
      </w:pPr>
      <w:r>
        <w:rPr>
          <w:rFonts w:ascii="PT Astra Serif" w:eastAsia="PT Astra Serif" w:hAnsi="PT Astra Serif" w:cs="PT Astra Serif"/>
          <w:color w:val="000000"/>
          <w:spacing w:val="-7"/>
          <w:szCs w:val="28"/>
        </w:rPr>
        <w:t xml:space="preserve">Также хочу выразить благодарность коллегам – руководителям министерств и ведомств, которые выехали в курируемые муниципальные округа, приняли участие в муниципальных забегах «Лыжни России».  </w:t>
      </w:r>
    </w:p>
    <w:p w:rsidR="003D13A0" w:rsidRDefault="003D13A0">
      <w:pPr>
        <w:pStyle w:val="af8"/>
        <w:ind w:firstLine="708"/>
        <w:rPr>
          <w:rFonts w:ascii="PT Astra Serif" w:hAnsi="PT Astra Serif" w:cs="PT Astra Serif"/>
          <w:szCs w:val="28"/>
        </w:rPr>
      </w:pPr>
    </w:p>
    <w:p w:rsidR="003D13A0" w:rsidRDefault="004C20F7">
      <w:pPr>
        <w:pStyle w:val="af8"/>
        <w:ind w:firstLine="708"/>
        <w:rPr>
          <w:rFonts w:ascii="PT Astra Serif" w:eastAsia="PT Astra Serif" w:hAnsi="PT Astra Serif" w:cs="PT Astra Serif"/>
          <w:b/>
          <w:szCs w:val="28"/>
        </w:rPr>
      </w:pPr>
      <w:r>
        <w:rPr>
          <w:rFonts w:ascii="PT Astra Serif" w:eastAsia="PT Astra Serif" w:hAnsi="PT Astra Serif" w:cs="PT Astra Serif"/>
          <w:b/>
          <w:szCs w:val="28"/>
        </w:rPr>
        <w:t xml:space="preserve">Слайд 6. </w:t>
      </w:r>
    </w:p>
    <w:p w:rsidR="0021257D" w:rsidRDefault="0021257D">
      <w:pPr>
        <w:pStyle w:val="af8"/>
        <w:ind w:firstLine="708"/>
        <w:rPr>
          <w:rFonts w:ascii="PT Astra Serif" w:hAnsi="PT Astra Serif" w:cs="PT Astra Serif"/>
          <w:b/>
          <w:szCs w:val="28"/>
        </w:rPr>
      </w:pPr>
      <w:r w:rsidRPr="0021257D">
        <w:rPr>
          <w:rFonts w:ascii="PT Astra Serif" w:hAnsi="PT Astra Serif" w:cs="PT Astra Serif"/>
          <w:b/>
          <w:szCs w:val="28"/>
        </w:rPr>
        <w:drawing>
          <wp:inline distT="0" distB="0" distL="0" distR="0" wp14:anchorId="57CF905C" wp14:editId="50E1F968">
            <wp:extent cx="3095625" cy="1970648"/>
            <wp:effectExtent l="0" t="0" r="0" b="0"/>
            <wp:docPr id="183250076" name="Рисунок 18325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50076" name="Рисунок 183250075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3101993" cy="197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A0" w:rsidRDefault="004C20F7">
      <w:pPr>
        <w:pStyle w:val="af8"/>
        <w:ind w:firstLine="708"/>
        <w:rPr>
          <w:rFonts w:ascii="PT Astra Serif" w:hAnsi="PT Astra Serif" w:cs="PT Astra Serif"/>
          <w:szCs w:val="28"/>
        </w:rPr>
      </w:pPr>
      <w:r>
        <w:rPr>
          <w:rFonts w:ascii="PT Astra Serif" w:eastAsia="PT Astra Serif" w:hAnsi="PT Astra Serif" w:cs="PT Astra Serif"/>
          <w:szCs w:val="28"/>
        </w:rPr>
        <w:lastRenderedPageBreak/>
        <w:t>Центральной площадкой проведения «Лыжни России» с</w:t>
      </w:r>
      <w:r>
        <w:rPr>
          <w:rFonts w:ascii="PT Astra Serif" w:eastAsia="PT Astra Serif" w:hAnsi="PT Astra Serif" w:cs="PT Astra Serif"/>
          <w:szCs w:val="28"/>
        </w:rPr>
        <w:t>тал Центр зимних видов спорта республиканской Спортивной школы олимпийского резерва № 2. Настоящих любителей лыжного спорта не испугала даже по-настоящему зимняя погода. На старт с хорошим настроением вышли как взрослые, так и юные участники гонки – это бо</w:t>
      </w:r>
      <w:r>
        <w:rPr>
          <w:rFonts w:ascii="PT Astra Serif" w:eastAsia="PT Astra Serif" w:hAnsi="PT Astra Serif" w:cs="PT Astra Serif"/>
          <w:szCs w:val="28"/>
        </w:rPr>
        <w:t>лее 1 500 любителей лыжного спорта.</w:t>
      </w:r>
    </w:p>
    <w:p w:rsidR="003D13A0" w:rsidRDefault="003D13A0">
      <w:pPr>
        <w:pStyle w:val="af8"/>
        <w:ind w:firstLine="708"/>
        <w:rPr>
          <w:rFonts w:ascii="PT Astra Serif" w:hAnsi="PT Astra Serif" w:cs="PT Astra Serif"/>
          <w:szCs w:val="28"/>
        </w:rPr>
      </w:pPr>
    </w:p>
    <w:p w:rsidR="003D13A0" w:rsidRDefault="004C20F7">
      <w:pPr>
        <w:pStyle w:val="af8"/>
        <w:ind w:firstLine="708"/>
        <w:rPr>
          <w:rFonts w:ascii="PT Astra Serif" w:eastAsia="PT Astra Serif" w:hAnsi="PT Astra Serif" w:cs="PT Astra Serif"/>
          <w:b/>
          <w:szCs w:val="28"/>
        </w:rPr>
      </w:pPr>
      <w:r>
        <w:rPr>
          <w:rFonts w:ascii="PT Astra Serif" w:eastAsia="PT Astra Serif" w:hAnsi="PT Astra Serif" w:cs="PT Astra Serif"/>
          <w:b/>
          <w:szCs w:val="28"/>
        </w:rPr>
        <w:t>Слайд 7.</w:t>
      </w:r>
    </w:p>
    <w:p w:rsidR="0021257D" w:rsidRDefault="0021257D">
      <w:pPr>
        <w:pStyle w:val="af8"/>
        <w:ind w:firstLine="708"/>
        <w:rPr>
          <w:rFonts w:ascii="PT Astra Serif" w:hAnsi="PT Astra Serif" w:cs="PT Astra Serif"/>
          <w:b/>
          <w:szCs w:val="28"/>
        </w:rPr>
      </w:pPr>
      <w:r w:rsidRPr="0021257D">
        <w:rPr>
          <w:rFonts w:ascii="PT Astra Serif" w:hAnsi="PT Astra Serif" w:cs="PT Astra Serif"/>
          <w:b/>
          <w:szCs w:val="28"/>
        </w:rPr>
        <w:drawing>
          <wp:inline distT="0" distB="0" distL="0" distR="0" wp14:anchorId="387ACC5C" wp14:editId="59FEC6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A0" w:rsidRDefault="004C20F7">
      <w:pPr>
        <w:pStyle w:val="af8"/>
        <w:ind w:firstLine="708"/>
        <w:rPr>
          <w:rFonts w:ascii="PT Astra Serif" w:hAnsi="PT Astra Serif" w:cs="PT Astra Serif"/>
          <w:szCs w:val="28"/>
        </w:rPr>
      </w:pPr>
      <w:r>
        <w:rPr>
          <w:rFonts w:ascii="PT Astra Serif" w:eastAsia="PT Astra Serif" w:hAnsi="PT Astra Serif" w:cs="PT Astra Serif"/>
          <w:szCs w:val="28"/>
        </w:rPr>
        <w:t>Традиционно гонка  открылась забегом руководителей на дистанции</w:t>
      </w:r>
      <w:r>
        <w:rPr>
          <w:rFonts w:ascii="PT Astra Serif" w:eastAsia="PT Astra Serif" w:hAnsi="PT Astra Serif" w:cs="PT Astra Serif"/>
          <w:szCs w:val="28"/>
        </w:rPr>
        <w:t xml:space="preserve"> протяженностью 2 километра. В числе участников данного забега были Глава Чувашской Республики Олег Алексеевич Николаев, участники специальной военной операции, ветераны боевых действий, представители Фонда «Защитники отечества», депутаты Государственного </w:t>
      </w:r>
      <w:r>
        <w:rPr>
          <w:rFonts w:ascii="PT Astra Serif" w:eastAsia="PT Astra Serif" w:hAnsi="PT Astra Serif" w:cs="PT Astra Serif"/>
          <w:szCs w:val="28"/>
        </w:rPr>
        <w:t xml:space="preserve">Совета Чувашской Республики, руководители министерств и ведомств, а также руководители организаций.  </w:t>
      </w:r>
    </w:p>
    <w:p w:rsidR="003D13A0" w:rsidRDefault="003D13A0">
      <w:pPr>
        <w:pStyle w:val="af8"/>
        <w:ind w:firstLine="708"/>
        <w:rPr>
          <w:rFonts w:ascii="PT Astra Serif" w:hAnsi="PT Astra Serif" w:cs="PT Astra Serif"/>
          <w:szCs w:val="28"/>
        </w:rPr>
      </w:pPr>
    </w:p>
    <w:p w:rsidR="003D13A0" w:rsidRDefault="004C20F7">
      <w:pPr>
        <w:pStyle w:val="af8"/>
        <w:ind w:firstLine="708"/>
        <w:rPr>
          <w:rFonts w:ascii="PT Astra Serif" w:eastAsia="PT Astra Serif" w:hAnsi="PT Astra Serif" w:cs="PT Astra Serif"/>
          <w:b/>
          <w:szCs w:val="28"/>
        </w:rPr>
      </w:pPr>
      <w:r>
        <w:rPr>
          <w:rFonts w:ascii="PT Astra Serif" w:eastAsia="PT Astra Serif" w:hAnsi="PT Astra Serif" w:cs="PT Astra Serif"/>
          <w:b/>
          <w:szCs w:val="28"/>
        </w:rPr>
        <w:t xml:space="preserve">Слайд 8. </w:t>
      </w:r>
    </w:p>
    <w:p w:rsidR="0021257D" w:rsidRDefault="0021257D">
      <w:pPr>
        <w:pStyle w:val="af8"/>
        <w:ind w:firstLine="708"/>
        <w:rPr>
          <w:rFonts w:ascii="PT Astra Serif" w:hAnsi="PT Astra Serif" w:cs="PT Astra Serif"/>
          <w:b/>
          <w:szCs w:val="28"/>
        </w:rPr>
      </w:pPr>
      <w:r w:rsidRPr="0021257D">
        <w:rPr>
          <w:rFonts w:ascii="PT Astra Serif" w:hAnsi="PT Astra Serif" w:cs="PT Astra Serif"/>
          <w:b/>
          <w:szCs w:val="28"/>
        </w:rPr>
        <w:drawing>
          <wp:inline distT="0" distB="0" distL="0" distR="0" wp14:anchorId="686D04F1" wp14:editId="39638CE2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A0" w:rsidRDefault="004C20F7">
      <w:pPr>
        <w:pStyle w:val="af8"/>
        <w:ind w:firstLine="708"/>
        <w:rPr>
          <w:rFonts w:ascii="PT Astra Serif" w:hAnsi="PT Astra Serif" w:cs="PT Astra Serif"/>
          <w:szCs w:val="28"/>
        </w:rPr>
      </w:pPr>
      <w:r>
        <w:rPr>
          <w:rFonts w:ascii="PT Astra Serif" w:eastAsia="PT Astra Serif" w:hAnsi="PT Astra Serif" w:cs="PT Astra Serif"/>
          <w:szCs w:val="28"/>
        </w:rPr>
        <w:t xml:space="preserve">Далее в соответствии с регламентом состоялись гонки на 600 метров для самых юных участников и на 2 километра для школьников, студентов и </w:t>
      </w:r>
      <w:r>
        <w:rPr>
          <w:rFonts w:ascii="PT Astra Serif" w:eastAsia="PT Astra Serif" w:hAnsi="PT Astra Serif" w:cs="PT Astra Serif"/>
          <w:szCs w:val="28"/>
        </w:rPr>
        <w:lastRenderedPageBreak/>
        <w:t>любите</w:t>
      </w:r>
      <w:r>
        <w:rPr>
          <w:rFonts w:ascii="PT Astra Serif" w:eastAsia="PT Astra Serif" w:hAnsi="PT Astra Serif" w:cs="PT Astra Serif"/>
          <w:szCs w:val="28"/>
        </w:rPr>
        <w:t xml:space="preserve">лей лыжного спорта. Все победители на каждой дистанции были награждены медалями, дипломами Минспорта Чувашии, а также абонементами для посещения бассейна или тренажерного зала подведомственных спортивных учреждений Минспорта Чувашии. </w:t>
      </w:r>
    </w:p>
    <w:p w:rsidR="003D13A0" w:rsidRDefault="003D13A0">
      <w:pPr>
        <w:ind w:firstLine="708"/>
        <w:jc w:val="both"/>
        <w:rPr>
          <w:rFonts w:ascii="PT Astra Serif" w:hAnsi="PT Astra Serif" w:cs="PT Astra Serif"/>
          <w:sz w:val="28"/>
          <w:szCs w:val="28"/>
        </w:rPr>
      </w:pPr>
    </w:p>
    <w:p w:rsidR="003D13A0" w:rsidRDefault="004C20F7">
      <w:pPr>
        <w:ind w:firstLine="708"/>
        <w:jc w:val="both"/>
        <w:rPr>
          <w:rFonts w:ascii="PT Astra Serif" w:eastAsia="PT Astra Serif" w:hAnsi="PT Astra Serif" w:cs="PT Astra Serif"/>
          <w:b/>
          <w:sz w:val="28"/>
          <w:szCs w:val="28"/>
        </w:rPr>
      </w:pPr>
      <w:r>
        <w:rPr>
          <w:rFonts w:ascii="PT Astra Serif" w:eastAsia="PT Astra Serif" w:hAnsi="PT Astra Serif" w:cs="PT Astra Serif"/>
          <w:b/>
          <w:sz w:val="28"/>
          <w:szCs w:val="28"/>
        </w:rPr>
        <w:t>Слайд 9.</w:t>
      </w:r>
    </w:p>
    <w:p w:rsidR="0021257D" w:rsidRDefault="0021257D">
      <w:pPr>
        <w:ind w:firstLine="708"/>
        <w:jc w:val="both"/>
        <w:rPr>
          <w:rFonts w:ascii="PT Astra Serif" w:hAnsi="PT Astra Serif" w:cs="PT Astra Serif"/>
          <w:b/>
          <w:sz w:val="28"/>
          <w:szCs w:val="28"/>
        </w:rPr>
      </w:pPr>
      <w:r w:rsidRPr="0021257D">
        <w:rPr>
          <w:rFonts w:ascii="PT Astra Serif" w:hAnsi="PT Astra Serif" w:cs="PT Astra Serif"/>
          <w:b/>
          <w:sz w:val="28"/>
          <w:szCs w:val="28"/>
        </w:rPr>
        <w:drawing>
          <wp:inline distT="0" distB="0" distL="0" distR="0" wp14:anchorId="0CE96FEC" wp14:editId="72776CE6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A0" w:rsidRDefault="004C20F7">
      <w:pPr>
        <w:ind w:firstLine="708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t xml:space="preserve"> Для самого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 юного и возрастного участников центрального старта были предусмотрены памятные призы от Чувашского регионального отделения Всероссийской политической партии «Единая Россия». Самым юным участником стала Валерия </w:t>
      </w:r>
      <w:proofErr w:type="spellStart"/>
      <w:r>
        <w:rPr>
          <w:rFonts w:ascii="PT Astra Serif" w:eastAsia="PT Astra Serif" w:hAnsi="PT Astra Serif" w:cs="PT Astra Serif"/>
          <w:sz w:val="28"/>
          <w:szCs w:val="28"/>
        </w:rPr>
        <w:t>Бортникова</w:t>
      </w:r>
      <w:proofErr w:type="spellEnd"/>
      <w:r>
        <w:rPr>
          <w:rFonts w:ascii="PT Astra Serif" w:eastAsia="PT Astra Serif" w:hAnsi="PT Astra Serif" w:cs="PT Astra Serif"/>
          <w:sz w:val="28"/>
          <w:szCs w:val="28"/>
        </w:rPr>
        <w:t xml:space="preserve"> (3 года), самым возрастным участни</w:t>
      </w:r>
      <w:r>
        <w:rPr>
          <w:rFonts w:ascii="PT Astra Serif" w:eastAsia="PT Astra Serif" w:hAnsi="PT Astra Serif" w:cs="PT Astra Serif"/>
          <w:sz w:val="28"/>
          <w:szCs w:val="28"/>
        </w:rPr>
        <w:t>ком стал Валерий Александрович Сорокин (1941 года рождения). Ему в августе этого года исполнится 84 года.</w:t>
      </w:r>
    </w:p>
    <w:p w:rsidR="003D13A0" w:rsidRDefault="004C20F7">
      <w:pPr>
        <w:tabs>
          <w:tab w:val="left" w:pos="4380"/>
        </w:tabs>
        <w:ind w:firstLine="708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tab/>
      </w:r>
    </w:p>
    <w:p w:rsidR="003D13A0" w:rsidRDefault="004C20F7">
      <w:pPr>
        <w:ind w:firstLine="708"/>
        <w:jc w:val="both"/>
        <w:rPr>
          <w:rFonts w:ascii="PT Astra Serif" w:eastAsia="PT Astra Serif" w:hAnsi="PT Astra Serif" w:cs="PT Astra Serif"/>
          <w:b/>
          <w:sz w:val="28"/>
          <w:szCs w:val="28"/>
        </w:rPr>
      </w:pPr>
      <w:r>
        <w:rPr>
          <w:rFonts w:ascii="PT Astra Serif" w:eastAsia="PT Astra Serif" w:hAnsi="PT Astra Serif" w:cs="PT Astra Serif"/>
          <w:b/>
          <w:sz w:val="28"/>
          <w:szCs w:val="28"/>
        </w:rPr>
        <w:t xml:space="preserve">Слайд 10.  </w:t>
      </w:r>
    </w:p>
    <w:p w:rsidR="0021257D" w:rsidRDefault="0021257D">
      <w:pPr>
        <w:ind w:firstLine="708"/>
        <w:jc w:val="both"/>
        <w:rPr>
          <w:rFonts w:ascii="PT Astra Serif" w:hAnsi="PT Astra Serif" w:cs="PT Astra Serif"/>
          <w:b/>
          <w:bCs/>
          <w:sz w:val="28"/>
          <w:szCs w:val="28"/>
        </w:rPr>
      </w:pPr>
      <w:r w:rsidRPr="0021257D">
        <w:rPr>
          <w:rFonts w:ascii="PT Astra Serif" w:hAnsi="PT Astra Serif" w:cs="PT Astra Serif"/>
          <w:b/>
          <w:bCs/>
          <w:sz w:val="28"/>
          <w:szCs w:val="28"/>
        </w:rPr>
        <w:drawing>
          <wp:inline distT="0" distB="0" distL="0" distR="0" wp14:anchorId="4F152B68" wp14:editId="7A2F0A32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A0" w:rsidRDefault="004C20F7">
      <w:pPr>
        <w:ind w:firstLine="708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t>Все старты «Лыжни России» прошли без происшествий с соблюдением требований безопасн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ости и регламента проведения массовых спортивных мероприятий. </w:t>
      </w:r>
    </w:p>
    <w:p w:rsidR="003D13A0" w:rsidRDefault="004C20F7">
      <w:pPr>
        <w:ind w:firstLine="708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t xml:space="preserve">Центральный старт в г. Чебоксары обслуживали 2 бригады спортивных врачей, было организовано дежурство машины скорой медицинской помощи. </w:t>
      </w:r>
      <w:r>
        <w:rPr>
          <w:rFonts w:ascii="PT Astra Serif" w:eastAsia="PT Astra Serif" w:hAnsi="PT Astra Serif" w:cs="PT Astra Serif"/>
          <w:sz w:val="28"/>
          <w:szCs w:val="28"/>
        </w:rPr>
        <w:lastRenderedPageBreak/>
        <w:t>Охрана общественного порядка и обеспечение безопасности о</w:t>
      </w:r>
      <w:r>
        <w:rPr>
          <w:rFonts w:ascii="PT Astra Serif" w:eastAsia="PT Astra Serif" w:hAnsi="PT Astra Serif" w:cs="PT Astra Serif"/>
          <w:sz w:val="28"/>
          <w:szCs w:val="28"/>
        </w:rPr>
        <w:t>существлялась сотрудниками МВД по Чувашской Республике, Главного управления МЧС по Чувашской Республике с привлечением сотрудников частного охранного предприятия, а также с привлечением добровольной народной дружины и волонтеров. Случаев травматизма и нару</w:t>
      </w:r>
      <w:r>
        <w:rPr>
          <w:rFonts w:ascii="PT Astra Serif" w:eastAsia="PT Astra Serif" w:hAnsi="PT Astra Serif" w:cs="PT Astra Serif"/>
          <w:sz w:val="28"/>
          <w:szCs w:val="28"/>
        </w:rPr>
        <w:t>шений общественного порядка не зафиксировано.</w:t>
      </w:r>
    </w:p>
    <w:p w:rsidR="003D13A0" w:rsidRDefault="003D13A0">
      <w:pPr>
        <w:ind w:firstLine="708"/>
        <w:jc w:val="both"/>
        <w:rPr>
          <w:rFonts w:ascii="PT Astra Serif" w:hAnsi="PT Astra Serif" w:cs="PT Astra Serif"/>
          <w:sz w:val="28"/>
          <w:szCs w:val="28"/>
        </w:rPr>
      </w:pPr>
    </w:p>
    <w:p w:rsidR="003D13A0" w:rsidRDefault="004C20F7">
      <w:pPr>
        <w:ind w:firstLine="708"/>
        <w:jc w:val="both"/>
        <w:rPr>
          <w:rFonts w:ascii="PT Astra Serif" w:eastAsia="PT Astra Serif" w:hAnsi="PT Astra Serif" w:cs="PT Astra Serif"/>
          <w:b/>
          <w:sz w:val="28"/>
          <w:szCs w:val="28"/>
        </w:rPr>
      </w:pPr>
      <w:r>
        <w:rPr>
          <w:rFonts w:ascii="PT Astra Serif" w:eastAsia="PT Astra Serif" w:hAnsi="PT Astra Serif" w:cs="PT Astra Serif"/>
          <w:b/>
          <w:sz w:val="28"/>
          <w:szCs w:val="28"/>
        </w:rPr>
        <w:t xml:space="preserve">Слайд 11. </w:t>
      </w:r>
    </w:p>
    <w:p w:rsidR="0021257D" w:rsidRDefault="0021257D">
      <w:pPr>
        <w:ind w:firstLine="708"/>
        <w:jc w:val="both"/>
        <w:rPr>
          <w:rFonts w:ascii="PT Astra Serif" w:hAnsi="PT Astra Serif" w:cs="PT Astra Serif"/>
          <w:b/>
          <w:bCs/>
          <w:sz w:val="28"/>
          <w:szCs w:val="28"/>
        </w:rPr>
      </w:pPr>
      <w:r w:rsidRPr="0021257D">
        <w:rPr>
          <w:rFonts w:ascii="PT Astra Serif" w:hAnsi="PT Astra Serif" w:cs="PT Astra Serif"/>
          <w:b/>
          <w:bCs/>
          <w:sz w:val="28"/>
          <w:szCs w:val="28"/>
        </w:rPr>
        <w:drawing>
          <wp:inline distT="0" distB="0" distL="0" distR="0" wp14:anchorId="49582D57" wp14:editId="56D0467C">
            <wp:extent cx="3810000" cy="2143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A0" w:rsidRDefault="004C20F7">
      <w:pPr>
        <w:ind w:firstLine="708"/>
        <w:jc w:val="both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t>Для удобства участников был организован централизованный подвоз на комфортабельных автобусах. Всем участникам предоставлялись теплые помещения для переодевания,  горячий чай и гречневая каша. Для лю</w:t>
      </w:r>
      <w:r>
        <w:rPr>
          <w:rFonts w:ascii="PT Astra Serif" w:eastAsia="PT Astra Serif" w:hAnsi="PT Astra Serif" w:cs="PT Astra Serif"/>
          <w:sz w:val="28"/>
          <w:szCs w:val="28"/>
        </w:rPr>
        <w:t>бителей лыжных гонок была организована зона для подготовки лыж.</w:t>
      </w:r>
    </w:p>
    <w:p w:rsidR="003D13A0" w:rsidRDefault="004C20F7">
      <w:pPr>
        <w:ind w:firstLine="708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t>Также в рамках центрального старта сотрудниками физкультурно-оздоровительного центра «Белые камни» была проведена акция «Письмо солдату», в ходе которой все желающие смогли выразить свои слова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 поддержки участникам специальной военной операции. Все письма руководитель спортивного центра «Белые камни» передаст в Союз женщин Чувашии для их последующей доставки в зону СВО. </w:t>
      </w:r>
    </w:p>
    <w:p w:rsidR="003D13A0" w:rsidRDefault="003D13A0">
      <w:pPr>
        <w:ind w:firstLine="708"/>
        <w:jc w:val="both"/>
        <w:rPr>
          <w:rFonts w:ascii="PT Astra Serif" w:hAnsi="PT Astra Serif" w:cs="PT Astra Serif"/>
          <w:sz w:val="28"/>
          <w:szCs w:val="28"/>
        </w:rPr>
      </w:pPr>
    </w:p>
    <w:p w:rsidR="003D13A0" w:rsidRDefault="004C20F7">
      <w:pPr>
        <w:ind w:firstLine="708"/>
        <w:jc w:val="both"/>
        <w:rPr>
          <w:rFonts w:ascii="PT Astra Serif" w:eastAsia="PT Astra Serif" w:hAnsi="PT Astra Serif" w:cs="PT Astra Serif"/>
          <w:b/>
          <w:bCs/>
          <w:sz w:val="28"/>
          <w:szCs w:val="28"/>
        </w:rPr>
      </w:pPr>
      <w:r>
        <w:rPr>
          <w:rFonts w:ascii="PT Astra Serif" w:eastAsia="PT Astra Serif" w:hAnsi="PT Astra Serif" w:cs="PT Astra Serif"/>
          <w:b/>
          <w:bCs/>
          <w:sz w:val="28"/>
          <w:szCs w:val="28"/>
        </w:rPr>
        <w:t xml:space="preserve">Слайд 12. </w:t>
      </w:r>
    </w:p>
    <w:p w:rsidR="000F4C85" w:rsidRDefault="00DF4A62">
      <w:pPr>
        <w:ind w:firstLine="708"/>
        <w:jc w:val="both"/>
        <w:rPr>
          <w:rFonts w:ascii="PT Astra Serif" w:eastAsia="PT Astra Serif" w:hAnsi="PT Astra Serif" w:cs="PT Astra Serif"/>
          <w:b/>
          <w:bCs/>
          <w:sz w:val="28"/>
          <w:szCs w:val="28"/>
        </w:rPr>
      </w:pPr>
      <w:r w:rsidRPr="00DF4A62">
        <w:rPr>
          <w:rFonts w:ascii="PT Astra Serif" w:eastAsia="PT Astra Serif" w:hAnsi="PT Astra Serif" w:cs="PT Astra Serif"/>
          <w:b/>
          <w:bCs/>
          <w:sz w:val="28"/>
          <w:szCs w:val="28"/>
        </w:rPr>
        <w:drawing>
          <wp:inline distT="0" distB="0" distL="0" distR="0" wp14:anchorId="23652550" wp14:editId="7A553BA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7D" w:rsidRDefault="0021257D">
      <w:pPr>
        <w:ind w:firstLine="708"/>
        <w:jc w:val="both"/>
        <w:rPr>
          <w:rFonts w:ascii="PT Astra Serif" w:hAnsi="PT Astra Serif" w:cs="PT Astra Serif"/>
          <w:sz w:val="28"/>
          <w:szCs w:val="28"/>
        </w:rPr>
      </w:pPr>
    </w:p>
    <w:p w:rsidR="003D13A0" w:rsidRDefault="004C20F7">
      <w:pPr>
        <w:ind w:firstLine="708"/>
        <w:jc w:val="both"/>
        <w:rPr>
          <w:rFonts w:ascii="PT Astra Serif" w:eastAsia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lastRenderedPageBreak/>
        <w:t>Кроме «Лыжни России» 8 февраля в Чувашии состоялся очередной Де</w:t>
      </w:r>
      <w:r>
        <w:rPr>
          <w:rFonts w:ascii="PT Astra Serif" w:eastAsia="PT Astra Serif" w:hAnsi="PT Astra Serif" w:cs="PT Astra Serif"/>
          <w:sz w:val="28"/>
          <w:szCs w:val="28"/>
        </w:rPr>
        <w:t>нь здоровья и спорта. В этот день услуги республиканских и муниципальных спортивных сооружений предоставля</w:t>
      </w:r>
      <w:r w:rsidR="000F4C85">
        <w:rPr>
          <w:rFonts w:ascii="PT Astra Serif" w:eastAsia="PT Astra Serif" w:hAnsi="PT Astra Serif" w:cs="PT Astra Serif"/>
          <w:sz w:val="28"/>
          <w:szCs w:val="28"/>
        </w:rPr>
        <w:t>лись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 населению на безвозмездной основе. 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Традиционно, самыми востребованными были плавательные бассейны, ледовые катки и тренажёрные залы. Кроме того, было организовано свыше 84 спортивных </w:t>
      </w:r>
      <w:r>
        <w:rPr>
          <w:rFonts w:ascii="PT Astra Serif" w:eastAsia="PT Astra Serif" w:hAnsi="PT Astra Serif" w:cs="PT Astra Serif"/>
          <w:sz w:val="28"/>
          <w:szCs w:val="28"/>
        </w:rPr>
        <w:t>мероприятий.</w:t>
      </w:r>
      <w:r w:rsidR="000F4C85">
        <w:rPr>
          <w:rFonts w:ascii="PT Astra Serif" w:eastAsia="PT Astra Serif" w:hAnsi="PT Astra Serif" w:cs="PT Astra Serif"/>
          <w:sz w:val="28"/>
          <w:szCs w:val="28"/>
        </w:rPr>
        <w:t xml:space="preserve"> Услугами спортсооружений на безвозмездной основе воспользовались </w:t>
      </w:r>
      <w:r w:rsidR="000F4C85">
        <w:rPr>
          <w:rFonts w:ascii="PT Astra Serif" w:eastAsia="PT Astra Serif" w:hAnsi="PT Astra Serif" w:cs="PT Astra Serif"/>
          <w:sz w:val="28"/>
          <w:szCs w:val="28"/>
        </w:rPr>
        <w:t>более 62 тысяч человек.</w:t>
      </w:r>
      <w:r w:rsidR="000F4C85">
        <w:rPr>
          <w:rFonts w:ascii="PT Astra Serif" w:eastAsia="PT Astra Serif" w:hAnsi="PT Astra Serif" w:cs="PT Astra Serif"/>
          <w:sz w:val="28"/>
          <w:szCs w:val="28"/>
        </w:rPr>
        <w:t xml:space="preserve"> Экономическая выгода для жителей в общей сложности составила более 5 </w:t>
      </w:r>
      <w:proofErr w:type="gramStart"/>
      <w:r w:rsidR="000F4C85">
        <w:rPr>
          <w:rFonts w:ascii="PT Astra Serif" w:eastAsia="PT Astra Serif" w:hAnsi="PT Astra Serif" w:cs="PT Astra Serif"/>
          <w:sz w:val="28"/>
          <w:szCs w:val="28"/>
        </w:rPr>
        <w:t>млн</w:t>
      </w:r>
      <w:proofErr w:type="gramEnd"/>
      <w:r w:rsidR="000F4C85">
        <w:rPr>
          <w:rFonts w:ascii="PT Astra Serif" w:eastAsia="PT Astra Serif" w:hAnsi="PT Astra Serif" w:cs="PT Astra Serif"/>
          <w:sz w:val="28"/>
          <w:szCs w:val="28"/>
        </w:rPr>
        <w:t xml:space="preserve"> 800 тыс. рублей. </w:t>
      </w:r>
    </w:p>
    <w:p w:rsidR="000F4C85" w:rsidRDefault="000F4C85">
      <w:pPr>
        <w:ind w:firstLine="708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0F4C85" w:rsidRDefault="000F4C85">
      <w:pPr>
        <w:ind w:firstLine="708"/>
        <w:jc w:val="both"/>
        <w:rPr>
          <w:rFonts w:ascii="PT Astra Serif" w:eastAsia="PT Astra Serif" w:hAnsi="PT Astra Serif" w:cs="PT Astra Serif"/>
          <w:b/>
          <w:sz w:val="28"/>
          <w:szCs w:val="28"/>
        </w:rPr>
      </w:pPr>
    </w:p>
    <w:p w:rsidR="000F4C85" w:rsidRDefault="000F4C85">
      <w:pPr>
        <w:ind w:firstLine="708"/>
        <w:jc w:val="both"/>
        <w:rPr>
          <w:rFonts w:ascii="PT Astra Serif" w:eastAsia="PT Astra Serif" w:hAnsi="PT Astra Serif" w:cs="PT Astra Serif"/>
          <w:b/>
          <w:sz w:val="28"/>
          <w:szCs w:val="28"/>
        </w:rPr>
      </w:pPr>
      <w:r w:rsidRPr="000F4C85">
        <w:rPr>
          <w:rFonts w:ascii="PT Astra Serif" w:eastAsia="PT Astra Serif" w:hAnsi="PT Astra Serif" w:cs="PT Astra Serif"/>
          <w:b/>
          <w:sz w:val="28"/>
          <w:szCs w:val="28"/>
        </w:rPr>
        <w:t>Слайд 13.</w:t>
      </w:r>
    </w:p>
    <w:p w:rsidR="000F4C85" w:rsidRDefault="000F4C85">
      <w:pPr>
        <w:ind w:firstLine="708"/>
        <w:jc w:val="both"/>
        <w:rPr>
          <w:rFonts w:ascii="PT Astra Serif" w:eastAsia="PT Astra Serif" w:hAnsi="PT Astra Serif" w:cs="PT Astra Serif"/>
          <w:b/>
          <w:sz w:val="28"/>
          <w:szCs w:val="28"/>
        </w:rPr>
      </w:pPr>
    </w:p>
    <w:p w:rsidR="000F4C85" w:rsidRDefault="000F4C85">
      <w:pPr>
        <w:ind w:firstLine="708"/>
        <w:jc w:val="both"/>
        <w:rPr>
          <w:rFonts w:ascii="PT Astra Serif" w:eastAsia="PT Astra Serif" w:hAnsi="PT Astra Serif" w:cs="PT Astra Serif"/>
          <w:b/>
          <w:sz w:val="28"/>
          <w:szCs w:val="28"/>
        </w:rPr>
      </w:pPr>
      <w:r w:rsidRPr="000F4C85">
        <w:rPr>
          <w:rFonts w:ascii="PT Astra Serif" w:eastAsia="PT Astra Serif" w:hAnsi="PT Astra Serif" w:cs="PT Astra Serif"/>
          <w:b/>
          <w:sz w:val="28"/>
          <w:szCs w:val="28"/>
        </w:rPr>
        <w:drawing>
          <wp:inline distT="0" distB="0" distL="0" distR="0" wp14:anchorId="3D8694CB" wp14:editId="6F070FA7">
            <wp:extent cx="4238625" cy="238422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238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A62" w:rsidRDefault="00DF4A62">
      <w:pPr>
        <w:ind w:firstLine="708"/>
        <w:jc w:val="both"/>
        <w:rPr>
          <w:rFonts w:ascii="PT Astra Serif" w:eastAsia="PT Astra Serif" w:hAnsi="PT Astra Serif" w:cs="PT Astra Serif"/>
          <w:b/>
          <w:sz w:val="28"/>
          <w:szCs w:val="28"/>
        </w:rPr>
      </w:pPr>
    </w:p>
    <w:p w:rsidR="000F4C85" w:rsidRPr="000F6148" w:rsidRDefault="000F4C85" w:rsidP="000F4C85">
      <w:pPr>
        <w:jc w:val="both"/>
        <w:rPr>
          <w:sz w:val="26"/>
          <w:szCs w:val="26"/>
        </w:rPr>
      </w:pPr>
      <w:r w:rsidRPr="000F6148">
        <w:rPr>
          <w:sz w:val="26"/>
          <w:szCs w:val="26"/>
        </w:rPr>
        <w:t xml:space="preserve">Прошедшая неделя также была богата спортивными событиями. Наши спортсмены показали высокие результаты на соревнованиях окружного и всероссийского уровней.  </w:t>
      </w:r>
    </w:p>
    <w:p w:rsidR="000F4C85" w:rsidRPr="000F6148" w:rsidRDefault="000F4C85" w:rsidP="000F4C85">
      <w:pPr>
        <w:jc w:val="both"/>
        <w:rPr>
          <w:sz w:val="26"/>
          <w:szCs w:val="26"/>
        </w:rPr>
      </w:pPr>
      <w:r w:rsidRPr="000F6148">
        <w:rPr>
          <w:sz w:val="26"/>
          <w:szCs w:val="26"/>
        </w:rPr>
        <w:t xml:space="preserve">Традиционно в Чебоксарах на базе профильной республиканской Спортивной школы олимпийского резерва №5 прошли </w:t>
      </w:r>
      <w:r w:rsidRPr="000F6148">
        <w:rPr>
          <w:b/>
          <w:sz w:val="26"/>
          <w:szCs w:val="26"/>
        </w:rPr>
        <w:t>юношеское и юниорское первенства Приволжского федерального округа по спортивной борьбе в дисциплине «вольная борьба».</w:t>
      </w:r>
      <w:r w:rsidRPr="000F6148">
        <w:rPr>
          <w:sz w:val="26"/>
          <w:szCs w:val="26"/>
        </w:rPr>
        <w:t xml:space="preserve">  Участвовало около 600 спортсменов из всех 14 регионов Поволжья. Чувашию представляли порядка 140 спортсменов из 13 муниципальных округов. Результаты достойные – в общей сложности представители Чувашии </w:t>
      </w:r>
      <w:r w:rsidRPr="000F6148">
        <w:rPr>
          <w:b/>
          <w:sz w:val="26"/>
          <w:szCs w:val="26"/>
        </w:rPr>
        <w:t>завоевали 38 медалей разного достоинства, из них 10 золотых.</w:t>
      </w:r>
      <w:r w:rsidRPr="000F6148">
        <w:rPr>
          <w:sz w:val="26"/>
          <w:szCs w:val="26"/>
        </w:rPr>
        <w:t xml:space="preserve"> По итогам будет сформирована сборная команда Чувашии для участия в первенствах России среди юношей и девушек до 18 лет, юниоров и юниорок до 21 года, которые пройдут 22-27 марта в городе Орел.</w:t>
      </w:r>
    </w:p>
    <w:p w:rsidR="000F4C85" w:rsidRPr="000F6148" w:rsidRDefault="000F4C85" w:rsidP="000F4C85">
      <w:pPr>
        <w:jc w:val="both"/>
        <w:rPr>
          <w:sz w:val="26"/>
          <w:szCs w:val="26"/>
        </w:rPr>
      </w:pPr>
      <w:r w:rsidRPr="000F6148">
        <w:rPr>
          <w:sz w:val="26"/>
          <w:szCs w:val="26"/>
        </w:rPr>
        <w:t xml:space="preserve">Особая гордость за представительниц тяжелой атлетики. На завершившемся в воскресенье в Свердловской области </w:t>
      </w:r>
      <w:r w:rsidRPr="000F6148">
        <w:rPr>
          <w:b/>
          <w:sz w:val="26"/>
          <w:szCs w:val="26"/>
        </w:rPr>
        <w:t>Кубке России среди мужчин и женщин спортсмены Чувашии завоевали три серебряные</w:t>
      </w:r>
      <w:r w:rsidRPr="000F6148">
        <w:rPr>
          <w:sz w:val="26"/>
          <w:szCs w:val="26"/>
        </w:rPr>
        <w:t xml:space="preserve"> </w:t>
      </w:r>
      <w:r w:rsidRPr="000F6148">
        <w:rPr>
          <w:b/>
          <w:sz w:val="26"/>
          <w:szCs w:val="26"/>
        </w:rPr>
        <w:t>медали</w:t>
      </w:r>
      <w:r w:rsidRPr="000F6148">
        <w:rPr>
          <w:sz w:val="26"/>
          <w:szCs w:val="26"/>
        </w:rPr>
        <w:t xml:space="preserve">, показав достаточно высокие результаты и обеспечив себе место в составе сборной команды России. Серебряными призёрами Кубка России в своих весовых категориях стали </w:t>
      </w:r>
      <w:r w:rsidRPr="000F6148">
        <w:rPr>
          <w:b/>
          <w:sz w:val="26"/>
          <w:szCs w:val="26"/>
        </w:rPr>
        <w:t>Полина Андреева,  Алана Скрипко и Тимур Мариев.</w:t>
      </w:r>
      <w:r w:rsidRPr="000F6148">
        <w:rPr>
          <w:sz w:val="26"/>
          <w:szCs w:val="26"/>
        </w:rPr>
        <w:t xml:space="preserve"> </w:t>
      </w:r>
    </w:p>
    <w:p w:rsidR="000F4C85" w:rsidRPr="000F6148" w:rsidRDefault="000F4C85" w:rsidP="000F4C85">
      <w:pPr>
        <w:jc w:val="both"/>
        <w:rPr>
          <w:sz w:val="26"/>
          <w:szCs w:val="26"/>
        </w:rPr>
      </w:pPr>
      <w:r w:rsidRPr="000F6148">
        <w:rPr>
          <w:sz w:val="26"/>
          <w:szCs w:val="26"/>
        </w:rPr>
        <w:lastRenderedPageBreak/>
        <w:t xml:space="preserve">Победу на первенстве России по спорту глухих в дисциплине «вольная борьба», прошедшего в городе Орел, завоевал </w:t>
      </w:r>
      <w:r w:rsidRPr="000F6148">
        <w:rPr>
          <w:b/>
          <w:sz w:val="26"/>
          <w:szCs w:val="26"/>
        </w:rPr>
        <w:t>Кирилл Казаков</w:t>
      </w:r>
      <w:r w:rsidRPr="000F6148">
        <w:rPr>
          <w:sz w:val="26"/>
          <w:szCs w:val="26"/>
        </w:rPr>
        <w:t xml:space="preserve">. Наш спортсмен был лучшим в весовой категории до 79 кг.  </w:t>
      </w:r>
    </w:p>
    <w:p w:rsidR="000F4C85" w:rsidRPr="000F6148" w:rsidRDefault="000F4C85" w:rsidP="000F4C85">
      <w:pPr>
        <w:jc w:val="both"/>
        <w:rPr>
          <w:sz w:val="26"/>
          <w:szCs w:val="26"/>
        </w:rPr>
      </w:pPr>
      <w:r w:rsidRPr="000F6148">
        <w:rPr>
          <w:b/>
          <w:sz w:val="26"/>
          <w:szCs w:val="26"/>
        </w:rPr>
        <w:t>Четыре медали</w:t>
      </w:r>
      <w:r w:rsidRPr="000F6148">
        <w:rPr>
          <w:sz w:val="26"/>
          <w:szCs w:val="26"/>
        </w:rPr>
        <w:t xml:space="preserve"> завоевали наши боксеры на </w:t>
      </w:r>
      <w:r w:rsidRPr="000F6148">
        <w:rPr>
          <w:b/>
          <w:sz w:val="26"/>
          <w:szCs w:val="26"/>
        </w:rPr>
        <w:t>Всероссийских соревнованиях по боксу</w:t>
      </w:r>
      <w:r w:rsidRPr="000F6148">
        <w:rPr>
          <w:sz w:val="26"/>
          <w:szCs w:val="26"/>
        </w:rPr>
        <w:t xml:space="preserve">, проходивших под эгидой спортивного общества «Динамо» во Владимирской области. </w:t>
      </w:r>
    </w:p>
    <w:p w:rsidR="000F4C85" w:rsidRPr="000F6148" w:rsidRDefault="000F4C85" w:rsidP="000F4C85">
      <w:pPr>
        <w:jc w:val="both"/>
        <w:rPr>
          <w:sz w:val="26"/>
          <w:szCs w:val="26"/>
        </w:rPr>
      </w:pPr>
      <w:r w:rsidRPr="000F6148">
        <w:rPr>
          <w:b/>
          <w:sz w:val="26"/>
          <w:szCs w:val="26"/>
        </w:rPr>
        <w:t xml:space="preserve">Ульяна Пудовкина  </w:t>
      </w:r>
      <w:r>
        <w:rPr>
          <w:b/>
          <w:sz w:val="26"/>
          <w:szCs w:val="26"/>
        </w:rPr>
        <w:t>одержала победу</w:t>
      </w:r>
      <w:r w:rsidRPr="000F6148">
        <w:rPr>
          <w:b/>
          <w:sz w:val="26"/>
          <w:szCs w:val="26"/>
        </w:rPr>
        <w:t>, Марина Ефремова,</w:t>
      </w:r>
      <w:r>
        <w:rPr>
          <w:b/>
          <w:sz w:val="26"/>
          <w:szCs w:val="26"/>
        </w:rPr>
        <w:t xml:space="preserve"> </w:t>
      </w:r>
      <w:r w:rsidRPr="000F6148">
        <w:rPr>
          <w:b/>
          <w:sz w:val="26"/>
          <w:szCs w:val="26"/>
        </w:rPr>
        <w:t xml:space="preserve">Яна Осипова и Анна </w:t>
      </w:r>
      <w:proofErr w:type="spellStart"/>
      <w:r w:rsidRPr="000F6148">
        <w:rPr>
          <w:b/>
          <w:sz w:val="26"/>
          <w:szCs w:val="26"/>
        </w:rPr>
        <w:t>Филипова</w:t>
      </w:r>
      <w:proofErr w:type="spellEnd"/>
      <w:r w:rsidRPr="000F6148">
        <w:rPr>
          <w:sz w:val="26"/>
          <w:szCs w:val="26"/>
        </w:rPr>
        <w:t xml:space="preserve">  стали призерами этих престижных соревнований. </w:t>
      </w:r>
    </w:p>
    <w:p w:rsidR="000F4C85" w:rsidRPr="000F6148" w:rsidRDefault="000F4C85" w:rsidP="000F4C85">
      <w:pPr>
        <w:jc w:val="both"/>
        <w:rPr>
          <w:sz w:val="26"/>
          <w:szCs w:val="26"/>
        </w:rPr>
      </w:pPr>
      <w:r w:rsidRPr="000F6148">
        <w:rPr>
          <w:sz w:val="26"/>
          <w:szCs w:val="26"/>
        </w:rPr>
        <w:t xml:space="preserve">Не могут не радовать и результаты в игровых видах спорта. </w:t>
      </w:r>
      <w:r w:rsidRPr="000F6148">
        <w:rPr>
          <w:b/>
          <w:sz w:val="26"/>
          <w:szCs w:val="26"/>
        </w:rPr>
        <w:t>Женская баскетбольная команда Чувашии «ЧГУ-Атланта»</w:t>
      </w:r>
      <w:r w:rsidRPr="000F6148">
        <w:rPr>
          <w:sz w:val="26"/>
          <w:szCs w:val="26"/>
        </w:rPr>
        <w:t xml:space="preserve"> в выездной серии игр в Красноярском крае </w:t>
      </w:r>
      <w:r w:rsidRPr="000F6148">
        <w:rPr>
          <w:b/>
          <w:sz w:val="26"/>
          <w:szCs w:val="26"/>
        </w:rPr>
        <w:t>оформила победный дубль</w:t>
      </w:r>
      <w:r w:rsidRPr="000F6148">
        <w:rPr>
          <w:sz w:val="26"/>
          <w:szCs w:val="26"/>
        </w:rPr>
        <w:t xml:space="preserve"> над местной баскетбольной командой «Енисей».</w:t>
      </w:r>
    </w:p>
    <w:p w:rsidR="000F4C85" w:rsidRDefault="000F4C85" w:rsidP="000F4C85">
      <w:pPr>
        <w:jc w:val="both"/>
        <w:rPr>
          <w:sz w:val="26"/>
          <w:szCs w:val="26"/>
        </w:rPr>
      </w:pPr>
      <w:r w:rsidRPr="000F6148">
        <w:rPr>
          <w:sz w:val="26"/>
          <w:szCs w:val="26"/>
        </w:rPr>
        <w:t xml:space="preserve">Безусловно, за каждой медалью стоит невероятный труд спортсменов, тренеров, работников спортивных учреждений. </w:t>
      </w:r>
      <w:r>
        <w:rPr>
          <w:sz w:val="26"/>
          <w:szCs w:val="26"/>
        </w:rPr>
        <w:t>Я</w:t>
      </w:r>
      <w:r w:rsidRPr="000F6148">
        <w:rPr>
          <w:sz w:val="26"/>
          <w:szCs w:val="26"/>
        </w:rPr>
        <w:t xml:space="preserve"> поздравляю всех причастных с очередными спортивными достижениями. Со своей стороны мы будем и дальше создавать условия для занят</w:t>
      </w:r>
      <w:r>
        <w:rPr>
          <w:sz w:val="26"/>
          <w:szCs w:val="26"/>
        </w:rPr>
        <w:t>ия</w:t>
      </w:r>
      <w:r w:rsidRPr="000F6148">
        <w:rPr>
          <w:sz w:val="26"/>
          <w:szCs w:val="26"/>
        </w:rPr>
        <w:t xml:space="preserve"> массовым спорто</w:t>
      </w:r>
      <w:r>
        <w:rPr>
          <w:sz w:val="26"/>
          <w:szCs w:val="26"/>
        </w:rPr>
        <w:t>м</w:t>
      </w:r>
      <w:r w:rsidRPr="000F6148">
        <w:rPr>
          <w:sz w:val="26"/>
          <w:szCs w:val="26"/>
        </w:rPr>
        <w:t xml:space="preserve"> и спортом высших достижений. </w:t>
      </w:r>
    </w:p>
    <w:p w:rsidR="000F4C85" w:rsidRDefault="000F4C85" w:rsidP="000F4C85">
      <w:pPr>
        <w:jc w:val="both"/>
        <w:rPr>
          <w:sz w:val="26"/>
          <w:szCs w:val="26"/>
        </w:rPr>
      </w:pPr>
    </w:p>
    <w:p w:rsidR="000F4C85" w:rsidRPr="000F6148" w:rsidRDefault="000F4C85" w:rsidP="000F4C85">
      <w:pPr>
        <w:jc w:val="both"/>
        <w:rPr>
          <w:sz w:val="26"/>
          <w:szCs w:val="26"/>
        </w:rPr>
      </w:pPr>
      <w:r w:rsidRPr="000F6148">
        <w:rPr>
          <w:sz w:val="26"/>
          <w:szCs w:val="26"/>
        </w:rPr>
        <w:t>Спасибо за внимание.</w:t>
      </w:r>
    </w:p>
    <w:p w:rsidR="000F4C85" w:rsidRPr="000F4C85" w:rsidRDefault="000F4C85">
      <w:pPr>
        <w:ind w:firstLine="708"/>
        <w:jc w:val="both"/>
        <w:rPr>
          <w:rFonts w:ascii="PT Astra Serif" w:eastAsia="PT Astra Serif" w:hAnsi="PT Astra Serif" w:cs="PT Astra Serif"/>
          <w:b/>
          <w:sz w:val="28"/>
          <w:szCs w:val="28"/>
        </w:rPr>
      </w:pPr>
    </w:p>
    <w:p w:rsidR="000F4C85" w:rsidRDefault="000F4C85">
      <w:pPr>
        <w:ind w:firstLine="708"/>
        <w:jc w:val="both"/>
        <w:rPr>
          <w:rFonts w:ascii="PT Astra Serif" w:hAnsi="PT Astra Serif" w:cs="PT Astra Serif"/>
          <w:b/>
          <w:bCs/>
          <w:sz w:val="28"/>
          <w:szCs w:val="28"/>
        </w:rPr>
      </w:pPr>
    </w:p>
    <w:sectPr w:rsidR="000F4C85">
      <w:headerReference w:type="default" r:id="rId22"/>
      <w:pgSz w:w="11906" w:h="16838"/>
      <w:pgMar w:top="1134" w:right="850" w:bottom="113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0F7" w:rsidRDefault="004C20F7">
      <w:r>
        <w:separator/>
      </w:r>
    </w:p>
  </w:endnote>
  <w:endnote w:type="continuationSeparator" w:id="0">
    <w:p w:rsidR="004C20F7" w:rsidRDefault="004C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0F7" w:rsidRDefault="004C20F7">
      <w:r>
        <w:separator/>
      </w:r>
    </w:p>
  </w:footnote>
  <w:footnote w:type="continuationSeparator" w:id="0">
    <w:p w:rsidR="004C20F7" w:rsidRDefault="004C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9965756"/>
      <w:docPartObj>
        <w:docPartGallery w:val="Page Numbers (Top of Page)"/>
        <w:docPartUnique/>
      </w:docPartObj>
    </w:sdtPr>
    <w:sdtEndPr/>
    <w:sdtContent>
      <w:p w:rsidR="003D13A0" w:rsidRDefault="004C20F7">
        <w:pPr>
          <w:pStyle w:val="aa"/>
          <w:jc w:val="center"/>
          <w:rPr>
            <w:rFonts w:ascii="Arial" w:hAnsi="Arial" w:cs="Arial"/>
          </w:rPr>
        </w:pP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>PAGE   \* MERGEFORMAT</w:instrText>
        </w:r>
        <w:r>
          <w:rPr>
            <w:rFonts w:ascii="Arial" w:hAnsi="Arial" w:cs="Arial"/>
          </w:rPr>
          <w:fldChar w:fldCharType="separate"/>
        </w:r>
        <w:r w:rsidR="006E28E2">
          <w:rPr>
            <w:rFonts w:ascii="Arial" w:hAnsi="Arial" w:cs="Arial"/>
            <w:noProof/>
          </w:rPr>
          <w:t>8</w:t>
        </w:r>
        <w:r>
          <w:rPr>
            <w:rFonts w:ascii="Arial" w:hAnsi="Arial" w:cs="Arial"/>
          </w:rPr>
          <w:fldChar w:fldCharType="end"/>
        </w:r>
      </w:p>
    </w:sdtContent>
  </w:sdt>
  <w:p w:rsidR="003D13A0" w:rsidRDefault="003D13A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F0537"/>
    <w:multiLevelType w:val="hybridMultilevel"/>
    <w:tmpl w:val="6966FB58"/>
    <w:lvl w:ilvl="0" w:tplc="2B4C724C">
      <w:start w:val="1"/>
      <w:numFmt w:val="decimal"/>
      <w:lvlText w:val="%1."/>
      <w:lvlJc w:val="left"/>
      <w:pPr>
        <w:ind w:left="720" w:hanging="360"/>
      </w:pPr>
    </w:lvl>
    <w:lvl w:ilvl="1" w:tplc="490A86D0">
      <w:start w:val="1"/>
      <w:numFmt w:val="lowerLetter"/>
      <w:lvlText w:val="%2."/>
      <w:lvlJc w:val="left"/>
      <w:pPr>
        <w:ind w:left="1440" w:hanging="360"/>
      </w:pPr>
    </w:lvl>
    <w:lvl w:ilvl="2" w:tplc="72EE7B76">
      <w:start w:val="1"/>
      <w:numFmt w:val="lowerRoman"/>
      <w:lvlText w:val="%3."/>
      <w:lvlJc w:val="right"/>
      <w:pPr>
        <w:ind w:left="2160" w:hanging="180"/>
      </w:pPr>
    </w:lvl>
    <w:lvl w:ilvl="3" w:tplc="C52A725C">
      <w:start w:val="1"/>
      <w:numFmt w:val="decimal"/>
      <w:lvlText w:val="%4."/>
      <w:lvlJc w:val="left"/>
      <w:pPr>
        <w:ind w:left="2880" w:hanging="360"/>
      </w:pPr>
    </w:lvl>
    <w:lvl w:ilvl="4" w:tplc="C85270C2">
      <w:start w:val="1"/>
      <w:numFmt w:val="lowerLetter"/>
      <w:lvlText w:val="%5."/>
      <w:lvlJc w:val="left"/>
      <w:pPr>
        <w:ind w:left="3600" w:hanging="360"/>
      </w:pPr>
    </w:lvl>
    <w:lvl w:ilvl="5" w:tplc="3B6E6DD2">
      <w:start w:val="1"/>
      <w:numFmt w:val="lowerRoman"/>
      <w:lvlText w:val="%6."/>
      <w:lvlJc w:val="right"/>
      <w:pPr>
        <w:ind w:left="4320" w:hanging="180"/>
      </w:pPr>
    </w:lvl>
    <w:lvl w:ilvl="6" w:tplc="B442DEB8">
      <w:start w:val="1"/>
      <w:numFmt w:val="decimal"/>
      <w:lvlText w:val="%7."/>
      <w:lvlJc w:val="left"/>
      <w:pPr>
        <w:ind w:left="5040" w:hanging="360"/>
      </w:pPr>
    </w:lvl>
    <w:lvl w:ilvl="7" w:tplc="D422C766">
      <w:start w:val="1"/>
      <w:numFmt w:val="lowerLetter"/>
      <w:lvlText w:val="%8."/>
      <w:lvlJc w:val="left"/>
      <w:pPr>
        <w:ind w:left="5760" w:hanging="360"/>
      </w:pPr>
    </w:lvl>
    <w:lvl w:ilvl="8" w:tplc="2B42DFC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F5D24"/>
    <w:multiLevelType w:val="hybridMultilevel"/>
    <w:tmpl w:val="157CBE1E"/>
    <w:lvl w:ilvl="0" w:tplc="3F60AB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7CA15FA">
      <w:start w:val="1"/>
      <w:numFmt w:val="lowerLetter"/>
      <w:lvlText w:val="%2."/>
      <w:lvlJc w:val="left"/>
      <w:pPr>
        <w:ind w:left="1440" w:hanging="360"/>
      </w:pPr>
    </w:lvl>
    <w:lvl w:ilvl="2" w:tplc="604485EC">
      <w:start w:val="1"/>
      <w:numFmt w:val="lowerRoman"/>
      <w:lvlText w:val="%3."/>
      <w:lvlJc w:val="right"/>
      <w:pPr>
        <w:ind w:left="2160" w:hanging="180"/>
      </w:pPr>
    </w:lvl>
    <w:lvl w:ilvl="3" w:tplc="4906C156">
      <w:start w:val="1"/>
      <w:numFmt w:val="decimal"/>
      <w:lvlText w:val="%4."/>
      <w:lvlJc w:val="left"/>
      <w:pPr>
        <w:ind w:left="2880" w:hanging="360"/>
      </w:pPr>
    </w:lvl>
    <w:lvl w:ilvl="4" w:tplc="94889D80">
      <w:start w:val="1"/>
      <w:numFmt w:val="lowerLetter"/>
      <w:lvlText w:val="%5."/>
      <w:lvlJc w:val="left"/>
      <w:pPr>
        <w:ind w:left="3600" w:hanging="360"/>
      </w:pPr>
    </w:lvl>
    <w:lvl w:ilvl="5" w:tplc="A956FDCE">
      <w:start w:val="1"/>
      <w:numFmt w:val="lowerRoman"/>
      <w:lvlText w:val="%6."/>
      <w:lvlJc w:val="right"/>
      <w:pPr>
        <w:ind w:left="4320" w:hanging="180"/>
      </w:pPr>
    </w:lvl>
    <w:lvl w:ilvl="6" w:tplc="86E68554">
      <w:start w:val="1"/>
      <w:numFmt w:val="decimal"/>
      <w:lvlText w:val="%7."/>
      <w:lvlJc w:val="left"/>
      <w:pPr>
        <w:ind w:left="5040" w:hanging="360"/>
      </w:pPr>
    </w:lvl>
    <w:lvl w:ilvl="7" w:tplc="6A78E778">
      <w:start w:val="1"/>
      <w:numFmt w:val="lowerLetter"/>
      <w:lvlText w:val="%8."/>
      <w:lvlJc w:val="left"/>
      <w:pPr>
        <w:ind w:left="5760" w:hanging="360"/>
      </w:pPr>
    </w:lvl>
    <w:lvl w:ilvl="8" w:tplc="9FA898E2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85793"/>
    <w:multiLevelType w:val="hybridMultilevel"/>
    <w:tmpl w:val="C67E4912"/>
    <w:lvl w:ilvl="0" w:tplc="883A7D82">
      <w:start w:val="1"/>
      <w:numFmt w:val="decimal"/>
      <w:lvlText w:val="%1."/>
      <w:lvlJc w:val="left"/>
      <w:pPr>
        <w:ind w:left="720" w:hanging="360"/>
      </w:pPr>
    </w:lvl>
    <w:lvl w:ilvl="1" w:tplc="67B0308E">
      <w:start w:val="1"/>
      <w:numFmt w:val="lowerLetter"/>
      <w:lvlText w:val="%2."/>
      <w:lvlJc w:val="left"/>
      <w:pPr>
        <w:ind w:left="1440" w:hanging="360"/>
      </w:pPr>
    </w:lvl>
    <w:lvl w:ilvl="2" w:tplc="13260020">
      <w:start w:val="1"/>
      <w:numFmt w:val="lowerRoman"/>
      <w:lvlText w:val="%3."/>
      <w:lvlJc w:val="right"/>
      <w:pPr>
        <w:ind w:left="2160" w:hanging="180"/>
      </w:pPr>
    </w:lvl>
    <w:lvl w:ilvl="3" w:tplc="438EFA00">
      <w:start w:val="1"/>
      <w:numFmt w:val="decimal"/>
      <w:lvlText w:val="%4."/>
      <w:lvlJc w:val="left"/>
      <w:pPr>
        <w:ind w:left="2880" w:hanging="360"/>
      </w:pPr>
    </w:lvl>
    <w:lvl w:ilvl="4" w:tplc="912E1C7E">
      <w:start w:val="1"/>
      <w:numFmt w:val="lowerLetter"/>
      <w:lvlText w:val="%5."/>
      <w:lvlJc w:val="left"/>
      <w:pPr>
        <w:ind w:left="3600" w:hanging="360"/>
      </w:pPr>
    </w:lvl>
    <w:lvl w:ilvl="5" w:tplc="754EC28A">
      <w:start w:val="1"/>
      <w:numFmt w:val="lowerRoman"/>
      <w:lvlText w:val="%6."/>
      <w:lvlJc w:val="right"/>
      <w:pPr>
        <w:ind w:left="4320" w:hanging="180"/>
      </w:pPr>
    </w:lvl>
    <w:lvl w:ilvl="6" w:tplc="D65E8360">
      <w:start w:val="1"/>
      <w:numFmt w:val="decimal"/>
      <w:lvlText w:val="%7."/>
      <w:lvlJc w:val="left"/>
      <w:pPr>
        <w:ind w:left="5040" w:hanging="360"/>
      </w:pPr>
    </w:lvl>
    <w:lvl w:ilvl="7" w:tplc="9A1458D8">
      <w:start w:val="1"/>
      <w:numFmt w:val="lowerLetter"/>
      <w:lvlText w:val="%8."/>
      <w:lvlJc w:val="left"/>
      <w:pPr>
        <w:ind w:left="5760" w:hanging="360"/>
      </w:pPr>
    </w:lvl>
    <w:lvl w:ilvl="8" w:tplc="B37E890A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6E5BCE"/>
    <w:multiLevelType w:val="hybridMultilevel"/>
    <w:tmpl w:val="7AA6974E"/>
    <w:lvl w:ilvl="0" w:tplc="F4F61B7E">
      <w:start w:val="1"/>
      <w:numFmt w:val="decimal"/>
      <w:lvlText w:val="%1."/>
      <w:lvlJc w:val="left"/>
      <w:pPr>
        <w:ind w:left="720" w:hanging="360"/>
      </w:pPr>
    </w:lvl>
    <w:lvl w:ilvl="1" w:tplc="3752ABA2">
      <w:start w:val="1"/>
      <w:numFmt w:val="lowerLetter"/>
      <w:lvlText w:val="%2."/>
      <w:lvlJc w:val="left"/>
      <w:pPr>
        <w:ind w:left="1440" w:hanging="360"/>
      </w:pPr>
    </w:lvl>
    <w:lvl w:ilvl="2" w:tplc="F76E024A">
      <w:start w:val="1"/>
      <w:numFmt w:val="lowerRoman"/>
      <w:lvlText w:val="%3."/>
      <w:lvlJc w:val="right"/>
      <w:pPr>
        <w:ind w:left="2160" w:hanging="180"/>
      </w:pPr>
    </w:lvl>
    <w:lvl w:ilvl="3" w:tplc="333ABB64">
      <w:start w:val="1"/>
      <w:numFmt w:val="decimal"/>
      <w:lvlText w:val="%4."/>
      <w:lvlJc w:val="left"/>
      <w:pPr>
        <w:ind w:left="2880" w:hanging="360"/>
      </w:pPr>
    </w:lvl>
    <w:lvl w:ilvl="4" w:tplc="73120C5A">
      <w:start w:val="1"/>
      <w:numFmt w:val="lowerLetter"/>
      <w:lvlText w:val="%5."/>
      <w:lvlJc w:val="left"/>
      <w:pPr>
        <w:ind w:left="3600" w:hanging="360"/>
      </w:pPr>
    </w:lvl>
    <w:lvl w:ilvl="5" w:tplc="307695B8">
      <w:start w:val="1"/>
      <w:numFmt w:val="lowerRoman"/>
      <w:lvlText w:val="%6."/>
      <w:lvlJc w:val="right"/>
      <w:pPr>
        <w:ind w:left="4320" w:hanging="180"/>
      </w:pPr>
    </w:lvl>
    <w:lvl w:ilvl="6" w:tplc="50EE0D1A">
      <w:start w:val="1"/>
      <w:numFmt w:val="decimal"/>
      <w:lvlText w:val="%7."/>
      <w:lvlJc w:val="left"/>
      <w:pPr>
        <w:ind w:left="5040" w:hanging="360"/>
      </w:pPr>
    </w:lvl>
    <w:lvl w:ilvl="7" w:tplc="E018885C">
      <w:start w:val="1"/>
      <w:numFmt w:val="lowerLetter"/>
      <w:lvlText w:val="%8."/>
      <w:lvlJc w:val="left"/>
      <w:pPr>
        <w:ind w:left="5760" w:hanging="360"/>
      </w:pPr>
    </w:lvl>
    <w:lvl w:ilvl="8" w:tplc="93D490DE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D73EAC"/>
    <w:multiLevelType w:val="hybridMultilevel"/>
    <w:tmpl w:val="336C2292"/>
    <w:lvl w:ilvl="0" w:tplc="963035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E62E55E">
      <w:start w:val="1"/>
      <w:numFmt w:val="lowerLetter"/>
      <w:lvlText w:val="%2."/>
      <w:lvlJc w:val="left"/>
      <w:pPr>
        <w:ind w:left="1440" w:hanging="360"/>
      </w:pPr>
    </w:lvl>
    <w:lvl w:ilvl="2" w:tplc="F648CBD6">
      <w:start w:val="1"/>
      <w:numFmt w:val="lowerRoman"/>
      <w:lvlText w:val="%3."/>
      <w:lvlJc w:val="right"/>
      <w:pPr>
        <w:ind w:left="2160" w:hanging="180"/>
      </w:pPr>
    </w:lvl>
    <w:lvl w:ilvl="3" w:tplc="8F4A8B6C">
      <w:start w:val="1"/>
      <w:numFmt w:val="decimal"/>
      <w:lvlText w:val="%4."/>
      <w:lvlJc w:val="left"/>
      <w:pPr>
        <w:ind w:left="2880" w:hanging="360"/>
      </w:pPr>
    </w:lvl>
    <w:lvl w:ilvl="4" w:tplc="3D24FFF6">
      <w:start w:val="1"/>
      <w:numFmt w:val="lowerLetter"/>
      <w:lvlText w:val="%5."/>
      <w:lvlJc w:val="left"/>
      <w:pPr>
        <w:ind w:left="3600" w:hanging="360"/>
      </w:pPr>
    </w:lvl>
    <w:lvl w:ilvl="5" w:tplc="2046A36E">
      <w:start w:val="1"/>
      <w:numFmt w:val="lowerRoman"/>
      <w:lvlText w:val="%6."/>
      <w:lvlJc w:val="right"/>
      <w:pPr>
        <w:ind w:left="4320" w:hanging="180"/>
      </w:pPr>
    </w:lvl>
    <w:lvl w:ilvl="6" w:tplc="2EF618F8">
      <w:start w:val="1"/>
      <w:numFmt w:val="decimal"/>
      <w:lvlText w:val="%7."/>
      <w:lvlJc w:val="left"/>
      <w:pPr>
        <w:ind w:left="5040" w:hanging="360"/>
      </w:pPr>
    </w:lvl>
    <w:lvl w:ilvl="7" w:tplc="4F60A3AC">
      <w:start w:val="1"/>
      <w:numFmt w:val="lowerLetter"/>
      <w:lvlText w:val="%8."/>
      <w:lvlJc w:val="left"/>
      <w:pPr>
        <w:ind w:left="5760" w:hanging="360"/>
      </w:pPr>
    </w:lvl>
    <w:lvl w:ilvl="8" w:tplc="84EA739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B1CF2"/>
    <w:multiLevelType w:val="hybridMultilevel"/>
    <w:tmpl w:val="6390F06E"/>
    <w:lvl w:ilvl="0" w:tplc="3F40D4EA">
      <w:start w:val="1"/>
      <w:numFmt w:val="decimal"/>
      <w:lvlText w:val="%1."/>
      <w:lvlJc w:val="left"/>
      <w:pPr>
        <w:ind w:left="720" w:hanging="360"/>
      </w:pPr>
    </w:lvl>
    <w:lvl w:ilvl="1" w:tplc="D0E0C65E">
      <w:start w:val="1"/>
      <w:numFmt w:val="lowerLetter"/>
      <w:lvlText w:val="%2."/>
      <w:lvlJc w:val="left"/>
      <w:pPr>
        <w:ind w:left="1440" w:hanging="360"/>
      </w:pPr>
    </w:lvl>
    <w:lvl w:ilvl="2" w:tplc="C09CA84E">
      <w:start w:val="1"/>
      <w:numFmt w:val="lowerRoman"/>
      <w:lvlText w:val="%3."/>
      <w:lvlJc w:val="right"/>
      <w:pPr>
        <w:ind w:left="2160" w:hanging="180"/>
      </w:pPr>
    </w:lvl>
    <w:lvl w:ilvl="3" w:tplc="3A1A4E0A">
      <w:start w:val="1"/>
      <w:numFmt w:val="decimal"/>
      <w:lvlText w:val="%4."/>
      <w:lvlJc w:val="left"/>
      <w:pPr>
        <w:ind w:left="2880" w:hanging="360"/>
      </w:pPr>
    </w:lvl>
    <w:lvl w:ilvl="4" w:tplc="6B0885BA">
      <w:start w:val="1"/>
      <w:numFmt w:val="lowerLetter"/>
      <w:lvlText w:val="%5."/>
      <w:lvlJc w:val="left"/>
      <w:pPr>
        <w:ind w:left="3600" w:hanging="360"/>
      </w:pPr>
    </w:lvl>
    <w:lvl w:ilvl="5" w:tplc="AC5E22EC">
      <w:start w:val="1"/>
      <w:numFmt w:val="lowerRoman"/>
      <w:lvlText w:val="%6."/>
      <w:lvlJc w:val="right"/>
      <w:pPr>
        <w:ind w:left="4320" w:hanging="180"/>
      </w:pPr>
    </w:lvl>
    <w:lvl w:ilvl="6" w:tplc="41C0EB32">
      <w:start w:val="1"/>
      <w:numFmt w:val="decimal"/>
      <w:lvlText w:val="%7."/>
      <w:lvlJc w:val="left"/>
      <w:pPr>
        <w:ind w:left="5040" w:hanging="360"/>
      </w:pPr>
    </w:lvl>
    <w:lvl w:ilvl="7" w:tplc="9732C176">
      <w:start w:val="1"/>
      <w:numFmt w:val="lowerLetter"/>
      <w:lvlText w:val="%8."/>
      <w:lvlJc w:val="left"/>
      <w:pPr>
        <w:ind w:left="5760" w:hanging="360"/>
      </w:pPr>
    </w:lvl>
    <w:lvl w:ilvl="8" w:tplc="600C0706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3F4D03"/>
    <w:multiLevelType w:val="hybridMultilevel"/>
    <w:tmpl w:val="74D0ECCA"/>
    <w:lvl w:ilvl="0" w:tplc="BA50144E">
      <w:start w:val="1"/>
      <w:numFmt w:val="decimal"/>
      <w:lvlText w:val="%1."/>
      <w:lvlJc w:val="left"/>
      <w:pPr>
        <w:ind w:left="720" w:hanging="360"/>
      </w:pPr>
    </w:lvl>
    <w:lvl w:ilvl="1" w:tplc="4C3CF7C8">
      <w:start w:val="1"/>
      <w:numFmt w:val="lowerLetter"/>
      <w:lvlText w:val="%2."/>
      <w:lvlJc w:val="left"/>
      <w:pPr>
        <w:ind w:left="1440" w:hanging="360"/>
      </w:pPr>
    </w:lvl>
    <w:lvl w:ilvl="2" w:tplc="6B02C1A8">
      <w:start w:val="1"/>
      <w:numFmt w:val="lowerRoman"/>
      <w:lvlText w:val="%3."/>
      <w:lvlJc w:val="right"/>
      <w:pPr>
        <w:ind w:left="2160" w:hanging="180"/>
      </w:pPr>
    </w:lvl>
    <w:lvl w:ilvl="3" w:tplc="CA34CD78">
      <w:start w:val="1"/>
      <w:numFmt w:val="decimal"/>
      <w:lvlText w:val="%4."/>
      <w:lvlJc w:val="left"/>
      <w:pPr>
        <w:ind w:left="2880" w:hanging="360"/>
      </w:pPr>
    </w:lvl>
    <w:lvl w:ilvl="4" w:tplc="054C7CB4">
      <w:start w:val="1"/>
      <w:numFmt w:val="lowerLetter"/>
      <w:lvlText w:val="%5."/>
      <w:lvlJc w:val="left"/>
      <w:pPr>
        <w:ind w:left="3600" w:hanging="360"/>
      </w:pPr>
    </w:lvl>
    <w:lvl w:ilvl="5" w:tplc="725E2282">
      <w:start w:val="1"/>
      <w:numFmt w:val="lowerRoman"/>
      <w:lvlText w:val="%6."/>
      <w:lvlJc w:val="right"/>
      <w:pPr>
        <w:ind w:left="4320" w:hanging="180"/>
      </w:pPr>
    </w:lvl>
    <w:lvl w:ilvl="6" w:tplc="31C848E8">
      <w:start w:val="1"/>
      <w:numFmt w:val="decimal"/>
      <w:lvlText w:val="%7."/>
      <w:lvlJc w:val="left"/>
      <w:pPr>
        <w:ind w:left="5040" w:hanging="360"/>
      </w:pPr>
    </w:lvl>
    <w:lvl w:ilvl="7" w:tplc="7146FAC8">
      <w:start w:val="1"/>
      <w:numFmt w:val="lowerLetter"/>
      <w:lvlText w:val="%8."/>
      <w:lvlJc w:val="left"/>
      <w:pPr>
        <w:ind w:left="5760" w:hanging="360"/>
      </w:pPr>
    </w:lvl>
    <w:lvl w:ilvl="8" w:tplc="7020FB7A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60112A"/>
    <w:multiLevelType w:val="hybridMultilevel"/>
    <w:tmpl w:val="5D5AA856"/>
    <w:lvl w:ilvl="0" w:tplc="675CAEAE">
      <w:start w:val="1"/>
      <w:numFmt w:val="decimal"/>
      <w:lvlText w:val="%1."/>
      <w:lvlJc w:val="left"/>
      <w:pPr>
        <w:ind w:left="720" w:hanging="360"/>
      </w:pPr>
    </w:lvl>
    <w:lvl w:ilvl="1" w:tplc="D2827A88">
      <w:start w:val="1"/>
      <w:numFmt w:val="lowerLetter"/>
      <w:lvlText w:val="%2."/>
      <w:lvlJc w:val="left"/>
      <w:pPr>
        <w:ind w:left="1440" w:hanging="360"/>
      </w:pPr>
    </w:lvl>
    <w:lvl w:ilvl="2" w:tplc="23364A74">
      <w:start w:val="1"/>
      <w:numFmt w:val="lowerRoman"/>
      <w:lvlText w:val="%3."/>
      <w:lvlJc w:val="right"/>
      <w:pPr>
        <w:ind w:left="2160" w:hanging="180"/>
      </w:pPr>
    </w:lvl>
    <w:lvl w:ilvl="3" w:tplc="B14C3E2C">
      <w:start w:val="1"/>
      <w:numFmt w:val="decimal"/>
      <w:lvlText w:val="%4."/>
      <w:lvlJc w:val="left"/>
      <w:pPr>
        <w:ind w:left="2880" w:hanging="360"/>
      </w:pPr>
    </w:lvl>
    <w:lvl w:ilvl="4" w:tplc="AEB6F018">
      <w:start w:val="1"/>
      <w:numFmt w:val="lowerLetter"/>
      <w:lvlText w:val="%5."/>
      <w:lvlJc w:val="left"/>
      <w:pPr>
        <w:ind w:left="3600" w:hanging="360"/>
      </w:pPr>
    </w:lvl>
    <w:lvl w:ilvl="5" w:tplc="4F640574">
      <w:start w:val="1"/>
      <w:numFmt w:val="lowerRoman"/>
      <w:lvlText w:val="%6."/>
      <w:lvlJc w:val="right"/>
      <w:pPr>
        <w:ind w:left="4320" w:hanging="180"/>
      </w:pPr>
    </w:lvl>
    <w:lvl w:ilvl="6" w:tplc="A8C89CAE">
      <w:start w:val="1"/>
      <w:numFmt w:val="decimal"/>
      <w:lvlText w:val="%7."/>
      <w:lvlJc w:val="left"/>
      <w:pPr>
        <w:ind w:left="5040" w:hanging="360"/>
      </w:pPr>
    </w:lvl>
    <w:lvl w:ilvl="7" w:tplc="62A49630">
      <w:start w:val="1"/>
      <w:numFmt w:val="lowerLetter"/>
      <w:lvlText w:val="%8."/>
      <w:lvlJc w:val="left"/>
      <w:pPr>
        <w:ind w:left="5760" w:hanging="360"/>
      </w:pPr>
    </w:lvl>
    <w:lvl w:ilvl="8" w:tplc="2A709756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702D78"/>
    <w:multiLevelType w:val="hybridMultilevel"/>
    <w:tmpl w:val="150E1982"/>
    <w:lvl w:ilvl="0" w:tplc="DA28D04E">
      <w:start w:val="1"/>
      <w:numFmt w:val="decimal"/>
      <w:lvlText w:val="%1."/>
      <w:lvlJc w:val="left"/>
      <w:pPr>
        <w:ind w:left="720" w:hanging="360"/>
      </w:pPr>
    </w:lvl>
    <w:lvl w:ilvl="1" w:tplc="D8FA8B3E">
      <w:start w:val="1"/>
      <w:numFmt w:val="lowerLetter"/>
      <w:lvlText w:val="%2."/>
      <w:lvlJc w:val="left"/>
      <w:pPr>
        <w:ind w:left="1440" w:hanging="360"/>
      </w:pPr>
    </w:lvl>
    <w:lvl w:ilvl="2" w:tplc="2C485260">
      <w:start w:val="1"/>
      <w:numFmt w:val="lowerRoman"/>
      <w:lvlText w:val="%3."/>
      <w:lvlJc w:val="right"/>
      <w:pPr>
        <w:ind w:left="2160" w:hanging="180"/>
      </w:pPr>
    </w:lvl>
    <w:lvl w:ilvl="3" w:tplc="A6F8FFA8">
      <w:start w:val="1"/>
      <w:numFmt w:val="decimal"/>
      <w:lvlText w:val="%4."/>
      <w:lvlJc w:val="left"/>
      <w:pPr>
        <w:ind w:left="2880" w:hanging="360"/>
      </w:pPr>
    </w:lvl>
    <w:lvl w:ilvl="4" w:tplc="61A8EAFC">
      <w:start w:val="1"/>
      <w:numFmt w:val="lowerLetter"/>
      <w:lvlText w:val="%5."/>
      <w:lvlJc w:val="left"/>
      <w:pPr>
        <w:ind w:left="3600" w:hanging="360"/>
      </w:pPr>
    </w:lvl>
    <w:lvl w:ilvl="5" w:tplc="669A7A3E">
      <w:start w:val="1"/>
      <w:numFmt w:val="lowerRoman"/>
      <w:lvlText w:val="%6."/>
      <w:lvlJc w:val="right"/>
      <w:pPr>
        <w:ind w:left="4320" w:hanging="180"/>
      </w:pPr>
    </w:lvl>
    <w:lvl w:ilvl="6" w:tplc="0024BA6E">
      <w:start w:val="1"/>
      <w:numFmt w:val="decimal"/>
      <w:lvlText w:val="%7."/>
      <w:lvlJc w:val="left"/>
      <w:pPr>
        <w:ind w:left="5040" w:hanging="360"/>
      </w:pPr>
    </w:lvl>
    <w:lvl w:ilvl="7" w:tplc="AE64DAB4">
      <w:start w:val="1"/>
      <w:numFmt w:val="lowerLetter"/>
      <w:lvlText w:val="%8."/>
      <w:lvlJc w:val="left"/>
      <w:pPr>
        <w:ind w:left="5760" w:hanging="360"/>
      </w:pPr>
    </w:lvl>
    <w:lvl w:ilvl="8" w:tplc="BB903C12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B107E2"/>
    <w:multiLevelType w:val="hybridMultilevel"/>
    <w:tmpl w:val="1744126C"/>
    <w:lvl w:ilvl="0" w:tplc="0D828820">
      <w:start w:val="1"/>
      <w:numFmt w:val="decimal"/>
      <w:lvlText w:val="%1."/>
      <w:lvlJc w:val="left"/>
      <w:pPr>
        <w:ind w:left="720" w:hanging="360"/>
      </w:pPr>
    </w:lvl>
    <w:lvl w:ilvl="1" w:tplc="A5122CA0">
      <w:start w:val="1"/>
      <w:numFmt w:val="lowerLetter"/>
      <w:lvlText w:val="%2."/>
      <w:lvlJc w:val="left"/>
      <w:pPr>
        <w:ind w:left="1440" w:hanging="360"/>
      </w:pPr>
    </w:lvl>
    <w:lvl w:ilvl="2" w:tplc="4F90BA72">
      <w:start w:val="1"/>
      <w:numFmt w:val="lowerRoman"/>
      <w:lvlText w:val="%3."/>
      <w:lvlJc w:val="right"/>
      <w:pPr>
        <w:ind w:left="2160" w:hanging="180"/>
      </w:pPr>
    </w:lvl>
    <w:lvl w:ilvl="3" w:tplc="5F0476F0">
      <w:start w:val="1"/>
      <w:numFmt w:val="decimal"/>
      <w:lvlText w:val="%4."/>
      <w:lvlJc w:val="left"/>
      <w:pPr>
        <w:ind w:left="2880" w:hanging="360"/>
      </w:pPr>
    </w:lvl>
    <w:lvl w:ilvl="4" w:tplc="3718FD00">
      <w:start w:val="1"/>
      <w:numFmt w:val="lowerLetter"/>
      <w:lvlText w:val="%5."/>
      <w:lvlJc w:val="left"/>
      <w:pPr>
        <w:ind w:left="3600" w:hanging="360"/>
      </w:pPr>
    </w:lvl>
    <w:lvl w:ilvl="5" w:tplc="8CDC4EF2">
      <w:start w:val="1"/>
      <w:numFmt w:val="lowerRoman"/>
      <w:lvlText w:val="%6."/>
      <w:lvlJc w:val="right"/>
      <w:pPr>
        <w:ind w:left="4320" w:hanging="180"/>
      </w:pPr>
    </w:lvl>
    <w:lvl w:ilvl="6" w:tplc="174C3072">
      <w:start w:val="1"/>
      <w:numFmt w:val="decimal"/>
      <w:lvlText w:val="%7."/>
      <w:lvlJc w:val="left"/>
      <w:pPr>
        <w:ind w:left="5040" w:hanging="360"/>
      </w:pPr>
    </w:lvl>
    <w:lvl w:ilvl="7" w:tplc="DB2E0520">
      <w:start w:val="1"/>
      <w:numFmt w:val="lowerLetter"/>
      <w:lvlText w:val="%8."/>
      <w:lvlJc w:val="left"/>
      <w:pPr>
        <w:ind w:left="5760" w:hanging="360"/>
      </w:pPr>
    </w:lvl>
    <w:lvl w:ilvl="8" w:tplc="1D8013CA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1C445B"/>
    <w:multiLevelType w:val="hybridMultilevel"/>
    <w:tmpl w:val="28A212E2"/>
    <w:lvl w:ilvl="0" w:tplc="BB9E3282">
      <w:start w:val="1"/>
      <w:numFmt w:val="decimal"/>
      <w:lvlText w:val="%1."/>
      <w:lvlJc w:val="left"/>
      <w:pPr>
        <w:ind w:left="720" w:hanging="360"/>
      </w:pPr>
    </w:lvl>
    <w:lvl w:ilvl="1" w:tplc="FE48BEB4">
      <w:start w:val="1"/>
      <w:numFmt w:val="lowerLetter"/>
      <w:lvlText w:val="%2."/>
      <w:lvlJc w:val="left"/>
      <w:pPr>
        <w:ind w:left="1440" w:hanging="360"/>
      </w:pPr>
    </w:lvl>
    <w:lvl w:ilvl="2" w:tplc="7C7AB82E">
      <w:start w:val="1"/>
      <w:numFmt w:val="lowerRoman"/>
      <w:lvlText w:val="%3."/>
      <w:lvlJc w:val="right"/>
      <w:pPr>
        <w:ind w:left="2160" w:hanging="180"/>
      </w:pPr>
    </w:lvl>
    <w:lvl w:ilvl="3" w:tplc="3AEC02C0">
      <w:start w:val="1"/>
      <w:numFmt w:val="decimal"/>
      <w:lvlText w:val="%4."/>
      <w:lvlJc w:val="left"/>
      <w:pPr>
        <w:ind w:left="2880" w:hanging="360"/>
      </w:pPr>
    </w:lvl>
    <w:lvl w:ilvl="4" w:tplc="BC70B09C">
      <w:start w:val="1"/>
      <w:numFmt w:val="lowerLetter"/>
      <w:lvlText w:val="%5."/>
      <w:lvlJc w:val="left"/>
      <w:pPr>
        <w:ind w:left="3600" w:hanging="360"/>
      </w:pPr>
    </w:lvl>
    <w:lvl w:ilvl="5" w:tplc="FE4EC1C6">
      <w:start w:val="1"/>
      <w:numFmt w:val="lowerRoman"/>
      <w:lvlText w:val="%6."/>
      <w:lvlJc w:val="right"/>
      <w:pPr>
        <w:ind w:left="4320" w:hanging="180"/>
      </w:pPr>
    </w:lvl>
    <w:lvl w:ilvl="6" w:tplc="6A70BDE4">
      <w:start w:val="1"/>
      <w:numFmt w:val="decimal"/>
      <w:lvlText w:val="%7."/>
      <w:lvlJc w:val="left"/>
      <w:pPr>
        <w:ind w:left="5040" w:hanging="360"/>
      </w:pPr>
    </w:lvl>
    <w:lvl w:ilvl="7" w:tplc="43D472CC">
      <w:start w:val="1"/>
      <w:numFmt w:val="lowerLetter"/>
      <w:lvlText w:val="%8."/>
      <w:lvlJc w:val="left"/>
      <w:pPr>
        <w:ind w:left="5760" w:hanging="360"/>
      </w:pPr>
    </w:lvl>
    <w:lvl w:ilvl="8" w:tplc="6DC492C6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5147F8"/>
    <w:multiLevelType w:val="hybridMultilevel"/>
    <w:tmpl w:val="6EF6776A"/>
    <w:lvl w:ilvl="0" w:tplc="9FB09038">
      <w:start w:val="1"/>
      <w:numFmt w:val="decimal"/>
      <w:lvlText w:val="%1."/>
      <w:lvlJc w:val="left"/>
      <w:pPr>
        <w:ind w:left="1080" w:hanging="360"/>
      </w:pPr>
    </w:lvl>
    <w:lvl w:ilvl="1" w:tplc="377AAD34">
      <w:start w:val="1"/>
      <w:numFmt w:val="lowerLetter"/>
      <w:lvlText w:val="%2."/>
      <w:lvlJc w:val="left"/>
      <w:pPr>
        <w:ind w:left="1800" w:hanging="360"/>
      </w:pPr>
    </w:lvl>
    <w:lvl w:ilvl="2" w:tplc="3A96FF6A">
      <w:start w:val="1"/>
      <w:numFmt w:val="lowerRoman"/>
      <w:lvlText w:val="%3."/>
      <w:lvlJc w:val="right"/>
      <w:pPr>
        <w:ind w:left="2520" w:hanging="180"/>
      </w:pPr>
    </w:lvl>
    <w:lvl w:ilvl="3" w:tplc="4E684368">
      <w:start w:val="1"/>
      <w:numFmt w:val="decimal"/>
      <w:lvlText w:val="%4."/>
      <w:lvlJc w:val="left"/>
      <w:pPr>
        <w:ind w:left="3240" w:hanging="360"/>
      </w:pPr>
    </w:lvl>
    <w:lvl w:ilvl="4" w:tplc="7212A5EA">
      <w:start w:val="1"/>
      <w:numFmt w:val="lowerLetter"/>
      <w:lvlText w:val="%5."/>
      <w:lvlJc w:val="left"/>
      <w:pPr>
        <w:ind w:left="3960" w:hanging="360"/>
      </w:pPr>
    </w:lvl>
    <w:lvl w:ilvl="5" w:tplc="9252F912">
      <w:start w:val="1"/>
      <w:numFmt w:val="lowerRoman"/>
      <w:lvlText w:val="%6."/>
      <w:lvlJc w:val="right"/>
      <w:pPr>
        <w:ind w:left="4680" w:hanging="180"/>
      </w:pPr>
    </w:lvl>
    <w:lvl w:ilvl="6" w:tplc="F0D6F75A">
      <w:start w:val="1"/>
      <w:numFmt w:val="decimal"/>
      <w:lvlText w:val="%7."/>
      <w:lvlJc w:val="left"/>
      <w:pPr>
        <w:ind w:left="5400" w:hanging="360"/>
      </w:pPr>
    </w:lvl>
    <w:lvl w:ilvl="7" w:tplc="FEF49CD2">
      <w:start w:val="1"/>
      <w:numFmt w:val="lowerLetter"/>
      <w:lvlText w:val="%8."/>
      <w:lvlJc w:val="left"/>
      <w:pPr>
        <w:ind w:left="6120" w:hanging="360"/>
      </w:pPr>
    </w:lvl>
    <w:lvl w:ilvl="8" w:tplc="C42E95FA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A4F5F41"/>
    <w:multiLevelType w:val="hybridMultilevel"/>
    <w:tmpl w:val="2AF2E63A"/>
    <w:lvl w:ilvl="0" w:tplc="E13AF138">
      <w:start w:val="1"/>
      <w:numFmt w:val="decimal"/>
      <w:lvlText w:val="%1."/>
      <w:lvlJc w:val="left"/>
      <w:pPr>
        <w:ind w:left="1321" w:hanging="360"/>
      </w:pPr>
    </w:lvl>
    <w:lvl w:ilvl="1" w:tplc="7ECCD1E4">
      <w:start w:val="1"/>
      <w:numFmt w:val="lowerLetter"/>
      <w:lvlText w:val="%2."/>
      <w:lvlJc w:val="left"/>
      <w:pPr>
        <w:ind w:left="2041" w:hanging="360"/>
      </w:pPr>
    </w:lvl>
    <w:lvl w:ilvl="2" w:tplc="ACD284F8">
      <w:start w:val="1"/>
      <w:numFmt w:val="lowerRoman"/>
      <w:lvlText w:val="%3."/>
      <w:lvlJc w:val="right"/>
      <w:pPr>
        <w:ind w:left="2761" w:hanging="180"/>
      </w:pPr>
    </w:lvl>
    <w:lvl w:ilvl="3" w:tplc="B4F0DDC2">
      <w:start w:val="1"/>
      <w:numFmt w:val="decimal"/>
      <w:lvlText w:val="%4."/>
      <w:lvlJc w:val="left"/>
      <w:pPr>
        <w:ind w:left="3481" w:hanging="360"/>
      </w:pPr>
    </w:lvl>
    <w:lvl w:ilvl="4" w:tplc="F2D0DC22">
      <w:start w:val="1"/>
      <w:numFmt w:val="lowerLetter"/>
      <w:lvlText w:val="%5."/>
      <w:lvlJc w:val="left"/>
      <w:pPr>
        <w:ind w:left="4201" w:hanging="360"/>
      </w:pPr>
    </w:lvl>
    <w:lvl w:ilvl="5" w:tplc="C0C27A9C">
      <w:start w:val="1"/>
      <w:numFmt w:val="lowerRoman"/>
      <w:lvlText w:val="%6."/>
      <w:lvlJc w:val="right"/>
      <w:pPr>
        <w:ind w:left="4921" w:hanging="180"/>
      </w:pPr>
    </w:lvl>
    <w:lvl w:ilvl="6" w:tplc="329CD9A4">
      <w:start w:val="1"/>
      <w:numFmt w:val="decimal"/>
      <w:lvlText w:val="%7."/>
      <w:lvlJc w:val="left"/>
      <w:pPr>
        <w:ind w:left="5641" w:hanging="360"/>
      </w:pPr>
    </w:lvl>
    <w:lvl w:ilvl="7" w:tplc="02280444">
      <w:start w:val="1"/>
      <w:numFmt w:val="lowerLetter"/>
      <w:lvlText w:val="%8."/>
      <w:lvlJc w:val="left"/>
      <w:pPr>
        <w:ind w:left="6361" w:hanging="360"/>
      </w:pPr>
    </w:lvl>
    <w:lvl w:ilvl="8" w:tplc="F9B4FBB0">
      <w:start w:val="1"/>
      <w:numFmt w:val="lowerRoman"/>
      <w:lvlText w:val="%9."/>
      <w:lvlJc w:val="right"/>
      <w:pPr>
        <w:ind w:left="7081" w:hanging="180"/>
      </w:pPr>
    </w:lvl>
  </w:abstractNum>
  <w:abstractNum w:abstractNumId="13">
    <w:nsid w:val="5CAA1EB4"/>
    <w:multiLevelType w:val="hybridMultilevel"/>
    <w:tmpl w:val="3594F0D4"/>
    <w:lvl w:ilvl="0" w:tplc="BFB295C6">
      <w:start w:val="1"/>
      <w:numFmt w:val="decimal"/>
      <w:lvlText w:val="%1."/>
      <w:lvlJc w:val="left"/>
      <w:pPr>
        <w:ind w:left="720" w:hanging="360"/>
      </w:pPr>
    </w:lvl>
    <w:lvl w:ilvl="1" w:tplc="7C928004">
      <w:start w:val="1"/>
      <w:numFmt w:val="lowerLetter"/>
      <w:lvlText w:val="%2."/>
      <w:lvlJc w:val="left"/>
      <w:pPr>
        <w:ind w:left="1440" w:hanging="360"/>
      </w:pPr>
    </w:lvl>
    <w:lvl w:ilvl="2" w:tplc="A3208D26">
      <w:start w:val="1"/>
      <w:numFmt w:val="lowerRoman"/>
      <w:lvlText w:val="%3."/>
      <w:lvlJc w:val="right"/>
      <w:pPr>
        <w:ind w:left="2160" w:hanging="180"/>
      </w:pPr>
    </w:lvl>
    <w:lvl w:ilvl="3" w:tplc="89C25286">
      <w:start w:val="1"/>
      <w:numFmt w:val="decimal"/>
      <w:lvlText w:val="%4."/>
      <w:lvlJc w:val="left"/>
      <w:pPr>
        <w:ind w:left="2880" w:hanging="360"/>
      </w:pPr>
    </w:lvl>
    <w:lvl w:ilvl="4" w:tplc="5646299A">
      <w:start w:val="1"/>
      <w:numFmt w:val="lowerLetter"/>
      <w:lvlText w:val="%5."/>
      <w:lvlJc w:val="left"/>
      <w:pPr>
        <w:ind w:left="3600" w:hanging="360"/>
      </w:pPr>
    </w:lvl>
    <w:lvl w:ilvl="5" w:tplc="522A79BA">
      <w:start w:val="1"/>
      <w:numFmt w:val="lowerRoman"/>
      <w:lvlText w:val="%6."/>
      <w:lvlJc w:val="right"/>
      <w:pPr>
        <w:ind w:left="4320" w:hanging="180"/>
      </w:pPr>
    </w:lvl>
    <w:lvl w:ilvl="6" w:tplc="5EBCD07A">
      <w:start w:val="1"/>
      <w:numFmt w:val="decimal"/>
      <w:lvlText w:val="%7."/>
      <w:lvlJc w:val="left"/>
      <w:pPr>
        <w:ind w:left="5040" w:hanging="360"/>
      </w:pPr>
    </w:lvl>
    <w:lvl w:ilvl="7" w:tplc="53FC5B5A">
      <w:start w:val="1"/>
      <w:numFmt w:val="lowerLetter"/>
      <w:lvlText w:val="%8."/>
      <w:lvlJc w:val="left"/>
      <w:pPr>
        <w:ind w:left="5760" w:hanging="360"/>
      </w:pPr>
    </w:lvl>
    <w:lvl w:ilvl="8" w:tplc="E0DCF09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F928F6"/>
    <w:multiLevelType w:val="hybridMultilevel"/>
    <w:tmpl w:val="2D52047C"/>
    <w:lvl w:ilvl="0" w:tplc="4DB6AD52">
      <w:start w:val="1"/>
      <w:numFmt w:val="decimal"/>
      <w:lvlText w:val="%1."/>
      <w:lvlJc w:val="left"/>
      <w:pPr>
        <w:ind w:left="720" w:hanging="360"/>
      </w:pPr>
    </w:lvl>
    <w:lvl w:ilvl="1" w:tplc="B6848D24">
      <w:start w:val="1"/>
      <w:numFmt w:val="lowerLetter"/>
      <w:lvlText w:val="%2."/>
      <w:lvlJc w:val="left"/>
      <w:pPr>
        <w:ind w:left="1440" w:hanging="360"/>
      </w:pPr>
    </w:lvl>
    <w:lvl w:ilvl="2" w:tplc="3362AB24">
      <w:start w:val="1"/>
      <w:numFmt w:val="lowerRoman"/>
      <w:lvlText w:val="%3."/>
      <w:lvlJc w:val="right"/>
      <w:pPr>
        <w:ind w:left="2160" w:hanging="180"/>
      </w:pPr>
    </w:lvl>
    <w:lvl w:ilvl="3" w:tplc="2BAA8AB8">
      <w:start w:val="1"/>
      <w:numFmt w:val="decimal"/>
      <w:lvlText w:val="%4."/>
      <w:lvlJc w:val="left"/>
      <w:pPr>
        <w:ind w:left="2880" w:hanging="360"/>
      </w:pPr>
    </w:lvl>
    <w:lvl w:ilvl="4" w:tplc="5AD06B84">
      <w:start w:val="1"/>
      <w:numFmt w:val="lowerLetter"/>
      <w:lvlText w:val="%5."/>
      <w:lvlJc w:val="left"/>
      <w:pPr>
        <w:ind w:left="3600" w:hanging="360"/>
      </w:pPr>
    </w:lvl>
    <w:lvl w:ilvl="5" w:tplc="1F00ADCE">
      <w:start w:val="1"/>
      <w:numFmt w:val="lowerRoman"/>
      <w:lvlText w:val="%6."/>
      <w:lvlJc w:val="right"/>
      <w:pPr>
        <w:ind w:left="4320" w:hanging="180"/>
      </w:pPr>
    </w:lvl>
    <w:lvl w:ilvl="6" w:tplc="2B5E27F8">
      <w:start w:val="1"/>
      <w:numFmt w:val="decimal"/>
      <w:lvlText w:val="%7."/>
      <w:lvlJc w:val="left"/>
      <w:pPr>
        <w:ind w:left="5040" w:hanging="360"/>
      </w:pPr>
    </w:lvl>
    <w:lvl w:ilvl="7" w:tplc="D794E532">
      <w:start w:val="1"/>
      <w:numFmt w:val="lowerLetter"/>
      <w:lvlText w:val="%8."/>
      <w:lvlJc w:val="left"/>
      <w:pPr>
        <w:ind w:left="5760" w:hanging="360"/>
      </w:pPr>
    </w:lvl>
    <w:lvl w:ilvl="8" w:tplc="45845ABC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0A5D7F"/>
    <w:multiLevelType w:val="hybridMultilevel"/>
    <w:tmpl w:val="58C63B4A"/>
    <w:lvl w:ilvl="0" w:tplc="D44CE2C4">
      <w:start w:val="1"/>
      <w:numFmt w:val="decimal"/>
      <w:lvlText w:val="%1-"/>
      <w:lvlJc w:val="left"/>
      <w:pPr>
        <w:ind w:left="795" w:hanging="360"/>
      </w:pPr>
      <w:rPr>
        <w:rFonts w:hint="default"/>
      </w:rPr>
    </w:lvl>
    <w:lvl w:ilvl="1" w:tplc="0688CB7E">
      <w:start w:val="1"/>
      <w:numFmt w:val="lowerLetter"/>
      <w:lvlText w:val="%2."/>
      <w:lvlJc w:val="left"/>
      <w:pPr>
        <w:ind w:left="1515" w:hanging="360"/>
      </w:pPr>
    </w:lvl>
    <w:lvl w:ilvl="2" w:tplc="19509554">
      <w:start w:val="1"/>
      <w:numFmt w:val="lowerRoman"/>
      <w:lvlText w:val="%3."/>
      <w:lvlJc w:val="right"/>
      <w:pPr>
        <w:ind w:left="2235" w:hanging="180"/>
      </w:pPr>
    </w:lvl>
    <w:lvl w:ilvl="3" w:tplc="2570C25C">
      <w:start w:val="1"/>
      <w:numFmt w:val="decimal"/>
      <w:lvlText w:val="%4."/>
      <w:lvlJc w:val="left"/>
      <w:pPr>
        <w:ind w:left="2955" w:hanging="360"/>
      </w:pPr>
    </w:lvl>
    <w:lvl w:ilvl="4" w:tplc="C7AEDC0C">
      <w:start w:val="1"/>
      <w:numFmt w:val="lowerLetter"/>
      <w:lvlText w:val="%5."/>
      <w:lvlJc w:val="left"/>
      <w:pPr>
        <w:ind w:left="3675" w:hanging="360"/>
      </w:pPr>
    </w:lvl>
    <w:lvl w:ilvl="5" w:tplc="593E2216">
      <w:start w:val="1"/>
      <w:numFmt w:val="lowerRoman"/>
      <w:lvlText w:val="%6."/>
      <w:lvlJc w:val="right"/>
      <w:pPr>
        <w:ind w:left="4395" w:hanging="180"/>
      </w:pPr>
    </w:lvl>
    <w:lvl w:ilvl="6" w:tplc="27F8DECC">
      <w:start w:val="1"/>
      <w:numFmt w:val="decimal"/>
      <w:lvlText w:val="%7."/>
      <w:lvlJc w:val="left"/>
      <w:pPr>
        <w:ind w:left="5115" w:hanging="360"/>
      </w:pPr>
    </w:lvl>
    <w:lvl w:ilvl="7" w:tplc="BA34F4FC">
      <w:start w:val="1"/>
      <w:numFmt w:val="lowerLetter"/>
      <w:lvlText w:val="%8."/>
      <w:lvlJc w:val="left"/>
      <w:pPr>
        <w:ind w:left="5835" w:hanging="360"/>
      </w:pPr>
    </w:lvl>
    <w:lvl w:ilvl="8" w:tplc="12CA4444">
      <w:start w:val="1"/>
      <w:numFmt w:val="lowerRoman"/>
      <w:lvlText w:val="%9."/>
      <w:lvlJc w:val="right"/>
      <w:pPr>
        <w:ind w:left="6555" w:hanging="180"/>
      </w:pPr>
    </w:lvl>
  </w:abstractNum>
  <w:abstractNum w:abstractNumId="16">
    <w:nsid w:val="6F5D08D0"/>
    <w:multiLevelType w:val="hybridMultilevel"/>
    <w:tmpl w:val="796A7386"/>
    <w:lvl w:ilvl="0" w:tplc="6C3CB0A6">
      <w:start w:val="1"/>
      <w:numFmt w:val="decimal"/>
      <w:lvlText w:val="%1."/>
      <w:lvlJc w:val="left"/>
      <w:pPr>
        <w:ind w:left="720" w:hanging="360"/>
      </w:pPr>
    </w:lvl>
    <w:lvl w:ilvl="1" w:tplc="7FCC5B0C">
      <w:start w:val="1"/>
      <w:numFmt w:val="lowerLetter"/>
      <w:lvlText w:val="%2."/>
      <w:lvlJc w:val="left"/>
      <w:pPr>
        <w:ind w:left="1440" w:hanging="360"/>
      </w:pPr>
    </w:lvl>
    <w:lvl w:ilvl="2" w:tplc="77A0BD0C">
      <w:start w:val="1"/>
      <w:numFmt w:val="lowerRoman"/>
      <w:lvlText w:val="%3."/>
      <w:lvlJc w:val="right"/>
      <w:pPr>
        <w:ind w:left="2160" w:hanging="180"/>
      </w:pPr>
    </w:lvl>
    <w:lvl w:ilvl="3" w:tplc="19460F00">
      <w:start w:val="1"/>
      <w:numFmt w:val="decimal"/>
      <w:lvlText w:val="%4."/>
      <w:lvlJc w:val="left"/>
      <w:pPr>
        <w:ind w:left="2880" w:hanging="360"/>
      </w:pPr>
    </w:lvl>
    <w:lvl w:ilvl="4" w:tplc="DDD4D008">
      <w:start w:val="1"/>
      <w:numFmt w:val="lowerLetter"/>
      <w:lvlText w:val="%5."/>
      <w:lvlJc w:val="left"/>
      <w:pPr>
        <w:ind w:left="3600" w:hanging="360"/>
      </w:pPr>
    </w:lvl>
    <w:lvl w:ilvl="5" w:tplc="7D2EF05C">
      <w:start w:val="1"/>
      <w:numFmt w:val="lowerRoman"/>
      <w:lvlText w:val="%6."/>
      <w:lvlJc w:val="right"/>
      <w:pPr>
        <w:ind w:left="4320" w:hanging="180"/>
      </w:pPr>
    </w:lvl>
    <w:lvl w:ilvl="6" w:tplc="91E237D2">
      <w:start w:val="1"/>
      <w:numFmt w:val="decimal"/>
      <w:lvlText w:val="%7."/>
      <w:lvlJc w:val="left"/>
      <w:pPr>
        <w:ind w:left="5040" w:hanging="360"/>
      </w:pPr>
    </w:lvl>
    <w:lvl w:ilvl="7" w:tplc="EF7CEACA">
      <w:start w:val="1"/>
      <w:numFmt w:val="lowerLetter"/>
      <w:lvlText w:val="%8."/>
      <w:lvlJc w:val="left"/>
      <w:pPr>
        <w:ind w:left="5760" w:hanging="360"/>
      </w:pPr>
    </w:lvl>
    <w:lvl w:ilvl="8" w:tplc="FAD095D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5"/>
  </w:num>
  <w:num w:numId="4">
    <w:abstractNumId w:val="7"/>
  </w:num>
  <w:num w:numId="5">
    <w:abstractNumId w:val="2"/>
  </w:num>
  <w:num w:numId="6">
    <w:abstractNumId w:val="10"/>
  </w:num>
  <w:num w:numId="7">
    <w:abstractNumId w:val="14"/>
  </w:num>
  <w:num w:numId="8">
    <w:abstractNumId w:val="16"/>
  </w:num>
  <w:num w:numId="9">
    <w:abstractNumId w:val="0"/>
  </w:num>
  <w:num w:numId="10">
    <w:abstractNumId w:val="3"/>
  </w:num>
  <w:num w:numId="11">
    <w:abstractNumId w:val="5"/>
  </w:num>
  <w:num w:numId="12">
    <w:abstractNumId w:val="13"/>
  </w:num>
  <w:num w:numId="13">
    <w:abstractNumId w:val="6"/>
  </w:num>
  <w:num w:numId="14">
    <w:abstractNumId w:val="9"/>
  </w:num>
  <w:num w:numId="15">
    <w:abstractNumId w:val="11"/>
  </w:num>
  <w:num w:numId="16">
    <w:abstractNumId w:val="1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3A0"/>
    <w:rsid w:val="000F4C85"/>
    <w:rsid w:val="0021257D"/>
    <w:rsid w:val="003D13A0"/>
    <w:rsid w:val="00414937"/>
    <w:rsid w:val="004C20F7"/>
    <w:rsid w:val="006E28E2"/>
    <w:rsid w:val="00DF4A62"/>
    <w:rsid w:val="00E0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paragraph" w:styleId="af8">
    <w:name w:val="Body Text"/>
    <w:basedOn w:val="a"/>
    <w:link w:val="af9"/>
    <w:unhideWhenUsed/>
    <w:pPr>
      <w:jc w:val="both"/>
    </w:pPr>
    <w:rPr>
      <w:sz w:val="28"/>
      <w:szCs w:val="20"/>
    </w:rPr>
  </w:style>
  <w:style w:type="character" w:customStyle="1" w:styleId="af9">
    <w:name w:val="Основной текст Знак"/>
    <w:basedOn w:val="a0"/>
    <w:link w:val="af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a">
    <w:name w:val="Strong"/>
    <w:basedOn w:val="a0"/>
    <w:uiPriority w:val="22"/>
    <w:qFormat/>
    <w:rPr>
      <w:b/>
      <w:bCs/>
    </w:rPr>
  </w:style>
  <w:style w:type="table" w:styleId="afb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alloon Text"/>
    <w:basedOn w:val="a"/>
    <w:link w:val="afe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paragraph" w:styleId="af8">
    <w:name w:val="Body Text"/>
    <w:basedOn w:val="a"/>
    <w:link w:val="af9"/>
    <w:unhideWhenUsed/>
    <w:pPr>
      <w:jc w:val="both"/>
    </w:pPr>
    <w:rPr>
      <w:sz w:val="28"/>
      <w:szCs w:val="20"/>
    </w:rPr>
  </w:style>
  <w:style w:type="character" w:customStyle="1" w:styleId="af9">
    <w:name w:val="Основной текст Знак"/>
    <w:basedOn w:val="a0"/>
    <w:link w:val="af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a">
    <w:name w:val="Strong"/>
    <w:basedOn w:val="a0"/>
    <w:uiPriority w:val="22"/>
    <w:qFormat/>
    <w:rPr>
      <w:b/>
      <w:bCs/>
    </w:rPr>
  </w:style>
  <w:style w:type="table" w:styleId="afb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alloon Text"/>
    <w:basedOn w:val="a"/>
    <w:link w:val="afe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7B66C-8B3A-4E60-9A5F-888A96C3E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1272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Минспорта 1.</dc:creator>
  <cp:lastModifiedBy>Минспорт ЧР Андреева Полина</cp:lastModifiedBy>
  <cp:revision>3</cp:revision>
  <cp:lastPrinted>2025-02-10T05:27:00Z</cp:lastPrinted>
  <dcterms:created xsi:type="dcterms:W3CDTF">2025-02-10T05:26:00Z</dcterms:created>
  <dcterms:modified xsi:type="dcterms:W3CDTF">2025-02-10T05:29:00Z</dcterms:modified>
</cp:coreProperties>
</file>