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512969">
              <w:rPr>
                <w:b/>
              </w:rPr>
              <w:t>20</w:t>
            </w:r>
            <w:r w:rsidR="002117F6">
              <w:rPr>
                <w:b/>
              </w:rPr>
              <w:t xml:space="preserve"> от </w:t>
            </w:r>
            <w:r w:rsidR="00512969">
              <w:rPr>
                <w:b/>
              </w:rPr>
              <w:t>29</w:t>
            </w:r>
            <w:r w:rsidR="00371A1F">
              <w:rPr>
                <w:b/>
              </w:rPr>
              <w:t xml:space="preserve"> </w:t>
            </w:r>
            <w:r w:rsidR="00994944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12969">
        <w:rPr>
          <w:rFonts w:asciiTheme="majorHAnsi" w:hAnsiTheme="majorHAnsi"/>
          <w:b/>
          <w:sz w:val="21"/>
          <w:szCs w:val="21"/>
        </w:rPr>
        <w:t>28</w:t>
      </w:r>
      <w:r w:rsidR="00AA45D8">
        <w:rPr>
          <w:rFonts w:asciiTheme="majorHAnsi" w:hAnsiTheme="majorHAnsi"/>
          <w:b/>
          <w:sz w:val="21"/>
          <w:szCs w:val="21"/>
        </w:rPr>
        <w:t>.03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512969">
        <w:rPr>
          <w:rFonts w:asciiTheme="majorHAnsi" w:hAnsiTheme="majorHAnsi"/>
          <w:b/>
          <w:sz w:val="21"/>
          <w:szCs w:val="21"/>
        </w:rPr>
        <w:t xml:space="preserve"> 284</w:t>
      </w:r>
    </w:p>
    <w:p w:rsidR="00512969" w:rsidRDefault="00512969" w:rsidP="00512969">
      <w:pPr>
        <w:spacing w:line="276" w:lineRule="auto"/>
        <w:ind w:right="141"/>
        <w:rPr>
          <w:b/>
          <w:i/>
          <w:sz w:val="24"/>
          <w:szCs w:val="24"/>
        </w:rPr>
      </w:pPr>
      <w:r w:rsidRPr="00512969">
        <w:rPr>
          <w:b/>
          <w:i/>
          <w:sz w:val="24"/>
          <w:szCs w:val="24"/>
        </w:rPr>
        <w:t>«</w:t>
      </w:r>
      <w:r w:rsidRPr="00512969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06.03.2023 г. № 183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512969" w:rsidRDefault="00512969" w:rsidP="00512969">
      <w:pPr>
        <w:spacing w:line="276" w:lineRule="auto"/>
        <w:ind w:right="141"/>
        <w:rPr>
          <w:b/>
          <w:i/>
          <w:sz w:val="24"/>
          <w:szCs w:val="24"/>
        </w:rPr>
      </w:pPr>
    </w:p>
    <w:p w:rsidR="00512969" w:rsidRPr="00512969" w:rsidRDefault="00512969" w:rsidP="00512969">
      <w:pPr>
        <w:spacing w:line="276" w:lineRule="auto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 xml:space="preserve">Руководствуясь постановлением Правительства Российской Федерации от 05.02.2024 № 124 «О внесении изменений в постановление Правительства Российской Федерации от 19.11.2014 № 1221», администрация Комсомольского муниципального округа Чувашской Республики </w:t>
      </w:r>
      <w:proofErr w:type="spellStart"/>
      <w:r w:rsidRPr="00512969">
        <w:rPr>
          <w:sz w:val="20"/>
          <w:szCs w:val="20"/>
        </w:rPr>
        <w:t>п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о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с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т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а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н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о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в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л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я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е</w:t>
      </w:r>
      <w:r w:rsidRPr="00512969">
        <w:rPr>
          <w:color w:val="FFFFFF" w:themeColor="background1"/>
          <w:sz w:val="20"/>
          <w:szCs w:val="20"/>
        </w:rPr>
        <w:t>_</w:t>
      </w:r>
      <w:r w:rsidRPr="00512969">
        <w:rPr>
          <w:sz w:val="20"/>
          <w:szCs w:val="20"/>
        </w:rPr>
        <w:t>т</w:t>
      </w:r>
      <w:proofErr w:type="spellEnd"/>
      <w:r w:rsidRPr="00512969">
        <w:rPr>
          <w:sz w:val="20"/>
          <w:szCs w:val="20"/>
        </w:rPr>
        <w:t>:</w:t>
      </w:r>
    </w:p>
    <w:p w:rsidR="00512969" w:rsidRPr="00512969" w:rsidRDefault="00512969" w:rsidP="00512969">
      <w:pPr>
        <w:spacing w:line="276" w:lineRule="auto"/>
        <w:ind w:firstLine="567"/>
        <w:contextualSpacing/>
        <w:rPr>
          <w:sz w:val="20"/>
          <w:szCs w:val="20"/>
        </w:rPr>
      </w:pPr>
      <w:r w:rsidRPr="00512969">
        <w:rPr>
          <w:sz w:val="20"/>
          <w:szCs w:val="20"/>
        </w:rPr>
        <w:t>1. Абзац первый пункта 2.4 Административного регламента администрации Комсомольского муниципального округа Чувашской Республики по предоставлению муниципальной услуги «Присвоение адресов объектам адресации, изменение, аннулирование адресов», утвержденного</w:t>
      </w:r>
      <w:r w:rsidRPr="00512969">
        <w:rPr>
          <w:b/>
          <w:sz w:val="20"/>
          <w:szCs w:val="20"/>
        </w:rPr>
        <w:t xml:space="preserve"> </w:t>
      </w:r>
      <w:r w:rsidRPr="00512969">
        <w:rPr>
          <w:sz w:val="20"/>
          <w:szCs w:val="20"/>
        </w:rPr>
        <w:t xml:space="preserve">постановлением администрации Комсомольского муниципального округа Чувашской Республики от 6 марта 2023 г. № 183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адресов», изложить в следующей редакции: </w:t>
      </w:r>
    </w:p>
    <w:p w:rsidR="00512969" w:rsidRPr="00512969" w:rsidRDefault="00512969" w:rsidP="00512969">
      <w:pPr>
        <w:spacing w:line="276" w:lineRule="auto"/>
        <w:ind w:firstLine="567"/>
        <w:contextualSpacing/>
        <w:rPr>
          <w:bCs/>
          <w:sz w:val="20"/>
          <w:szCs w:val="20"/>
        </w:rPr>
      </w:pPr>
      <w:r w:rsidRPr="00512969">
        <w:rPr>
          <w:sz w:val="20"/>
          <w:szCs w:val="20"/>
        </w:rPr>
        <w:t>«Предоставление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5 рабочих дней со дня поступления заявления о присвоении адреса объектам адресации, изменение, аннулирование адресов.</w:t>
      </w:r>
      <w:r w:rsidRPr="00512969">
        <w:rPr>
          <w:bCs/>
          <w:sz w:val="20"/>
          <w:szCs w:val="20"/>
        </w:rPr>
        <w:t>».</w:t>
      </w:r>
    </w:p>
    <w:p w:rsidR="00512969" w:rsidRPr="00512969" w:rsidRDefault="00512969" w:rsidP="00512969">
      <w:pPr>
        <w:spacing w:line="276" w:lineRule="auto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>2.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512969" w:rsidRPr="00512969" w:rsidRDefault="00512969" w:rsidP="00512969">
      <w:pPr>
        <w:spacing w:line="276" w:lineRule="auto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 xml:space="preserve">3. Настоящее постановление вступает в силу после его </w:t>
      </w:r>
      <w:hyperlink r:id="rId9" w:history="1">
        <w:r w:rsidRPr="00512969">
          <w:rPr>
            <w:rStyle w:val="aff3"/>
            <w:rFonts w:eastAsiaTheme="majorEastAsia"/>
            <w:color w:val="auto"/>
            <w:sz w:val="20"/>
            <w:szCs w:val="20"/>
          </w:rPr>
          <w:t>официального опубликования</w:t>
        </w:r>
      </w:hyperlink>
      <w:r w:rsidRPr="00512969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округа» и подлежит размещению на </w:t>
      </w:r>
      <w:hyperlink r:id="rId10" w:history="1">
        <w:r w:rsidRPr="00512969">
          <w:rPr>
            <w:rStyle w:val="aff3"/>
            <w:rFonts w:eastAsiaTheme="majorEastAsia"/>
            <w:color w:val="auto"/>
            <w:sz w:val="20"/>
            <w:szCs w:val="20"/>
          </w:rPr>
          <w:t>официальном сайте</w:t>
        </w:r>
      </w:hyperlink>
      <w:r w:rsidRPr="00512969">
        <w:rPr>
          <w:sz w:val="20"/>
          <w:szCs w:val="20"/>
        </w:rPr>
        <w:t xml:space="preserve"> Комсомольского муниципального округа в сети «Интернет».</w:t>
      </w:r>
    </w:p>
    <w:p w:rsidR="00FA560B" w:rsidRPr="00FA560B" w:rsidRDefault="00FA560B" w:rsidP="00FA560B">
      <w:pPr>
        <w:tabs>
          <w:tab w:val="left" w:pos="5562"/>
        </w:tabs>
        <w:jc w:val="both"/>
        <w:rPr>
          <w:b/>
          <w:bCs/>
          <w:i/>
          <w:sz w:val="24"/>
          <w:szCs w:val="24"/>
        </w:rPr>
      </w:pPr>
    </w:p>
    <w:p w:rsidR="00FA560B" w:rsidRPr="001C73A4" w:rsidRDefault="00FA560B" w:rsidP="00FA560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FA560B" w:rsidRDefault="00FA560B" w:rsidP="00FA560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FA560B" w:rsidRDefault="00512969" w:rsidP="00FA560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284 от 28</w:t>
      </w:r>
      <w:r w:rsidR="00FA560B">
        <w:rPr>
          <w:i/>
          <w:sz w:val="20"/>
          <w:szCs w:val="20"/>
        </w:rPr>
        <w:t>.03.2024г</w:t>
      </w:r>
    </w:p>
    <w:p w:rsidR="00FA560B" w:rsidRDefault="00FA560B" w:rsidP="00F96646">
      <w:pPr>
        <w:spacing w:before="232"/>
        <w:ind w:right="367"/>
        <w:rPr>
          <w:b/>
          <w:sz w:val="24"/>
          <w:szCs w:val="24"/>
        </w:rPr>
      </w:pP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29</w:t>
      </w:r>
      <w:r>
        <w:rPr>
          <w:rFonts w:asciiTheme="majorHAnsi" w:hAnsiTheme="majorHAnsi"/>
          <w:b/>
          <w:sz w:val="21"/>
          <w:szCs w:val="21"/>
        </w:rPr>
        <w:t>.03.2024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290</w:t>
      </w:r>
    </w:p>
    <w:p w:rsidR="00512969" w:rsidRDefault="00512969" w:rsidP="00512969">
      <w:pPr>
        <w:ind w:right="367"/>
        <w:jc w:val="both"/>
        <w:rPr>
          <w:b/>
          <w:i/>
          <w:sz w:val="24"/>
          <w:szCs w:val="24"/>
        </w:rPr>
      </w:pPr>
      <w:r w:rsidRPr="00512969">
        <w:rPr>
          <w:rFonts w:asciiTheme="majorHAnsi" w:hAnsiTheme="majorHAnsi"/>
          <w:b/>
          <w:i/>
          <w:sz w:val="24"/>
          <w:szCs w:val="24"/>
        </w:rPr>
        <w:t>«</w:t>
      </w:r>
      <w:r w:rsidRPr="00512969">
        <w:rPr>
          <w:b/>
          <w:i/>
          <w:sz w:val="24"/>
          <w:szCs w:val="24"/>
        </w:rPr>
        <w:t xml:space="preserve">Об утверждении Порядка предоставления </w:t>
      </w:r>
      <w:proofErr w:type="gramStart"/>
      <w:r w:rsidRPr="00512969">
        <w:rPr>
          <w:b/>
          <w:i/>
          <w:sz w:val="24"/>
          <w:szCs w:val="24"/>
        </w:rPr>
        <w:t>из  бюджета</w:t>
      </w:r>
      <w:proofErr w:type="gramEnd"/>
      <w:r w:rsidRPr="00512969">
        <w:rPr>
          <w:b/>
          <w:i/>
          <w:sz w:val="24"/>
          <w:szCs w:val="24"/>
        </w:rPr>
        <w:t xml:space="preserve"> Комсомольского муниципального округа Чувашской Республики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512969">
        <w:rPr>
          <w:b/>
          <w:i/>
          <w:sz w:val="24"/>
          <w:szCs w:val="24"/>
        </w:rPr>
        <w:t>»</w:t>
      </w:r>
    </w:p>
    <w:p w:rsidR="00512969" w:rsidRDefault="00512969" w:rsidP="00512969">
      <w:pPr>
        <w:ind w:right="367"/>
        <w:jc w:val="both"/>
        <w:rPr>
          <w:b/>
          <w:i/>
          <w:sz w:val="24"/>
          <w:szCs w:val="24"/>
        </w:rPr>
      </w:pPr>
    </w:p>
    <w:p w:rsidR="00512969" w:rsidRPr="00512969" w:rsidRDefault="00512969" w:rsidP="00512969">
      <w:pPr>
        <w:pStyle w:val="affd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>В соответствии со статьями 78, 78</w:t>
      </w:r>
      <w:r w:rsidRPr="00512969">
        <w:rPr>
          <w:sz w:val="20"/>
          <w:szCs w:val="20"/>
          <w:vertAlign w:val="superscript"/>
        </w:rPr>
        <w:t>1</w:t>
      </w:r>
      <w:r w:rsidRPr="00512969">
        <w:rPr>
          <w:sz w:val="20"/>
          <w:szCs w:val="20"/>
        </w:rPr>
        <w:t xml:space="preserve"> и 78</w:t>
      </w:r>
      <w:r w:rsidRPr="00512969">
        <w:rPr>
          <w:sz w:val="20"/>
          <w:szCs w:val="20"/>
          <w:vertAlign w:val="superscript"/>
        </w:rPr>
        <w:t>5</w:t>
      </w:r>
      <w:r w:rsidRPr="00512969">
        <w:rPr>
          <w:sz w:val="20"/>
          <w:szCs w:val="20"/>
        </w:rPr>
        <w:t xml:space="preserve"> Бюджетного кодекса Российской Федерации, </w:t>
      </w:r>
      <w:hyperlink r:id="rId11" w:history="1">
        <w:r w:rsidRPr="00512969">
          <w:rPr>
            <w:sz w:val="20"/>
            <w:szCs w:val="20"/>
          </w:rPr>
          <w:t>постановлением</w:t>
        </w:r>
      </w:hyperlink>
      <w:r w:rsidRPr="00512969">
        <w:rPr>
          <w:sz w:val="20"/>
          <w:szCs w:val="20"/>
        </w:rPr>
        <w:t xml:space="preserve"> Правительства Российской Федерации от 25 октября 2023 №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администрация Комсомольского муниципального округа п о с т а н о в л я е т:</w:t>
      </w:r>
    </w:p>
    <w:p w:rsidR="00512969" w:rsidRPr="00512969" w:rsidRDefault="00512969" w:rsidP="00512969">
      <w:pPr>
        <w:pStyle w:val="affd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 xml:space="preserve">1. Утвердить прилагаемый </w:t>
      </w:r>
      <w:r w:rsidRPr="00512969">
        <w:rPr>
          <w:rFonts w:eastAsia="Times New Roman" w:cs="Times New Roman"/>
          <w:sz w:val="20"/>
          <w:szCs w:val="20"/>
        </w:rPr>
        <w:t xml:space="preserve">Порядок предоставления </w:t>
      </w:r>
      <w:proofErr w:type="gramStart"/>
      <w:r w:rsidRPr="00512969">
        <w:rPr>
          <w:rFonts w:eastAsia="Times New Roman" w:cs="Times New Roman"/>
          <w:sz w:val="20"/>
          <w:szCs w:val="20"/>
        </w:rPr>
        <w:t>из  бюджета</w:t>
      </w:r>
      <w:proofErr w:type="gramEnd"/>
      <w:r w:rsidRPr="00512969">
        <w:rPr>
          <w:rFonts w:eastAsia="Times New Roman" w:cs="Times New Roman"/>
          <w:sz w:val="20"/>
          <w:szCs w:val="20"/>
        </w:rPr>
        <w:t xml:space="preserve"> Комсомольского муниципального округа Чувашской Республики субсидий, в том числе грантов в форме субсидий, юридическим лицам, индивидуальным предпринимателям, а также </w:t>
      </w:r>
      <w:r w:rsidRPr="00512969">
        <w:rPr>
          <w:rFonts w:eastAsia="Times New Roman" w:cs="Times New Roman"/>
          <w:sz w:val="20"/>
          <w:szCs w:val="20"/>
        </w:rPr>
        <w:lastRenderedPageBreak/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512969">
        <w:rPr>
          <w:sz w:val="20"/>
          <w:szCs w:val="20"/>
        </w:rPr>
        <w:t>.</w:t>
      </w:r>
    </w:p>
    <w:p w:rsidR="00512969" w:rsidRPr="00512969" w:rsidRDefault="00512969" w:rsidP="00512969">
      <w:pPr>
        <w:pStyle w:val="affd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>2. Признать утратившим силу постановление администрации Комсомольского муниципального округа Чувашской Республики от 20 марта 2023 года № 233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Комсомольского муниципального округа Чувашской Республики".</w:t>
      </w:r>
    </w:p>
    <w:p w:rsidR="00512969" w:rsidRPr="00512969" w:rsidRDefault="00512969" w:rsidP="00512969">
      <w:pPr>
        <w:pStyle w:val="affd"/>
        <w:ind w:firstLine="567"/>
        <w:rPr>
          <w:sz w:val="20"/>
          <w:szCs w:val="20"/>
        </w:rPr>
      </w:pPr>
      <w:r w:rsidRPr="00512969">
        <w:rPr>
          <w:sz w:val="20"/>
          <w:szCs w:val="20"/>
        </w:rPr>
        <w:t>3. Настоящее постановление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512969" w:rsidRPr="00512969" w:rsidRDefault="00512969" w:rsidP="0051296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512969" w:rsidRPr="001C73A4" w:rsidRDefault="00512969" w:rsidP="0051296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290 от 29</w:t>
      </w:r>
      <w:r>
        <w:rPr>
          <w:i/>
          <w:sz w:val="20"/>
          <w:szCs w:val="20"/>
        </w:rPr>
        <w:t>.03.2024г</w:t>
      </w: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97E00" w:rsidRDefault="00797E00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512969" w:rsidRDefault="00512969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29.03.2024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299</w:t>
      </w:r>
    </w:p>
    <w:p w:rsidR="00512969" w:rsidRDefault="00512969" w:rsidP="00512969">
      <w:pPr>
        <w:ind w:right="367"/>
        <w:jc w:val="both"/>
        <w:rPr>
          <w:rStyle w:val="aff3"/>
          <w:rFonts w:eastAsiaTheme="majorEastAsia"/>
          <w:b/>
          <w:i/>
          <w:color w:val="auto"/>
          <w:sz w:val="24"/>
          <w:szCs w:val="24"/>
        </w:rPr>
      </w:pPr>
      <w:r w:rsidRPr="00512969">
        <w:rPr>
          <w:rFonts w:asciiTheme="majorHAnsi" w:hAnsiTheme="majorHAnsi"/>
          <w:b/>
          <w:i/>
          <w:sz w:val="24"/>
          <w:szCs w:val="24"/>
        </w:rPr>
        <w:t>«</w:t>
      </w:r>
      <w:r w:rsidRPr="00512969">
        <w:rPr>
          <w:rStyle w:val="aff3"/>
          <w:rFonts w:eastAsiaTheme="majorEastAsia"/>
          <w:b/>
          <w:i/>
          <w:color w:val="auto"/>
          <w:sz w:val="24"/>
          <w:szCs w:val="24"/>
        </w:rPr>
        <w:t>Об утверждении Порядка изучения мнения населения Комсомольского муниципального округа Чувашской Республики о качестве оказания муниципальными учреждениями Комсомольского муниципального округа муниципальных услуг</w:t>
      </w:r>
      <w:r w:rsidRPr="00512969">
        <w:rPr>
          <w:rStyle w:val="aff3"/>
          <w:rFonts w:eastAsiaTheme="majorEastAsia"/>
          <w:b/>
          <w:i/>
          <w:color w:val="auto"/>
          <w:sz w:val="24"/>
          <w:szCs w:val="24"/>
        </w:rPr>
        <w:t>»</w:t>
      </w:r>
    </w:p>
    <w:p w:rsidR="00512969" w:rsidRDefault="00512969" w:rsidP="00512969">
      <w:pPr>
        <w:ind w:right="367"/>
        <w:jc w:val="both"/>
        <w:rPr>
          <w:rStyle w:val="aff3"/>
          <w:rFonts w:eastAsiaTheme="majorEastAsia"/>
          <w:b/>
          <w:i/>
          <w:color w:val="auto"/>
          <w:sz w:val="24"/>
          <w:szCs w:val="24"/>
        </w:rPr>
      </w:pPr>
    </w:p>
    <w:p w:rsidR="00512969" w:rsidRPr="00512969" w:rsidRDefault="00512969" w:rsidP="00512969">
      <w:pPr>
        <w:rPr>
          <w:sz w:val="20"/>
          <w:szCs w:val="20"/>
        </w:rPr>
      </w:pPr>
      <w:r w:rsidRPr="00512969">
        <w:rPr>
          <w:sz w:val="20"/>
          <w:szCs w:val="20"/>
        </w:rPr>
        <w:t xml:space="preserve">В целях осуществления оценки соответствия качества фактически предоставляемых муниципальных услуг, администрация Комсомольского муниципального </w:t>
      </w:r>
      <w:proofErr w:type="gramStart"/>
      <w:r w:rsidRPr="00512969">
        <w:rPr>
          <w:sz w:val="20"/>
          <w:szCs w:val="20"/>
        </w:rPr>
        <w:t>округа  п</w:t>
      </w:r>
      <w:proofErr w:type="gramEnd"/>
      <w:r w:rsidRPr="00512969">
        <w:rPr>
          <w:sz w:val="20"/>
          <w:szCs w:val="20"/>
        </w:rPr>
        <w:t xml:space="preserve"> о с т а н о в л я е т:</w:t>
      </w:r>
    </w:p>
    <w:p w:rsidR="00512969" w:rsidRPr="00512969" w:rsidRDefault="00512969" w:rsidP="00512969">
      <w:pPr>
        <w:rPr>
          <w:sz w:val="20"/>
          <w:szCs w:val="20"/>
        </w:rPr>
      </w:pPr>
      <w:bookmarkStart w:id="0" w:name="sub_1"/>
      <w:r w:rsidRPr="00512969">
        <w:rPr>
          <w:sz w:val="20"/>
          <w:szCs w:val="20"/>
        </w:rPr>
        <w:t>1. Утвердить прилагаемый Порядок изучения мнения населения Комсомольского муниципального округа</w:t>
      </w:r>
      <w:r w:rsidRPr="00512969">
        <w:rPr>
          <w:rStyle w:val="aff3"/>
          <w:rFonts w:eastAsiaTheme="majorEastAsia"/>
          <w:b/>
          <w:bCs/>
          <w:color w:val="auto"/>
          <w:sz w:val="20"/>
          <w:szCs w:val="20"/>
        </w:rPr>
        <w:t xml:space="preserve"> Чувашской Республики</w:t>
      </w:r>
      <w:r w:rsidRPr="00512969">
        <w:rPr>
          <w:sz w:val="20"/>
          <w:szCs w:val="20"/>
        </w:rPr>
        <w:t xml:space="preserve"> о качестве оказания муниципальными учреждениями Комсомольского муниципального округа муниципальных услуг.</w:t>
      </w:r>
    </w:p>
    <w:p w:rsidR="00512969" w:rsidRPr="00512969" w:rsidRDefault="00512969" w:rsidP="00512969">
      <w:pPr>
        <w:rPr>
          <w:sz w:val="20"/>
          <w:szCs w:val="20"/>
        </w:rPr>
      </w:pPr>
      <w:bookmarkStart w:id="1" w:name="sub_2"/>
      <w:bookmarkEnd w:id="0"/>
      <w:r w:rsidRPr="00512969">
        <w:rPr>
          <w:sz w:val="20"/>
          <w:szCs w:val="20"/>
        </w:rPr>
        <w:t xml:space="preserve">2. Главным распорядителям бюджетных средств Комсомольского муниципального округа </w:t>
      </w:r>
      <w:r w:rsidRPr="00512969">
        <w:rPr>
          <w:rStyle w:val="aff3"/>
          <w:rFonts w:eastAsiaTheme="majorEastAsia"/>
          <w:b/>
          <w:bCs/>
          <w:color w:val="auto"/>
          <w:sz w:val="20"/>
          <w:szCs w:val="20"/>
        </w:rPr>
        <w:t>Чувашской Республики</w:t>
      </w:r>
      <w:r w:rsidRPr="00512969">
        <w:rPr>
          <w:sz w:val="20"/>
          <w:szCs w:val="20"/>
        </w:rPr>
        <w:t xml:space="preserve"> при организации проведения изучения мнения населения Комсомольского муниципального округа </w:t>
      </w:r>
      <w:r w:rsidRPr="00512969">
        <w:rPr>
          <w:rStyle w:val="aff3"/>
          <w:rFonts w:eastAsiaTheme="majorEastAsia"/>
          <w:b/>
          <w:bCs/>
          <w:color w:val="auto"/>
          <w:sz w:val="20"/>
          <w:szCs w:val="20"/>
        </w:rPr>
        <w:t>Чувашской Республики</w:t>
      </w:r>
      <w:r w:rsidRPr="00512969">
        <w:rPr>
          <w:sz w:val="20"/>
          <w:szCs w:val="20"/>
        </w:rPr>
        <w:t xml:space="preserve"> о качестве оказания подведомственными муниципальными учреждениями муниципальных услуг руководствоваться вышеуказанным </w:t>
      </w:r>
      <w:r w:rsidRPr="00512969">
        <w:rPr>
          <w:rStyle w:val="aff3"/>
          <w:rFonts w:eastAsiaTheme="majorEastAsia"/>
          <w:b/>
          <w:color w:val="auto"/>
          <w:sz w:val="20"/>
          <w:szCs w:val="20"/>
        </w:rPr>
        <w:t>Порядком</w:t>
      </w:r>
      <w:r w:rsidRPr="00512969">
        <w:rPr>
          <w:sz w:val="20"/>
          <w:szCs w:val="20"/>
        </w:rPr>
        <w:t>.</w:t>
      </w:r>
    </w:p>
    <w:bookmarkEnd w:id="1"/>
    <w:p w:rsidR="00512969" w:rsidRDefault="00512969" w:rsidP="00512969">
      <w:pPr>
        <w:ind w:right="367"/>
        <w:jc w:val="both"/>
        <w:rPr>
          <w:sz w:val="20"/>
          <w:szCs w:val="20"/>
        </w:rPr>
      </w:pPr>
      <w:r w:rsidRPr="00512969">
        <w:rPr>
          <w:sz w:val="20"/>
          <w:szCs w:val="20"/>
        </w:rPr>
        <w:t>3.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</w:t>
      </w:r>
    </w:p>
    <w:p w:rsidR="00512969" w:rsidRDefault="00512969" w:rsidP="00512969">
      <w:pPr>
        <w:ind w:right="367"/>
        <w:jc w:val="both"/>
        <w:rPr>
          <w:sz w:val="20"/>
          <w:szCs w:val="20"/>
        </w:rPr>
      </w:pPr>
    </w:p>
    <w:p w:rsidR="00512969" w:rsidRDefault="00512969" w:rsidP="00512969">
      <w:pPr>
        <w:pStyle w:val="a3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</w:p>
    <w:p w:rsidR="00512969" w:rsidRPr="001C73A4" w:rsidRDefault="00512969" w:rsidP="0051296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299</w:t>
      </w:r>
      <w:r>
        <w:rPr>
          <w:i/>
          <w:sz w:val="20"/>
          <w:szCs w:val="20"/>
        </w:rPr>
        <w:t xml:space="preserve"> от 29.03.2024г</w:t>
      </w: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12969" w:rsidRPr="00F96646" w:rsidRDefault="00512969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Start w:id="2" w:name="_GoBack"/>
      <w:bookmarkEnd w:id="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12969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8077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CACB-FD51-4EAE-A54E-868963D7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10</cp:revision>
  <dcterms:created xsi:type="dcterms:W3CDTF">2024-02-05T08:28:00Z</dcterms:created>
  <dcterms:modified xsi:type="dcterms:W3CDTF">2024-04-02T07:43:00Z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