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B3" w:rsidRPr="00413B6E" w:rsidRDefault="00B032B3" w:rsidP="00413B6E">
      <w:pPr>
        <w:spacing w:after="0" w:line="18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результативности и эффективности профилактических мероприятий, проведенных Государственным комитетом Чувашской Республики по дела</w:t>
      </w:r>
      <w:r w:rsidR="0041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1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гражданской обороны и чрезвычайным ситуация</w:t>
      </w:r>
      <w:r w:rsidR="0041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13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осуществлении регионального государственного надзора в области защиты населения и территорий от чрезвычайных ситуаций в 2023 году</w:t>
      </w:r>
    </w:p>
    <w:p w:rsidR="00B032B3" w:rsidRDefault="00B032B3" w:rsidP="00B032B3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2B3" w:rsidRDefault="00B032B3" w:rsidP="00B032B3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B0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результативности и эффективности деятельности ГКЧС Чувашии при осуществлении регионального государственного надзора</w:t>
      </w:r>
      <w:r w:rsidR="0041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защиты населения и территорий от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в соответствии с требованиями ст. 30 Федерального закона «О государственном контроле (надзоре) и муниципальном контроле в Российской Федерации» и п. 57 </w:t>
      </w:r>
      <w:r w:rsidRPr="00B032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региональном государственном надзоре в области защиты населения и территорий от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413B6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B032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0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Министров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увашской </w:t>
      </w:r>
      <w:r w:rsidRPr="00B032B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</w:t>
      </w:r>
      <w:r w:rsidRPr="00B0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B032B3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B0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472 «</w:t>
      </w:r>
      <w:r w:rsidRPr="00B032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региональном государственном надзоре в области защиты населения и терр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иторий от чрезвычайных ситуаций».</w:t>
      </w:r>
    </w:p>
    <w:p w:rsidR="00B032B3" w:rsidRDefault="00B032B3" w:rsidP="00B032B3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3814"/>
        <w:gridCol w:w="2675"/>
        <w:gridCol w:w="2280"/>
      </w:tblGrid>
      <w:tr w:rsidR="00B032B3" w:rsidTr="00413B6E">
        <w:tc>
          <w:tcPr>
            <w:tcW w:w="576" w:type="dxa"/>
            <w:vAlign w:val="center"/>
          </w:tcPr>
          <w:p w:rsidR="00B032B3" w:rsidRPr="00413B6E" w:rsidRDefault="00B032B3" w:rsidP="00413B6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B032B3" w:rsidRPr="00413B6E" w:rsidRDefault="00B032B3" w:rsidP="00413B6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814" w:type="dxa"/>
            <w:vAlign w:val="center"/>
          </w:tcPr>
          <w:p w:rsidR="00B032B3" w:rsidRPr="00413B6E" w:rsidRDefault="00B032B3" w:rsidP="00413B6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2675" w:type="dxa"/>
            <w:vAlign w:val="center"/>
          </w:tcPr>
          <w:p w:rsidR="00B032B3" w:rsidRPr="00413B6E" w:rsidRDefault="00B032B3" w:rsidP="00413B6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оценки</w:t>
            </w:r>
          </w:p>
        </w:tc>
        <w:tc>
          <w:tcPr>
            <w:tcW w:w="2280" w:type="dxa"/>
            <w:vAlign w:val="center"/>
          </w:tcPr>
          <w:p w:rsidR="00B032B3" w:rsidRPr="00413B6E" w:rsidRDefault="00B032B3" w:rsidP="00413B6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b/>
                <w:lang w:eastAsia="ru-RU"/>
              </w:rPr>
              <w:t>Числовой показатель</w:t>
            </w:r>
          </w:p>
        </w:tc>
      </w:tr>
      <w:tr w:rsidR="00B032B3" w:rsidTr="00B032B3">
        <w:tc>
          <w:tcPr>
            <w:tcW w:w="576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F4181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8769" w:type="dxa"/>
            <w:gridSpan w:val="3"/>
          </w:tcPr>
          <w:p w:rsidR="00B032B3" w:rsidRPr="00413B6E" w:rsidRDefault="00B032B3" w:rsidP="00413B6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b/>
                <w:lang w:eastAsia="ru-RU"/>
              </w:rPr>
              <w:t>Ключевые показатели</w:t>
            </w:r>
          </w:p>
        </w:tc>
      </w:tr>
      <w:tr w:rsidR="00B032B3" w:rsidTr="00413B6E">
        <w:tc>
          <w:tcPr>
            <w:tcW w:w="576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814" w:type="dxa"/>
          </w:tcPr>
          <w:p w:rsidR="00B032B3" w:rsidRPr="00413B6E" w:rsidRDefault="00B032B3" w:rsidP="00B032B3">
            <w:pPr>
              <w:pStyle w:val="a3"/>
              <w:spacing w:before="0" w:beforeAutospacing="0" w:after="0" w:afterAutospacing="0" w:line="180" w:lineRule="atLeast"/>
              <w:jc w:val="both"/>
              <w:rPr>
                <w:sz w:val="22"/>
                <w:szCs w:val="22"/>
              </w:rPr>
            </w:pPr>
            <w:r w:rsidRPr="00413B6E">
              <w:rPr>
                <w:sz w:val="22"/>
                <w:szCs w:val="22"/>
              </w:rPr>
              <w:t>Количество людей, погибших при чрезвычайных ситуациях на объектах регионального государственного надзора (на 10 тыс. населения), за отчетный период &lt;*&gt;</w:t>
            </w:r>
          </w:p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5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B6E">
              <w:rPr>
                <w:noProof/>
                <w:position w:val="-20"/>
                <w:lang w:eastAsia="ru-RU"/>
              </w:rPr>
              <w:drawing>
                <wp:inline distT="0" distB="0" distL="0" distR="0">
                  <wp:extent cx="1448435" cy="3879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2B3" w:rsidRPr="00B032B3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032B3" w:rsidRPr="00B032B3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>Кпог</w:t>
            </w:r>
            <w:proofErr w:type="spellEnd"/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людей, погибших при чрезвычайных ситуациях, возникших на объектах регионального государственного надзора;</w:t>
            </w:r>
          </w:p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>Кнас</w:t>
            </w:r>
            <w:proofErr w:type="spellEnd"/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 xml:space="preserve"> - численность населения Чувашской Республики</w:t>
            </w:r>
          </w:p>
        </w:tc>
        <w:tc>
          <w:tcPr>
            <w:tcW w:w="2280" w:type="dxa"/>
          </w:tcPr>
          <w:p w:rsidR="00B032B3" w:rsidRPr="00413B6E" w:rsidRDefault="00413B6E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32B3" w:rsidTr="00413B6E">
        <w:tc>
          <w:tcPr>
            <w:tcW w:w="576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814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>Количество людей, травмированных при чрезвычайных ситуациях на объектах регионального государственного надзора (на 10 тыс. населения), за отчетный период &lt;*&gt;</w:t>
            </w:r>
          </w:p>
        </w:tc>
        <w:tc>
          <w:tcPr>
            <w:tcW w:w="2675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B6E">
              <w:rPr>
                <w:noProof/>
                <w:position w:val="-20"/>
                <w:lang w:eastAsia="ru-RU"/>
              </w:rPr>
              <w:drawing>
                <wp:inline distT="0" distB="0" distL="0" distR="0">
                  <wp:extent cx="1294765" cy="387985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2B3" w:rsidRPr="00B032B3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>где:</w:t>
            </w:r>
          </w:p>
          <w:p w:rsidR="00B032B3" w:rsidRPr="00B032B3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>Ктр</w:t>
            </w:r>
            <w:proofErr w:type="spellEnd"/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людей, травмированных при чрезвычайных ситуациях, возникших на объектах регионального государственного надзора;</w:t>
            </w:r>
          </w:p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>Кнас</w:t>
            </w:r>
            <w:proofErr w:type="spellEnd"/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 xml:space="preserve"> - численность населения Чувашской Республики</w:t>
            </w:r>
          </w:p>
        </w:tc>
        <w:tc>
          <w:tcPr>
            <w:tcW w:w="2280" w:type="dxa"/>
          </w:tcPr>
          <w:p w:rsidR="00B032B3" w:rsidRPr="00413B6E" w:rsidRDefault="00413B6E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32B3" w:rsidTr="00DA0068">
        <w:tc>
          <w:tcPr>
            <w:tcW w:w="576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8769" w:type="dxa"/>
            <w:gridSpan w:val="3"/>
          </w:tcPr>
          <w:p w:rsidR="00B032B3" w:rsidRPr="00413B6E" w:rsidRDefault="00B032B3" w:rsidP="00413B6E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b/>
                <w:lang w:eastAsia="ru-RU"/>
              </w:rPr>
              <w:t>Индикативные показатели</w:t>
            </w:r>
          </w:p>
        </w:tc>
      </w:tr>
      <w:tr w:rsidR="00B032B3" w:rsidTr="00413B6E">
        <w:tc>
          <w:tcPr>
            <w:tcW w:w="576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814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>оличество проведенных за отчетный период плановых контрольных (надзорных) мероприятий по контролю за соблюдением обязательных требований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2675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</w:tcPr>
          <w:p w:rsidR="00B032B3" w:rsidRPr="00413B6E" w:rsidRDefault="00413B6E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32B3" w:rsidTr="00413B6E">
        <w:tc>
          <w:tcPr>
            <w:tcW w:w="576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814" w:type="dxa"/>
          </w:tcPr>
          <w:p w:rsidR="00B032B3" w:rsidRPr="00413B6E" w:rsidRDefault="00413B6E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B032B3" w:rsidRPr="00B032B3">
              <w:rPr>
                <w:rFonts w:ascii="Times New Roman" w:eastAsia="Times New Roman" w:hAnsi="Times New Roman" w:cs="Times New Roman"/>
                <w:lang w:eastAsia="ru-RU"/>
              </w:rPr>
              <w:t xml:space="preserve">оличество проведенных за отчетный период внеплановых контрольных </w:t>
            </w:r>
            <w:r w:rsidR="00B032B3" w:rsidRPr="00B032B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(надзорных) мероприятий по контролю за соблюдением обязательных требований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2675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</w:tcPr>
          <w:p w:rsidR="00B032B3" w:rsidRPr="00413B6E" w:rsidRDefault="00413B6E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32B3" w:rsidTr="00413B6E">
        <w:tc>
          <w:tcPr>
            <w:tcW w:w="576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814" w:type="dxa"/>
          </w:tcPr>
          <w:p w:rsidR="00B032B3" w:rsidRPr="00413B6E" w:rsidRDefault="00413B6E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B032B3" w:rsidRPr="00B032B3">
              <w:rPr>
                <w:rFonts w:ascii="Times New Roman" w:eastAsia="Times New Roman" w:hAnsi="Times New Roman" w:cs="Times New Roman"/>
                <w:lang w:eastAsia="ru-RU"/>
              </w:rPr>
              <w:t>оличество выданных предписаний об устранении нарушений обязательных требований в области защиты населения и территорий от чрезвычайных ситуаций, выявленных при проведении контрольных (надзорных) мероприятий, за отчетный период</w:t>
            </w:r>
          </w:p>
        </w:tc>
        <w:tc>
          <w:tcPr>
            <w:tcW w:w="2675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</w:tcPr>
          <w:p w:rsidR="00B032B3" w:rsidRPr="00413B6E" w:rsidRDefault="00413B6E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32B3" w:rsidTr="00413B6E">
        <w:tc>
          <w:tcPr>
            <w:tcW w:w="576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3814" w:type="dxa"/>
          </w:tcPr>
          <w:p w:rsidR="00B032B3" w:rsidRPr="00413B6E" w:rsidRDefault="00413B6E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B032B3" w:rsidRPr="00B032B3">
              <w:rPr>
                <w:rFonts w:ascii="Times New Roman" w:eastAsia="Times New Roman" w:hAnsi="Times New Roman" w:cs="Times New Roman"/>
                <w:lang w:eastAsia="ru-RU"/>
              </w:rPr>
              <w:t>оличество составленных за отчетный период протоколов об административных правонарушениях, связанных с нарушениями обязательных требований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2675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</w:tcPr>
          <w:p w:rsidR="00B032B3" w:rsidRPr="00413B6E" w:rsidRDefault="00413B6E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32B3" w:rsidTr="00413B6E">
        <w:tc>
          <w:tcPr>
            <w:tcW w:w="576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3814" w:type="dxa"/>
          </w:tcPr>
          <w:p w:rsidR="00B032B3" w:rsidRPr="00413B6E" w:rsidRDefault="00413B6E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>оличество поступивших возражений в отношении акта контрольного (надзорного) мероприятия за отчетный период</w:t>
            </w:r>
          </w:p>
        </w:tc>
        <w:tc>
          <w:tcPr>
            <w:tcW w:w="2675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</w:tcPr>
          <w:p w:rsidR="00B032B3" w:rsidRPr="00413B6E" w:rsidRDefault="00413B6E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32B3" w:rsidTr="00413B6E">
        <w:tc>
          <w:tcPr>
            <w:tcW w:w="576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3814" w:type="dxa"/>
          </w:tcPr>
          <w:p w:rsidR="00B032B3" w:rsidRPr="00413B6E" w:rsidRDefault="00413B6E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>оличество устраненных нарушений обязательных требований в области защиты населения и территорий от чрезвычайных ситуаций, выявленных при проведении контрольных (надзорных) мероприятий, за отчетный период</w:t>
            </w:r>
          </w:p>
        </w:tc>
        <w:tc>
          <w:tcPr>
            <w:tcW w:w="2675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</w:tcPr>
          <w:p w:rsidR="00B032B3" w:rsidRPr="00413B6E" w:rsidRDefault="00413B6E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B032B3" w:rsidTr="00413B6E">
        <w:tc>
          <w:tcPr>
            <w:tcW w:w="576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B6E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3814" w:type="dxa"/>
          </w:tcPr>
          <w:p w:rsidR="00B032B3" w:rsidRPr="00413B6E" w:rsidRDefault="00413B6E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 xml:space="preserve">оличество осуществленных профилактических мероприятий в форме информирования, обобщения правоприменительной практики, объявления предостережения, консультирования, </w:t>
            </w:r>
            <w:proofErr w:type="spellStart"/>
            <w:proofErr w:type="gramStart"/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>профилактичес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>кого</w:t>
            </w:r>
            <w:proofErr w:type="gramEnd"/>
            <w:r w:rsidRPr="00B032B3">
              <w:rPr>
                <w:rFonts w:ascii="Times New Roman" w:eastAsia="Times New Roman" w:hAnsi="Times New Roman" w:cs="Times New Roman"/>
                <w:lang w:eastAsia="ru-RU"/>
              </w:rPr>
              <w:t xml:space="preserve"> визита за отчетный период</w:t>
            </w:r>
          </w:p>
        </w:tc>
        <w:tc>
          <w:tcPr>
            <w:tcW w:w="2675" w:type="dxa"/>
          </w:tcPr>
          <w:p w:rsidR="00B032B3" w:rsidRPr="00413B6E" w:rsidRDefault="00B032B3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0" w:type="dxa"/>
          </w:tcPr>
          <w:p w:rsidR="00B032B3" w:rsidRPr="00413B6E" w:rsidRDefault="00413B6E" w:rsidP="00B032B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B032B3" w:rsidRPr="00B032B3" w:rsidRDefault="00B032B3" w:rsidP="00B032B3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2B3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Под отчетным периодом понимается календарный год.</w:t>
      </w:r>
    </w:p>
    <w:p w:rsidR="00413B6E" w:rsidRDefault="00413B6E" w:rsidP="00F4181D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</w:t>
      </w:r>
    </w:p>
    <w:p w:rsidR="0070789D" w:rsidRDefault="00413B6E" w:rsidP="00F4181D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41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не зарегистрированы чрезвычайные ситуации на объектах </w:t>
      </w:r>
      <w:r w:rsidRPr="00413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регионального государственного надзора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13B6E" w:rsidRDefault="00F4181D" w:rsidP="00F4181D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Контрольные (</w:t>
      </w:r>
      <w:r w:rsidR="00413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надзорные)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г. не проводились в соответствии с </w:t>
      </w:r>
      <w:r w:rsidRPr="00F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10 марта 2022 г. № 336 «Об особенностях организации и осуществления 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твенного контроля (надзора), му</w:t>
      </w:r>
      <w:r w:rsidRPr="00F41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контроля»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181D" w:rsidRDefault="00F4181D" w:rsidP="00F4181D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81D" w:rsidRDefault="00F4181D" w:rsidP="00F4181D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81D" w:rsidRDefault="00F4181D" w:rsidP="00F4181D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81D" w:rsidRDefault="00F4181D" w:rsidP="00F4181D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регионального </w:t>
      </w:r>
    </w:p>
    <w:p w:rsidR="00F4181D" w:rsidRDefault="00F4181D" w:rsidP="00F4181D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надзора в области </w:t>
      </w:r>
    </w:p>
    <w:p w:rsidR="00F4181D" w:rsidRDefault="00F4181D" w:rsidP="00F4181D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зашиты населения и территорий от </w:t>
      </w:r>
    </w:p>
    <w:p w:rsidR="00F4181D" w:rsidRDefault="00F4181D" w:rsidP="00F4181D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чрезвычайных ситуаций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К.А. Исаева</w:t>
      </w:r>
    </w:p>
    <w:p w:rsidR="00F4181D" w:rsidRPr="00413B6E" w:rsidRDefault="00F4181D" w:rsidP="00F4181D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января 2023 г.</w:t>
      </w:r>
    </w:p>
    <w:sectPr w:rsidR="00F4181D" w:rsidRPr="00413B6E" w:rsidSect="00F4181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BE"/>
    <w:rsid w:val="00413B6E"/>
    <w:rsid w:val="00564BBE"/>
    <w:rsid w:val="0070789D"/>
    <w:rsid w:val="00B032B3"/>
    <w:rsid w:val="00F4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7C573-831A-43CC-9F94-5A104501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1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Кристина Алексеевна</dc:creator>
  <cp:keywords/>
  <dc:description/>
  <cp:lastModifiedBy>Исаева Кристина Алексеевна</cp:lastModifiedBy>
  <cp:revision>2</cp:revision>
  <cp:lastPrinted>2024-01-18T07:38:00Z</cp:lastPrinted>
  <dcterms:created xsi:type="dcterms:W3CDTF">2024-01-18T07:13:00Z</dcterms:created>
  <dcterms:modified xsi:type="dcterms:W3CDTF">2024-01-18T07:40:00Z</dcterms:modified>
</cp:coreProperties>
</file>