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31"/>
        <w:gridCol w:w="1170"/>
        <w:gridCol w:w="4129"/>
      </w:tblGrid>
      <w:tr w:rsidR="00467B76" w:rsidRPr="00467B76" w14:paraId="68865B4D" w14:textId="77777777" w:rsidTr="00793B11">
        <w:trPr>
          <w:cantSplit/>
          <w:trHeight w:val="420"/>
        </w:trPr>
        <w:tc>
          <w:tcPr>
            <w:tcW w:w="4195" w:type="dxa"/>
          </w:tcPr>
          <w:p w14:paraId="35F04E14" w14:textId="77777777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14:paraId="5EF033AC" w14:textId="51D86C36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ШЁМЁРШЁ</w:t>
            </w:r>
          </w:p>
          <w:p w14:paraId="3FFB4898" w14:textId="77777777" w:rsidR="00720193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/>
                <w:sz w:val="26"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Ă</w:t>
            </w: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261CB368" w14:textId="42EE939D" w:rsidR="00720193" w:rsidRPr="00467B76" w:rsidRDefault="007B2626" w:rsidP="00E554C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E76A81A" wp14:editId="71B18956">
                  <wp:extent cx="542925" cy="714375"/>
                  <wp:effectExtent l="0" t="0" r="9525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361B5B7F" w14:textId="77777777" w:rsidR="00134FBC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14:paraId="5291F240" w14:textId="77777777" w:rsidR="00134FBC" w:rsidRPr="00467B76" w:rsidRDefault="00134FBC" w:rsidP="00E554CD">
            <w:pPr>
              <w:ind w:firstLine="567"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14:paraId="4407564B" w14:textId="77777777" w:rsidR="00720193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467B76" w:rsidRPr="00467B76" w14:paraId="37C924E6" w14:textId="77777777" w:rsidTr="00793B11">
        <w:trPr>
          <w:cantSplit/>
          <w:trHeight w:val="2355"/>
        </w:trPr>
        <w:tc>
          <w:tcPr>
            <w:tcW w:w="4195" w:type="dxa"/>
          </w:tcPr>
          <w:p w14:paraId="056993EF" w14:textId="76BC3C5D" w:rsidR="00896E60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ШЁМЁРШЁ</w:t>
            </w:r>
          </w:p>
          <w:p w14:paraId="3E5CEE13" w14:textId="2E64B971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Ă</w:t>
            </w:r>
          </w:p>
          <w:p w14:paraId="0E2615DD" w14:textId="77777777" w:rsidR="00720193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Ĕ</w:t>
            </w: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14:paraId="66217349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C50939C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A3B8437" w14:textId="77777777" w:rsidR="00720193" w:rsidRPr="00467B76" w:rsidRDefault="00720193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  <w:r w:rsidRPr="00467B76">
              <w:rPr>
                <w:rStyle w:val="a4"/>
                <w:rFonts w:ascii="Arial Cyr Chuv" w:hAnsi="Arial Cyr Chuv" w:cs="Times New Roman"/>
                <w:noProof/>
                <w:color w:val="auto"/>
              </w:rPr>
              <w:t>ЙЫШ</w:t>
            </w:r>
            <w:r w:rsidRPr="00467B76">
              <w:rPr>
                <w:rStyle w:val="a4"/>
                <w:rFonts w:ascii="Arial" w:hAnsi="Arial" w:cs="Arial"/>
                <w:noProof/>
                <w:color w:val="auto"/>
              </w:rPr>
              <w:t>Ă</w:t>
            </w:r>
            <w:r w:rsidRPr="00467B76">
              <w:rPr>
                <w:rStyle w:val="a4"/>
                <w:rFonts w:ascii="Arial Cyr Chuv" w:hAnsi="Arial Cyr Chuv" w:cs="Arial Cyr Chuv"/>
                <w:noProof/>
                <w:color w:val="auto"/>
              </w:rPr>
              <w:t>НУ</w:t>
            </w:r>
          </w:p>
          <w:p w14:paraId="484C02D4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715587B" w14:textId="5446F9EE" w:rsidR="00720193" w:rsidRPr="00467B76" w:rsidRDefault="00720193" w:rsidP="00E554CD">
            <w:pPr>
              <w:pStyle w:val="a3"/>
              <w:ind w:firstLine="567"/>
              <w:jc w:val="center"/>
              <w:rPr>
                <w:rFonts w:ascii="Arial" w:hAnsi="Arial" w:cs="Arial"/>
                <w:noProof/>
              </w:rPr>
            </w:pPr>
            <w:r w:rsidRPr="00467B76">
              <w:rPr>
                <w:rFonts w:ascii="Arial" w:hAnsi="Arial" w:cs="Arial"/>
                <w:noProof/>
              </w:rPr>
              <w:t>«___»___________20</w:t>
            </w:r>
            <w:r w:rsidR="00381282">
              <w:rPr>
                <w:rFonts w:ascii="Arial" w:hAnsi="Arial" w:cs="Arial"/>
                <w:noProof/>
              </w:rPr>
              <w:t>2</w:t>
            </w:r>
            <w:r w:rsidR="00352C12" w:rsidRPr="003F07AD">
              <w:rPr>
                <w:rFonts w:ascii="Arial" w:hAnsi="Arial" w:cs="Arial"/>
                <w:noProof/>
              </w:rPr>
              <w:t>4</w:t>
            </w:r>
            <w:r w:rsidR="00134FBC" w:rsidRPr="00467B76">
              <w:rPr>
                <w:rFonts w:ascii="Arial" w:hAnsi="Arial" w:cs="Arial"/>
                <w:noProof/>
              </w:rPr>
              <w:t xml:space="preserve"> </w:t>
            </w:r>
            <w:r w:rsidRPr="00467B76">
              <w:rPr>
                <w:rFonts w:ascii="Arial" w:hAnsi="Arial" w:cs="Arial"/>
                <w:noProof/>
              </w:rPr>
              <w:t xml:space="preserve">   №____</w:t>
            </w:r>
          </w:p>
          <w:p w14:paraId="78F03BE0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14:paraId="3335EE5F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14:paraId="37067EDD" w14:textId="77777777" w:rsidR="00720193" w:rsidRPr="00467B76" w:rsidRDefault="00720193" w:rsidP="00E554CD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14:paraId="0F3DC1A6" w14:textId="77777777" w:rsidR="00720193" w:rsidRPr="00467B76" w:rsidRDefault="00896E60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АДМИНИСТРАЦИЯ</w:t>
            </w:r>
          </w:p>
          <w:p w14:paraId="4F3ABD38" w14:textId="77777777" w:rsidR="00134FBC" w:rsidRPr="00467B76" w:rsidRDefault="00720193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ШЕМУРШИНСКОГО</w:t>
            </w:r>
          </w:p>
          <w:p w14:paraId="1B79E4DD" w14:textId="77777777" w:rsidR="00720193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МУНИЦИПАЛЬНОГО ОКРУГА</w:t>
            </w:r>
          </w:p>
          <w:p w14:paraId="2E4DABC2" w14:textId="77777777" w:rsidR="00720193" w:rsidRPr="00467B76" w:rsidRDefault="00720193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</w:p>
          <w:p w14:paraId="74C2F12A" w14:textId="77777777" w:rsidR="00134FBC" w:rsidRPr="00467B76" w:rsidRDefault="00134FBC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</w:p>
          <w:p w14:paraId="75AAC13B" w14:textId="77777777" w:rsidR="00720193" w:rsidRPr="00467B76" w:rsidRDefault="00720193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  <w:r w:rsidRPr="00467B76">
              <w:rPr>
                <w:rStyle w:val="a4"/>
                <w:rFonts w:ascii="Arial Cyr Chuv" w:hAnsi="Arial Cyr Chuv" w:cs="Times New Roman"/>
                <w:noProof/>
                <w:color w:val="auto"/>
              </w:rPr>
              <w:t>ПОСТАНОВЛЕНИЕ</w:t>
            </w:r>
          </w:p>
          <w:p w14:paraId="32C3E0B5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1F90455D" w14:textId="68AC949E" w:rsidR="00720193" w:rsidRPr="00467B76" w:rsidRDefault="00720193" w:rsidP="00E554CD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467B76">
              <w:rPr>
                <w:rFonts w:ascii="Arial" w:hAnsi="Arial" w:cs="Arial"/>
                <w:noProof/>
              </w:rPr>
              <w:t>«</w:t>
            </w:r>
            <w:r w:rsidR="00597E2A">
              <w:rPr>
                <w:rFonts w:ascii="Arial" w:hAnsi="Arial" w:cs="Arial"/>
                <w:noProof/>
              </w:rPr>
              <w:t>23</w:t>
            </w:r>
            <w:r w:rsidRPr="00467B76">
              <w:rPr>
                <w:rFonts w:ascii="Arial" w:hAnsi="Arial" w:cs="Arial"/>
                <w:noProof/>
              </w:rPr>
              <w:t xml:space="preserve">» </w:t>
            </w:r>
            <w:r w:rsidR="00C826E5">
              <w:rPr>
                <w:rFonts w:ascii="Arial" w:hAnsi="Arial" w:cs="Arial"/>
                <w:noProof/>
              </w:rPr>
              <w:t>января</w:t>
            </w:r>
            <w:r w:rsidRPr="00467B76">
              <w:rPr>
                <w:rFonts w:ascii="Arial" w:hAnsi="Arial" w:cs="Arial"/>
                <w:noProof/>
              </w:rPr>
              <w:t xml:space="preserve"> 20</w:t>
            </w:r>
            <w:r w:rsidR="00381282">
              <w:rPr>
                <w:rFonts w:ascii="Arial" w:hAnsi="Arial" w:cs="Arial"/>
                <w:noProof/>
              </w:rPr>
              <w:t>2</w:t>
            </w:r>
            <w:r w:rsidR="00352C12" w:rsidRPr="003F07AD">
              <w:rPr>
                <w:rFonts w:ascii="Arial" w:hAnsi="Arial" w:cs="Arial"/>
                <w:noProof/>
              </w:rPr>
              <w:t>4</w:t>
            </w:r>
            <w:r w:rsidR="00381282">
              <w:rPr>
                <w:rFonts w:ascii="Arial" w:hAnsi="Arial" w:cs="Arial"/>
                <w:noProof/>
              </w:rPr>
              <w:t xml:space="preserve"> г.</w:t>
            </w:r>
            <w:r w:rsidR="00597E2A">
              <w:rPr>
                <w:rFonts w:ascii="Arial" w:hAnsi="Arial" w:cs="Arial"/>
                <w:noProof/>
              </w:rPr>
              <w:t xml:space="preserve">   № 42</w:t>
            </w:r>
            <w:bookmarkStart w:id="0" w:name="_GoBack"/>
            <w:bookmarkEnd w:id="0"/>
          </w:p>
          <w:p w14:paraId="7CC1D0CE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14:paraId="32746EBD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14:paraId="3A995609" w14:textId="77777777" w:rsidR="00720193" w:rsidRPr="00467B76" w:rsidRDefault="00720193" w:rsidP="00467B76">
      <w:pPr>
        <w:ind w:firstLine="567"/>
        <w:jc w:val="both"/>
      </w:pPr>
    </w:p>
    <w:p w14:paraId="27865FE0" w14:textId="77777777" w:rsidR="00720193" w:rsidRPr="00467B76" w:rsidRDefault="00720193" w:rsidP="00467B76">
      <w:pPr>
        <w:ind w:firstLine="567"/>
        <w:jc w:val="both"/>
      </w:pPr>
    </w:p>
    <w:p w14:paraId="6918EE96" w14:textId="77777777" w:rsidR="00793B11" w:rsidRPr="00F21B76" w:rsidRDefault="00793B11" w:rsidP="00467B76">
      <w:pPr>
        <w:ind w:firstLine="567"/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204"/>
        <w:gridCol w:w="3260"/>
      </w:tblGrid>
      <w:tr w:rsidR="00165E76" w:rsidRPr="00F21B76" w14:paraId="2110DF30" w14:textId="77777777" w:rsidTr="00F21B76">
        <w:tc>
          <w:tcPr>
            <w:tcW w:w="6204" w:type="dxa"/>
            <w:shd w:val="clear" w:color="auto" w:fill="auto"/>
          </w:tcPr>
          <w:p w14:paraId="37AF4283" w14:textId="3AE2FDAE" w:rsidR="00886FF9" w:rsidRPr="00F21B76" w:rsidRDefault="001F190E" w:rsidP="00142A5E">
            <w:pPr>
              <w:jc w:val="both"/>
            </w:pPr>
            <w:r w:rsidRPr="00F21B76">
              <w:t>О внесении изменений в постановление администрации Шемуршинского муниципального округа Чувашской Республики от 27 января 2023 г. № 50</w:t>
            </w:r>
            <w:r w:rsidR="00F21B76" w:rsidRPr="00F21B7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9976BD6" w14:textId="77777777" w:rsidR="00886FF9" w:rsidRPr="00F21B76" w:rsidRDefault="00886FF9" w:rsidP="00467B76">
            <w:pPr>
              <w:ind w:firstLine="567"/>
              <w:jc w:val="both"/>
            </w:pPr>
          </w:p>
        </w:tc>
      </w:tr>
    </w:tbl>
    <w:p w14:paraId="1F4F043D" w14:textId="77777777" w:rsidR="00886FF9" w:rsidRPr="00F21B76" w:rsidRDefault="00886FF9" w:rsidP="00467B76">
      <w:pPr>
        <w:ind w:firstLine="567"/>
        <w:jc w:val="both"/>
      </w:pPr>
    </w:p>
    <w:p w14:paraId="1472FFD2" w14:textId="3F9A907C" w:rsidR="00793B11" w:rsidRPr="00F21B76" w:rsidRDefault="001F190E" w:rsidP="001F190E">
      <w:pPr>
        <w:ind w:firstLine="567"/>
        <w:jc w:val="both"/>
      </w:pPr>
      <w:r w:rsidRPr="00F21B76">
        <w:t xml:space="preserve">В целях приведения нормативно-правовых документов администрации Шемуршинского муниципального округа в соответствие </w:t>
      </w:r>
      <w:r w:rsidR="00ED0A07" w:rsidRPr="00F21B76">
        <w:t xml:space="preserve">с действующим </w:t>
      </w:r>
      <w:r w:rsidRPr="00F21B76">
        <w:t xml:space="preserve">законодательством </w:t>
      </w:r>
      <w:r w:rsidR="00ED0A07" w:rsidRPr="00F21B76">
        <w:t xml:space="preserve">Российской Федерации и Чувашской Республики </w:t>
      </w:r>
      <w:r w:rsidR="00AD1AF0" w:rsidRPr="00F21B76">
        <w:t>администрация Шемуршинского муниципального округа постановляет:</w:t>
      </w:r>
    </w:p>
    <w:p w14:paraId="102C3B95" w14:textId="2E8C4712" w:rsidR="00ED0A07" w:rsidRPr="00F21B76" w:rsidRDefault="00AD1AF0" w:rsidP="00ED0A07">
      <w:pPr>
        <w:ind w:firstLine="567"/>
        <w:jc w:val="both"/>
      </w:pPr>
      <w:r w:rsidRPr="00F21B76">
        <w:t xml:space="preserve">1. </w:t>
      </w:r>
      <w:r w:rsidR="00ED0A07" w:rsidRPr="00F21B76">
        <w:t xml:space="preserve">Внести в </w:t>
      </w:r>
      <w:r w:rsidR="00F21B76" w:rsidRPr="00F21B76">
        <w:t xml:space="preserve">Положение об организации питания обучающихся в муниципальных общеобразовательных учреждениях Шемуршинского муниципального округа Чувашской Республики, утвержденное </w:t>
      </w:r>
      <w:r w:rsidR="00ED0A07" w:rsidRPr="00F21B76">
        <w:t>постановление</w:t>
      </w:r>
      <w:r w:rsidR="00F21B76" w:rsidRPr="00F21B76">
        <w:t>м</w:t>
      </w:r>
      <w:r w:rsidR="00ED0A07" w:rsidRPr="00F21B76">
        <w:t xml:space="preserve"> администрации Шемуршинского муниципального округа Чувашской Республики от 27 января 2023 г. № 5</w:t>
      </w:r>
      <w:r w:rsidR="00F21B76" w:rsidRPr="00F21B76">
        <w:t>0</w:t>
      </w:r>
      <w:r w:rsidR="00C826E5">
        <w:t xml:space="preserve"> (с изменениями, внесенными постановлениями администрации Шемуршинского муниципального округа Чувашской Республики от 25 сентября 2023 г. № 778, от 7 ноября 2023 г. № 939)</w:t>
      </w:r>
      <w:r w:rsidR="00ED0A07" w:rsidRPr="00F21B76">
        <w:t xml:space="preserve"> </w:t>
      </w:r>
      <w:r w:rsidRPr="00F21B76">
        <w:t>(далее – Положение)</w:t>
      </w:r>
      <w:r w:rsidR="00ED0A07" w:rsidRPr="00F21B76">
        <w:t xml:space="preserve"> следующие изменения:</w:t>
      </w:r>
    </w:p>
    <w:p w14:paraId="11E489A9" w14:textId="6E8E23EF" w:rsidR="00AD1AF0" w:rsidRPr="00F21B76" w:rsidRDefault="00ED0A07" w:rsidP="00467B76">
      <w:pPr>
        <w:ind w:firstLine="567"/>
        <w:jc w:val="both"/>
      </w:pPr>
      <w:r w:rsidRPr="00F21B76">
        <w:t xml:space="preserve">1.1. </w:t>
      </w:r>
      <w:r w:rsidR="000359DB" w:rsidRPr="00F21B76">
        <w:t xml:space="preserve">Пункт </w:t>
      </w:r>
      <w:r w:rsidR="00931331" w:rsidRPr="00F21B76">
        <w:t>3.</w:t>
      </w:r>
      <w:r w:rsidR="000359DB" w:rsidRPr="00F21B76">
        <w:t xml:space="preserve">1 </w:t>
      </w:r>
      <w:r w:rsidR="009C5262" w:rsidRPr="00F21B76">
        <w:t>Положения</w:t>
      </w:r>
      <w:r w:rsidR="000359DB" w:rsidRPr="00F21B76">
        <w:t xml:space="preserve"> изложить в следующей редакции:</w:t>
      </w:r>
    </w:p>
    <w:p w14:paraId="2E3F4A9A" w14:textId="77777777" w:rsidR="000359DB" w:rsidRPr="00F21B76" w:rsidRDefault="000359DB" w:rsidP="000359DB">
      <w:pPr>
        <w:ind w:firstLine="567"/>
        <w:jc w:val="both"/>
      </w:pPr>
      <w:r w:rsidRPr="00F21B76">
        <w:t>«3.1. Бесплатное горячее питание установлено:</w:t>
      </w:r>
    </w:p>
    <w:p w14:paraId="4D1DD0D5" w14:textId="77777777" w:rsidR="000359DB" w:rsidRPr="00F21B76" w:rsidRDefault="000359DB" w:rsidP="000359DB">
      <w:pPr>
        <w:ind w:firstLine="567"/>
        <w:jc w:val="both"/>
      </w:pPr>
      <w:r w:rsidRPr="00F21B76">
        <w:t>- обучающимся по образовательным программам основного общего и среднего общего образования в муниципальных образовательных учреждениях из многодетных семей с 3 и более детьми в возрасте до 18 лет, зарегистрированных в установленном порядке в качестве малоимущей;</w:t>
      </w:r>
    </w:p>
    <w:p w14:paraId="0BE161E2" w14:textId="77777777" w:rsidR="000359DB" w:rsidRPr="00F21B76" w:rsidRDefault="000359DB" w:rsidP="000359DB">
      <w:pPr>
        <w:ind w:firstLine="567"/>
        <w:jc w:val="both"/>
      </w:pPr>
      <w:r w:rsidRPr="00F21B76">
        <w:t>- обучающимся по образовательным программам начального общего образования в муниципальных образовательных учреждениях;</w:t>
      </w:r>
    </w:p>
    <w:p w14:paraId="7EEEB55C" w14:textId="2836D4C0" w:rsidR="000359DB" w:rsidRDefault="000359DB" w:rsidP="000359DB">
      <w:pPr>
        <w:ind w:firstLine="567"/>
        <w:jc w:val="both"/>
      </w:pPr>
      <w:r w:rsidRPr="00F21B76">
        <w:t>-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операции, специальная военная операция)</w:t>
      </w:r>
      <w:r w:rsidR="00F7234B" w:rsidRPr="00F7234B">
        <w:t>.</w:t>
      </w:r>
    </w:p>
    <w:p w14:paraId="28D40D95" w14:textId="5787F581" w:rsidR="00D95F79" w:rsidRDefault="00D95F79" w:rsidP="00D95F79">
      <w:pPr>
        <w:ind w:firstLine="567"/>
        <w:jc w:val="both"/>
      </w:pPr>
      <w:r w:rsidRPr="00F21B76">
        <w:t>-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</w:t>
      </w:r>
      <w:r>
        <w:t xml:space="preserve"> участников специальной военной операции, погибших (умерших) в результате участия в специальной военной операции.</w:t>
      </w:r>
    </w:p>
    <w:p w14:paraId="3CF9905B" w14:textId="77777777" w:rsidR="003F07AD" w:rsidRDefault="000359DB" w:rsidP="000359DB">
      <w:pPr>
        <w:ind w:firstLine="567"/>
        <w:jc w:val="both"/>
      </w:pPr>
      <w:r w:rsidRPr="00F21B76">
        <w:t>Бесплатное двухразовое горячее питание установлено обучающимся с ограниченными возможностями здоровья</w:t>
      </w:r>
      <w:r w:rsidR="001311BC" w:rsidRPr="001311BC">
        <w:t xml:space="preserve"> </w:t>
      </w:r>
      <w:r w:rsidR="001311BC">
        <w:t>и детям-инвалидам</w:t>
      </w:r>
      <w:r w:rsidRPr="00F21B76">
        <w:t>.</w:t>
      </w:r>
    </w:p>
    <w:p w14:paraId="71336854" w14:textId="3CDF10B4" w:rsidR="003F07AD" w:rsidRPr="00D95F79" w:rsidRDefault="003F07AD" w:rsidP="000359DB">
      <w:pPr>
        <w:ind w:firstLine="567"/>
        <w:jc w:val="both"/>
      </w:pPr>
      <w:r w:rsidRPr="00D95F79">
        <w:t>Под участниками специальной военной операции понимаются следующие граждане Российской Федерации:</w:t>
      </w:r>
    </w:p>
    <w:p w14:paraId="549096DE" w14:textId="6A48D42E" w:rsidR="003F07AD" w:rsidRDefault="00F7234B" w:rsidP="000359DB">
      <w:pPr>
        <w:ind w:firstLine="567"/>
        <w:jc w:val="both"/>
      </w:pPr>
      <w:r w:rsidRPr="00F7234B">
        <w:lastRenderedPageBreak/>
        <w:t>1)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14:paraId="5CF80A0A" w14:textId="77777777" w:rsidR="00F7234B" w:rsidRDefault="00F7234B" w:rsidP="00F7234B">
      <w:pPr>
        <w:ind w:firstLine="567"/>
        <w:jc w:val="both"/>
      </w:pPr>
      <w:r>
        <w:t>2)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14:paraId="2650CFC0" w14:textId="77777777" w:rsidR="00F7234B" w:rsidRDefault="00F7234B" w:rsidP="00F7234B">
      <w:pPr>
        <w:ind w:firstLine="567"/>
        <w:jc w:val="both"/>
      </w:pPr>
      <w:r>
        <w:t>3)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14:paraId="6452084B" w14:textId="05E70CC0" w:rsidR="00ED0A07" w:rsidRPr="00F21B76" w:rsidRDefault="00F7234B" w:rsidP="000359DB">
      <w:pPr>
        <w:ind w:firstLine="567"/>
        <w:jc w:val="both"/>
      </w:pPr>
      <w:r>
        <w:t>4)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Федерации".</w:t>
      </w:r>
      <w:r w:rsidR="00D840A5">
        <w:t>»</w:t>
      </w:r>
    </w:p>
    <w:p w14:paraId="1B65F07E" w14:textId="42251705" w:rsidR="00931331" w:rsidRPr="00F21B76" w:rsidRDefault="00931331" w:rsidP="00931331">
      <w:pPr>
        <w:ind w:firstLine="567"/>
        <w:jc w:val="both"/>
      </w:pPr>
      <w:r w:rsidRPr="00F21B76">
        <w:t xml:space="preserve">1.2. Пункт 3.3 </w:t>
      </w:r>
      <w:r w:rsidR="009C5262" w:rsidRPr="00F21B76">
        <w:t>Положения</w:t>
      </w:r>
      <w:r w:rsidRPr="00F21B76">
        <w:t xml:space="preserve"> изложить в следующей редакции:</w:t>
      </w:r>
    </w:p>
    <w:p w14:paraId="1CCBF507" w14:textId="77777777" w:rsidR="00931331" w:rsidRPr="00F21B76" w:rsidRDefault="00931331" w:rsidP="00931331">
      <w:pPr>
        <w:ind w:firstLine="567"/>
        <w:jc w:val="both"/>
      </w:pPr>
      <w:r w:rsidRPr="00F21B76">
        <w:t>«3.3 Основанием для предоставления бесплатного питания являются следующие документы:</w:t>
      </w:r>
    </w:p>
    <w:p w14:paraId="5783C01E" w14:textId="77777777" w:rsidR="00931331" w:rsidRPr="00F21B76" w:rsidRDefault="00931331" w:rsidP="00931331">
      <w:pPr>
        <w:ind w:firstLine="567"/>
        <w:jc w:val="both"/>
      </w:pPr>
      <w:r w:rsidRPr="00F21B76">
        <w:t>- заявление родителей (законных представителей);</w:t>
      </w:r>
    </w:p>
    <w:p w14:paraId="4C86168D" w14:textId="391CFD86" w:rsidR="00D840A5" w:rsidRDefault="00931331" w:rsidP="00931331">
      <w:pPr>
        <w:ind w:firstLine="567"/>
        <w:jc w:val="both"/>
      </w:pPr>
      <w:r w:rsidRPr="00F21B76">
        <w:t xml:space="preserve">- </w:t>
      </w:r>
      <w:r w:rsidR="00D840A5">
        <w:rPr>
          <w:sz w:val="23"/>
          <w:szCs w:val="23"/>
        </w:rPr>
        <w:t xml:space="preserve">медицинское заключение соответствующего компетентного органа о присвоении той или иной группы инвалидности </w:t>
      </w:r>
      <w:r w:rsidR="00CA3DCC">
        <w:rPr>
          <w:sz w:val="23"/>
          <w:szCs w:val="23"/>
        </w:rPr>
        <w:t xml:space="preserve">или </w:t>
      </w:r>
      <w:r w:rsidRPr="00F21B76">
        <w:t>заключение центральной психолого-медико-педагогической комиссии о присвоении статуса "Ребёнок с ОВЗ"</w:t>
      </w:r>
      <w:r w:rsidR="00CA3DCC">
        <w:t>.</w:t>
      </w:r>
    </w:p>
    <w:p w14:paraId="4235D41D" w14:textId="77777777" w:rsidR="00931331" w:rsidRPr="00F21B76" w:rsidRDefault="00931331" w:rsidP="00931331">
      <w:pPr>
        <w:ind w:firstLine="567"/>
        <w:jc w:val="both"/>
      </w:pPr>
      <w:r w:rsidRPr="00F21B76">
        <w:t>Основанием для предоставления бесплатного горячего питания обучающимся по образовательным программам основного общего и среднего общего образования являются следующие документы:</w:t>
      </w:r>
    </w:p>
    <w:p w14:paraId="26172657" w14:textId="77777777" w:rsidR="00931331" w:rsidRPr="00F21B76" w:rsidRDefault="00931331" w:rsidP="00931331">
      <w:pPr>
        <w:ind w:firstLine="567"/>
        <w:jc w:val="both"/>
      </w:pPr>
      <w:r w:rsidRPr="00F21B76">
        <w:t>- заявление родителей (законных представителей) о предоставлении бесплатного питания;</w:t>
      </w:r>
    </w:p>
    <w:p w14:paraId="6126AE39" w14:textId="77777777" w:rsidR="00931331" w:rsidRPr="00F21B76" w:rsidRDefault="00931331" w:rsidP="00931331">
      <w:pPr>
        <w:ind w:firstLine="567"/>
        <w:jc w:val="both"/>
      </w:pPr>
      <w:r w:rsidRPr="00F21B76">
        <w:t>- родитель (законный представитель) вправе предоставить справку о проживании ребенка в малоимущей многодетной семье, полученную в органах социальной защиты населения.</w:t>
      </w:r>
    </w:p>
    <w:p w14:paraId="23F699A6" w14:textId="77777777" w:rsidR="00931331" w:rsidRPr="00F21B76" w:rsidRDefault="00931331" w:rsidP="00931331">
      <w:pPr>
        <w:ind w:firstLine="567"/>
        <w:jc w:val="both"/>
      </w:pPr>
      <w:r w:rsidRPr="00F21B76">
        <w:t>Если не будет предоставлена справка, то образовательное учреждение в рамках межведомственного электронного взаимодействия, на основании соглашения, производит запрос сведений о проживании ребенка в малоимущей многодетной семье.</w:t>
      </w:r>
    </w:p>
    <w:p w14:paraId="46714015" w14:textId="77777777" w:rsidR="00931331" w:rsidRPr="00F21B76" w:rsidRDefault="00931331" w:rsidP="00931331">
      <w:pPr>
        <w:ind w:firstLine="567"/>
        <w:jc w:val="both"/>
      </w:pPr>
      <w:r w:rsidRPr="00F21B76">
        <w:t>Основанием для предоставления бесплатного горячего питания обучающимся по образовательным программам начального общего образования являются:</w:t>
      </w:r>
    </w:p>
    <w:p w14:paraId="01B44A1D" w14:textId="77777777" w:rsidR="00931331" w:rsidRPr="00F21B76" w:rsidRDefault="00931331" w:rsidP="00931331">
      <w:pPr>
        <w:ind w:firstLine="567"/>
        <w:jc w:val="both"/>
      </w:pPr>
      <w:r w:rsidRPr="00F21B76">
        <w:t>- обучение по образовательным программам начального общего образования в образовательных учреждениях Шемуршинского муниципального округа.</w:t>
      </w:r>
    </w:p>
    <w:p w14:paraId="7C8BDDE6" w14:textId="77777777" w:rsidR="00931331" w:rsidRPr="00F21B76" w:rsidRDefault="00931331" w:rsidP="00931331">
      <w:pPr>
        <w:ind w:firstLine="567"/>
        <w:jc w:val="both"/>
      </w:pPr>
      <w:r w:rsidRPr="00F21B76">
        <w:t>Заключение центральной психолого-медико-педагогической комиссии с присвоением статуса "Ребёнок с ОВЗ" представляется в общеобразовательное учреждение не позднее 25 августа текущего года и обновляется по мере истечения срока действия такого документа. В случае несвоевременного обновления родителями (законными представителями) документа, подтверждающего получение обучающимся статуса "обучающийся с ограниченными возможностями здоровья", обучающийся исключается из списочного состава обучающихся на получение льготного питания.</w:t>
      </w:r>
    </w:p>
    <w:p w14:paraId="1CCCB692" w14:textId="77777777" w:rsidR="00931331" w:rsidRPr="00F21B76" w:rsidRDefault="00931331" w:rsidP="00931331">
      <w:pPr>
        <w:ind w:firstLine="567"/>
        <w:jc w:val="both"/>
      </w:pPr>
      <w:r w:rsidRPr="00F21B76">
        <w:t>Основанием для предоставления бесплатного горячего питания обучающимся являющимся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является:</w:t>
      </w:r>
    </w:p>
    <w:p w14:paraId="7484CCBD" w14:textId="77777777" w:rsidR="00931331" w:rsidRPr="00F21B76" w:rsidRDefault="00931331" w:rsidP="00931331">
      <w:pPr>
        <w:ind w:firstLine="567"/>
        <w:jc w:val="both"/>
      </w:pPr>
      <w:r w:rsidRPr="00F21B76">
        <w:t>- заявление родителей (законных представителей);</w:t>
      </w:r>
    </w:p>
    <w:p w14:paraId="56BDD04C" w14:textId="26E39B9D" w:rsidR="00ED0A07" w:rsidRPr="00F21B76" w:rsidRDefault="00931331" w:rsidP="00931331">
      <w:pPr>
        <w:ind w:firstLine="567"/>
        <w:jc w:val="both"/>
      </w:pPr>
      <w:r w:rsidRPr="00F21B76">
        <w:lastRenderedPageBreak/>
        <w:t>- документ о принадлежности обучающегося к семье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Республике.».</w:t>
      </w:r>
    </w:p>
    <w:p w14:paraId="1374D97A" w14:textId="0C76484C" w:rsidR="00570704" w:rsidRPr="00F21B76" w:rsidRDefault="00570704" w:rsidP="00570704">
      <w:pPr>
        <w:ind w:firstLine="567"/>
        <w:jc w:val="both"/>
      </w:pPr>
      <w:r w:rsidRPr="00F21B76">
        <w:t xml:space="preserve">1.3. </w:t>
      </w:r>
      <w:r w:rsidR="00363BB1">
        <w:t>А</w:t>
      </w:r>
      <w:r w:rsidRPr="00F21B76">
        <w:t>бзац перв</w:t>
      </w:r>
      <w:r w:rsidR="00363BB1">
        <w:t>ый</w:t>
      </w:r>
      <w:r w:rsidRPr="00F21B76">
        <w:t xml:space="preserve"> пункта 3.6 Положения</w:t>
      </w:r>
      <w:r w:rsidR="009C5262" w:rsidRPr="00F21B76">
        <w:t xml:space="preserve"> </w:t>
      </w:r>
      <w:r w:rsidR="00363BB1">
        <w:t>изложить в следующей редакции: «</w:t>
      </w:r>
      <w:r w:rsidR="00C73874" w:rsidRPr="00C73874">
        <w:t>Родителям (законным представителям) обучающихся, имеющих статус "обучающийся с ограниченными возможностями здоровья" или "ребенок-инвалид", получающие образование на дому или в форме дистанционного обучения выплачивается компенсация за питание, исходя из стоимости завтрака и обеда (двухразовое питание) обучающегося в общеобразовательном учреждении Шемуршинского муниципального округа.</w:t>
      </w:r>
      <w:r w:rsidR="00363BB1">
        <w:t>»</w:t>
      </w:r>
      <w:r w:rsidR="00C73874">
        <w:t>.</w:t>
      </w:r>
    </w:p>
    <w:p w14:paraId="3B03C19A" w14:textId="2D41B11D" w:rsidR="00F85C8B" w:rsidRPr="00F21B76" w:rsidRDefault="009C5262" w:rsidP="00467B76">
      <w:pPr>
        <w:ind w:firstLine="567"/>
        <w:jc w:val="both"/>
      </w:pPr>
      <w:r w:rsidRPr="00F21B76">
        <w:t>2</w:t>
      </w:r>
      <w:r w:rsidR="00F85C8B" w:rsidRPr="00F21B76">
        <w:t xml:space="preserve">. Контроль за выполнением настоящего постановления возложить на отдел образования и молодежной политики администрации Шемуршинского </w:t>
      </w:r>
      <w:r w:rsidR="00867EEA" w:rsidRPr="00F21B76">
        <w:t>муниципального округа</w:t>
      </w:r>
      <w:r w:rsidR="00F85C8B" w:rsidRPr="00F21B76">
        <w:t>.</w:t>
      </w:r>
    </w:p>
    <w:p w14:paraId="3DC75A12" w14:textId="410B79F5" w:rsidR="00D57730" w:rsidRPr="00F21B76" w:rsidRDefault="009C5262" w:rsidP="00467B76">
      <w:pPr>
        <w:ind w:firstLine="567"/>
        <w:jc w:val="both"/>
      </w:pPr>
      <w:r w:rsidRPr="00F21B76">
        <w:t>3</w:t>
      </w:r>
      <w:r w:rsidR="00D57730" w:rsidRPr="00F21B76">
        <w:t>. Настоящее постановление вступает в силу после его официального опубликования</w:t>
      </w:r>
      <w:r w:rsidR="00FB1BA5">
        <w:t xml:space="preserve"> и распространяется на правоотношения, возникшие с 1 января 2024 года</w:t>
      </w:r>
      <w:r w:rsidR="00D57730" w:rsidRPr="00F21B76">
        <w:t>.</w:t>
      </w:r>
    </w:p>
    <w:p w14:paraId="4A769249" w14:textId="77777777" w:rsidR="00F11FCD" w:rsidRPr="00F21B76" w:rsidRDefault="00F11FCD" w:rsidP="00467B76">
      <w:pPr>
        <w:ind w:firstLine="567"/>
        <w:jc w:val="both"/>
      </w:pPr>
    </w:p>
    <w:p w14:paraId="594F55D9" w14:textId="77777777" w:rsidR="00867EEA" w:rsidRPr="00F21B76" w:rsidRDefault="00867EEA" w:rsidP="00467B76">
      <w:pPr>
        <w:ind w:firstLine="567"/>
        <w:jc w:val="both"/>
      </w:pPr>
    </w:p>
    <w:p w14:paraId="3DC34B46" w14:textId="77777777" w:rsidR="00720193" w:rsidRPr="00F21B76" w:rsidRDefault="00720193" w:rsidP="00467B76">
      <w:pPr>
        <w:ind w:firstLine="567"/>
        <w:jc w:val="both"/>
      </w:pPr>
    </w:p>
    <w:p w14:paraId="082B887C" w14:textId="77777777" w:rsidR="00134FBC" w:rsidRPr="00F21B76" w:rsidRDefault="00720193" w:rsidP="00E554CD">
      <w:pPr>
        <w:jc w:val="both"/>
      </w:pPr>
      <w:r w:rsidRPr="00F21B76">
        <w:t>Глава Шемуршинского</w:t>
      </w:r>
    </w:p>
    <w:p w14:paraId="36FAA420" w14:textId="77777777" w:rsidR="00C73874" w:rsidRDefault="00134FBC" w:rsidP="00E554CD">
      <w:pPr>
        <w:jc w:val="both"/>
      </w:pPr>
      <w:r w:rsidRPr="00F21B76">
        <w:t>муниципального округа</w:t>
      </w:r>
    </w:p>
    <w:p w14:paraId="21DD5E2B" w14:textId="66969BC7" w:rsidR="00531C5C" w:rsidRPr="00F21B76" w:rsidRDefault="00C73874" w:rsidP="00E554CD">
      <w:pPr>
        <w:jc w:val="both"/>
      </w:pPr>
      <w:r>
        <w:t xml:space="preserve">Чувашской Республики </w:t>
      </w:r>
      <w:r w:rsidR="00720193" w:rsidRPr="00F21B76">
        <w:tab/>
      </w:r>
      <w:r w:rsidR="00720193" w:rsidRPr="00F21B76">
        <w:tab/>
      </w:r>
      <w:r w:rsidR="00793B11" w:rsidRPr="00F21B76">
        <w:tab/>
        <w:t xml:space="preserve">      </w:t>
      </w:r>
      <w:r w:rsidR="00165E76" w:rsidRPr="00F21B76">
        <w:t xml:space="preserve">       </w:t>
      </w:r>
      <w:r w:rsidR="00793B11" w:rsidRPr="00F21B76">
        <w:t xml:space="preserve">             </w:t>
      </w:r>
      <w:r w:rsidR="00720193" w:rsidRPr="00F21B76">
        <w:t xml:space="preserve">     </w:t>
      </w:r>
      <w:r w:rsidR="00F92357" w:rsidRPr="00F21B76">
        <w:t xml:space="preserve">                </w:t>
      </w:r>
      <w:r w:rsidR="0005544D" w:rsidRPr="00F21B76">
        <w:t xml:space="preserve">              </w:t>
      </w:r>
      <w:r>
        <w:t>С.А. Галкин</w:t>
      </w:r>
    </w:p>
    <w:sectPr w:rsidR="00531C5C" w:rsidRPr="00F21B76" w:rsidSect="006A271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3"/>
    <w:rsid w:val="000359DB"/>
    <w:rsid w:val="0005544D"/>
    <w:rsid w:val="000D557D"/>
    <w:rsid w:val="00116C4F"/>
    <w:rsid w:val="001311BC"/>
    <w:rsid w:val="00134FBC"/>
    <w:rsid w:val="00142A5E"/>
    <w:rsid w:val="00154DCC"/>
    <w:rsid w:val="00165E76"/>
    <w:rsid w:val="00192411"/>
    <w:rsid w:val="001B68CC"/>
    <w:rsid w:val="001F190E"/>
    <w:rsid w:val="00265598"/>
    <w:rsid w:val="0028178A"/>
    <w:rsid w:val="002C3495"/>
    <w:rsid w:val="00352C12"/>
    <w:rsid w:val="00352F9D"/>
    <w:rsid w:val="003626D8"/>
    <w:rsid w:val="00363BB1"/>
    <w:rsid w:val="00381282"/>
    <w:rsid w:val="003B52C5"/>
    <w:rsid w:val="003F03B5"/>
    <w:rsid w:val="003F07AD"/>
    <w:rsid w:val="00467B76"/>
    <w:rsid w:val="004B58C0"/>
    <w:rsid w:val="004D3F4E"/>
    <w:rsid w:val="00531C5C"/>
    <w:rsid w:val="00554A54"/>
    <w:rsid w:val="00570704"/>
    <w:rsid w:val="00574DF1"/>
    <w:rsid w:val="00597E2A"/>
    <w:rsid w:val="00683289"/>
    <w:rsid w:val="006A2710"/>
    <w:rsid w:val="00720193"/>
    <w:rsid w:val="00793B11"/>
    <w:rsid w:val="007B2626"/>
    <w:rsid w:val="007E143E"/>
    <w:rsid w:val="0081617D"/>
    <w:rsid w:val="00867EEA"/>
    <w:rsid w:val="00876045"/>
    <w:rsid w:val="00886FF9"/>
    <w:rsid w:val="00896E60"/>
    <w:rsid w:val="00914FED"/>
    <w:rsid w:val="00931331"/>
    <w:rsid w:val="009C5262"/>
    <w:rsid w:val="009E4F06"/>
    <w:rsid w:val="00A30741"/>
    <w:rsid w:val="00A825CB"/>
    <w:rsid w:val="00AD1AF0"/>
    <w:rsid w:val="00B2236B"/>
    <w:rsid w:val="00B636E1"/>
    <w:rsid w:val="00B82535"/>
    <w:rsid w:val="00C1459B"/>
    <w:rsid w:val="00C73874"/>
    <w:rsid w:val="00C826E5"/>
    <w:rsid w:val="00CA2076"/>
    <w:rsid w:val="00CA3DCC"/>
    <w:rsid w:val="00CF1F2E"/>
    <w:rsid w:val="00D17844"/>
    <w:rsid w:val="00D26E42"/>
    <w:rsid w:val="00D57730"/>
    <w:rsid w:val="00D840A5"/>
    <w:rsid w:val="00D95F79"/>
    <w:rsid w:val="00E15CC7"/>
    <w:rsid w:val="00E33979"/>
    <w:rsid w:val="00E554CD"/>
    <w:rsid w:val="00EB27B4"/>
    <w:rsid w:val="00EC7558"/>
    <w:rsid w:val="00ED0A07"/>
    <w:rsid w:val="00F11FCD"/>
    <w:rsid w:val="00F13C4A"/>
    <w:rsid w:val="00F21B76"/>
    <w:rsid w:val="00F4544D"/>
    <w:rsid w:val="00F60D4A"/>
    <w:rsid w:val="00F72056"/>
    <w:rsid w:val="00F7234B"/>
    <w:rsid w:val="00F85C8B"/>
    <w:rsid w:val="00F92357"/>
    <w:rsid w:val="00FA68D8"/>
    <w:rsid w:val="00FB1BA5"/>
    <w:rsid w:val="00FB1E75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F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4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uiPriority w:val="99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B636E1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349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4"/>
    <w:uiPriority w:val="99"/>
    <w:rsid w:val="002C3495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2C3495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2C3495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2C3495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2C349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2C349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2C349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2C3495"/>
    <w:rPr>
      <w:rFonts w:ascii="Times New Roman CYR" w:hAnsi="Times New Roman CYR" w:cs="Times New Roman CYR"/>
    </w:rPr>
  </w:style>
  <w:style w:type="paragraph" w:styleId="af2">
    <w:name w:val="footer"/>
    <w:basedOn w:val="a"/>
    <w:link w:val="af3"/>
    <w:uiPriority w:val="99"/>
    <w:semiHidden/>
    <w:unhideWhenUsed/>
    <w:rsid w:val="002C34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3495"/>
    <w:rPr>
      <w:rFonts w:ascii="Times New Roman CYR" w:eastAsiaTheme="minorEastAsia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554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54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4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uiPriority w:val="99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B636E1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349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4"/>
    <w:uiPriority w:val="99"/>
    <w:rsid w:val="002C3495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2C3495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2C3495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2C3495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2C349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2C349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2C349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2C3495"/>
    <w:rPr>
      <w:rFonts w:ascii="Times New Roman CYR" w:hAnsi="Times New Roman CYR" w:cs="Times New Roman CYR"/>
    </w:rPr>
  </w:style>
  <w:style w:type="paragraph" w:styleId="af2">
    <w:name w:val="footer"/>
    <w:basedOn w:val="a"/>
    <w:link w:val="af3"/>
    <w:uiPriority w:val="99"/>
    <w:semiHidden/>
    <w:unhideWhenUsed/>
    <w:rsid w:val="002C34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3495"/>
    <w:rPr>
      <w:rFonts w:ascii="Times New Roman CYR" w:eastAsiaTheme="minorEastAsia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554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5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shemkadr</dc:creator>
  <cp:lastModifiedBy>shemeconom</cp:lastModifiedBy>
  <cp:revision>4</cp:revision>
  <cp:lastPrinted>2023-01-22T10:14:00Z</cp:lastPrinted>
  <dcterms:created xsi:type="dcterms:W3CDTF">2024-01-16T14:13:00Z</dcterms:created>
  <dcterms:modified xsi:type="dcterms:W3CDTF">2024-01-24T07:07:00Z</dcterms:modified>
</cp:coreProperties>
</file>