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7"/>
      </w:pPr>
      <w:r/>
      <w:bookmarkStart w:id="1" w:name="anchor0"/>
      <w:r/>
      <w:bookmarkEnd w:id="1"/>
      <w:r/>
      <w:hyperlink r:id="rId10" w:tooltip="https://internet.garant.ru/document/redirect/405052567/0" w:history="1">
        <w:r>
          <w:t xml:space="preserve">Приказ Министерства экономического развития и имуществен</w:t>
        </w:r>
        <w:r>
          <w:t xml:space="preserve">ных отношений Чувашской Республики от 10 июня 2022 г. N 77"Об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"Принимает и рассматривает ход</w:t>
        </w:r>
        <w:r>
          <w:t xml:space="preserve">атайства о переводе земель или земельных участков из одной категории в другую, за исключением перевода земель населенных пунктов в земли иных категорий и земель иных категорий в земли населенных пунктов, а также случаев, когда такой перевод отнесен к компе</w:t>
        </w:r>
        <w:r>
          <w:t xml:space="preserve">тенции органов государственной власти Российской Федерации или органов местного самоуправления, и готовит проект решения Кабинета Министров Чувашской Республики о переводе земель или земельных участков из одной категории в другую либо об отказе в переводе"</w:t>
        </w:r>
      </w:hyperlink>
      <w:r/>
      <w:r/>
    </w:p>
    <w:p>
      <w:pPr>
        <w:pStyle w:val="19"/>
        <w:ind w:left="0" w:right="0" w:firstLine="0"/>
        <w:jc w:val="both"/>
        <w:spacing w:before="0" w:after="30"/>
        <w:pBdr>
          <w:top w:val="none" w:color="000000" w:sz="4" w:space="0"/>
          <w:left w:val="none" w:color="000000" w:sz="4" w:space="0"/>
          <w:bottom w:val="single" w:color="3272C0" w:sz="6" w:space="0"/>
          <w:right w:val="none" w:color="000000" w:sz="4" w:space="0"/>
        </w:pBdr>
      </w:pPr>
      <w:r>
        <w:rPr>
          <w:rFonts w:ascii="PT Serif" w:hAnsi="PT Serif" w:eastAsia="PT Serif" w:cs="PT Serif"/>
          <w:color w:val="3272c0"/>
          <w:sz w:val="20"/>
        </w:rPr>
        <w:t xml:space="preserve">С изменениями и дополнениями от:</w:t>
      </w:r>
      <w:r/>
    </w:p>
    <w:p>
      <w:pPr>
        <w:ind w:left="0" w:right="0" w:firstLine="0"/>
        <w:jc w:val="both"/>
        <w:spacing w:before="0" w:after="0"/>
        <w:shd w:val="clear" w:color="e1e2e2" w:fill="e1e2e2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  <w:sz w:val="20"/>
        </w:rPr>
        <w:t xml:space="preserve">19 декабря 2024 г.</w:t>
      </w:r>
      <w:r/>
    </w:p>
    <w:p>
      <w:pPr>
        <w:pStyle w:val="685"/>
      </w:pPr>
      <w:r/>
      <w:r/>
    </w:p>
    <w:p>
      <w:pPr>
        <w:pStyle w:val="685"/>
      </w:pPr>
      <w:r/>
      <w:bookmarkStart w:id="2" w:name="anchor10"/>
      <w:r/>
      <w:bookmarkEnd w:id="2"/>
      <w:r>
        <w:t xml:space="preserve">В соответствии с </w:t>
      </w:r>
      <w:hyperlink r:id="rId11" w:tooltip="https://internet.garant.ru/document/redirect/12177515/300" w:history="1">
        <w:r>
          <w:t xml:space="preserve">Федеральным законом</w:t>
        </w:r>
      </w:hyperlink>
      <w:r>
        <w:t xml:space="preserve"> от 27 июля 2010 г. N 210-ФЗ "Об организации предоставления государственных и муниципальных услуг", постановлениями Кабинета Министров Чувашской Республики </w:t>
      </w:r>
      <w:hyperlink r:id="rId12" w:tooltip="https://internet.garant.ru/document/redirect/17608177/0" w:history="1">
        <w:r>
          <w:t xml:space="preserve">от 26 ноября 2005 г. N 288</w:t>
        </w:r>
      </w:hyperlink>
      <w:r>
        <w:t xml:space="preserve"> "О Типовом регламенте внутренней организации деятельности министерств и иных исполнительных органов Чувашской Республики" и </w:t>
      </w:r>
      <w:hyperlink r:id="rId13" w:tooltip="https://internet.garant.ru/document/redirect/403180187/0" w:history="1">
        <w:r>
          <w:t xml:space="preserve">от 8 декабря 2021 г. N 645</w:t>
        </w:r>
      </w:hyperlink>
      <w:r>
        <w:t xml:space="preserve"> "Об утверждении Порядка разработки и утверждения административных регламентов предоставления государственных услуг в Чувашской Республике" приказываю:</w:t>
      </w:r>
      <w:r/>
    </w:p>
    <w:p>
      <w:pPr>
        <w:pStyle w:val="685"/>
      </w:pPr>
      <w:r/>
      <w:bookmarkStart w:id="3" w:name="anchor1"/>
      <w:r/>
      <w:bookmarkEnd w:id="3"/>
      <w:r>
        <w:t xml:space="preserve">1. Утвердить прилагаемый </w:t>
      </w:r>
      <w:hyperlink r:id="rId14" w:tooltip="#anchor1000" w:history="1">
        <w:r>
          <w:t xml:space="preserve">Административный регламент</w:t>
        </w:r>
      </w:hyperlink>
      <w:r>
        <w:t xml:space="preserve"> предоставления Министерством экономического развития и имущественных отношений Чувашской Республики государственной услуги "Принимает и рассматривает хода</w:t>
      </w:r>
      <w:r>
        <w:t xml:space="preserve">тайства о переводе земель или земельных участков из одной категории в другую, за исключением перевода земель населенных пунктов в земли иных категорий и земель иных категорий в земли населенных пунктов, а также случаев, когда такой перевод отнесен к компет</w:t>
      </w:r>
      <w:r>
        <w:t xml:space="preserve">енции органов государственной власти Российской Федерации или органов местного самоуправления, и готовит проект решения Кабинета Министров Чувашской Республики о переводе земель или земельных участков из одной категории в другую либо об отказе в переводе".</w:t>
      </w:r>
      <w:r/>
    </w:p>
    <w:p>
      <w:pPr>
        <w:pStyle w:val="685"/>
      </w:pPr>
      <w:r/>
      <w:bookmarkStart w:id="4" w:name="anchor2"/>
      <w:r/>
      <w:bookmarkEnd w:id="4"/>
      <w:r>
        <w:t xml:space="preserve">2. Признать утратившим силу </w:t>
      </w:r>
      <w:hyperlink r:id="rId15" w:tooltip="https://internet.garant.ru/document/redirect/74854275/0" w:history="1">
        <w:r>
          <w:t xml:space="preserve">приказ</w:t>
        </w:r>
      </w:hyperlink>
      <w:r>
        <w:t xml:space="preserve"> Министерства экономического развития и имущественных отношений Чувашской Республики от 7 сентября 2020 г. N 240 "Об утверждении Административного регламента предоставления Министе</w:t>
      </w:r>
      <w:r>
        <w:t xml:space="preserve">рством экономического развития и имущественных отношений Чувашской Республики государственной услуги "Принимает и рассматривает ходатайства о переводе земель или земельных участков из одной категории в другую, за исключением перевода земель населенных пунк</w:t>
      </w:r>
      <w:r>
        <w:t xml:space="preserve">тов в земли иных категорий и земель иных категорий в земли населенных пунктов, а также случаев, когда такой перевод отнесен к компетенции органов государственной власти Российской Федерации или органов местного самоуправления, и готовит проект решения Каби</w:t>
      </w:r>
      <w:r>
        <w:t xml:space="preserve">нета Министров Чувашской Республики о переводе земель или земельных участков из одной категории в другую либо об отказе в переводе" (зарегистрирован в Государственной службе Чувашской Республики по делам юстиции 30 октября 2020 г., регистрационный N 6371).</w:t>
      </w:r>
      <w:r/>
    </w:p>
    <w:p>
      <w:pPr>
        <w:pStyle w:val="685"/>
      </w:pPr>
      <w:r/>
      <w:bookmarkStart w:id="5" w:name="anchor3"/>
      <w:r/>
      <w:bookmarkEnd w:id="5"/>
      <w:r>
        <w:t xml:space="preserve">3. Контроль за исполнением настоящего приказа оставляю за собой.</w:t>
      </w:r>
      <w:r/>
    </w:p>
    <w:p>
      <w:pPr>
        <w:pStyle w:val="685"/>
      </w:pPr>
      <w:r/>
      <w:bookmarkStart w:id="6" w:name="anchor4"/>
      <w:r/>
      <w:bookmarkEnd w:id="6"/>
      <w:r>
        <w:t xml:space="preserve">4. Настоящий приказ вступает в силу через десять дней после дня его </w:t>
      </w:r>
      <w:hyperlink r:id="rId16" w:tooltip="https://internet.garant.ru/document/redirect/405052568/0" w:history="1">
        <w:r>
          <w:t xml:space="preserve">официального опубликования</w:t>
        </w:r>
      </w:hyperlink>
      <w:r>
        <w:t xml:space="preserve">.</w:t>
      </w:r>
      <w:r/>
    </w:p>
    <w:p>
      <w:pPr>
        <w:pStyle w:val="685"/>
      </w:pPr>
      <w:r/>
      <w:r/>
    </w:p>
    <w:tbl>
      <w:tblPr>
        <w:tblW w:w="10204" w:type="dxa"/>
        <w:tblLayout w:type="fixed"/>
        <w:tblLook w:val="04A0" w:firstRow="1" w:lastRow="0" w:firstColumn="1" w:lastColumn="0" w:noHBand="0" w:noVBand="1"/>
      </w:tblPr>
      <w:tblGrid>
        <w:gridCol w:w="6803"/>
        <w:gridCol w:w="3401"/>
      </w:tblGrid>
      <w:tr>
        <w:tblPrEx/>
        <w:trPr/>
        <w:tc>
          <w:tcPr>
            <w:tcW w:w="6803" w:type="dxa"/>
            <w:textDirection w:val="lrTb"/>
            <w:noWrap w:val="false"/>
          </w:tcPr>
          <w:p>
            <w:pPr>
              <w:pStyle w:val="695"/>
              <w:ind w:left="0" w:right="0" w:firstLine="0"/>
            </w:pPr>
            <w:r>
              <w:t xml:space="preserve">Заместитель Председателя КабинетаМинистров Чувашской Республики -министр экономического развития иимущественных отношенийЧувашской Республики</w:t>
            </w:r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right"/>
            </w:pPr>
            <w:r>
              <w:t xml:space="preserve">Д.И. Краснов</w:t>
            </w:r>
            <w:r/>
          </w:p>
        </w:tc>
      </w:tr>
    </w:tbl>
    <w:p>
      <w:pPr>
        <w:pStyle w:val="685"/>
      </w:pPr>
      <w:r/>
      <w:r/>
    </w:p>
    <w:p>
      <w:pPr>
        <w:pStyle w:val="695"/>
        <w:ind w:left="0" w:right="0" w:firstLine="0"/>
      </w:pPr>
      <w:r>
        <w:t xml:space="preserve">Зарегистрировано в Госслужбе Чувашии по делам юстиции 25 июля 2022 г.</w:t>
      </w:r>
      <w:r/>
    </w:p>
    <w:p>
      <w:pPr>
        <w:pStyle w:val="695"/>
        <w:ind w:left="0" w:right="0" w:firstLine="0"/>
      </w:pPr>
      <w:r>
        <w:t xml:space="preserve">Регистрационный N 7888</w:t>
      </w:r>
      <w:r/>
    </w:p>
    <w:p>
      <w:pPr>
        <w:pStyle w:val="685"/>
      </w:pPr>
      <w:r/>
      <w:r/>
    </w:p>
    <w:p>
      <w:pPr>
        <w:pStyle w:val="685"/>
        <w:ind w:left="0" w:right="0" w:firstLine="0"/>
        <w:jc w:val="right"/>
      </w:pPr>
      <w:r/>
      <w:bookmarkStart w:id="7" w:name="anchor1000"/>
      <w:r/>
      <w:bookmarkEnd w:id="7"/>
      <w:r>
        <w:rPr>
          <w:b/>
          <w:color w:val="26282f"/>
        </w:rPr>
        <w:t xml:space="preserve">Утвержден</w:t>
      </w:r>
      <w:hyperlink r:id="rId17" w:tooltip="#anchor0" w:history="1">
        <w:r>
          <w:rPr>
            <w:b/>
            <w:color w:val="26282f"/>
          </w:rPr>
          <w:t xml:space="preserve"> приказом</w:t>
        </w:r>
      </w:hyperlink>
      <w:r>
        <w:rPr>
          <w:b/>
          <w:color w:val="26282f"/>
        </w:rPr>
        <w:t xml:space="preserve"> Министерства экономическогоразвития и имущественных отношенийЧувашской Республикиот 10 июня 2022 г. N 77</w:t>
      </w:r>
      <w:r/>
    </w:p>
    <w:p>
      <w:pPr>
        <w:pStyle w:val="685"/>
      </w:pPr>
      <w:r/>
      <w:r/>
    </w:p>
    <w:p>
      <w:pPr>
        <w:pStyle w:val="687"/>
      </w:pPr>
      <w:r>
        <w:t xml:space="preserve">Административный регламентпредоставления Министерством экономического развития и имущественных отношений Чувашской Республики государственной услуги "Принимает и рассматривает ход</w:t>
      </w:r>
      <w:r>
        <w:t xml:space="preserve">атайства о переводе земель или земельных участков из одной категории в другую, за исключением перевода земель населенных пунктов в земли иных категорий и земель иных категорий в земли населенных пунктов, а также случаев, когда такой перевод отнесен к компе</w:t>
      </w:r>
      <w:r>
        <w:t xml:space="preserve">тенции органов государственной власти Российской Федерации или органов местного самоуправления, и готовит проект решения Кабинета Министров Чувашской Республики о переводе земель или земельных участков из одной категории в другую либо об отказе в переводе"</w:t>
      </w:r>
      <w:r/>
    </w:p>
    <w:p>
      <w:pPr>
        <w:pStyle w:val="685"/>
      </w:pPr>
      <w:r/>
      <w:r/>
    </w:p>
    <w:p>
      <w:pPr>
        <w:pStyle w:val="687"/>
      </w:pPr>
      <w:r/>
      <w:bookmarkStart w:id="8" w:name="anchor1001"/>
      <w:r/>
      <w:bookmarkEnd w:id="8"/>
      <w:r>
        <w:t xml:space="preserve">I. Общие положения</w:t>
      </w:r>
      <w:r/>
    </w:p>
    <w:p>
      <w:pPr>
        <w:pStyle w:val="685"/>
      </w:pPr>
      <w:r/>
      <w:r/>
    </w:p>
    <w:p>
      <w:pPr>
        <w:pStyle w:val="687"/>
      </w:pPr>
      <w:r/>
      <w:bookmarkStart w:id="9" w:name="anchor11"/>
      <w:r/>
      <w:bookmarkEnd w:id="9"/>
      <w:r>
        <w:t xml:space="preserve">1.1. Предмет регулирования административного регламента</w:t>
      </w:r>
      <w:r/>
    </w:p>
    <w:p>
      <w:pPr>
        <w:pStyle w:val="685"/>
      </w:pPr>
      <w:r/>
      <w:r/>
    </w:p>
    <w:p>
      <w:pPr>
        <w:pStyle w:val="685"/>
      </w:pPr>
      <w:r>
        <w:t xml:space="preserve">Административный регламент предоставления Минист</w:t>
      </w:r>
      <w:r>
        <w:t xml:space="preserve">ерством экономического развития и имущественных отношений Чувашской Республики государственной услуги "Принимает и рассматривает ходатайства о переводе земель или земельных участков из одной категории в другую, за исключением перевода земель населенных пун</w:t>
      </w:r>
      <w:r>
        <w:t xml:space="preserve">ктов в земли иных категорий и земель иных категорий в земли населенных пунктов, а также случаев, когда такой перевод отнесен к компетенции органов государственной власти Российской Федерации или органов местного самоуправления, и готовит проект решения Каб</w:t>
      </w:r>
      <w:r>
        <w:t xml:space="preserve">инета Министров Чувашской Республики о переводе земель или земельных участков из одной категории в другую либо об отказе в переводе" (далее соответственно - Административный регламент, государственная услуга) регулирует процедуру предоставления государстве</w:t>
      </w:r>
      <w:r>
        <w:t xml:space="preserve">нной услуги, определяет сроки и последовательность действий (административных процедур) Министерства экономического развития и имущественных отношений Чувашской Республики (далее также - Минэкономразвития Чувашии) при предоставлении государственной услуги.</w:t>
      </w:r>
      <w:r/>
    </w:p>
    <w:p>
      <w:pPr>
        <w:pStyle w:val="685"/>
      </w:pPr>
      <w:r/>
      <w:r/>
    </w:p>
    <w:p>
      <w:pPr>
        <w:pStyle w:val="687"/>
      </w:pPr>
      <w:r/>
      <w:bookmarkStart w:id="10" w:name="anchor12"/>
      <w:r/>
      <w:bookmarkEnd w:id="10"/>
      <w:r>
        <w:t xml:space="preserve">1.2. Круг заявителей</w:t>
      </w:r>
      <w:r/>
    </w:p>
    <w:p>
      <w:pPr>
        <w:pStyle w:val="685"/>
      </w:pPr>
      <w:r/>
      <w:r/>
    </w:p>
    <w:p>
      <w:pPr>
        <w:pStyle w:val="685"/>
      </w:pPr>
      <w:r/>
      <w:bookmarkStart w:id="11" w:name="anchor121"/>
      <w:r/>
      <w:bookmarkEnd w:id="11"/>
      <w:r>
        <w:t xml:space="preserve">Заявителями на получение государственной услуги являются физические (граждане ил</w:t>
      </w:r>
      <w:r>
        <w:t xml:space="preserve">и индивидуальные предприниматели) или юридические лица, обратившиеся в Минэкономразвития Чувашии, или в соответствии с соглашением о взаимодействии между автономным учреждением Чувашской Республики "Многофункциональный центр предоставления государственных </w:t>
      </w:r>
      <w:r>
        <w:t xml:space="preserve">и муниципальных услуг" Министерства экономического развития и имущественных отношений Чувашской Республики и Минэкономразвития Чувашии в многофункциональный центр предоставления государственных и муниципальных услуг (далее соответственно - заявитель, МФЦ).</w:t>
      </w:r>
      <w:r/>
    </w:p>
    <w:p>
      <w:pPr>
        <w:pStyle w:val="685"/>
      </w:pPr>
      <w:r>
        <w:t xml:space="preserve">Заявители могут направить запрос (ходатайство) о предоставлении государственной услуги в электронной форме посредством федеральной государственной информационной системы "</w:t>
      </w:r>
      <w:hyperlink r:id="rId18" w:tooltip="www.gosuslugi.ru" w:history="1">
        <w:r>
          <w:t xml:space="preserve">Единый портал</w:t>
        </w:r>
      </w:hyperlink>
      <w:r>
        <w:t xml:space="preserve"> государственных и муниципальных услуг (функций)" (далее также - Единый портал государственных и муниципальных услуг).</w:t>
      </w:r>
      <w:r/>
    </w:p>
    <w:p>
      <w:pPr>
        <w:pStyle w:val="685"/>
      </w:pPr>
      <w:r>
        <w:t xml:space="preserve">С заявлением (ходатайством)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доверенности.</w:t>
      </w:r>
      <w:r/>
    </w:p>
    <w:p>
      <w:pPr>
        <w:pStyle w:val="685"/>
      </w:pPr>
      <w:r/>
      <w:r/>
    </w:p>
    <w:p>
      <w:pPr>
        <w:pStyle w:val="687"/>
      </w:pPr>
      <w:r/>
      <w:bookmarkStart w:id="12" w:name="anchor13"/>
      <w:r/>
      <w:bookmarkEnd w:id="12"/>
      <w:r>
        <w:t xml:space="preserve">1.3. Требование предоставления заявителю государственной услуги в соответствии с варианто</w:t>
      </w:r>
      <w:r>
        <w:t xml:space="preserve">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r/>
    </w:p>
    <w:p>
      <w:pPr>
        <w:pStyle w:val="685"/>
      </w:pPr>
      <w:r/>
      <w:r/>
    </w:p>
    <w:p>
      <w:pPr>
        <w:pStyle w:val="685"/>
      </w:pPr>
      <w:r>
        <w:t xml:space="preserve">Государственная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государственной услуги (далее также - вариант).</w:t>
      </w:r>
      <w:r/>
    </w:p>
    <w:p>
      <w:pPr>
        <w:pStyle w:val="685"/>
      </w:pPr>
      <w:r>
        <w:t xml:space="preserve">Вариант, в соответствии с которым заявителю будут предоставлены государственная услуга и результат услуги, определяется в соответствии с настоящим Административным регламентом, исходя из признаков заявителя и показателей таких признаков.</w:t>
      </w:r>
      <w:r/>
    </w:p>
    <w:p>
      <w:pPr>
        <w:pStyle w:val="685"/>
      </w:pPr>
      <w:r/>
      <w:r/>
    </w:p>
    <w:p>
      <w:pPr>
        <w:pStyle w:val="687"/>
      </w:pPr>
      <w:r/>
      <w:bookmarkStart w:id="13" w:name="anchor1002"/>
      <w:r/>
      <w:bookmarkEnd w:id="13"/>
      <w:r>
        <w:t xml:space="preserve">II. Стандарт предоставления государственной услуги</w:t>
      </w:r>
      <w:r/>
    </w:p>
    <w:p>
      <w:pPr>
        <w:pStyle w:val="685"/>
      </w:pPr>
      <w:r/>
      <w:r/>
    </w:p>
    <w:p>
      <w:pPr>
        <w:pStyle w:val="687"/>
      </w:pPr>
      <w:r/>
      <w:bookmarkStart w:id="14" w:name="anchor21"/>
      <w:r/>
      <w:bookmarkEnd w:id="14"/>
      <w:r>
        <w:t xml:space="preserve">2.1. Наименование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"Принимает и рассматривает хода</w:t>
      </w:r>
      <w:r>
        <w:t xml:space="preserve">тайства о переводе земель или земельных участков из одной категории в другую, за исключением перевода земель населенных пунктов в земли иных категорий и земель иных категорий в земли населенных пунктов, а также случаев, когда такой перевод отнесен к компет</w:t>
      </w:r>
      <w:r>
        <w:t xml:space="preserve">енции органов государственной власти Российской Федерации или органов местного самоуправления, и готовит проект решения Кабинета Министров Чувашской Республики о переводе земель или земельных участков из одной категории в другую либо об отказе в переводе".</w:t>
      </w:r>
      <w:r/>
    </w:p>
    <w:p>
      <w:pPr>
        <w:pStyle w:val="685"/>
      </w:pPr>
      <w:r/>
      <w:r/>
    </w:p>
    <w:p>
      <w:pPr>
        <w:pStyle w:val="687"/>
      </w:pPr>
      <w:r/>
      <w:bookmarkStart w:id="15" w:name="anchor22"/>
      <w:r/>
      <w:bookmarkEnd w:id="15"/>
      <w:r>
        <w:t xml:space="preserve">2.2. Наименование исполнительного органа Чувашской Республики, предоставляющего государственную услугу</w:t>
      </w:r>
      <w:r/>
    </w:p>
    <w:p>
      <w:pPr>
        <w:pStyle w:val="685"/>
      </w:pPr>
      <w:r/>
      <w:r/>
    </w:p>
    <w:p>
      <w:pPr>
        <w:pStyle w:val="685"/>
      </w:pPr>
      <w:r>
        <w:t xml:space="preserve">Государственная услуга предоставляется испо</w:t>
      </w:r>
      <w:r>
        <w:t xml:space="preserve">лнительным органом Чувашской Республики - Министерством экономического развития и имущественных отношений Чувашской Республики и осуществляется через отдел государственной политики в области земельных отношений (далее также - уполномоченное подразделение).</w:t>
      </w:r>
      <w:r/>
    </w:p>
    <w:p>
      <w:pPr>
        <w:pStyle w:val="685"/>
      </w:pPr>
      <w:r>
        <w:t xml:space="preserve">В соответствии с заключенным соглашением о взаимодействии между МФЦ и Минэкономразв</w:t>
      </w:r>
      <w:r>
        <w:t xml:space="preserve">ития Чувашии (далее - соглашение о взаимодействии) предусмотрено предоставление государственной услуги через МФЦ (в части приема документов, необходимых для предоставления государственной услуги, и выдачи результатов предоставления государственной услуги).</w:t>
      </w:r>
      <w:r/>
    </w:p>
    <w:p>
      <w:pPr>
        <w:pStyle w:val="685"/>
      </w:pPr>
      <w:r>
        <w:t xml:space="preserve">Возможность принятия МФЦ решения об отказе в приеме ходатайства и документов и (или) информации, необходимой для предоставления государственной услуги, не предусмотрена.</w:t>
      </w:r>
      <w:r/>
    </w:p>
    <w:p>
      <w:pPr>
        <w:pStyle w:val="685"/>
      </w:pPr>
      <w:r/>
      <w:r/>
    </w:p>
    <w:p>
      <w:pPr>
        <w:pStyle w:val="687"/>
      </w:pPr>
      <w:r/>
      <w:bookmarkStart w:id="16" w:name="anchor23"/>
      <w:r/>
      <w:bookmarkEnd w:id="16"/>
      <w:r>
        <w:t xml:space="preserve">2.3. Результат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/>
      <w:bookmarkStart w:id="17" w:name="anchor231"/>
      <w:r/>
      <w:bookmarkEnd w:id="17"/>
      <w:r>
        <w:t xml:space="preserve">2.3.1. Результатом предоставления государственной услуги является:</w:t>
      </w:r>
      <w:r/>
    </w:p>
    <w:p>
      <w:pPr>
        <w:pStyle w:val="685"/>
      </w:pPr>
      <w:r>
        <w:t xml:space="preserve">решение о переводе зем</w:t>
      </w:r>
      <w:r>
        <w:t xml:space="preserve">ель или земельных участков из одной категории в другую либо об отказе в переводе земель или земельных участков из одной категории в другую, уведомление о подготовке проекта решения о переводе таких земель, выдача (направление) заявителю указанного решения;</w:t>
      </w:r>
      <w:r/>
    </w:p>
    <w:p>
      <w:pPr>
        <w:pStyle w:val="685"/>
      </w:pPr>
      <w:r>
        <w:t xml:space="preserve">мотивированное уведомление об отказе в рассмотрении ходатайства и возврате представленных заявителем документов в случае несоответствия требованиям настоящего Административного регламента;</w:t>
      </w:r>
      <w:r/>
    </w:p>
    <w:p>
      <w:pPr>
        <w:pStyle w:val="685"/>
      </w:pPr>
      <w:r>
        <w:t xml:space="preserve">исправление допущенных опечаток и ошибок в выданных в результате предоставления государственной услуги документах.</w:t>
      </w:r>
      <w:r/>
    </w:p>
    <w:p>
      <w:pPr>
        <w:pStyle w:val="685"/>
      </w:pPr>
      <w:r/>
      <w:bookmarkStart w:id="18" w:name="anchor232"/>
      <w:r/>
      <w:bookmarkEnd w:id="18"/>
      <w:r>
        <w:t xml:space="preserve">2.3.2. Результат предоставления государственной услуги направляется заявителю соответствующим письмом, зарегистрированным в соответствии с правилами документооборота.</w:t>
      </w:r>
      <w:r/>
    </w:p>
    <w:p>
      <w:pPr>
        <w:pStyle w:val="685"/>
      </w:pPr>
      <w:r/>
      <w:bookmarkStart w:id="19" w:name="anchor2322"/>
      <w:r/>
      <w:bookmarkEnd w:id="19"/>
      <w:r>
        <w:t xml:space="preserve">Получение результата предоставления государст</w:t>
      </w:r>
      <w:r>
        <w:t xml:space="preserve">венной услуги заявителем осуществляется нарочно или посредством направления сообщений по электронной почте, почтовой связью. В случае подачи запроса через МФЦ результат предоставления государственной услуги направляется уполномоченным подразделением в МФЦ.</w:t>
      </w:r>
      <w:r/>
    </w:p>
    <w:p>
      <w:pPr>
        <w:pStyle w:val="685"/>
      </w:pPr>
      <w:r>
        <w:t xml:space="preserve">В случае подачи запроса о получении государственной услуги посредством </w:t>
      </w:r>
      <w:hyperlink r:id="rId19" w:tooltip="www.gosuslugi.ru" w:history="1">
        <w:r>
          <w:t xml:space="preserve">Единого портала</w:t>
        </w:r>
      </w:hyperlink>
      <w:r>
        <w:t xml:space="preserve"> государственных и муниципальных услуг результат предоставления государственной услуги направляется заявителю в личный кабинет на Едином портале государственных и муниципальных услуг в форме электронного документа, подписанного усиленной </w:t>
      </w:r>
      <w:hyperlink r:id="rId20" w:tooltip="https://internet.garant.ru/document/redirect/12184522/54" w:history="1">
        <w:r>
          <w:t xml:space="preserve">квалифицированной электронной подписью</w:t>
        </w:r>
      </w:hyperlink>
      <w:r>
        <w:t xml:space="preserve"> уполномоченного должностного лица.</w:t>
      </w:r>
      <w:r/>
    </w:p>
    <w:p>
      <w:pPr>
        <w:pStyle w:val="685"/>
      </w:pPr>
      <w:r/>
      <w:r/>
    </w:p>
    <w:p>
      <w:pPr>
        <w:pStyle w:val="687"/>
      </w:pPr>
      <w:r/>
      <w:bookmarkStart w:id="20" w:name="anchor24"/>
      <w:r/>
      <w:bookmarkEnd w:id="20"/>
      <w:r>
        <w:t xml:space="preserve">2.4. Сроки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/>
      <w:bookmarkStart w:id="21" w:name="anchor241"/>
      <w:r/>
      <w:bookmarkEnd w:id="21"/>
      <w:r>
        <w:t xml:space="preserve">Предоставление государственной услуги заявителю осуществляется со дня регистрации запроса и документов и (или) информации, необходимых для предоставлени</w:t>
      </w:r>
      <w:r>
        <w:t xml:space="preserve">я государственной услуги, в Минэкономразвития Чувашии, в том числе в случае, если запрос и документы и (или) информация, необходимые для предоставления государственной услуги, поданы заявителем посредством почтового отправления, через МФЦ либо посредством </w:t>
      </w:r>
      <w:hyperlink r:id="rId21" w:tooltip="www.gosuslugi.ru" w:history="1">
        <w:r>
          <w:t xml:space="preserve">Единого портала</w:t>
        </w:r>
      </w:hyperlink>
      <w:r>
        <w:t xml:space="preserve"> государственных и муниципальных услуг в следующие сроки:</w:t>
      </w:r>
      <w:r/>
    </w:p>
    <w:p>
      <w:pPr>
        <w:pStyle w:val="685"/>
      </w:pPr>
      <w:r>
        <w:t xml:space="preserve">- решение Кабинета Министров Чувашской Республики о переводе земель или земельных участков из одной категории в другую либо об отказе в переводе таких земель принимается в течение двух месяцев </w:t>
      </w:r>
      <w:r>
        <w:t xml:space="preserve">(60 календарных дней) со дня регистрации ходатайства и выдается (направляется) заявителю в течение 14 дней со дня его принятия; уведомление о подготовке указанного проекта решения готовится и выдается (направляется) заявителю в течение 30 календарных дней;</w:t>
      </w:r>
      <w:r/>
    </w:p>
    <w:p>
      <w:pPr>
        <w:pStyle w:val="685"/>
      </w:pPr>
      <w:r>
        <w:t xml:space="preserve">- мотивированный отказ Минэкономразвития Чувашии в рассмотрении ходатайства готовится и выдается (направляется) заявителю в течение 30 календарных дней со дня регистрации ходатайства;</w:t>
      </w:r>
      <w:r/>
    </w:p>
    <w:p>
      <w:pPr>
        <w:pStyle w:val="685"/>
      </w:pPr>
      <w:r>
        <w:t xml:space="preserve">- исправление допущенных опечаток и ошибок в выданных в результате предоставления государственной услуги документах (письме об отказе в рассмотрении ходатайства) в течение 30 календарных дней со дня регистрации заявления об исправлении опечаток и ошибок.</w:t>
      </w:r>
      <w:r/>
    </w:p>
    <w:p>
      <w:pPr>
        <w:pStyle w:val="685"/>
      </w:pPr>
      <w:r/>
      <w:r/>
    </w:p>
    <w:p>
      <w:pPr>
        <w:pStyle w:val="687"/>
      </w:pPr>
      <w:r/>
      <w:bookmarkStart w:id="22" w:name="anchor25"/>
      <w:r/>
      <w:bookmarkEnd w:id="22"/>
      <w:r>
        <w:t xml:space="preserve">2.5. Правовые основания для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Перечень нормативных правовых актов, регулирующих предо</w:t>
      </w:r>
      <w:r>
        <w:t xml:space="preserve">ставление государственной услуги, информация о порядке досудебного (внесудебного) обжалования решений и действий (бездействия) Минэкономразвития Чувашии, а также его должностных лиц, государственных гражданских служащих Чувашской Республики размещается на </w:t>
      </w:r>
      <w:hyperlink r:id="rId22" w:tooltip="http://minec.cap.ru/" w:history="1">
        <w:r>
          <w:t xml:space="preserve">официальном сайте</w:t>
        </w:r>
      </w:hyperlink>
      <w:r>
        <w:t xml:space="preserve"> Минэкономразвития Чувашии на Портале органов власти Чувашской Республики в информационно-телекоммуникационной сети "Интернет", в федеральной информационной государственной системе "Федеральный реестр государственных и муниципальных услуг (функций)", на </w:t>
      </w:r>
      <w:hyperlink r:id="rId23" w:tooltip="www.gosuslugi.ru" w:history="1">
        <w:r>
          <w:t xml:space="preserve">Едином портале</w:t>
        </w:r>
      </w:hyperlink>
      <w:r>
        <w:t xml:space="preserve"> государственных и муниципальных услуг.</w:t>
      </w:r>
      <w:r/>
    </w:p>
    <w:p>
      <w:pPr>
        <w:pStyle w:val="685"/>
      </w:pPr>
      <w:r/>
      <w:r/>
    </w:p>
    <w:p>
      <w:pPr>
        <w:pStyle w:val="687"/>
      </w:pPr>
      <w:r/>
      <w:bookmarkStart w:id="23" w:name="anchor26"/>
      <w:r/>
      <w:bookmarkEnd w:id="23"/>
      <w:r>
        <w:t xml:space="preserve">2.6. Исчерпывающий перечень документов, необходимых для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/>
      <w:bookmarkStart w:id="24" w:name="anchor261"/>
      <w:r/>
      <w:bookmarkEnd w:id="24"/>
      <w:r>
        <w:t xml:space="preserve">2.6.1. Перечень документов, необходимых для предоставления госуд</w:t>
      </w:r>
      <w:r>
        <w:t xml:space="preserve">арственной услуги, подлежащих представлению заявителем (в случае подачи ходатайства о переводе земель из одной категории в другую в отношении земель сельскохозяйственного назначения, за исключением земель, находящихся в собственности Российской Федерации):</w:t>
      </w:r>
      <w:r/>
    </w:p>
    <w:p>
      <w:pPr>
        <w:pStyle w:val="685"/>
      </w:pPr>
      <w:r/>
      <w:bookmarkStart w:id="25" w:name="anchor1301"/>
      <w:r/>
      <w:bookmarkEnd w:id="25"/>
      <w:r>
        <w:t xml:space="preserve">1) ходатайство о переводе земель из одной категории в другую по прилагаемой форме согласно </w:t>
      </w:r>
      <w:hyperlink r:id="rId24" w:tooltip="#anchor1100" w:history="1">
        <w:r>
          <w:t xml:space="preserve">приложению N 1</w:t>
        </w:r>
      </w:hyperlink>
      <w:r>
        <w:t xml:space="preserve"> к настоящему Административному регламенту, в котором указываются:</w:t>
      </w:r>
      <w:r/>
    </w:p>
    <w:p>
      <w:pPr>
        <w:pStyle w:val="685"/>
      </w:pPr>
      <w:r>
        <w:t xml:space="preserve">- фамилия, имя, отчество (последнее - при наличии), паспорт</w:t>
      </w:r>
      <w:r>
        <w:t xml:space="preserve">ные данные, адрес места жительства заявителя и ИНН - для физического лица и индивидуального предпринимателя; полное и сокращенное наименование, организационно-правовая форма заявителя, его местонахождение, ИНН, банковские реквизиты - для юридического лица;</w:t>
      </w:r>
      <w:r/>
    </w:p>
    <w:p>
      <w:pPr>
        <w:pStyle w:val="685"/>
      </w:pPr>
      <w:r>
        <w:t xml:space="preserve">- категория земель, перевод которых предполагается осуществить, и категория земель, перевод в состав которых предполагается осуществить, вид сельскохозяйственных угодий;</w:t>
      </w:r>
      <w:r/>
    </w:p>
    <w:p>
      <w:pPr>
        <w:pStyle w:val="685"/>
      </w:pPr>
      <w:r>
        <w:t xml:space="preserve">- сведения о местоположении и площади земель;</w:t>
      </w:r>
      <w:r/>
    </w:p>
    <w:p>
      <w:pPr>
        <w:pStyle w:val="685"/>
      </w:pPr>
      <w:r>
        <w:t xml:space="preserve">- обоснование перевода земель из одной категории в другую, включающее цель перевода, и обоснование необходимости использования земель в составе испрашиваемой категории земель;</w:t>
      </w:r>
      <w:r/>
    </w:p>
    <w:p>
      <w:pPr>
        <w:pStyle w:val="685"/>
      </w:pPr>
      <w:r>
        <w:t xml:space="preserve">- действующее и испрашиваемое право на земли;</w:t>
      </w:r>
      <w:r/>
    </w:p>
    <w:p>
      <w:pPr>
        <w:pStyle w:val="685"/>
      </w:pPr>
      <w:r>
        <w:t xml:space="preserve">- кадастровые номера и сведения о правах на земельные участки, входящие в состав земель, перевод которых предполагается осуществить из одной категории в другую, в случае их наличия;</w:t>
      </w:r>
      <w:r/>
    </w:p>
    <w:p>
      <w:pPr>
        <w:pStyle w:val="685"/>
      </w:pPr>
      <w:r/>
      <w:bookmarkStart w:id="26" w:name="anchor1302"/>
      <w:r/>
      <w:bookmarkEnd w:id="26"/>
      <w:r>
        <w:t xml:space="preserve">2) копия документа, удостоверяющего права (полномочия) представителя заявителя, если с ходатайством обращается представитель заявителя, 1 экз.;</w:t>
      </w:r>
      <w:r/>
    </w:p>
    <w:p>
      <w:pPr>
        <w:pStyle w:val="685"/>
      </w:pPr>
      <w:r/>
      <w:bookmarkStart w:id="27" w:name="anchor1303"/>
      <w:r/>
      <w:bookmarkEnd w:id="27"/>
      <w:r>
        <w:t xml:space="preserve">3) копии документов на земельные участки, входящие в состав земель, перевод которых из одной категории в другую предполагается осуществить (правоустанавливающие), 1 экз.;</w:t>
      </w:r>
      <w:r/>
    </w:p>
    <w:p>
      <w:pPr>
        <w:pStyle w:val="685"/>
      </w:pPr>
      <w:r/>
      <w:bookmarkStart w:id="28" w:name="anchor1304"/>
      <w:r/>
      <w:bookmarkEnd w:id="28"/>
      <w:r>
        <w:t xml:space="preserve">4) копии документов, удостоверяющих личность заявителя (заявителей) - для физических лиц, 1 экз.;</w:t>
      </w:r>
      <w:r/>
    </w:p>
    <w:p>
      <w:pPr>
        <w:pStyle w:val="685"/>
      </w:pPr>
      <w:r/>
      <w:bookmarkStart w:id="29" w:name="anchor1305"/>
      <w:r/>
      <w:bookmarkEnd w:id="29"/>
      <w:r>
        <w:t xml:space="preserve">5) согласие правообладателя (правообладателей) на перевод земель из одной категории в другую, за исключением с</w:t>
      </w:r>
      <w:r>
        <w:t xml:space="preserve">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 (заявитель предоставляет заверенную копию документа либо копию с предъявлением оригинала, 1 экз.);</w:t>
      </w:r>
      <w:r/>
    </w:p>
    <w:p>
      <w:pPr>
        <w:pStyle w:val="685"/>
      </w:pPr>
      <w:r/>
      <w:bookmarkStart w:id="30" w:name="anchor1306"/>
      <w:r/>
      <w:bookmarkEnd w:id="30"/>
      <w:r>
        <w:t xml:space="preserve">6) выписка из специальных карт (схем), предусмотренных </w:t>
      </w:r>
      <w:hyperlink r:id="rId25" w:tooltip="https://internet.garant.ru/document/redirect/10104313/2571" w:history="1">
        <w:r>
          <w:t xml:space="preserve">частью первой статьи 25</w:t>
        </w:r>
      </w:hyperlink>
      <w:r>
        <w:t xml:space="preserve"> Закона Российской Федерации "О недрах", выданная Федеральным агентством по недропользованию, подтверждающая отсутствие информации о наличии в границах земель, на которых планируется строительство объекта капитального строительства, месторо</w:t>
      </w:r>
      <w:r>
        <w:t xml:space="preserve">ждений полезных ископаемых, и (или) участков недр, предоставленных в пользование в виде горного отвода, а при содержании такой информации - согласование строительства объектов капитального строительства в границах таких земель с комиссией, предусмотренной </w:t>
      </w:r>
      <w:hyperlink r:id="rId26" w:tooltip="https://internet.garant.ru/document/redirect/10104313/2505" w:history="1">
        <w:r>
          <w:t xml:space="preserve">частью пятой статьи 25</w:t>
        </w:r>
      </w:hyperlink>
      <w:r>
        <w:t xml:space="preserve"> Закона Российской Федерации "О недрах".</w:t>
      </w:r>
      <w:r/>
    </w:p>
    <w:p>
      <w:pPr>
        <w:pStyle w:val="685"/>
      </w:pPr>
      <w:r>
        <w:t xml:space="preserve">К выписке из специальных карт (схем), подписанной усиленной </w:t>
      </w:r>
      <w:hyperlink r:id="rId27" w:tooltip="https://internet.garant.ru/document/redirect/12184522/54" w:history="1">
        <w:r>
          <w:t xml:space="preserve">квалифицированной электронной подписью</w:t>
        </w:r>
      </w:hyperlink>
      <w:r>
        <w:t xml:space="preserve"> уполномоченного должностного лица Федерального агентства по недропользованию в соответствии с требованиями, установленными </w:t>
      </w:r>
      <w:hyperlink r:id="rId28" w:tooltip="https://internet.garant.ru/document/redirect/12184522/0" w:history="1">
        <w:r>
          <w:t xml:space="preserve">Федеральным законом</w:t>
        </w:r>
      </w:hyperlink>
      <w:r>
        <w:t xml:space="preserve"> от 6 апреля 2011 г. N 63-ФЗ "Об электронной подписи", заявителю необходимо приложить CD-диск, содержащий вышеуказанный документ в электронном виде с файлом разрешения ".sig";</w:t>
      </w:r>
      <w:r/>
    </w:p>
    <w:p>
      <w:pPr>
        <w:pStyle w:val="685"/>
      </w:pPr>
      <w:r/>
      <w:bookmarkStart w:id="31" w:name="anchor1307"/>
      <w:r/>
      <w:bookmarkEnd w:id="31"/>
      <w:r>
        <w:t xml:space="preserve">7) при переводе земель для отвода под разработку месторождений полезных ископаемых представляются заверенные копии документов либо копии с предъявлением оригинала:</w:t>
      </w:r>
      <w:r/>
    </w:p>
    <w:p>
      <w:pPr>
        <w:pStyle w:val="685"/>
      </w:pPr>
      <w:r>
        <w:t xml:space="preserve">- копия лицензии на пользование недрами, 1 экз.;</w:t>
      </w:r>
      <w:r/>
    </w:p>
    <w:p>
      <w:pPr>
        <w:pStyle w:val="685"/>
      </w:pPr>
      <w:r>
        <w:t xml:space="preserve">- копия горноотводного акта, 1 экз.;</w:t>
      </w:r>
      <w:r/>
    </w:p>
    <w:p>
      <w:pPr>
        <w:pStyle w:val="685"/>
      </w:pPr>
      <w:r>
        <w:t xml:space="preserve">- копия утвержденного в установленном порядке проекта рекультивации земель, 1 экз.</w:t>
      </w:r>
      <w:r/>
    </w:p>
    <w:p>
      <w:pPr>
        <w:pStyle w:val="685"/>
      </w:pPr>
      <w:r>
        <w:t xml:space="preserve">В соответствии с </w:t>
      </w:r>
      <w:hyperlink r:id="rId29" w:tooltip="https://internet.garant.ru/document/redirect/10104313/7003" w:history="1">
        <w:r>
          <w:t xml:space="preserve">частью 3 статьи 7</w:t>
        </w:r>
      </w:hyperlink>
      <w:r>
        <w:t xml:space="preserve"> Закона Российс</w:t>
      </w:r>
      <w:r>
        <w:t xml:space="preserve">кой Федерации от 21 февраля 1992 г. N 2395-1 "О недрах" неотъемлемой составной частью лицензии на пользование недрами являются документы, которые удостоверяют уточненные границы горного отвода (горноотводный акт и графические приложения). В соответствии с </w:t>
      </w:r>
      <w:hyperlink r:id="rId30" w:tooltip="https://internet.garant.ru/document/redirect/74660554/1000" w:history="1">
        <w:r>
          <w:t xml:space="preserve">Правилами</w:t>
        </w:r>
      </w:hyperlink>
      <w:r>
        <w:t xml:space="preserve"> подготовки и оформления документов, удостоверяющих уточненные границы горного отвода, утвержденными </w:t>
      </w:r>
      <w:hyperlink r:id="rId31" w:tooltip="https://internet.garant.ru/document/redirect/74660554/0" w:history="1">
        <w:r>
          <w:t xml:space="preserve">постановлением</w:t>
        </w:r>
      </w:hyperlink>
      <w:r>
        <w:t xml:space="preserve"> Правительства Российской Федерации от 16 сентября 2020 г. N 1465, уточненные границы горного отвода представляют собой совокупность пространственных плоскостей, составляющих замкнутый объем горного отвода - геометризованного блока недр. Согласно </w:t>
      </w:r>
      <w:hyperlink r:id="rId32" w:tooltip="https://internet.garant.ru/document/redirect/70170618/64" w:history="1">
        <w:r>
          <w:t xml:space="preserve">Положению</w:t>
        </w:r>
      </w:hyperlink>
      <w:r>
        <w:t xml:space="preserve"> об установлении и изменении границ участков недр, предоставленных в пользование, утвержденному </w:t>
      </w:r>
      <w:hyperlink r:id="rId33" w:tooltip="https://internet.garant.ru/document/redirect/70170618/0" w:history="1">
        <w:r>
          <w:t xml:space="preserve">постановлением</w:t>
        </w:r>
      </w:hyperlink>
      <w:r>
        <w:t xml:space="preserve"> </w:t>
      </w:r>
      <w:r>
        <w:t xml:space="preserve">Правительства Российской Федерации от 3 мая 2012 г. N 429, описание границ участка недр включается в лицензию на пользование недрами в качестве ее неотъемлемой составной части, при этом границы участков недр обозначаются с помощью географических координат;</w:t>
      </w:r>
      <w:r/>
    </w:p>
    <w:p>
      <w:pPr>
        <w:pStyle w:val="685"/>
      </w:pPr>
      <w:r/>
      <w:bookmarkStart w:id="32" w:name="anchor1308"/>
      <w:r/>
      <w:bookmarkEnd w:id="32"/>
      <w:r>
        <w:t xml:space="preserve">8) технические условия для размещени</w:t>
      </w:r>
      <w:r>
        <w:t xml:space="preserve">я объекта дорожного сервиса, выданные владельцем автомобильной дороги (при переводе земель под размещение объектов в придорожных полосах автомобильных дорог) (заявитель предоставляет заверенную копию документа либо копию с предъявлением оригинала, 1 экз.);</w:t>
      </w:r>
      <w:r/>
    </w:p>
    <w:p>
      <w:pPr>
        <w:pStyle w:val="685"/>
      </w:pPr>
      <w:r/>
      <w:bookmarkStart w:id="33" w:name="anchor1309"/>
      <w:r/>
      <w:bookmarkEnd w:id="33"/>
      <w:r>
        <w:t xml:space="preserve">9) заключение органа местного самоуправления, подтверждающее отсутствие иных вариантов размещения соответствующих объектов (при переводе земель на основании </w:t>
      </w:r>
      <w:hyperlink r:id="rId34" w:tooltip="https://internet.garant.ru/document/redirect/12138154/7014" w:history="1">
        <w:r>
          <w:t xml:space="preserve">пунктов 4</w:t>
        </w:r>
      </w:hyperlink>
      <w:r>
        <w:t xml:space="preserve">, </w:t>
      </w:r>
      <w:hyperlink r:id="rId35" w:tooltip="https://internet.garant.ru/document/redirect/12138154/7017" w:history="1">
        <w:r>
          <w:t xml:space="preserve">7</w:t>
        </w:r>
      </w:hyperlink>
      <w:r>
        <w:t xml:space="preserve">, </w:t>
      </w:r>
      <w:hyperlink r:id="rId36" w:tooltip="https://internet.garant.ru/document/redirect/12138154/7019" w:history="1">
        <w:r>
          <w:t xml:space="preserve">9 части 1 статьи 7</w:t>
        </w:r>
      </w:hyperlink>
      <w:r>
        <w:t xml:space="preserve"> Федерального за</w:t>
      </w:r>
      <w:r>
        <w:t xml:space="preserve">кона от 21 декабря 2004 г. N 172-ФЗ "О переводе земель или земельных участков из одной категории в другую" (далее - Федеральный закон от 21.12.2004 N 172-ФЗ) (заявитель предоставляет заверенную копию документа либо копию с предъявлением оригинала, 1 экз.);</w:t>
      </w:r>
      <w:r/>
    </w:p>
    <w:p>
      <w:pPr>
        <w:pStyle w:val="685"/>
      </w:pPr>
      <w:r/>
      <w:bookmarkStart w:id="34" w:name="anchor1310"/>
      <w:r/>
      <w:bookmarkEnd w:id="34"/>
      <w:r>
        <w:t xml:space="preserve">10) копия решения о создании особо охраняемой природной территории (при переводе земельного участка на основании </w:t>
      </w:r>
      <w:hyperlink r:id="rId37" w:tooltip="https://internet.garant.ru/document/redirect/12138154/7012" w:history="1">
        <w:r>
          <w:t xml:space="preserve">пункта 2 части 1 статьи 7</w:t>
        </w:r>
      </w:hyperlink>
      <w:r>
        <w:t xml:space="preserve"> Федерального закона от 21.12.2004 N 172-ФЗ в связи с созданием особо охраняемых природных территорий) (заявитель предоставляет заверенную копию документа либо копию с предъявлением оригинала, 1 экз.);</w:t>
      </w:r>
      <w:r/>
    </w:p>
    <w:p>
      <w:pPr>
        <w:pStyle w:val="685"/>
      </w:pPr>
      <w:r/>
      <w:bookmarkStart w:id="35" w:name="anchor1311"/>
      <w:r/>
      <w:bookmarkEnd w:id="35"/>
      <w:r>
        <w:t xml:space="preserve">11) копия утвержденного в установленном порядке проекта рекультивации земель части сельскохозяйственных угодий, предоставляемой на период осуществления строительства линейных объектов (при переводе земель на основании </w:t>
      </w:r>
      <w:hyperlink r:id="rId38" w:tooltip="https://internet.garant.ru/document/redirect/12138154/7016" w:history="1">
        <w:r>
          <w:t xml:space="preserve">пункта 6 части 1 статьи 7</w:t>
        </w:r>
      </w:hyperlink>
      <w:r>
        <w:t xml:space="preserve"> Федерального закона от 21.12.2004 N 172-ФЗ) (заявитель предоставляет заверенную копию документа либо копию с предъявлением оригинала, 1 экз.).</w:t>
      </w:r>
      <w:r/>
    </w:p>
    <w:p>
      <w:pPr>
        <w:pStyle w:val="685"/>
      </w:pPr>
      <w:r>
        <w:t xml:space="preserve">Копии документов, указанных в настоящем пункте, представляются в соответствии с </w:t>
      </w:r>
      <w:hyperlink r:id="rId39" w:tooltip="https://internet.garant.ru/document/redirect/70650732/0" w:history="1">
        <w:r>
          <w:t xml:space="preserve">ГОСТ Р 7.0.8-2013</w:t>
        </w:r>
      </w:hyperlink>
      <w:r>
        <w:t xml:space="preserve">. "Национальный стандарт Российской Федерации. Система стандартов по информации, библиотечному и издательскому делу. Делопроизводство и архивное дело. Термины и определения".</w:t>
      </w:r>
      <w:r/>
    </w:p>
    <w:p>
      <w:pPr>
        <w:pStyle w:val="685"/>
      </w:pPr>
      <w:r/>
      <w:bookmarkStart w:id="36" w:name="anchor262"/>
      <w:r/>
      <w:bookmarkEnd w:id="36"/>
      <w:r>
        <w:t xml:space="preserve">2.6.2. Перечень документов, необходимых для представления государственной услуги, подлежащих представлению заявителем (в случае подачи ходатайства о переводе земельных участков из одной категории в другую):</w:t>
      </w:r>
      <w:r/>
    </w:p>
    <w:p>
      <w:pPr>
        <w:pStyle w:val="685"/>
      </w:pPr>
      <w:r/>
      <w:bookmarkStart w:id="37" w:name="anchor1312"/>
      <w:r/>
      <w:bookmarkEnd w:id="37"/>
      <w:r>
        <w:t xml:space="preserve">1) ходатайство о переводе земельного участка из одной категории в другую по прилагаемой форме согласно </w:t>
      </w:r>
      <w:hyperlink r:id="rId40" w:tooltip="#anchor1200" w:history="1">
        <w:r>
          <w:t xml:space="preserve">приложению N 2</w:t>
        </w:r>
      </w:hyperlink>
      <w:r>
        <w:t xml:space="preserve"> к настоящему Административному регламенту, в котором указываются:</w:t>
      </w:r>
      <w:r/>
    </w:p>
    <w:p>
      <w:pPr>
        <w:pStyle w:val="685"/>
      </w:pPr>
      <w:r>
        <w:t xml:space="preserve">- кадастровый номер земельного участка;</w:t>
      </w:r>
      <w:r/>
    </w:p>
    <w:p>
      <w:pPr>
        <w:pStyle w:val="685"/>
      </w:pPr>
      <w:r>
        <w:t xml:space="preserve">- категория земель, в состав которых входит земельный участок, и категория земель, перевод в состав которых предполагается осуществить;</w:t>
      </w:r>
      <w:r/>
    </w:p>
    <w:p>
      <w:pPr>
        <w:pStyle w:val="685"/>
      </w:pPr>
      <w:r>
        <w:t xml:space="preserve">- обоснование перевода земельного участка из состава земель одной категории в другую;</w:t>
      </w:r>
      <w:r/>
    </w:p>
    <w:p>
      <w:pPr>
        <w:pStyle w:val="685"/>
      </w:pPr>
      <w:r>
        <w:t xml:space="preserve">- права на земельный участок;</w:t>
      </w:r>
      <w:r/>
    </w:p>
    <w:p>
      <w:pPr>
        <w:pStyle w:val="685"/>
      </w:pPr>
      <w:r/>
      <w:bookmarkStart w:id="38" w:name="anchor1313"/>
      <w:r/>
      <w:bookmarkEnd w:id="38"/>
      <w:r>
        <w:t xml:space="preserve">2) копии документов, удостоверяющих личность заявителя - для физических лиц, 1 экз.;</w:t>
      </w:r>
      <w:r/>
    </w:p>
    <w:p>
      <w:pPr>
        <w:pStyle w:val="685"/>
      </w:pPr>
      <w:r/>
      <w:bookmarkStart w:id="39" w:name="anchor1314"/>
      <w:r/>
      <w:bookmarkEnd w:id="39"/>
      <w:r>
        <w:t xml:space="preserve">3) согласие правообладателя земельного участка на перевод земельного участка из состава земель одной категории в другую, за исключением с</w:t>
      </w:r>
      <w:r>
        <w:t xml:space="preserve">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 (заявитель предоставляет заверенную копию документа либо копию с предъявлением оригинала, 1 экз.);</w:t>
      </w:r>
      <w:r/>
    </w:p>
    <w:p>
      <w:pPr>
        <w:pStyle w:val="685"/>
      </w:pPr>
      <w:r/>
      <w:bookmarkStart w:id="40" w:name="anchor1315"/>
      <w:r/>
      <w:bookmarkEnd w:id="40"/>
      <w:r>
        <w:t xml:space="preserve">4) заключение органа местного самоуправления, подтверждающее отсутствие иных вариантов размещения соответствующих объектов (при переводе земельного участка на основании </w:t>
      </w:r>
      <w:hyperlink r:id="rId41" w:tooltip="https://internet.garant.ru/document/redirect/12138154/7014" w:history="1">
        <w:r>
          <w:t xml:space="preserve">пунктов 4</w:t>
        </w:r>
      </w:hyperlink>
      <w:r>
        <w:t xml:space="preserve">, </w:t>
      </w:r>
      <w:hyperlink r:id="rId42" w:tooltip="https://internet.garant.ru/document/redirect/12138154/7017" w:history="1">
        <w:r>
          <w:t xml:space="preserve">7</w:t>
        </w:r>
      </w:hyperlink>
      <w:r>
        <w:t xml:space="preserve">, </w:t>
      </w:r>
      <w:hyperlink r:id="rId43" w:tooltip="https://internet.garant.ru/document/redirect/12138154/7019" w:history="1">
        <w:r>
          <w:t xml:space="preserve">9 части 1 статьи 7</w:t>
        </w:r>
      </w:hyperlink>
      <w:r>
        <w:t xml:space="preserve"> Федерального закона от 21.12.2004 N 172-ФЗ) (заявитель предоставляет заверенную копию документа либо копию с предъявлением оригинала, 1 экз.);</w:t>
      </w:r>
      <w:r/>
    </w:p>
    <w:p>
      <w:pPr>
        <w:pStyle w:val="685"/>
      </w:pPr>
      <w:r/>
      <w:bookmarkStart w:id="41" w:name="anchor1316"/>
      <w:r/>
      <w:bookmarkEnd w:id="41"/>
      <w:r>
        <w:t xml:space="preserve">5) копия решения о создании особо охраняемой природной территории, заверенная печатью заявителя, обратившегося с ходатайством, и подписанная руководителем заявителя или уполномоченным этим руководителем лицом (при переводе земельного участка на основании </w:t>
      </w:r>
      <w:hyperlink r:id="rId44" w:tooltip="https://internet.garant.ru/document/redirect/12138154/7012" w:history="1">
        <w:r>
          <w:t xml:space="preserve">пункта 2 части 1 статьи 7</w:t>
        </w:r>
      </w:hyperlink>
      <w:r>
        <w:t xml:space="preserve"> Федерального закона от 21.12.2004 N 172-ФЗ в связи с созданием особо охраняемых природных территорий) (заявитель предоставляет заверенную копию документа либо копию с предъявлением оригинала, 1 экз.);</w:t>
      </w:r>
      <w:r/>
    </w:p>
    <w:p>
      <w:pPr>
        <w:pStyle w:val="685"/>
      </w:pPr>
      <w:r/>
      <w:bookmarkStart w:id="42" w:name="anchor1317"/>
      <w:r/>
      <w:bookmarkEnd w:id="42"/>
      <w:r>
        <w:t xml:space="preserve">6) копия утвержденного в установленном порядке проекта рекультивации части сельскохозяйственных угодий, предоставляемой на период осуществления строительства линейных объектов (при переводе земельного участка на основании </w:t>
      </w:r>
      <w:hyperlink r:id="rId45" w:tooltip="https://internet.garant.ru/document/redirect/12138154/7016" w:history="1">
        <w:r>
          <w:t xml:space="preserve">пункта 6 части 1 статьи 7</w:t>
        </w:r>
      </w:hyperlink>
      <w:r>
        <w:t xml:space="preserve"> Федерального закона от 21.12.2004 N 172-ФЗ) (заявитель предоставляет заверенную копию документа либо копию с предъявлением оригинала, 1 экз.);</w:t>
      </w:r>
      <w:r/>
    </w:p>
    <w:p>
      <w:pPr>
        <w:pStyle w:val="685"/>
      </w:pPr>
      <w:r/>
      <w:bookmarkStart w:id="43" w:name="anchor1318"/>
      <w:r/>
      <w:bookmarkEnd w:id="43"/>
      <w:r>
        <w:t xml:space="preserve">7) копия утвержденного в установленном порядке проекта рекультивации земель в связи с добычей полезных ископаемых (при переводе земельного участка на основании </w:t>
      </w:r>
      <w:hyperlink r:id="rId46" w:tooltip="https://internet.garant.ru/document/redirect/12138154/7018" w:history="1">
        <w:r>
          <w:t xml:space="preserve">пункта 8 части 1 статьи 7</w:t>
        </w:r>
      </w:hyperlink>
      <w:r>
        <w:t xml:space="preserve"> Федерального закона от 21.12.2004 N 172-ФЗ) (заявитель предоставляет заверенную копию документа либо копию с предъявлением оригинала, 1 экз.).</w:t>
      </w:r>
      <w:r/>
    </w:p>
    <w:p>
      <w:pPr>
        <w:pStyle w:val="685"/>
      </w:pPr>
      <w:r>
        <w:t xml:space="preserve">Копии документов, указанных в настоящем пункте, представляются в соответствии с </w:t>
      </w:r>
      <w:hyperlink r:id="rId47" w:tooltip="https://internet.garant.ru/document/redirect/70650732/0" w:history="1">
        <w:r>
          <w:t xml:space="preserve">ГОСТ Р 7.0.8-2013</w:t>
        </w:r>
      </w:hyperlink>
      <w:r>
        <w:t xml:space="preserve">. "Национальный стандарт Российской Федерации. Система стандартов по информации, библиотечному и издательскому делу. Делопроизводство и архивное дело. Термины и определения".</w:t>
      </w:r>
      <w:r/>
    </w:p>
    <w:p>
      <w:pPr>
        <w:pStyle w:val="685"/>
      </w:pPr>
      <w:r/>
      <w:bookmarkStart w:id="44" w:name="anchor263"/>
      <w:r/>
      <w:bookmarkEnd w:id="44"/>
      <w:r>
        <w:t xml:space="preserve">2.6.3. Копии документов заверяются подписью должностного лица Минэкономразвития Чувашии, принявшего документы, п</w:t>
      </w:r>
      <w:r>
        <w:t xml:space="preserve">ри сличении их с оригиналом либо могут быть заверены подписью индивидуального предпринимателя и печатью (при наличии) либо в случае представления юридическим лицом - подписью руководителя или уполномоченного на то должностного лица и печатью (при наличии).</w:t>
      </w:r>
      <w:r/>
    </w:p>
    <w:p>
      <w:pPr>
        <w:pStyle w:val="685"/>
      </w:pPr>
      <w:r>
        <w:t xml:space="preserve">В случае направления заявления по почте копии документов представляются в соответствии с </w:t>
      </w:r>
      <w:hyperlink r:id="rId48" w:tooltip="https://internet.garant.ru/document/redirect/70650732/0" w:history="1">
        <w:r>
          <w:t xml:space="preserve">ГОСТ Р 7.0.8-2013</w:t>
        </w:r>
      </w:hyperlink>
      <w:r>
        <w:t xml:space="preserve">. "Национальный стандарт Российской Федерации. Система стандартов по информации, библиотечному и издательскому делу. Делопроизводство и архивное дело. Термины и определения".</w:t>
      </w:r>
      <w:r/>
    </w:p>
    <w:p>
      <w:pPr>
        <w:pStyle w:val="685"/>
      </w:pPr>
      <w:r>
        <w:t xml:space="preserve">Указанные в </w:t>
      </w:r>
      <w:hyperlink r:id="rId49" w:tooltip="#anchor261" w:history="1">
        <w:r>
          <w:t xml:space="preserve">пунктах 2.6.1</w:t>
        </w:r>
      </w:hyperlink>
      <w:r>
        <w:t xml:space="preserve"> и </w:t>
      </w:r>
      <w:hyperlink r:id="rId50" w:tooltip="#anchor262" w:history="1">
        <w:r>
          <w:t xml:space="preserve">2.6.2</w:t>
        </w:r>
      </w:hyperlink>
      <w:r>
        <w:t xml:space="preserve"> настоящего подраздела документы по выбору заявителя могут быть поданы в письменной форме или в форме электронных документов.</w:t>
      </w:r>
      <w:r/>
    </w:p>
    <w:p>
      <w:pPr>
        <w:pStyle w:val="685"/>
      </w:pPr>
      <w:r>
        <w:t xml:space="preserve">Заявитель несет ответственность за достоверность сведений, содержащихся в представленных документах.</w:t>
      </w:r>
      <w:r/>
    </w:p>
    <w:p>
      <w:pPr>
        <w:pStyle w:val="685"/>
      </w:pPr>
      <w:r/>
      <w:bookmarkStart w:id="45" w:name="anchor264"/>
      <w:r/>
      <w:bookmarkEnd w:id="45"/>
      <w:r>
        <w:t xml:space="preserve">2.6.4. В порядке межведомственного информационного взаимодействия Минэкономразвития Чувашии запрашиваются (в случае подачи ходатайства о переводе земель из одной категории в другую в отношении земель сельскохозяйственного назначения):</w:t>
      </w:r>
      <w:r/>
    </w:p>
    <w:p>
      <w:pPr>
        <w:pStyle w:val="685"/>
      </w:pPr>
      <w:r/>
      <w:bookmarkStart w:id="46" w:name="anchor1319"/>
      <w:r/>
      <w:bookmarkEnd w:id="46"/>
      <w:r>
        <w:t xml:space="preserve">1) в Федеральной налоговой службе:</w:t>
      </w:r>
      <w:r/>
    </w:p>
    <w:p>
      <w:pPr>
        <w:pStyle w:val="685"/>
      </w:pPr>
      <w:r>
        <w:t xml:space="preserve">выписка из Единого государственного реестра юридических лиц;</w:t>
      </w:r>
      <w:r/>
    </w:p>
    <w:p>
      <w:pPr>
        <w:pStyle w:val="685"/>
      </w:pPr>
      <w:r>
        <w:t xml:space="preserve">выписка из Единого государственного реестра индивидуальных предпринимателей;</w:t>
      </w:r>
      <w:r/>
    </w:p>
    <w:p>
      <w:pPr>
        <w:pStyle w:val="685"/>
      </w:pPr>
      <w:r/>
      <w:bookmarkStart w:id="47" w:name="anchor1320"/>
      <w:r/>
      <w:bookmarkEnd w:id="47"/>
      <w:r>
        <w:t xml:space="preserve">2) в Федеральной службе государственной регистрации, кадастра и картографии:</w:t>
      </w:r>
      <w:r/>
    </w:p>
    <w:p>
      <w:pPr>
        <w:pStyle w:val="685"/>
      </w:pPr>
      <w:r>
        <w:t xml:space="preserve">выписка из Единого государственного реестра недвижимости относительно сведений о земельных участках, входящих в состав земель, перевод которых из одной категории в другую предполагается осуществить (при наличии таких земельных участков);</w:t>
      </w:r>
      <w:r/>
    </w:p>
    <w:p>
      <w:pPr>
        <w:pStyle w:val="685"/>
      </w:pPr>
      <w:r>
        <w:t xml:space="preserve">планово-картографические материалы с указанием местоположения земель, перевод которых предполагается осуществить из одной категории в другую, позволяющие определить положение границ земель на местности, и состав сельскохозяйственных угодий;</w:t>
      </w:r>
      <w:r/>
    </w:p>
    <w:p>
      <w:pPr>
        <w:pStyle w:val="685"/>
      </w:pPr>
      <w:r>
        <w:t xml:space="preserve">кадастровый план территории земель, перевод которых из одной категории в другую предполагается осуществить;</w:t>
      </w:r>
      <w:r/>
    </w:p>
    <w:p>
      <w:pPr>
        <w:pStyle w:val="685"/>
      </w:pPr>
      <w:r/>
      <w:bookmarkStart w:id="48" w:name="anchor1321"/>
      <w:r/>
      <w:bookmarkEnd w:id="48"/>
      <w:r>
        <w:t xml:space="preserve">3) утратил силу с 6 января 2025 г. - </w:t>
      </w:r>
      <w:hyperlink r:id="rId51" w:tooltip="https://internet.garant.ru/document/redirect/411213191/21325" w:history="1">
        <w:r>
          <w:t xml:space="preserve">Приказ</w:t>
        </w:r>
      </w:hyperlink>
      <w:r>
        <w:t xml:space="preserve"> Министерства экономического развития и имущественных отношений Чувашской Республики от 19 декабря 2024 г. N 239</w:t>
      </w:r>
      <w:r/>
    </w:p>
    <w:p>
      <w:pPr>
        <w:pStyle w:val="685"/>
      </w:pPr>
      <w:r>
        <w:t xml:space="preserve">Вышеуказанные документы заявитель вправе представить по собственной инициативе.</w:t>
      </w:r>
      <w:r/>
    </w:p>
    <w:p>
      <w:pPr>
        <w:pStyle w:val="685"/>
      </w:pPr>
      <w:r/>
      <w:bookmarkStart w:id="49" w:name="anchor265"/>
      <w:r/>
      <w:bookmarkEnd w:id="49"/>
      <w:r>
        <w:t xml:space="preserve">2.6.5. В порядке межведомственного информационного взаимодействия Минэкономразвития Чувашии запрашиваются (в случае подачи ходатайства о переводе земельных участков из одной категории в другую):</w:t>
      </w:r>
      <w:r/>
    </w:p>
    <w:p>
      <w:pPr>
        <w:pStyle w:val="685"/>
      </w:pPr>
      <w:r/>
      <w:bookmarkStart w:id="50" w:name="anchor1322"/>
      <w:r/>
      <w:bookmarkEnd w:id="50"/>
      <w:r>
        <w:t xml:space="preserve">1) в Федеральной налоговой службе:</w:t>
      </w:r>
      <w:r/>
    </w:p>
    <w:p>
      <w:pPr>
        <w:pStyle w:val="685"/>
      </w:pPr>
      <w:r>
        <w:t xml:space="preserve">выписка из Единого государственного реестра юридических лиц;</w:t>
      </w:r>
      <w:r/>
    </w:p>
    <w:p>
      <w:pPr>
        <w:pStyle w:val="685"/>
      </w:pPr>
      <w:r>
        <w:t xml:space="preserve">выписка из Единого государственного реестра индивидуальных предпринимателей;</w:t>
      </w:r>
      <w:r/>
    </w:p>
    <w:p>
      <w:pPr>
        <w:pStyle w:val="685"/>
      </w:pPr>
      <w:r/>
      <w:bookmarkStart w:id="51" w:name="anchor1323"/>
      <w:r/>
      <w:bookmarkEnd w:id="51"/>
      <w:r>
        <w:t xml:space="preserve">2) в Федеральной службе государственной регистрации, кадастра и картографии:</w:t>
      </w:r>
      <w:r/>
    </w:p>
    <w:p>
      <w:pPr>
        <w:pStyle w:val="685"/>
      </w:pPr>
      <w:r>
        <w:t xml:space="preserve">выписка из Единого государственного реестра недвижимости относительно сведений о земельных участках, перевод которых из одной категории в другую предполагается осуществить;</w:t>
      </w:r>
      <w:r/>
    </w:p>
    <w:p>
      <w:pPr>
        <w:pStyle w:val="685"/>
      </w:pPr>
      <w:r/>
      <w:bookmarkStart w:id="52" w:name="anchor1324"/>
      <w:r/>
      <w:bookmarkEnd w:id="52"/>
      <w:r>
        <w:t xml:space="preserve">3) утратил силу с 6 января 2025 г. - </w:t>
      </w:r>
      <w:hyperlink r:id="rId52" w:tooltip="https://internet.garant.ru/document/redirect/411213191/21325" w:history="1">
        <w:r>
          <w:t xml:space="preserve">Приказ</w:t>
        </w:r>
      </w:hyperlink>
      <w:r>
        <w:t xml:space="preserve"> Министерства экономического развития и имущественных отношений Чувашской Республики от 19 декабря 2024 г. N 239</w:t>
      </w:r>
      <w:r/>
    </w:p>
    <w:p>
      <w:pPr>
        <w:pStyle w:val="685"/>
      </w:pPr>
      <w:r>
        <w:t xml:space="preserve">Вышеуказанные документы заявитель вправе представить по собственной инициативе.</w:t>
      </w:r>
      <w:r/>
    </w:p>
    <w:p>
      <w:pPr>
        <w:pStyle w:val="685"/>
      </w:pPr>
      <w:r/>
      <w:r/>
    </w:p>
    <w:p>
      <w:pPr>
        <w:pStyle w:val="687"/>
      </w:pPr>
      <w:r/>
      <w:bookmarkStart w:id="53" w:name="anchor27"/>
      <w:r/>
      <w:bookmarkEnd w:id="53"/>
      <w:r>
        <w:t xml:space="preserve">2.7. Исчерпывающий перечень оснований для отказа в приеме документов, необходимых для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Основанием для отказа в приеме документов, необходимых для предоставления государственной услуги, является признание недействительности усиленной </w:t>
      </w:r>
      <w:hyperlink r:id="rId53" w:tooltip="https://internet.garant.ru/document/redirect/12184522/54" w:history="1">
        <w:r>
          <w:t xml:space="preserve">квалифицированной электронной подписи</w:t>
        </w:r>
      </w:hyperlink>
      <w:r>
        <w:t xml:space="preserve"> заявителя (представителя, лица, наделенного полномочиями на создание и подписание таких документов в соответствии с законодательством Российской Федерации) в порядке, установленном </w:t>
      </w:r>
      <w:hyperlink r:id="rId54" w:tooltip="https://internet.garant.ru/document/redirect/12184522/0" w:history="1">
        <w:r>
          <w:t xml:space="preserve">Федеральным законом</w:t>
        </w:r>
      </w:hyperlink>
      <w:r>
        <w:t xml:space="preserve"> от 6 апреля 2011 г. N 63-ФЗ "Об электронной подписи", выявленное в результате ее проверки.</w:t>
      </w:r>
      <w:r/>
    </w:p>
    <w:p>
      <w:pPr>
        <w:pStyle w:val="685"/>
      </w:pPr>
      <w:r/>
      <w:r/>
    </w:p>
    <w:p>
      <w:pPr>
        <w:pStyle w:val="687"/>
      </w:pPr>
      <w:r/>
      <w:bookmarkStart w:id="54" w:name="anchor28"/>
      <w:r/>
      <w:bookmarkEnd w:id="54"/>
      <w:r>
        <w:t xml:space="preserve">2.8.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  <w:r/>
    </w:p>
    <w:p>
      <w:pPr>
        <w:pStyle w:val="685"/>
      </w:pPr>
      <w:r/>
      <w:r/>
    </w:p>
    <w:p>
      <w:pPr>
        <w:pStyle w:val="685"/>
      </w:pPr>
      <w:r/>
      <w:bookmarkStart w:id="55" w:name="anchor281"/>
      <w:r/>
      <w:bookmarkEnd w:id="55"/>
      <w:r>
        <w:t xml:space="preserve">2.8.1. Основания для отказа в предоставлении государственной услуги:</w:t>
      </w:r>
      <w:r/>
    </w:p>
    <w:p>
      <w:pPr>
        <w:pStyle w:val="685"/>
      </w:pPr>
      <w:r/>
      <w:bookmarkStart w:id="56" w:name="anchor811"/>
      <w:r/>
      <w:bookmarkEnd w:id="56"/>
      <w:r>
        <w:t xml:space="preserve">2.8.1.1. Основания для отказа в рассмотрении ходатайства:</w:t>
      </w:r>
      <w:r/>
    </w:p>
    <w:p>
      <w:pPr>
        <w:pStyle w:val="685"/>
      </w:pPr>
      <w:r/>
      <w:bookmarkStart w:id="57" w:name="anchor1325"/>
      <w:r/>
      <w:bookmarkEnd w:id="57"/>
      <w:r>
        <w:t xml:space="preserve">1) с ходатайством обратилось ненадлежащее лицо;</w:t>
      </w:r>
      <w:r/>
    </w:p>
    <w:p>
      <w:pPr>
        <w:pStyle w:val="685"/>
      </w:pPr>
      <w:r/>
      <w:bookmarkStart w:id="58" w:name="anchor1326"/>
      <w:r/>
      <w:bookmarkEnd w:id="58"/>
      <w:r>
        <w:t xml:space="preserve">2) к ходатайству приложены документы, состав, форма или содержание которых не соответствуют требованиям федерального законодательства.</w:t>
      </w:r>
      <w:r/>
    </w:p>
    <w:p>
      <w:pPr>
        <w:pStyle w:val="685"/>
      </w:pPr>
      <w:r/>
      <w:bookmarkStart w:id="59" w:name="anchor812"/>
      <w:r/>
      <w:bookmarkEnd w:id="59"/>
      <w:r>
        <w:t xml:space="preserve">2.8.1.2. Основания для отказа в переводе земель или земельных участков в составе таких земель из одной категории в другую:</w:t>
      </w:r>
      <w:r/>
    </w:p>
    <w:p>
      <w:pPr>
        <w:pStyle w:val="685"/>
      </w:pPr>
      <w:r/>
      <w:bookmarkStart w:id="60" w:name="anchor1327"/>
      <w:r/>
      <w:bookmarkEnd w:id="60"/>
      <w:r>
        <w:t xml:space="preserve">1)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  <w:r/>
    </w:p>
    <w:p>
      <w:pPr>
        <w:pStyle w:val="685"/>
      </w:pPr>
      <w:r/>
      <w:bookmarkStart w:id="61" w:name="anchor1328"/>
      <w:r/>
      <w:bookmarkEnd w:id="61"/>
      <w:r>
        <w:t xml:space="preserve">2)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  <w:r/>
    </w:p>
    <w:p>
      <w:pPr>
        <w:pStyle w:val="685"/>
      </w:pPr>
      <w:r/>
      <w:bookmarkStart w:id="62" w:name="anchor1329"/>
      <w:r/>
      <w:bookmarkEnd w:id="62"/>
      <w:r>
        <w:t xml:space="preserve">3)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  <w:r/>
    </w:p>
    <w:p>
      <w:pPr>
        <w:pStyle w:val="685"/>
      </w:pPr>
      <w:r/>
      <w:bookmarkStart w:id="63" w:name="anchor282"/>
      <w:r/>
      <w:bookmarkEnd w:id="63"/>
      <w:r>
        <w:t xml:space="preserve">2.8.2. Основания для приостановления предоставления государственной услуги не предусмотрены.</w:t>
      </w:r>
      <w:r/>
    </w:p>
    <w:p>
      <w:pPr>
        <w:pStyle w:val="685"/>
      </w:pPr>
      <w:r/>
      <w:r/>
    </w:p>
    <w:p>
      <w:pPr>
        <w:pStyle w:val="687"/>
      </w:pPr>
      <w:r/>
      <w:bookmarkStart w:id="64" w:name="anchor29"/>
      <w:r/>
      <w:bookmarkEnd w:id="64"/>
      <w:r>
        <w:t xml:space="preserve">2.9. Размер платы, взымаемой с заявителя при предоставлении государственной услуги, и способы ее взимания</w:t>
      </w:r>
      <w:r/>
    </w:p>
    <w:p>
      <w:pPr>
        <w:pStyle w:val="685"/>
      </w:pPr>
      <w:r/>
      <w:r/>
    </w:p>
    <w:p>
      <w:pPr>
        <w:pStyle w:val="685"/>
      </w:pPr>
      <w:r>
        <w:t xml:space="preserve">Государственная услуга предоставляется на бесплатной основе.</w:t>
      </w:r>
      <w:r/>
    </w:p>
    <w:p>
      <w:pPr>
        <w:pStyle w:val="685"/>
      </w:pPr>
      <w:r/>
      <w:r/>
    </w:p>
    <w:p>
      <w:pPr>
        <w:pStyle w:val="687"/>
      </w:pPr>
      <w:r/>
      <w:bookmarkStart w:id="65" w:name="anchor210"/>
      <w:r/>
      <w:bookmarkEnd w:id="65"/>
      <w:r>
        <w:t xml:space="preserve">2.10. Максимальный срок ожидания в очереди при подаче ходатайства о предоставлении государственной услуги и при получении результата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Максимальный срок ожидания в очереди при подаче ходатайства о предоставлении государственной услуги и при получении результата предоставления государственной услуги не должно превышать 15 минут.</w:t>
      </w:r>
      <w:r/>
    </w:p>
    <w:p>
      <w:pPr>
        <w:pStyle w:val="685"/>
      </w:pPr>
      <w:r/>
      <w:r/>
    </w:p>
    <w:p>
      <w:pPr>
        <w:pStyle w:val="687"/>
      </w:pPr>
      <w:r/>
      <w:bookmarkStart w:id="66" w:name="anchor211"/>
      <w:r/>
      <w:bookmarkEnd w:id="66"/>
      <w:r>
        <w:t xml:space="preserve">2.11. Срок регистрации заявления заявителя о предоставлении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Ходатайство подлежит обязательной регистрации в течение одного рабочего дня с момента поступления в Минэкономразвития Чувашии.</w:t>
      </w:r>
      <w:r/>
    </w:p>
    <w:p>
      <w:pPr>
        <w:pStyle w:val="685"/>
      </w:pPr>
      <w:r/>
      <w:bookmarkStart w:id="67" w:name="anchor2112"/>
      <w:r/>
      <w:bookmarkEnd w:id="67"/>
      <w:r>
        <w:t xml:space="preserve">Датой приема ходатайства, поданного в МФЦ, считается дата его регистрации в МФЦ.</w:t>
      </w:r>
      <w:r/>
    </w:p>
    <w:p>
      <w:pPr>
        <w:pStyle w:val="685"/>
      </w:pPr>
      <w:r/>
      <w:r/>
    </w:p>
    <w:p>
      <w:pPr>
        <w:pStyle w:val="687"/>
      </w:pPr>
      <w:r/>
      <w:bookmarkStart w:id="68" w:name="anchor212"/>
      <w:r/>
      <w:bookmarkEnd w:id="68"/>
      <w:r>
        <w:t xml:space="preserve">2.12. Требования к помещениям, в которых предоставляется государственная услуга</w:t>
      </w:r>
      <w:r/>
    </w:p>
    <w:p>
      <w:pPr>
        <w:pStyle w:val="685"/>
      </w:pPr>
      <w:r/>
      <w:r/>
    </w:p>
    <w:p>
      <w:pPr>
        <w:pStyle w:val="685"/>
      </w:pPr>
      <w:r>
        <w:t xml:space="preserve">Помещения для приема заявителей </w:t>
      </w:r>
      <w:r>
        <w:t xml:space="preserve">должны быть оборудованы в соответствии с санитарными правилами и нормами, с соблюдением необходимых мер безопасности (в том числе для лиц с ограниченными возможностями), оптимальными условиями работы должностных лиц Минэкономразвития Чувашии с заявителями.</w:t>
      </w:r>
      <w:r/>
    </w:p>
    <w:p>
      <w:pPr>
        <w:pStyle w:val="685"/>
      </w:pPr>
      <w:r>
        <w:t xml:space="preserve">На здании рядом со входом должна быть размещена информационная табличка (вывеска), содержащая следующую информацию:</w:t>
      </w:r>
      <w:r/>
    </w:p>
    <w:p>
      <w:pPr>
        <w:pStyle w:val="685"/>
      </w:pPr>
      <w:r>
        <w:t xml:space="preserve">наименование Минэкономразвития Чувашии;</w:t>
      </w:r>
      <w:r/>
    </w:p>
    <w:p>
      <w:pPr>
        <w:pStyle w:val="685"/>
      </w:pPr>
      <w:r>
        <w:t xml:space="preserve">место его нахождения и юридический адрес;</w:t>
      </w:r>
      <w:r/>
    </w:p>
    <w:p>
      <w:pPr>
        <w:pStyle w:val="685"/>
      </w:pPr>
      <w:r>
        <w:t xml:space="preserve">номера телефонов для справок.</w:t>
      </w:r>
      <w:r/>
    </w:p>
    <w:p>
      <w:pPr>
        <w:pStyle w:val="685"/>
      </w:pPr>
      <w:r>
        <w:t xml:space="preserve">Вход в помещение Минэкономразвития Чувашии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  <w:r/>
    </w:p>
    <w:p>
      <w:pPr>
        <w:pStyle w:val="685"/>
      </w:pPr>
      <w:r>
        <w:t xml:space="preserve">На территории, прилегающей к месторасположению Минэкономразвития Чувашии, оборудуются места для парковки транспортных средств, в том числе не менее 10 процентов мест (но не ме</w:t>
      </w:r>
      <w:r>
        <w:t xml:space="preserve">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транспортных средств граждан из числа инвалидов III группы, имеющих огр</w:t>
      </w:r>
      <w:r>
        <w:t xml:space="preserve">аничение способности к самостоятельному передвижению любой степени выраженности (1, 2 или 3 степени) или получивших в федеральном учреждении медико-социальной экспертизы опознавательный знак "Инвалид" для индивидуального использования до вступления в силу </w:t>
      </w:r>
      <w:hyperlink r:id="rId55" w:tooltip="https://internet.garant.ru/document/redirect/73560110/0" w:history="1">
        <w:r>
          <w:t xml:space="preserve">постановления</w:t>
        </w:r>
      </w:hyperlink>
      <w:r>
        <w:t xml:space="preserve"> Правительства </w:t>
      </w:r>
      <w:r>
        <w:t xml:space="preserve">Российской Федерации от 10 февраля 2020 г. N 115 "О порядке распространения на граждан из числа инвалидов III группы норм части девятой статьи 15 Федерального закона "О социальной защите инвалидов в Российской Федерации" и пользующихся правом на бесплатное</w:t>
      </w:r>
      <w:r>
        <w:t xml:space="preserve"> использование мест для парковки транспортных средств.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государственную информационную систему "Едина</w:t>
      </w:r>
      <w:r>
        <w:t xml:space="preserve">я централизованная цифровая платформа в социальной сфере". Доступ заявителей к парковочным местам является бесплатным. Места для парковки транспортных средств инвалидов не должны занимать иные транспортные средства, за исключением случаев, предусмотренных </w:t>
      </w:r>
      <w:hyperlink r:id="rId56" w:tooltip="https://internet.garant.ru/document/redirect/1305770/1000" w:history="1">
        <w:r>
          <w:t xml:space="preserve">правилами дорожного движения</w:t>
        </w:r>
      </w:hyperlink>
      <w:r>
        <w:t xml:space="preserve">.</w:t>
      </w:r>
      <w:r/>
    </w:p>
    <w:p>
      <w:pPr>
        <w:pStyle w:val="685"/>
      </w:pPr>
      <w:r>
        <w:t xml:space="preserve">Зал ожидания и приема заявителей в части объемно-планировочных и конструктивных решений, освещения, пожарной безопасности, инженерного оборудования должен соответствовать требованиям нормативных документов, действующих на территории Российской Федерации.</w:t>
      </w:r>
      <w:r/>
    </w:p>
    <w:p>
      <w:pPr>
        <w:pStyle w:val="685"/>
      </w:pPr>
      <w:r>
        <w:t xml:space="preserve">Информация о требованиях к залу ожидания, месту для заполнения заявлений о предос</w:t>
      </w:r>
      <w:r>
        <w:t xml:space="preserve">тавлении государственной услуги, информационным стендам с образцами их заполнения и перечнем документов и (или) информаций, необходимых для предоставления государственной услуги, а также требованиях к обеспечению доступности для инвалидов в соответствии с </w:t>
      </w:r>
      <w:hyperlink r:id="rId57" w:tooltip="https://internet.garant.ru/document/redirect/10164504/3" w:history="1">
        <w:r>
          <w:t xml:space="preserve">законодательством</w:t>
        </w:r>
      </w:hyperlink>
      <w:r>
        <w:t xml:space="preserve"> Российской Федерации о социальной защите инвалидов размещается на </w:t>
      </w:r>
      <w:hyperlink r:id="rId58" w:tooltip="www.gosuslugi.ru" w:history="1">
        <w:r>
          <w:t xml:space="preserve">Едином портале</w:t>
        </w:r>
      </w:hyperlink>
      <w:r>
        <w:t xml:space="preserve"> государственных и муниципальных услуг.</w:t>
      </w:r>
      <w:r/>
    </w:p>
    <w:p>
      <w:pPr>
        <w:pStyle w:val="685"/>
      </w:pPr>
      <w:r>
        <w:t xml:space="preserve"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  <w:r/>
    </w:p>
    <w:p>
      <w:pPr>
        <w:pStyle w:val="685"/>
      </w:pPr>
      <w:r>
        <w:t xml:space="preserve">Для оказания приема заявителей, заполнения ими необходимых документов отводятся места, оборудованные стульями и столами, которые обеспечиваются канцелярскими принадлежностями.</w:t>
      </w:r>
      <w:r/>
    </w:p>
    <w:p>
      <w:pPr>
        <w:pStyle w:val="685"/>
      </w:pPr>
      <w:r>
        <w:t xml:space="preserve">Зал ожидания и приема заявителей оборудуется информационными стендами, на которых размещается следующая информация:</w:t>
      </w:r>
      <w:r/>
    </w:p>
    <w:p>
      <w:pPr>
        <w:pStyle w:val="685"/>
      </w:pPr>
      <w:r>
        <w:t xml:space="preserve">полное наименование Минэкономразвития Чувашии;</w:t>
      </w:r>
      <w:r/>
    </w:p>
    <w:p>
      <w:pPr>
        <w:pStyle w:val="685"/>
      </w:pPr>
      <w:r>
        <w:t xml:space="preserve">почтовый адрес Минэкономразвития Чувашии;</w:t>
      </w:r>
      <w:r/>
    </w:p>
    <w:p>
      <w:pPr>
        <w:pStyle w:val="685"/>
      </w:pPr>
      <w:r>
        <w:t xml:space="preserve">адреса электронной почты сотрудников уполномоченного подразделения;</w:t>
      </w:r>
      <w:r/>
    </w:p>
    <w:p>
      <w:pPr>
        <w:pStyle w:val="685"/>
      </w:pPr>
      <w:r>
        <w:t xml:space="preserve">план проезда к Минэкономразвития Чувашии;</w:t>
      </w:r>
      <w:r/>
    </w:p>
    <w:p>
      <w:pPr>
        <w:pStyle w:val="685"/>
      </w:pPr>
      <w:r>
        <w:t xml:space="preserve">адрес </w:t>
      </w:r>
      <w:hyperlink r:id="rId59" w:tooltip="http://minec.cap.ru/" w:history="1">
        <w:r>
          <w:t xml:space="preserve">официального сайта</w:t>
        </w:r>
      </w:hyperlink>
      <w:r>
        <w:t xml:space="preserve"> Минэкономразвития Чувашии на Портале органов власти Чувашской Республики в информационно-телекоммуникационной сети "Интернет";</w:t>
      </w:r>
      <w:r/>
    </w:p>
    <w:p>
      <w:pPr>
        <w:pStyle w:val="685"/>
      </w:pPr>
      <w:r>
        <w:t xml:space="preserve">номера телефонов сотрудников уполномоченного подразделения;</w:t>
      </w:r>
      <w:r/>
    </w:p>
    <w:p>
      <w:pPr>
        <w:pStyle w:val="685"/>
      </w:pPr>
      <w:r>
        <w:t xml:space="preserve">график работы уполномоченного подразделения;</w:t>
      </w:r>
      <w:r/>
    </w:p>
    <w:p>
      <w:pPr>
        <w:pStyle w:val="685"/>
      </w:pPr>
      <w:r>
        <w:t xml:space="preserve">график личного приема министра экономического развития и имущественных отношений Чувашской Республики (далее - Министр);</w:t>
      </w:r>
      <w:r/>
    </w:p>
    <w:p>
      <w:pPr>
        <w:pStyle w:val="685"/>
      </w:pPr>
      <w:r>
        <w:t xml:space="preserve">номера кабинетов, в которых предоставляется государственная услуга, фамилии, имена, отчества (последнее - при наличии) и должности сотрудников Минэкономразвития Чувашии;</w:t>
      </w:r>
      <w:r/>
    </w:p>
    <w:p>
      <w:pPr>
        <w:pStyle w:val="685"/>
      </w:pPr>
      <w:r>
        <w:t xml:space="preserve">образцы заполнения заявлений и перечень документов, представляемых заявителем.</w:t>
      </w:r>
      <w:r/>
    </w:p>
    <w:p>
      <w:pPr>
        <w:pStyle w:val="685"/>
      </w:pPr>
      <w:r>
        <w:t xml:space="preserve">Каждое рабочее место должно быть оборудовано персональным компьютером с возможностью доступа к необходимым информационным ресурсам, а также печатающим, копирующим и сканирующим устройствами.</w:t>
      </w:r>
      <w:r/>
    </w:p>
    <w:p>
      <w:pPr>
        <w:pStyle w:val="685"/>
      </w:pPr>
      <w:r>
        <w:t xml:space="preserve">При организации рабочих мест следует предусмотреть возможность беспрепятственного входа (выхода) специалистов Минэкономразвития Чувашии из помещения.</w:t>
      </w:r>
      <w:r/>
    </w:p>
    <w:p>
      <w:pPr>
        <w:pStyle w:val="685"/>
      </w:pPr>
      <w:r>
        <w:t xml:space="preserve">Для заявителя, находящегося на приеме, должно быть предусмотрено место для раскладки документов.</w:t>
      </w:r>
      <w:r/>
    </w:p>
    <w:p>
      <w:pPr>
        <w:pStyle w:val="685"/>
      </w:pPr>
      <w:r>
        <w:t xml:space="preserve">Помещения, в которых предоставляется государственная услуга, зал ожидания и места </w:t>
      </w:r>
      <w:r>
        <w:t xml:space="preserve">для заполнения запросов о предоставлении государственной услуги, информационные стенды с образцами их заполнения и перечнем документов, необходимых для предоставления государственной услуги, должны быть доступны для инвалидов в соответствии с требованиями </w:t>
      </w:r>
      <w:hyperlink r:id="rId60" w:tooltip="https://internet.garant.ru/document/redirect/10164504/0" w:history="1">
        <w:r>
          <w:t xml:space="preserve">Федерального закона</w:t>
        </w:r>
      </w:hyperlink>
      <w:r>
        <w:t xml:space="preserve"> от 24 ноября 1995 г. N 181-ФЗ "О социальной защите инвалидов в Российской Федерации".</w:t>
      </w:r>
      <w:r/>
    </w:p>
    <w:p>
      <w:pPr>
        <w:pStyle w:val="685"/>
      </w:pPr>
      <w:r/>
      <w:r/>
    </w:p>
    <w:p>
      <w:pPr>
        <w:pStyle w:val="687"/>
      </w:pPr>
      <w:r/>
      <w:bookmarkStart w:id="69" w:name="anchor213"/>
      <w:r/>
      <w:bookmarkEnd w:id="69"/>
      <w:r>
        <w:t xml:space="preserve">2.13. Показатели доступности и качества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Показателями доступности и качества государственной услуги являются:</w:t>
      </w:r>
      <w:r/>
    </w:p>
    <w:p>
      <w:pPr>
        <w:pStyle w:val="685"/>
      </w:pPr>
      <w:r>
        <w:t xml:space="preserve">- обеспечение информирования граждан о работе Минэкономразвития Чувашии и предоставляемой государственной услуге (в том числе размещение информации на </w:t>
      </w:r>
      <w:hyperlink r:id="rId61" w:tooltip="http://minec.cap.ru/" w:history="1">
        <w:r>
          <w:t xml:space="preserve">официальном сайте</w:t>
        </w:r>
      </w:hyperlink>
      <w:r>
        <w:t xml:space="preserve"> Минэкономразвития Чувашии на Портале органов власти Чувашской Республики в информационно-телекоммуникационной сети "Интернет";</w:t>
      </w:r>
      <w:r/>
    </w:p>
    <w:p>
      <w:pPr>
        <w:pStyle w:val="685"/>
      </w:pPr>
      <w:r>
        <w:t xml:space="preserve">- ясность и качество информации, объясняющей порядок и условия предоставления государственной услуги (включая необходимые документы), информации о правах заявителя;</w:t>
      </w:r>
      <w:r/>
    </w:p>
    <w:p>
      <w:pPr>
        <w:pStyle w:val="685"/>
      </w:pPr>
      <w:r>
        <w:t xml:space="preserve">- условия доступа к терр</w:t>
      </w:r>
      <w:r>
        <w:t xml:space="preserve">итории, зданию Минэкономразвития Чувашии (территориальная доступность, обеспечение пешеходной доступности (не более 10 минут пешком) от остановок общественного транспорта к зданию Минэкономразвития Чувашии, наличие необходимого количества парковочных мест;</w:t>
      </w:r>
      <w:r/>
    </w:p>
    <w:p>
      <w:pPr>
        <w:pStyle w:val="685"/>
      </w:pPr>
      <w:r>
        <w:t xml:space="preserve">- обеспечение свободного доступа граждан в здание Минэкономразвития Чувашии, помещение уполномоченного подразделения;</w:t>
      </w:r>
      <w:r/>
    </w:p>
    <w:p>
      <w:pPr>
        <w:pStyle w:val="685"/>
      </w:pPr>
      <w:r>
        <w:t xml:space="preserve">- доступность электронных форм документов, необходимых для предоставления услуги;</w:t>
      </w:r>
      <w:r/>
    </w:p>
    <w:p>
      <w:pPr>
        <w:pStyle w:val="685"/>
      </w:pPr>
      <w:r>
        <w:t xml:space="preserve">- возможность подачи запроса на получение государственной услуги и документов в электронной форме;</w:t>
      </w:r>
      <w:r/>
    </w:p>
    <w:p>
      <w:pPr>
        <w:pStyle w:val="685"/>
      </w:pPr>
      <w:r>
        <w:t xml:space="preserve">- своевременное предоставление государственной услуги (отсутствие нарушений сроков предоставления государственной услуги);</w:t>
      </w:r>
      <w:r/>
    </w:p>
    <w:p>
      <w:pPr>
        <w:pStyle w:val="685"/>
      </w:pPr>
      <w:r>
        <w:t xml:space="preserve">- предоставление государственной услуги в соответствии с вариантом предоставления государственной услуги;</w:t>
      </w:r>
      <w:r/>
    </w:p>
    <w:p>
      <w:pPr>
        <w:pStyle w:val="685"/>
      </w:pPr>
      <w:r>
        <w:t xml:space="preserve">- удобство информирования заявителя о ходе предоставления государственной услуги, а также получения результата предоставления услуги;</w:t>
      </w:r>
      <w:r/>
    </w:p>
    <w:p>
      <w:pPr>
        <w:pStyle w:val="685"/>
      </w:pPr>
      <w:r>
        <w:t xml:space="preserve">- удовлетворенность заявителя от процесса получения государственной услуги и ее результата;</w:t>
      </w:r>
      <w:r/>
    </w:p>
    <w:p>
      <w:pPr>
        <w:pStyle w:val="685"/>
      </w:pPr>
      <w:r>
        <w:t xml:space="preserve">- комфортность ожидания и получения государственной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  <w:r/>
    </w:p>
    <w:p>
      <w:pPr>
        <w:pStyle w:val="685"/>
      </w:pPr>
      <w:r>
        <w:t xml:space="preserve">- компетентность специалистов Минэкономразвития Чувашии в вопросах предоставления государственной услуги;</w:t>
      </w:r>
      <w:r/>
    </w:p>
    <w:p>
      <w:pPr>
        <w:pStyle w:val="685"/>
      </w:pPr>
      <w:r>
        <w:t xml:space="preserve">- культура обслуживания (вежливость, тактичность и внимательность специалистов Минэкономразвития Чувашии, готовность оказать эффективную помощь заявителю при возникновении трудностей);</w:t>
      </w:r>
      <w:r/>
    </w:p>
    <w:p>
      <w:pPr>
        <w:pStyle w:val="685"/>
      </w:pPr>
      <w:r>
        <w:t xml:space="preserve">- строгое соблюдение стандарта и порядка предоставления государственной услуги;</w:t>
      </w:r>
      <w:r/>
    </w:p>
    <w:p>
      <w:pPr>
        <w:pStyle w:val="685"/>
      </w:pPr>
      <w:r>
        <w:t xml:space="preserve">- эффективность и своевременность рассмотрения обращений граждан по вопросам предоставления государственной услуги;</w:t>
      </w:r>
      <w:r/>
    </w:p>
    <w:p>
      <w:pPr>
        <w:pStyle w:val="685"/>
      </w:pPr>
      <w:r>
        <w:t xml:space="preserve">- отсутствие жалоб.</w:t>
      </w:r>
      <w:r/>
    </w:p>
    <w:p>
      <w:pPr>
        <w:pStyle w:val="685"/>
      </w:pPr>
      <w:r/>
      <w:bookmarkStart w:id="70" w:name="anchor21318"/>
      <w:r/>
      <w:bookmarkEnd w:id="70"/>
      <w:r>
        <w:t xml:space="preserve">Перечень показателей качества и доступности государственной услуги, в том числе о доступно</w:t>
      </w:r>
      <w:r>
        <w:t xml:space="preserve">сти электронных форм документов, необходимых для предоставления государственной услуги, возможности подачи заявления на получение государственной услуги и документов в электронной форме, своевременности предоставления государственной услуги размещается на </w:t>
      </w:r>
      <w:hyperlink r:id="rId62" w:tooltip="www.gosuslugi.ru" w:history="1">
        <w:r>
          <w:t xml:space="preserve">Едином портале</w:t>
        </w:r>
      </w:hyperlink>
      <w:r>
        <w:t xml:space="preserve"> государственных и муниципальных услуг.</w:t>
      </w:r>
      <w:r/>
    </w:p>
    <w:p>
      <w:pPr>
        <w:pStyle w:val="685"/>
      </w:pPr>
      <w:r/>
      <w:r/>
    </w:p>
    <w:p>
      <w:pPr>
        <w:pStyle w:val="687"/>
      </w:pPr>
      <w:r/>
      <w:bookmarkStart w:id="71" w:name="anchor214"/>
      <w:r/>
      <w:bookmarkEnd w:id="71"/>
      <w:r>
        <w:t xml:space="preserve">2.14. Иные требования к предоставлению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При предоставлении государственной услуги оказание иных услуг, необходимых и обязательных для предоставления государственной услуги, не предусмотрено.</w:t>
      </w:r>
      <w:r/>
    </w:p>
    <w:p>
      <w:pPr>
        <w:pStyle w:val="685"/>
      </w:pPr>
      <w:r>
        <w:t xml:space="preserve">Информирование о государственной услуге осуществляется через </w:t>
      </w:r>
      <w:hyperlink r:id="rId63" w:tooltip="www.gosuslugi.ru" w:history="1">
        <w:r>
          <w:t xml:space="preserve">Единый портал</w:t>
        </w:r>
      </w:hyperlink>
      <w:r>
        <w:t xml:space="preserve"> государственных и муниципальных услуг.</w:t>
      </w:r>
      <w:r/>
    </w:p>
    <w:p>
      <w:pPr>
        <w:pStyle w:val="685"/>
      </w:pPr>
      <w:r>
        <w:t xml:space="preserve">Предоставление государственной услуги по экстерриториальному принципу не предусмотрено.</w:t>
      </w:r>
      <w:r/>
    </w:p>
    <w:p>
      <w:pPr>
        <w:pStyle w:val="685"/>
      </w:pPr>
      <w:r/>
      <w:bookmarkStart w:id="72" w:name="anchor2144"/>
      <w:r/>
      <w:bookmarkEnd w:id="72"/>
      <w:r>
        <w:t xml:space="preserve">Информационная система, используемая при предоставлении государственной услуги, - Единая система межведомственного электронного взаимодействия.</w:t>
      </w:r>
      <w:r/>
    </w:p>
    <w:p>
      <w:pPr>
        <w:pStyle w:val="685"/>
      </w:pPr>
      <w:r/>
      <w:r/>
    </w:p>
    <w:p>
      <w:pPr>
        <w:pStyle w:val="687"/>
      </w:pPr>
      <w:r/>
      <w:bookmarkStart w:id="73" w:name="anchor1003"/>
      <w:r/>
      <w:bookmarkEnd w:id="73"/>
      <w:r>
        <w:t xml:space="preserve">III. Состав, последовательность и сроки выполнения административных процедур</w:t>
      </w:r>
      <w:r/>
    </w:p>
    <w:p>
      <w:pPr>
        <w:pStyle w:val="685"/>
      </w:pPr>
      <w:r/>
      <w:r/>
    </w:p>
    <w:p>
      <w:pPr>
        <w:pStyle w:val="687"/>
      </w:pPr>
      <w:r/>
      <w:bookmarkStart w:id="74" w:name="anchor31"/>
      <w:r/>
      <w:bookmarkEnd w:id="74"/>
      <w:r>
        <w:t xml:space="preserve">3.1. Перечень вариантов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Варианты предоставления государственной услуги:</w:t>
      </w:r>
      <w:r/>
    </w:p>
    <w:p>
      <w:pPr>
        <w:pStyle w:val="685"/>
      </w:pPr>
      <w:r>
        <w:t xml:space="preserve">- принятие решения Кабинета Министров Чувашской Республики о переводе либо об отказе в переводе земель или земельных участков в составе таких земель из одной категории в другую;</w:t>
      </w:r>
      <w:r/>
    </w:p>
    <w:p>
      <w:pPr>
        <w:pStyle w:val="685"/>
      </w:pPr>
      <w:r>
        <w:t xml:space="preserve">- исправление допущенных опечаток и ошибок в выданных в результате предоставления государственной услуги документах.</w:t>
      </w:r>
      <w:r/>
    </w:p>
    <w:p>
      <w:pPr>
        <w:pStyle w:val="685"/>
      </w:pPr>
      <w:r/>
      <w:r/>
    </w:p>
    <w:p>
      <w:pPr>
        <w:pStyle w:val="687"/>
      </w:pPr>
      <w:r/>
      <w:bookmarkStart w:id="75" w:name="anchor32"/>
      <w:r/>
      <w:bookmarkEnd w:id="75"/>
      <w:r>
        <w:t xml:space="preserve">3.2. Профилирование заявителя</w:t>
      </w:r>
      <w:r/>
    </w:p>
    <w:p>
      <w:pPr>
        <w:pStyle w:val="685"/>
      </w:pPr>
      <w:r/>
      <w:r/>
    </w:p>
    <w:p>
      <w:pPr>
        <w:pStyle w:val="685"/>
      </w:pPr>
      <w:r/>
      <w:bookmarkStart w:id="76" w:name="anchor321"/>
      <w:r/>
      <w:bookmarkEnd w:id="76"/>
      <w:r>
        <w:t xml:space="preserve">Вариант предоставления государственной услуги определяется путем анкетирования заявителя в Минэкономразвития Чувашии, МФЦ, посредством </w:t>
      </w:r>
      <w:hyperlink r:id="rId64" w:tooltip="www.gosuslugi.ru" w:history="1">
        <w:r>
          <w:t xml:space="preserve">Единого портала</w:t>
        </w:r>
      </w:hyperlink>
      <w:r>
        <w:t xml:space="preserve"> государственных и муниципальных услуг.</w:t>
      </w:r>
      <w:r/>
    </w:p>
    <w:p>
      <w:pPr>
        <w:pStyle w:val="685"/>
      </w:pPr>
      <w:r>
        <w:t xml:space="preserve">На основании ответов заявителя на вопросы анкетирования определяется вариант предоставления государственной услуги.</w:t>
      </w:r>
      <w:r/>
    </w:p>
    <w:p>
      <w:pPr>
        <w:pStyle w:val="685"/>
      </w:pPr>
      <w:r>
        <w:t xml:space="preserve">Перечень признаков заявителей и вариантов приведен в </w:t>
      </w:r>
      <w:hyperlink r:id="rId65" w:tooltip="#anchor1300" w:history="1">
        <w:r>
          <w:t xml:space="preserve">приложении N 3</w:t>
        </w:r>
      </w:hyperlink>
      <w:r>
        <w:t xml:space="preserve"> к настоящему Административному регламенту.</w:t>
      </w:r>
      <w:r/>
    </w:p>
    <w:p>
      <w:pPr>
        <w:pStyle w:val="685"/>
      </w:pPr>
      <w:r/>
      <w:r/>
    </w:p>
    <w:p>
      <w:pPr>
        <w:pStyle w:val="687"/>
      </w:pPr>
      <w:r/>
      <w:bookmarkStart w:id="77" w:name="anchor33"/>
      <w:r/>
      <w:bookmarkEnd w:id="77"/>
      <w:r>
        <w:t xml:space="preserve">3.3. Вариант 1. Принятие решения Кабинета Министров Чувашской Республики о переводе либо об отказе в переводе земель или земельных участков в составе таких земель из одной категории в другую</w:t>
      </w:r>
      <w:r/>
    </w:p>
    <w:p>
      <w:pPr>
        <w:pStyle w:val="685"/>
      </w:pPr>
      <w:r/>
      <w:r/>
    </w:p>
    <w:p>
      <w:pPr>
        <w:pStyle w:val="685"/>
      </w:pPr>
      <w:r/>
      <w:bookmarkStart w:id="78" w:name="anchor331"/>
      <w:r/>
      <w:bookmarkEnd w:id="78"/>
      <w:r>
        <w:t xml:space="preserve">3.3.1. Вариант предоставления государственной услуги включает в себя следующие административные процедуры и действия:</w:t>
      </w:r>
      <w:r/>
    </w:p>
    <w:p>
      <w:pPr>
        <w:pStyle w:val="685"/>
      </w:pPr>
      <w:r>
        <w:t xml:space="preserve">- прием и регистрация заявления, определение ответственного исполнителя за предоставление государственной услуги;</w:t>
      </w:r>
      <w:r/>
    </w:p>
    <w:p>
      <w:pPr>
        <w:pStyle w:val="685"/>
      </w:pPr>
      <w:r>
        <w:t xml:space="preserve">- анализ представленных заявителем документов, необходимых для предоставления государственной услуги, формирование и направление межведомственных запросов;</w:t>
      </w:r>
      <w:r/>
    </w:p>
    <w:p>
      <w:pPr>
        <w:pStyle w:val="685"/>
      </w:pPr>
      <w:r>
        <w:t xml:space="preserve">- подготовка проекта и принятие решения Кабинета Министров Чувашской Республики о переводе земель или земельных участков в составе таких земель из одной категории в другую;</w:t>
      </w:r>
      <w:r/>
    </w:p>
    <w:p>
      <w:pPr>
        <w:pStyle w:val="685"/>
      </w:pPr>
      <w:r>
        <w:t xml:space="preserve">- подготовка проекта и принятие решения Кабинета Министров Чувашской Республики об отказе в переводе земель или земельных участков в составе таких земель из одной категории в другую.</w:t>
      </w:r>
      <w:r/>
    </w:p>
    <w:p>
      <w:pPr>
        <w:pStyle w:val="685"/>
      </w:pPr>
      <w:r>
        <w:t xml:space="preserve">Максимальный срок предоставления государственной услуги в соответствии с вариантом составляет два месяца (60 календарных дней) со дня регистрации ходатайства и прилагаемых к нему документов в Минэкономразвития Чувашии.</w:t>
      </w:r>
      <w:r/>
    </w:p>
    <w:p>
      <w:pPr>
        <w:pStyle w:val="685"/>
      </w:pPr>
      <w:r/>
      <w:bookmarkStart w:id="79" w:name="anchor332"/>
      <w:r/>
      <w:bookmarkEnd w:id="79"/>
      <w:r>
        <w:t xml:space="preserve">3.3.2. Прием и регистрация заявления, определение ответственного исполнителя за предоставление государственной услуги.</w:t>
      </w:r>
      <w:r/>
    </w:p>
    <w:p>
      <w:pPr>
        <w:pStyle w:val="685"/>
      </w:pPr>
      <w:r>
        <w:t xml:space="preserve">Основанием для начала административной процедуры является обращение заявителя с заявлением (ходатайством) о предоставлении государственной услуги.</w:t>
      </w:r>
      <w:r/>
    </w:p>
    <w:p>
      <w:pPr>
        <w:pStyle w:val="685"/>
      </w:pPr>
      <w:r>
        <w:t xml:space="preserve">Заявление (ходатайство), поступившее в Минэкономразвития Чувашии, регистрируется в течение одного рабочего дня с момента поступления специалистом, ответственным за прием и регистрацию входящей корреспонденции.</w:t>
      </w:r>
      <w:r/>
    </w:p>
    <w:p>
      <w:pPr>
        <w:pStyle w:val="685"/>
      </w:pPr>
      <w:r>
        <w:t xml:space="preserve">Заявление (ходатайство), поступившее в МФЦ, регистрируется в течение одного рабочего дня с момента поступления в автоматизированной информационной системе многофункциональных центров предоставления государственных и муниципальных услуг.</w:t>
      </w:r>
      <w:r/>
    </w:p>
    <w:p>
      <w:pPr>
        <w:pStyle w:val="685"/>
      </w:pPr>
      <w:r>
        <w:t xml:space="preserve">Способами установления личности (идентификации) заявителя являются:</w:t>
      </w:r>
      <w:r/>
    </w:p>
    <w:p>
      <w:pPr>
        <w:pStyle w:val="685"/>
      </w:pPr>
      <w:r>
        <w:t xml:space="preserve">при подаче ходатайства в Минэкономразвития Чувашии, МФЦ - документ, удостоверяющий личность;</w:t>
      </w:r>
      <w:r/>
    </w:p>
    <w:p>
      <w:pPr>
        <w:pStyle w:val="685"/>
      </w:pPr>
      <w:r>
        <w:t xml:space="preserve">при подаче ходатайства посредством </w:t>
      </w:r>
      <w:hyperlink r:id="rId66" w:tooltip="www.gosuslugi.ru" w:history="1">
        <w:r>
          <w:t xml:space="preserve">Единого портала</w:t>
        </w:r>
      </w:hyperlink>
      <w:r>
        <w:t xml:space="preserve"> государственных и муниципальных услуг - </w:t>
      </w:r>
      <w:hyperlink r:id="rId67" w:tooltip="https://internet.garant.ru/document/redirect/12184522/21" w:history="1">
        <w:r>
          <w:t xml:space="preserve">электронная подпись</w:t>
        </w:r>
      </w:hyperlink>
      <w:r>
        <w:t xml:space="preserve"> (простая электронная подпись).</w:t>
      </w:r>
      <w:r/>
    </w:p>
    <w:p>
      <w:pPr>
        <w:pStyle w:val="685"/>
      </w:pPr>
      <w:r>
        <w:t xml:space="preserve">Получение государственной услуги в электронном виде в соответствии с настоящим Административным регламентом осуществляется на </w:t>
      </w:r>
      <w:hyperlink r:id="rId68" w:tooltip="www.gosuslugi.ru" w:history="1">
        <w:r>
          <w:t xml:space="preserve">Едином портале</w:t>
        </w:r>
      </w:hyperlink>
      <w:r>
        <w:t xml:space="preserve"> государственных и муниципальных услуг. Информация о правилах предоставления государственной услуги в электронном виде предоставляется по обращениям заявителей по телефону, а также размещается на </w:t>
      </w:r>
      <w:hyperlink r:id="rId69" w:tooltip="http://minec.cap.ru/" w:history="1">
        <w:r>
          <w:t xml:space="preserve">официальном сайте</w:t>
        </w:r>
      </w:hyperlink>
      <w:r>
        <w:t xml:space="preserve"> Минэкономразвития Чувашии на Портале органов государственной власти Чувашской Республики в информационно-телекоммуникационной сети "Интернет", на Едином портале государственных и муниципальных услуг.</w:t>
      </w:r>
      <w:r/>
    </w:p>
    <w:p>
      <w:pPr>
        <w:pStyle w:val="685"/>
      </w:pPr>
      <w:r>
        <w:t xml:space="preserve">Предоставле</w:t>
      </w:r>
      <w:r>
        <w:t xml:space="preserve">ние государственной услуги в соответствии с настоящим Административным регламентом обеспечивается при обращении лично или через представителя, в том числе с использованием электронных носителей и (или) информационно-телекоммуникационных сетей, посредством </w:t>
      </w:r>
      <w:hyperlink r:id="rId70" w:tooltip="www.gosuslugi.ru" w:history="1">
        <w:r>
          <w:t xml:space="preserve">Единого портала</w:t>
        </w:r>
      </w:hyperlink>
      <w:r>
        <w:t xml:space="preserve"> государственных и муниципальных услуг, иным способом, позволяющим передать в электронном виде документы.</w:t>
      </w:r>
      <w:r/>
    </w:p>
    <w:p>
      <w:pPr>
        <w:pStyle w:val="685"/>
      </w:pPr>
      <w:r>
        <w:t xml:space="preserve">Заявление и прилагаемые к нему документы в день регистрации в Минэкономразвития Чувашии направляются Министру или заместителю Министра для резолюции.</w:t>
      </w:r>
      <w:r/>
    </w:p>
    <w:p>
      <w:pPr>
        <w:pStyle w:val="685"/>
      </w:pPr>
      <w:r>
        <w:t xml:space="preserve">МФЦ направляет в Минэкономразвития Чувашии заявление (ходатайство) и документы в электронной форме, подписанные усиленной </w:t>
      </w:r>
      <w:hyperlink r:id="rId71" w:tooltip="https://internet.garant.ru/document/redirect/12184522/54" w:history="1">
        <w:r>
          <w:t xml:space="preserve">квалифицированной электронной подписью</w:t>
        </w:r>
      </w:hyperlink>
      <w:r>
        <w:t xml:space="preserve">, в соответствии с по</w:t>
      </w:r>
      <w:r>
        <w:t xml:space="preserve">рядком организации защищенного электронного взаимодействия. Прием и рассмотрение заявлений (ходатайств) и документов, полученных от МФЦ в электронной форме, Минэкономразвития Чувашии осуществляется без получения заявления и документов на бумажном носителе.</w:t>
      </w:r>
      <w:r/>
    </w:p>
    <w:p>
      <w:pPr>
        <w:pStyle w:val="685"/>
      </w:pPr>
      <w:r>
        <w:t xml:space="preserve">После наложения резолюции заявление и прилагаемые к нему документы в течение одного рабочего дня передаются в уполномоченное подразделение специалистом Минэкономразвития Чувашии, ответственным за делопроизводство.</w:t>
      </w:r>
      <w:r/>
    </w:p>
    <w:p>
      <w:pPr>
        <w:pStyle w:val="685"/>
      </w:pPr>
      <w:r>
        <w:t xml:space="preserve">Результатом административной процедуры является направление зарегистрированного заявления и прилагаемых к нему документов в уполномоченное подразделение для рассмотрения.</w:t>
      </w:r>
      <w:r/>
    </w:p>
    <w:p>
      <w:pPr>
        <w:pStyle w:val="685"/>
      </w:pPr>
      <w:r/>
      <w:bookmarkStart w:id="80" w:name="anchor333"/>
      <w:r/>
      <w:bookmarkEnd w:id="80"/>
      <w:r>
        <w:t xml:space="preserve">3.3.3. Анализ представленных заявителем документов, необходимых для предоставления государственной услуги, формирование и направление межведомственных запросов.</w:t>
      </w:r>
      <w:r/>
    </w:p>
    <w:p>
      <w:pPr>
        <w:pStyle w:val="685"/>
      </w:pPr>
      <w:r>
        <w:t xml:space="preserve">Основание</w:t>
      </w:r>
      <w:r>
        <w:t xml:space="preserve">м для начала административной процедуры является поступление зарегистрированного заявления (ходатайства) о предоставлении государственной услуги с приложенными документами специалисту уполномоченного подразделения, ответственному за рассмотрение заявления.</w:t>
      </w:r>
      <w:r/>
    </w:p>
    <w:p>
      <w:pPr>
        <w:pStyle w:val="685"/>
      </w:pPr>
      <w:r>
        <w:t xml:space="preserve">Специалист, ответственный за рассмотрение заявления:</w:t>
      </w:r>
      <w:r/>
    </w:p>
    <w:p>
      <w:pPr>
        <w:pStyle w:val="685"/>
      </w:pPr>
      <w:r>
        <w:t xml:space="preserve">- осуществляет анализ поступивших документов на соответствие требованиям действующего законодательства;</w:t>
      </w:r>
      <w:r/>
    </w:p>
    <w:p>
      <w:pPr>
        <w:pStyle w:val="685"/>
      </w:pPr>
      <w:r>
        <w:t xml:space="preserve">- проверяет наличие или отсутствие оснований для отказа в предоставлении государственной услуги;</w:t>
      </w:r>
      <w:r/>
    </w:p>
    <w:p>
      <w:pPr>
        <w:pStyle w:val="685"/>
      </w:pPr>
      <w:r>
        <w:t xml:space="preserve">- в случае наличия оснований для предоставления государственной услуги:</w:t>
      </w:r>
      <w:r/>
    </w:p>
    <w:p>
      <w:pPr>
        <w:pStyle w:val="685"/>
      </w:pPr>
      <w:r/>
      <w:bookmarkStart w:id="81" w:name="anchor1330"/>
      <w:r/>
      <w:bookmarkEnd w:id="81"/>
      <w:r>
        <w:t xml:space="preserve">1) запрашивает в порядке межведомственного электронного взаимодействия выписку из Единого государственного реестра юридических лиц, в случае подачи заявления юридическим лицом, в Федеральной налоговой службе;</w:t>
      </w:r>
      <w:r/>
    </w:p>
    <w:p>
      <w:pPr>
        <w:pStyle w:val="685"/>
      </w:pPr>
      <w:r/>
      <w:bookmarkStart w:id="82" w:name="anchor1331"/>
      <w:r/>
      <w:bookmarkEnd w:id="82"/>
      <w:r>
        <w:t xml:space="preserve">2) запрашивает в порядке межведомственного электронного взаимодействия выписку из Единого государственного реестра индивидуальных предпринимателей, в случае подачи заявления индивидуальным предпринимателем, в Федеральной налоговой службе;</w:t>
      </w:r>
      <w:r/>
    </w:p>
    <w:p>
      <w:pPr>
        <w:pStyle w:val="685"/>
      </w:pPr>
      <w:r/>
      <w:bookmarkStart w:id="83" w:name="anchor1332"/>
      <w:r/>
      <w:bookmarkEnd w:id="83"/>
      <w:r>
        <w:t xml:space="preserve">3) запрашивает в порядке межведомственного электронного взаимодействия выписку из Единого государственного реестра недвижимости об объекте недвижимости в Федеральной службе государственной регистрации, кадастра и картографии;</w:t>
      </w:r>
      <w:r/>
    </w:p>
    <w:p>
      <w:pPr>
        <w:pStyle w:val="685"/>
      </w:pPr>
      <w:r/>
      <w:bookmarkStart w:id="84" w:name="anchor1333"/>
      <w:r/>
      <w:bookmarkEnd w:id="84"/>
      <w:r>
        <w:t xml:space="preserve">4) утратил силу с 6 января 2025 г. - </w:t>
      </w:r>
      <w:hyperlink r:id="rId72" w:tooltip="https://internet.garant.ru/document/redirect/411213191/21333" w:history="1">
        <w:r>
          <w:t xml:space="preserve">Приказ</w:t>
        </w:r>
      </w:hyperlink>
      <w:r>
        <w:t xml:space="preserve"> Министерства экономического развития и имущественных отношений Чувашской Республики от 19 декабря 2024 г. N 239</w:t>
      </w:r>
      <w:r/>
    </w:p>
    <w:p>
      <w:pPr>
        <w:pStyle w:val="685"/>
      </w:pPr>
      <w:r>
        <w:t xml:space="preserve">Межведомственный запрос направляется в день поступления ходатайства.</w:t>
      </w:r>
      <w:r/>
    </w:p>
    <w:p>
      <w:pPr>
        <w:pStyle w:val="685"/>
      </w:pPr>
      <w:r>
        <w:t xml:space="preserve">Результатом административной процедуры являет</w:t>
      </w:r>
      <w:r>
        <w:t xml:space="preserve">ся получение сотрудником уполномоченного подразделения, ответственным за предоставление государственной услуги, находящихся в распоряжении государственных органов (организаций) документов и информации, необходимых для предоставления государственной услуги.</w:t>
      </w:r>
      <w:r/>
    </w:p>
    <w:p>
      <w:pPr>
        <w:pStyle w:val="685"/>
      </w:pPr>
      <w:r>
        <w:t xml:space="preserve">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предусмотрены.</w:t>
      </w:r>
      <w:r/>
    </w:p>
    <w:p>
      <w:pPr>
        <w:pStyle w:val="685"/>
      </w:pPr>
      <w:r/>
      <w:bookmarkStart w:id="85" w:name="anchor334"/>
      <w:r/>
      <w:bookmarkEnd w:id="85"/>
      <w:r>
        <w:t xml:space="preserve">3.3.4. Подготовка проекта и принятие решения Кабинета Министров Чувашской Республики о переводе земель или земельных участков в составе таких земель из одной категории в другую.</w:t>
      </w:r>
      <w:r/>
    </w:p>
    <w:p>
      <w:pPr>
        <w:pStyle w:val="685"/>
      </w:pPr>
      <w:r>
        <w:t xml:space="preserve">При соответствии представленных документов предъявляемым требованиям и отсутствии оснований, предусмотренных </w:t>
      </w:r>
      <w:hyperlink r:id="rId73" w:tooltip="#anchor811" w:history="1">
        <w:r>
          <w:t xml:space="preserve">подпунктами 2.8.1.1</w:t>
        </w:r>
      </w:hyperlink>
      <w:r>
        <w:t xml:space="preserve"> и </w:t>
      </w:r>
      <w:hyperlink r:id="rId74" w:tooltip="#anchor812" w:history="1">
        <w:r>
          <w:t xml:space="preserve">2.8.1.2 пункта 2.8.1 подраздела 2.8 раздела II</w:t>
        </w:r>
      </w:hyperlink>
      <w:r>
        <w:t xml:space="preserve"> настоящего</w:t>
      </w:r>
      <w:r>
        <w:t xml:space="preserve"> Административного регламента, специалист уполномоченного подразделения готовит проект постановления Кабинета Министров Чувашской Республики о переводе земель или земельных участков в составе таких земель из одной категории в другую (далее также - Проект).</w:t>
      </w:r>
      <w:r/>
    </w:p>
    <w:p>
      <w:pPr>
        <w:pStyle w:val="685"/>
      </w:pPr>
      <w:r>
        <w:t xml:space="preserve">Проект визируется начальником уполномоченного подразделения и согласовывается с заинтересованными структурными подразделениями Минэкономразвития Чувашии, после чего представляется на подпись Министру.</w:t>
      </w:r>
      <w:r/>
    </w:p>
    <w:p>
      <w:pPr>
        <w:pStyle w:val="685"/>
      </w:pPr>
      <w:r/>
      <w:bookmarkStart w:id="86" w:name="anchor3344"/>
      <w:r/>
      <w:bookmarkEnd w:id="86"/>
      <w:r>
        <w:t xml:space="preserve">Подписанный Министром Проект размещается на сайте </w:t>
      </w:r>
      <w:hyperlink r:id="rId75" w:tooltip="http://regulations.cap.ru" w:history="1">
        <w:r>
          <w:t xml:space="preserve">regulations.cap.ru</w:t>
        </w:r>
      </w:hyperlink>
      <w:r>
        <w:t xml:space="preserve"> в информационно-телекоммуникационной сети "Интернет" и направляется в установленном законодательством Чувашской Республики порядке на согласование в исполнительные органы Чувашской Республики.</w:t>
      </w:r>
      <w:r/>
    </w:p>
    <w:p>
      <w:pPr>
        <w:pStyle w:val="685"/>
      </w:pPr>
      <w:r>
        <w:t xml:space="preserve">По результатам согласования Проект и материалы к нему вносятся на рассмотрение и согласование в Администрацию Главы Чувашской Республики, после чего Проект вносится на рассмотрение Кабинета Министров Чувашской Республики.</w:t>
      </w:r>
      <w:r/>
    </w:p>
    <w:p>
      <w:pPr>
        <w:pStyle w:val="685"/>
      </w:pPr>
      <w:r/>
      <w:bookmarkStart w:id="87" w:name="anchor3346"/>
      <w:r/>
      <w:bookmarkEnd w:id="87"/>
      <w:r>
        <w:t xml:space="preserve">Результатом административной процедуры является постановление Кабинета Министров Чувашской Республики о переводе земель или земельных участков в составе таких земель из одной категории в</w:t>
      </w:r>
      <w:r>
        <w:t xml:space="preserve"> другую, которое выдается (направляется) заявителю либо уполномоченному лицу при наличии полномочий, оформленных в соответствии с действующим законодательством, либо в соответствии с соглашением о взаимодействии в МФЦ в течение 14 дней со дня его принятия.</w:t>
      </w:r>
      <w:r/>
    </w:p>
    <w:p>
      <w:pPr>
        <w:pStyle w:val="685"/>
      </w:pPr>
      <w:r/>
      <w:bookmarkStart w:id="88" w:name="anchor335"/>
      <w:r/>
      <w:bookmarkEnd w:id="88"/>
      <w:r>
        <w:t xml:space="preserve">3.3.5. Подготовка проекта и принятие решения Кабинета Министров Чувашской Республики об отказе в переводе земель или земельных участков в составе таких земель из одной категории в другую.</w:t>
      </w:r>
      <w:r/>
    </w:p>
    <w:p>
      <w:pPr>
        <w:pStyle w:val="685"/>
      </w:pPr>
      <w:r>
        <w:t xml:space="preserve">Основанием для начала административной процедуры являются случаи, указанные в </w:t>
      </w:r>
      <w:hyperlink r:id="rId76" w:tooltip="#anchor812" w:history="1">
        <w:r>
          <w:t xml:space="preserve">подпункте 2.8.1.2 пункта 2.8.1 подраздела 2.8 раздела II</w:t>
        </w:r>
      </w:hyperlink>
      <w:r>
        <w:t xml:space="preserve"> настоящего Административного регламента.</w:t>
      </w:r>
      <w:r/>
    </w:p>
    <w:p>
      <w:pPr>
        <w:pStyle w:val="685"/>
      </w:pPr>
      <w:r>
        <w:t xml:space="preserve">Решение об отказе в переводе земель или земельных участков в составе таких земель из одной категории в другую принимается Кабинетом Министров Чувашской Республики в форме постановления.</w:t>
      </w:r>
      <w:r/>
    </w:p>
    <w:p>
      <w:pPr>
        <w:pStyle w:val="685"/>
      </w:pPr>
      <w:r>
        <w:t xml:space="preserve">Специалист уполномоченного подразделения готовит проект постановления Кабинета Министров Чувашской Республики об отказе в переводе земель или земельных участков в составе таких земель из одной категории в другую (далее - Проект об отказе).</w:t>
      </w:r>
      <w:r/>
    </w:p>
    <w:p>
      <w:pPr>
        <w:pStyle w:val="685"/>
      </w:pPr>
      <w:r>
        <w:t xml:space="preserve">Проект об отказе визируется начальником уполномоченного подразделения и согласовывается с заинтересованными структурными подразделениями Минэкономразвития Чувашии, после чего представляется на подпись Министру.</w:t>
      </w:r>
      <w:r/>
    </w:p>
    <w:p>
      <w:pPr>
        <w:pStyle w:val="685"/>
      </w:pPr>
      <w:r/>
      <w:bookmarkStart w:id="89" w:name="anchor3356"/>
      <w:r/>
      <w:bookmarkEnd w:id="89"/>
      <w:r>
        <w:t xml:space="preserve">Подписанный Министром Проект об отказе размещается на сайте </w:t>
      </w:r>
      <w:hyperlink r:id="rId77" w:tooltip="http://regulations.cap.ru" w:history="1">
        <w:r>
          <w:t xml:space="preserve">regulations.cap.ru</w:t>
        </w:r>
      </w:hyperlink>
      <w:r>
        <w:t xml:space="preserve"> в информационно-телекоммуникационной сети "Интернет" и направляется в установленном законодательством Чувашской Республики порядке на согласование в исполнительные органы Чувашской Республики.</w:t>
      </w:r>
      <w:r/>
    </w:p>
    <w:p>
      <w:pPr>
        <w:pStyle w:val="685"/>
      </w:pPr>
      <w:r>
        <w:t xml:space="preserve">По результатам согласования Проект об отказе и материалы к нему вносятся на рассмотрение и согласование в Администрацию Главы Чувашской Республики, после чего Проект об отказе вносится на рассмотрение Кабинета Министров Чувашской Республики.</w:t>
      </w:r>
      <w:r/>
    </w:p>
    <w:p>
      <w:pPr>
        <w:pStyle w:val="685"/>
      </w:pPr>
      <w:r/>
      <w:bookmarkStart w:id="90" w:name="anchor3358"/>
      <w:r/>
      <w:bookmarkEnd w:id="90"/>
      <w:r>
        <w:t xml:space="preserve">Результатом административной процедуры является постановление Кабинета Министров Чувашской Республики об отказе в переводе земель или земельных участков в составе таких земель из одной категории в</w:t>
      </w:r>
      <w:r>
        <w:t xml:space="preserve"> другую, которое выдается (направляется) заявителю либо уполномоченному лицу при наличии полномочий, оформленных в соответствии с действующим законодательством, либо в соответствии с соглашением о взаимодействии в МФЦ в течение 14 дней со дня его принятия.</w:t>
      </w:r>
      <w:r/>
    </w:p>
    <w:p>
      <w:pPr>
        <w:pStyle w:val="685"/>
      </w:pPr>
      <w:r/>
      <w:bookmarkStart w:id="91" w:name="anchor336"/>
      <w:r/>
      <w:bookmarkEnd w:id="91"/>
      <w:r>
        <w:t xml:space="preserve">3.3.6. Результатом административной процедуры в случае поступления заявления через </w:t>
      </w:r>
      <w:hyperlink r:id="rId78" w:tooltip="www.gosuslugi.ru" w:history="1">
        <w:r>
          <w:t xml:space="preserve">Единый портал</w:t>
        </w:r>
      </w:hyperlink>
      <w:r>
        <w:t xml:space="preserve"> государственных и муниципальных услуг является направление заявителю в личный кабинет решения о переводе либо об отказе в переводе земель или земельных участков в составе таких земель из одной категории в другую, подписанного усиленной </w:t>
      </w:r>
      <w:hyperlink r:id="rId79" w:tooltip="https://internet.garant.ru/document/redirect/12184522/54" w:history="1">
        <w:r>
          <w:t xml:space="preserve">квалифицированной электронной подписью</w:t>
        </w:r>
      </w:hyperlink>
      <w:r>
        <w:t xml:space="preserve"> должностного лица, в форме электронного документа.</w:t>
      </w:r>
      <w:r/>
    </w:p>
    <w:p>
      <w:pPr>
        <w:pStyle w:val="685"/>
      </w:pPr>
      <w:r>
        <w:t xml:space="preserve">При подаче документов на предоставление государственной услуги в электронном виде через </w:t>
      </w:r>
      <w:hyperlink r:id="rId80" w:tooltip="www.gosuslugi.ru" w:history="1">
        <w:r>
          <w:t xml:space="preserve">Единый портал</w:t>
        </w:r>
      </w:hyperlink>
      <w:r>
        <w:t xml:space="preserve"> государственных и муниципальных услуг заявителю обеспечивается возможность выдачи документов по результатам предоставления государственной услуги в Минэкономразвития Чувашии, а также через Единый портал государственных и муниципальных услуг.</w:t>
      </w:r>
      <w:r/>
    </w:p>
    <w:p>
      <w:pPr>
        <w:pStyle w:val="685"/>
      </w:pPr>
      <w:r>
        <w:t xml:space="preserve">Результатом административной процедуры при подаче заявления по электронной почте, посредство</w:t>
      </w:r>
      <w:r>
        <w:t xml:space="preserve">м почтового отправления или личного обращения является направление заявителю копии решения о переводе либо об отказе в переводе земель или земельных участков в составе таких земель из одной категории в другую, заверенного печатью Минэкономразвития Чувашии.</w:t>
      </w:r>
      <w:r/>
    </w:p>
    <w:p>
      <w:pPr>
        <w:pStyle w:val="685"/>
      </w:pPr>
      <w:r/>
      <w:bookmarkStart w:id="92" w:name="anchor3364"/>
      <w:r/>
      <w:bookmarkEnd w:id="92"/>
      <w:r>
        <w:t xml:space="preserve">В случае подачи заявления (ходатайства) через МФЦ результат предоставления государственной услуги в форме электронного документа направляется в МФЦ в соответст</w:t>
      </w:r>
      <w:r>
        <w:t xml:space="preserve">вии с порядком организации защищенного электронного взаимодействия при обмене электронными документами, установленным соглашением о взаимодействии, в срок, не превышающий пяти рабочих дней со дня подготовки результата предоставления государственной услуги.</w:t>
      </w:r>
      <w:r/>
    </w:p>
    <w:p>
      <w:pPr>
        <w:pStyle w:val="685"/>
      </w:pPr>
      <w:r>
        <w:t xml:space="preserve">Составление и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государственной услуги, обеспечивается в соответствии с </w:t>
      </w:r>
      <w:hyperlink r:id="rId81" w:tooltip="https://internet.garant.ru/document/redirect/70909302/2" w:history="1">
        <w:r>
          <w:t xml:space="preserve">требованиями</w:t>
        </w:r>
      </w:hyperlink>
      <w:r>
        <w:t xml:space="preserve">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</w:t>
      </w:r>
      <w:r>
        <w:t xml:space="preserve">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</w:t>
      </w:r>
      <w:r>
        <w:t xml:space="preserve">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</w:t>
      </w:r>
      <w:hyperlink r:id="rId82" w:tooltip="https://internet.garant.ru/document/redirect/70909302/0" w:history="1">
        <w:r>
          <w:t xml:space="preserve">постановлением</w:t>
        </w:r>
      </w:hyperlink>
      <w:r>
        <w:t xml:space="preserve"> Правительства Российской Федерации от 18 марта 2015 г. N 250.</w:t>
      </w:r>
      <w:r/>
    </w:p>
    <w:p>
      <w:pPr>
        <w:pStyle w:val="685"/>
      </w:pPr>
      <w:r/>
      <w:bookmarkStart w:id="93" w:name="anchor337"/>
      <w:r/>
      <w:bookmarkEnd w:id="93"/>
      <w:r>
        <w:t xml:space="preserve">3.3.7. Мотивированное уведомление об отказе Минэкономразвития Чувашии в рассмотрении заявления (ходатайства) о переводе земель или земельных участков из одной категории в другую.</w:t>
      </w:r>
      <w:r/>
    </w:p>
    <w:p>
      <w:pPr>
        <w:pStyle w:val="685"/>
      </w:pPr>
      <w:r>
        <w:t xml:space="preserve">При наличии оснований, предусмотренных </w:t>
      </w:r>
      <w:hyperlink r:id="rId83" w:tooltip="#anchor811" w:history="1">
        <w:r>
          <w:t xml:space="preserve">подпунктом 2.8.1.1 пункта 2.8.1 подраздела 2.8 раздела II</w:t>
        </w:r>
      </w:hyperlink>
      <w:r>
        <w:t xml:space="preserve"> настоящего Административного регламента, специалист уполномоченного подразделения готовит проект письма Минэкономразвития Чувашии об отказе в рассмотрении ходатайства о переводе земель или земельных участков из одной категории в другую.</w:t>
      </w:r>
      <w:r/>
    </w:p>
    <w:p>
      <w:pPr>
        <w:pStyle w:val="685"/>
      </w:pPr>
      <w:r/>
      <w:bookmarkStart w:id="94" w:name="anchor3373"/>
      <w:r/>
      <w:bookmarkEnd w:id="94"/>
      <w:r>
        <w:t xml:space="preserve">Специалист уполномоченного подразделения, являющийся ответственным исполнителем, регистрирует подписанное Министром (заместителем Министра, курирующим предоставление государственной услуги) письмо в соответствии с правилами документооборота и с</w:t>
      </w:r>
      <w:r>
        <w:t xml:space="preserve"> представленными документами выдает (направляет почтовым отправлением) заявителю либо уполномоченному лицу при наличии полномочий, оформленных в соответствии с законодательством Российской Федерации либо в соответствии с соглашением о взаимодействии в МФЦ.</w:t>
      </w:r>
      <w:r/>
    </w:p>
    <w:p>
      <w:pPr>
        <w:pStyle w:val="685"/>
      </w:pPr>
      <w:r/>
      <w:bookmarkStart w:id="95" w:name="anchor3374"/>
      <w:r/>
      <w:bookmarkEnd w:id="95"/>
      <w:r>
        <w:t xml:space="preserve">Результатом административной процедуры, срок которой не должен превышать 30 календарных дней со дня регистрации ходатайства, является письмо с отказом в рассмотрени</w:t>
      </w:r>
      <w:r>
        <w:t xml:space="preserve">и ходатайства и его выдача (направление) с представленными документами заявителю либо уполномоченному лицу при наличии полномочий, оформленных в соответствии с законодательством Российской Федерации либо в соответствии с соглашением о взаимодействии в МФЦ.</w:t>
      </w:r>
      <w:r/>
    </w:p>
    <w:p>
      <w:pPr>
        <w:pStyle w:val="685"/>
      </w:pPr>
      <w:r/>
      <w:r/>
    </w:p>
    <w:p>
      <w:pPr>
        <w:pStyle w:val="687"/>
      </w:pPr>
      <w:r/>
      <w:bookmarkStart w:id="96" w:name="anchor34"/>
      <w:r/>
      <w:bookmarkEnd w:id="96"/>
      <w:r>
        <w:t xml:space="preserve">3.4. Вариант 2. Исправление допущенных опечаток и ошибок в выданных в результате предоставления государственной услуги документах</w:t>
      </w:r>
      <w:r/>
    </w:p>
    <w:p>
      <w:pPr>
        <w:pStyle w:val="685"/>
      </w:pPr>
      <w:r/>
      <w:r/>
    </w:p>
    <w:p>
      <w:pPr>
        <w:pStyle w:val="685"/>
      </w:pPr>
      <w:r>
        <w:t xml:space="preserve">Основанием для начала административной процедуры является наличие допущенных опечаток и ошибок в письме об отказе в рассмотрении ходатайства.</w:t>
      </w:r>
      <w:r/>
    </w:p>
    <w:p>
      <w:pPr>
        <w:pStyle w:val="685"/>
      </w:pPr>
      <w:r>
        <w:t xml:space="preserve">Д</w:t>
      </w:r>
      <w:r>
        <w:t xml:space="preserve">ля исправления допущенных опечаток и ошибок в письме об отказе в рассмотрении ходатайства заявитель представляет в Минэкономразвития Чувашии заявление об исправлении опечаток и ошибок в произвольной форме с приложением документов, свидетельствующих о налич</w:t>
      </w:r>
      <w:r>
        <w:t xml:space="preserve">ии в выданном (направленном) письме об отказе в рассмотрении ходатайства допущенных опечаток и ошибок и содержащих правильные данные, а также выданное (направленное) письмо об отказе в рассмотрении ходатайства, в котором содержатся опечатки и (или) ошибки.</w:t>
      </w:r>
      <w:r/>
    </w:p>
    <w:p>
      <w:pPr>
        <w:pStyle w:val="685"/>
      </w:pPr>
      <w:r>
        <w:t xml:space="preserve">В течение 30 календарных дней со дня регистрации заявления об исправлении опечаток и ошибок в выданном (направленном) письме об отказе в рассмотрении ходатайства ответственный специалист уполномоченного подразделения:</w:t>
      </w:r>
      <w:r/>
    </w:p>
    <w:p>
      <w:pPr>
        <w:pStyle w:val="685"/>
      </w:pPr>
      <w:r>
        <w:t xml:space="preserve">- устанавливает наличие опечатки (ошибки), оформляет письмо об отказе в рассмотрении ходатайства с исправленными опечатками (ошибками) и направляет (выдает) его заявителю;</w:t>
      </w:r>
      <w:r/>
    </w:p>
    <w:p>
      <w:pPr>
        <w:pStyle w:val="685"/>
      </w:pPr>
      <w:r>
        <w:t xml:space="preserve">- направляет заявителю уведомление с обоснованным отказом в оформлении документа с исправленными опечатками (ошибками).</w:t>
      </w:r>
      <w:r/>
    </w:p>
    <w:p>
      <w:pPr>
        <w:pStyle w:val="685"/>
      </w:pPr>
      <w:r>
        <w:t xml:space="preserve">Исправленное письмо об отказе в рассмотрении ходатайства оформляется в соответствии с реквизитами ранее выданного (направленного) Минэкономразвития Чувашии письма об отказе в рассмотрении ходатайства.</w:t>
      </w:r>
      <w:r/>
    </w:p>
    <w:p>
      <w:pPr>
        <w:pStyle w:val="685"/>
      </w:pPr>
      <w:r>
        <w:t xml:space="preserve">Оригинал письма об отказе в рассмотрении ходатайства, в котором содержится опечатка и (или) ошибка, после выдачи заявителю документа с исправленными опечатками и ошибками не подлежит возвращению заявителю.</w:t>
      </w:r>
      <w:r/>
    </w:p>
    <w:p>
      <w:pPr>
        <w:pStyle w:val="685"/>
      </w:pPr>
      <w:r>
        <w:t xml:space="preserve">Критерием принятия решения по административной процедуре является наличие или отсутствие опечаток и (или) ошибок в письме об отказе в рассмотрении ходатайства.</w:t>
      </w:r>
      <w:r/>
    </w:p>
    <w:p>
      <w:pPr>
        <w:pStyle w:val="685"/>
      </w:pPr>
      <w:r>
        <w:t xml:space="preserve">Результатом административной процедуры является исправление опечаток и (или) ошибок в письме об отказе в рассмотрении ходатайства.</w:t>
      </w:r>
      <w:r/>
    </w:p>
    <w:p>
      <w:pPr>
        <w:pStyle w:val="685"/>
      </w:pPr>
      <w:r>
        <w:t xml:space="preserve">Выдача дубликата документа, выданного по результатам предоставления государственной услуги, не предусмотрена.</w:t>
      </w:r>
      <w:r/>
    </w:p>
    <w:p>
      <w:pPr>
        <w:pStyle w:val="685"/>
      </w:pPr>
      <w:r/>
      <w:r/>
    </w:p>
    <w:p>
      <w:pPr>
        <w:pStyle w:val="687"/>
      </w:pPr>
      <w:r/>
      <w:bookmarkStart w:id="97" w:name="anchor1004"/>
      <w:r/>
      <w:bookmarkEnd w:id="97"/>
      <w:r>
        <w:t xml:space="preserve">IV. Формы контроля за исполнением Административного регламента</w:t>
      </w:r>
      <w:r/>
    </w:p>
    <w:p>
      <w:pPr>
        <w:pStyle w:val="685"/>
      </w:pPr>
      <w:r/>
      <w:r/>
    </w:p>
    <w:p>
      <w:pPr>
        <w:pStyle w:val="687"/>
      </w:pPr>
      <w:r/>
      <w:bookmarkStart w:id="98" w:name="anchor41"/>
      <w:r/>
      <w:bookmarkEnd w:id="98"/>
      <w:r>
        <w:t xml:space="preserve">4.1. Порядок осуществления текущего</w:t>
      </w:r>
      <w:r>
        <w:t xml:space="preserve">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  <w:r/>
    </w:p>
    <w:p>
      <w:pPr>
        <w:pStyle w:val="685"/>
      </w:pPr>
      <w:r/>
      <w:r/>
    </w:p>
    <w:p>
      <w:pPr>
        <w:pStyle w:val="685"/>
      </w:pPr>
      <w:r>
        <w:t xml:space="preserve">Текущий контроль за соблюдением и исполнением ответственными должностными лицами, уполномоченными на предоставление государственной услуги, положений настоящего Административного регламента и иных нормативных правовых актов, устанавливаю</w:t>
      </w:r>
      <w:r>
        <w:t xml:space="preserve">щих требования к предоставлению государственной услуги, а также принятием ими решений осуществляются начальником уполномоченного подразделения, ответственным за организацию работы по предоставлению государственной услуги, заместителем Министра и Министром.</w:t>
      </w:r>
      <w:r/>
    </w:p>
    <w:p>
      <w:pPr>
        <w:pStyle w:val="685"/>
      </w:pPr>
      <w:r>
        <w:t xml:space="preserve">Текущий контроль осуществляется путем проведения проверок соблюдения и исполнения должностными лицами, уполномоченными на предоставление государственной услуги, положений настоящего Административного регламента.</w:t>
      </w:r>
      <w:r/>
    </w:p>
    <w:p>
      <w:pPr>
        <w:pStyle w:val="685"/>
      </w:pPr>
      <w:r/>
      <w:r/>
    </w:p>
    <w:p>
      <w:pPr>
        <w:pStyle w:val="687"/>
      </w:pPr>
      <w:r/>
      <w:bookmarkStart w:id="99" w:name="anchor42"/>
      <w:r/>
      <w:bookmarkEnd w:id="99"/>
      <w:r>
        <w:t xml:space="preserve"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Контроль за полнотой и качеством предоставления государственной услуги включает в себя проведение проверок, выявление и устранение нарушений административных процедур и сро</w:t>
      </w:r>
      <w:r>
        <w:t xml:space="preserve">ков их выполнения, предусмотренных настоящим Административным регламентом, а также рассмотрение обращений (жалоб) заявителей на решения и действия (бездействие) специалистов Минэкономразвития Чувашии, ответственных за предоставление государственной услуги.</w:t>
      </w:r>
      <w:r/>
    </w:p>
    <w:p>
      <w:pPr>
        <w:pStyle w:val="685"/>
      </w:pPr>
      <w:r>
        <w:t xml:space="preserve">Проведение проверок полноты и качества предоставляемой государственной услуги носит плановый и внеплановый характер.</w:t>
      </w:r>
      <w:r/>
    </w:p>
    <w:p>
      <w:pPr>
        <w:pStyle w:val="685"/>
      </w:pPr>
      <w:r>
        <w:t xml:space="preserve">Порядок и периодичность осуществления плановых проверок устанавливаются ежегодным планом работы Минэкономразвития Чувашии.</w:t>
      </w:r>
      <w:r/>
    </w:p>
    <w:p>
      <w:pPr>
        <w:pStyle w:val="685"/>
      </w:pPr>
      <w:r>
        <w:t xml:space="preserve">Периодичность осуществления плановых проверок предоставления государственной услуги устанавливается Министром. При этом плановая проверка осуществляется не реже 1 раза в календарный год.</w:t>
      </w:r>
      <w:r/>
    </w:p>
    <w:p>
      <w:pPr>
        <w:pStyle w:val="685"/>
      </w:pPr>
      <w:r>
        <w:t xml:space="preserve">При проверке рассматриваются </w:t>
      </w:r>
      <w:r>
        <w:t xml:space="preserve">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 Проверка также проводится по конкретному обращению (жалобе) заявителя.</w:t>
      </w:r>
      <w:r/>
    </w:p>
    <w:p>
      <w:pPr>
        <w:pStyle w:val="685"/>
      </w:pPr>
      <w:r>
        <w:t xml:space="preserve">Внеплановые проверки проводятся в связи с проверкой устранения</w:t>
      </w:r>
      <w:r>
        <w:t xml:space="preserve"> ранее выявленных нарушений настоящего Административного регламента, а также в случае получения обращений (жалоб) заявителей на решения и действия (бездействие) специалистов Минэкономразвития Чувашии, ответственных за предоставление государственной услуги.</w:t>
      </w:r>
      <w:r/>
    </w:p>
    <w:p>
      <w:pPr>
        <w:pStyle w:val="685"/>
      </w:pPr>
      <w:r>
        <w:t xml:space="preserve">Для проведения плановых (внеплановых) проверок полноты и качества предоставления государственной услуги приказом Министра формируется комиссия.</w:t>
      </w:r>
      <w:r/>
    </w:p>
    <w:p>
      <w:pPr>
        <w:pStyle w:val="685"/>
      </w:pPr>
      <w:r>
        <w:t xml:space="preserve">Результаты проверки оформляются актом, в котором отмечаются выявленные недостатки и предложения по их устранению. Акт подписывают Министр и члены комиссии.</w:t>
      </w:r>
      <w:r/>
    </w:p>
    <w:p>
      <w:pPr>
        <w:pStyle w:val="685"/>
      </w:pPr>
      <w:r/>
      <w:r/>
    </w:p>
    <w:p>
      <w:pPr>
        <w:pStyle w:val="687"/>
      </w:pPr>
      <w:r/>
      <w:bookmarkStart w:id="100" w:name="anchor43"/>
      <w:r/>
      <w:bookmarkEnd w:id="100"/>
      <w:r>
        <w:t xml:space="preserve">4.3. Ответственность должностных лиц Минэкономразвития Чувашии за решения и действия (бездействие), принимаемые (осуществляемые) ими в ходе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Должностные лица, уполномоченные на предоставление государственной услуги, несут персональную ответс</w:t>
      </w:r>
      <w:r>
        <w:t xml:space="preserve">твенность за решения и действия (бездействие), принимаемые (осуществляемые) в ходе предоставления государственной услуги, в том числе за соблюдение сроков и порядка выполнения административных процедур, установленных настоящим Административным регламентом.</w:t>
      </w:r>
      <w:r/>
    </w:p>
    <w:p>
      <w:pPr>
        <w:pStyle w:val="685"/>
      </w:pPr>
      <w:r>
        <w:t xml:space="preserve">Персональная ответственность должностных лиц, уполномоченных на предоставление государственной услуги, закрепляется в их должностных регламентах в соответствии с требованиями законодательства Российской Федерации.</w:t>
      </w:r>
      <w:r/>
    </w:p>
    <w:p>
      <w:pPr>
        <w:pStyle w:val="685"/>
      </w:pPr>
      <w:r>
        <w:t xml:space="preserve">По результатам проведенных проверок в случае выявления нарушений прав заявителей специалисты уполномоченного подразделения привлекаются к ответственности в порядке, установленном законодательством Российской Федерации.</w:t>
      </w:r>
      <w:r/>
    </w:p>
    <w:p>
      <w:pPr>
        <w:pStyle w:val="685"/>
      </w:pPr>
      <w:r/>
      <w:r/>
    </w:p>
    <w:p>
      <w:pPr>
        <w:pStyle w:val="687"/>
      </w:pPr>
      <w:r/>
      <w:bookmarkStart w:id="101" w:name="anchor44"/>
      <w:r/>
      <w:bookmarkEnd w:id="101"/>
      <w:r>
        <w:t xml:space="preserve"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  <w:r/>
    </w:p>
    <w:p>
      <w:pPr>
        <w:pStyle w:val="685"/>
      </w:pPr>
      <w:r/>
      <w:r/>
    </w:p>
    <w:p>
      <w:pPr>
        <w:pStyle w:val="685"/>
      </w:pPr>
      <w:r>
        <w:t xml:space="preserve">Положениями, характеризующими требования к порядку и формам контроля за предоставлением государственной услуги, являются:</w:t>
      </w:r>
      <w:r/>
    </w:p>
    <w:p>
      <w:pPr>
        <w:pStyle w:val="685"/>
      </w:pPr>
      <w:r/>
      <w:bookmarkStart w:id="102" w:name="anchor1334"/>
      <w:r/>
      <w:bookmarkEnd w:id="102"/>
      <w:r>
        <w:t xml:space="preserve">1) профессиональная компетентность;</w:t>
      </w:r>
      <w:r/>
    </w:p>
    <w:p>
      <w:pPr>
        <w:pStyle w:val="685"/>
      </w:pPr>
      <w:r/>
      <w:bookmarkStart w:id="103" w:name="anchor1335"/>
      <w:r/>
      <w:bookmarkEnd w:id="103"/>
      <w:r>
        <w:t xml:space="preserve">2) должная тщательность.</w:t>
      </w:r>
      <w:r/>
    </w:p>
    <w:p>
      <w:pPr>
        <w:pStyle w:val="685"/>
      </w:pPr>
      <w:r>
        <w:t xml:space="preserve">Должностное лицо Минэкономразвития Чувашии, осуществляющее контроль за предоставлением государственной услуги, должно принимать меры по предотвращению конфликта интересов, связанного с предоставлением государственной услуги.</w:t>
      </w:r>
      <w:r/>
    </w:p>
    <w:p>
      <w:pPr>
        <w:pStyle w:val="685"/>
      </w:pPr>
      <w:r>
        <w:t xml:space="preserve">Профессиональная компетентность должностн</w:t>
      </w:r>
      <w:r>
        <w:t xml:space="preserve">ого лица Минэкономразвития Чувашии, осуществляющего контроль за предоставлением государственной услуги, состоит в том, что при осуществлении контроля за предоставлением государственной услуги оно обладает необходимыми профессиональными знаниями и навыками.</w:t>
      </w:r>
      <w:r/>
    </w:p>
    <w:p>
      <w:pPr>
        <w:pStyle w:val="685"/>
      </w:pPr>
      <w:r>
        <w:t xml:space="preserve">Должная тщательность должностного лица Минэкономразвития Чувашии, которое осуществляет контроль за предоставлением государственной услуги, состоит в своевременном и точном исполнении обязанностей, предусмотренных настоящим Административным регламентом.</w:t>
      </w:r>
      <w:r/>
    </w:p>
    <w:p>
      <w:pPr>
        <w:pStyle w:val="685"/>
      </w:pPr>
      <w:r>
        <w:t xml:space="preserve">Контроль за предоставлением государственной услуги со стороны должностных лиц Минэкономразвития Чувашии должен быть постоянным, всесторонним и объективным.</w:t>
      </w:r>
      <w:r/>
    </w:p>
    <w:p>
      <w:pPr>
        <w:pStyle w:val="685"/>
      </w:pPr>
      <w:r>
        <w:t xml:space="preserve">Контроль за предоставлением государственной услуги Минэкономразвития Чувашии и его должностными лицами может осуществляться со стороны граждан, их объединений и организаций путем направления в адрес Минэкономразвития Чувашии:</w:t>
      </w:r>
      <w:r/>
    </w:p>
    <w:p>
      <w:pPr>
        <w:pStyle w:val="685"/>
      </w:pPr>
      <w:r/>
      <w:bookmarkStart w:id="104" w:name="anchor1336"/>
      <w:r/>
      <w:bookmarkEnd w:id="104"/>
      <w:r>
        <w:t xml:space="preserve">1) предложений о совершенствовании нормативных правовых актов, регламентирующих предоставление должностными лицами Минэкономразвития Чувашии государственной услуги;</w:t>
      </w:r>
      <w:r/>
    </w:p>
    <w:p>
      <w:pPr>
        <w:pStyle w:val="685"/>
      </w:pPr>
      <w:r/>
      <w:bookmarkStart w:id="105" w:name="anchor1337"/>
      <w:r/>
      <w:bookmarkEnd w:id="105"/>
      <w:r>
        <w:t xml:space="preserve">2) сообщений о нарушении законов и иных нормативных правовых актов, недостатках в работе Минэкономразвития Чувашии и его должностных лиц;</w:t>
      </w:r>
      <w:r/>
    </w:p>
    <w:p>
      <w:pPr>
        <w:pStyle w:val="685"/>
      </w:pPr>
      <w:r/>
      <w:bookmarkStart w:id="106" w:name="anchor1338"/>
      <w:r/>
      <w:bookmarkEnd w:id="106"/>
      <w:r>
        <w:t xml:space="preserve">3) жалоб по фактам нарушения должностными лицами Минэкономразвития Чувашии прав, свобод или законных интересов граждан и организаций.</w:t>
      </w:r>
      <w:r/>
    </w:p>
    <w:p>
      <w:pPr>
        <w:pStyle w:val="685"/>
      </w:pPr>
      <w:r/>
      <w:r/>
    </w:p>
    <w:p>
      <w:pPr>
        <w:pStyle w:val="687"/>
      </w:pPr>
      <w:r/>
      <w:bookmarkStart w:id="107" w:name="anchor1005"/>
      <w:r/>
      <w:bookmarkEnd w:id="107"/>
      <w:r>
        <w:t xml:space="preserve">V. Досудебный (внесудебный) порядок обжалования решений и действий (бездействия) Минэкономразвития Чувашии, МФЦ, организаций, указанных в части 1.1 статьи 16 Федерального закона от 27 июля 2010 г. N 210-ФЗ "Об организации пр</w:t>
      </w:r>
      <w:r>
        <w:t xml:space="preserve">едоставления государственных и муниципальных услуг", а также их должностных лиц, государственных гражданских служащих Чувашской Республики, замещающих должности государственной гражданской службы Чувашской Республики в Минэкономразвития Чувашии, работников</w:t>
      </w:r>
      <w:r/>
    </w:p>
    <w:p>
      <w:pPr>
        <w:pStyle w:val="685"/>
      </w:pPr>
      <w:r/>
      <w:r/>
    </w:p>
    <w:p>
      <w:pPr>
        <w:pStyle w:val="687"/>
      </w:pPr>
      <w:r/>
      <w:bookmarkStart w:id="108" w:name="anchor51"/>
      <w:r/>
      <w:bookmarkEnd w:id="108"/>
      <w:r>
        <w:t xml:space="preserve">5.1. Информация для заявителя о его праве подать жалобу на решение и действие (бездействие) Минэкономразвития Ч</w:t>
      </w:r>
      <w:r>
        <w:t xml:space="preserve">увашии, МФЦ, их должностных лиц, государственных гражданских служащих Чувашской Республики, замещающих должности государственной гражданской службы Чувашской Республики в Минэкономразвития Чувашии, при предоставлении государственной услуги (далее - жалоба)</w:t>
      </w:r>
      <w:r/>
    </w:p>
    <w:p>
      <w:pPr>
        <w:pStyle w:val="685"/>
      </w:pPr>
      <w:r/>
      <w:r/>
    </w:p>
    <w:p>
      <w:pPr>
        <w:pStyle w:val="685"/>
      </w:pPr>
      <w:r>
        <w:t xml:space="preserve">Заявитель вправе обжаловать решения и действия (бездействие) Минэкономразвития Чувашии, МФЦ, их должностных лиц, гос</w:t>
      </w:r>
      <w:r>
        <w:t xml:space="preserve">ударственных гражданских служащих Чувашской Республики, замещающих должности государственной гражданской службы Чувашской Республики в Минэкономразвития Чувашии, при предоставлении государственной услуги в досудебном (внесудебном) порядке в соответствии с </w:t>
      </w:r>
      <w:hyperlink r:id="rId84" w:tooltip="https://internet.garant.ru/document/redirect/12177515/0" w:history="1">
        <w:r>
          <w:t xml:space="preserve">Федеральным законом</w:t>
        </w:r>
      </w:hyperlink>
      <w:r>
        <w:t xml:space="preserve"> от 27 июля 2010 г. N 210-ФЗ "Об организации предоставления государственных и муниципальных услуг" (далее - Федеральный закон N 210-ФЗ) с учетом особенностей, установленных </w:t>
      </w:r>
      <w:hyperlink r:id="rId85" w:tooltip="https://internet.garant.ru/document/redirect/17677110/0" w:history="1">
        <w:r>
          <w:t xml:space="preserve">постановлением</w:t>
        </w:r>
      </w:hyperlink>
      <w:r>
        <w:t xml:space="preserve"> Кабинета Министров Чувашской Республики от 26 декабря 2012 г. N 596 "Об утверждении Положения об особенностях подачи и рассмотрения жалоб на</w:t>
      </w:r>
      <w:r>
        <w:t xml:space="preserve"> решения и действия (бездействие) исполнительных органов Чувашской Республики и их должностных лиц, государственных гражданских служащих исполнительных органов Чувашской Республики, а также на решения и действия (бездействие) многофункционального центра пр</w:t>
      </w:r>
      <w:r>
        <w:t xml:space="preserve">едоставления государственных и муниципальных услуг, работников многофункционального центра предоставления государственных и муниципальных услуг при предоставлении государственных услуг" (далее - постановление Кабинета Министров Чувашской Республики N 596).</w:t>
      </w:r>
      <w:r/>
    </w:p>
    <w:p>
      <w:pPr>
        <w:pStyle w:val="685"/>
      </w:pPr>
      <w:r/>
      <w:r/>
    </w:p>
    <w:p>
      <w:pPr>
        <w:pStyle w:val="687"/>
      </w:pPr>
      <w:r/>
      <w:bookmarkStart w:id="109" w:name="anchor52"/>
      <w:r/>
      <w:bookmarkEnd w:id="109"/>
      <w:r>
        <w:t xml:space="preserve">5.2. Предмет жалобы</w:t>
      </w:r>
      <w:r/>
    </w:p>
    <w:p>
      <w:pPr>
        <w:pStyle w:val="685"/>
      </w:pPr>
      <w:r/>
      <w:r/>
    </w:p>
    <w:p>
      <w:pPr>
        <w:pStyle w:val="685"/>
      </w:pPr>
      <w:r>
        <w:t xml:space="preserve">Заявитель может обратиться с жалобой по основаниям и в порядке, предусмотренным </w:t>
      </w:r>
      <w:hyperlink r:id="rId86" w:tooltip="https://internet.garant.ru/document/redirect/12177515/1101" w:history="1">
        <w:r>
          <w:t xml:space="preserve">статьями 11.1</w:t>
        </w:r>
      </w:hyperlink>
      <w:r>
        <w:t xml:space="preserve"> и </w:t>
      </w:r>
      <w:hyperlink r:id="rId87" w:tooltip="https://internet.garant.ru/document/redirect/12177515/1102" w:history="1">
        <w:r>
          <w:t xml:space="preserve">11.2</w:t>
        </w:r>
      </w:hyperlink>
      <w:r>
        <w:t xml:space="preserve"> Федерального закона N 210-ФЗ, в том числе в следующих случаях:</w:t>
      </w:r>
      <w:r/>
    </w:p>
    <w:p>
      <w:pPr>
        <w:pStyle w:val="685"/>
      </w:pPr>
      <w:r>
        <w:t xml:space="preserve">- нарушение срока регистрации запроса о предоставлении государственной услуги;</w:t>
      </w:r>
      <w:r/>
    </w:p>
    <w:p>
      <w:pPr>
        <w:pStyle w:val="685"/>
      </w:pPr>
      <w:r>
        <w:t xml:space="preserve">- нарушение срока предоставления государственной услуги;</w:t>
      </w:r>
      <w:r/>
    </w:p>
    <w:p>
      <w:pPr>
        <w:pStyle w:val="685"/>
      </w:pPr>
      <w:r>
        <w:t xml:space="preserve">- требование у заявителя д</w:t>
      </w:r>
      <w:r>
        <w:t xml:space="preserve">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Чувашской Республики для предоставления государственной услуги;</w:t>
      </w:r>
      <w:r/>
    </w:p>
    <w:p>
      <w:pPr>
        <w:pStyle w:val="685"/>
      </w:pPr>
      <w: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 для предоставления государственной услуги, у заявителя;</w:t>
      </w:r>
      <w:r/>
    </w:p>
    <w:p>
      <w:pPr>
        <w:pStyle w:val="685"/>
      </w:pPr>
      <w:r>
        <w:t xml:space="preserve">- отказ в пред</w:t>
      </w:r>
      <w:r>
        <w:t xml:space="preserve">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Республики;</w:t>
      </w:r>
      <w:r/>
    </w:p>
    <w:p>
      <w:pPr>
        <w:pStyle w:val="685"/>
      </w:pPr>
      <w:r>
        <w:t xml:space="preserve">-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Чувашской Республики;</w:t>
      </w:r>
      <w:r/>
    </w:p>
    <w:p>
      <w:pPr>
        <w:pStyle w:val="685"/>
      </w:pPr>
      <w:r>
        <w:t xml:space="preserve">- отказ Минэкономразвития Чувашии, должностного лица Минэкономразвития Чувашии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r/>
    </w:p>
    <w:p>
      <w:pPr>
        <w:pStyle w:val="685"/>
      </w:pPr>
      <w:r>
        <w:t xml:space="preserve">- нарушение срока или порядка выдачи документов по результатам предоставления государственной услуги;</w:t>
      </w:r>
      <w:r/>
    </w:p>
    <w:p>
      <w:pPr>
        <w:pStyle w:val="685"/>
      </w:pPr>
      <w:r>
        <w:t xml:space="preserve">- приостановление предоставлени</w:t>
      </w:r>
      <w:r>
        <w:t xml:space="preserve">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Республики;</w:t>
      </w:r>
      <w:r/>
    </w:p>
    <w:p>
      <w:pPr>
        <w:pStyle w:val="685"/>
      </w:pPr>
      <w:r>
        <w:t xml:space="preserve">- требование у заявителя при предоставлении государственной услуги документов или ин</w:t>
      </w:r>
      <w:r>
        <w:t xml:space="preserve">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88" w:tooltip="https://internet.garant.ru/document/redirect/12177515/7014" w:history="1">
        <w:r>
          <w:t xml:space="preserve">пунктом 4 части 1 статьи 7</w:t>
        </w:r>
      </w:hyperlink>
      <w:r>
        <w:t xml:space="preserve"> Федерального закона N 210-ФЗ.</w:t>
      </w:r>
      <w:r/>
    </w:p>
    <w:p>
      <w:pPr>
        <w:pStyle w:val="685"/>
      </w:pPr>
      <w:r/>
      <w:r/>
    </w:p>
    <w:p>
      <w:pPr>
        <w:pStyle w:val="687"/>
      </w:pPr>
      <w:r/>
      <w:bookmarkStart w:id="110" w:name="anchor53"/>
      <w:r/>
      <w:bookmarkEnd w:id="110"/>
      <w:r>
        <w:t xml:space="preserve">5.3. Органы государственной власти и уполномоченные на рассмотрение жалобы должностные лица, которым может быть направлена жалоба</w:t>
      </w:r>
      <w:r/>
    </w:p>
    <w:p>
      <w:pPr>
        <w:pStyle w:val="685"/>
      </w:pPr>
      <w:r/>
      <w:r/>
    </w:p>
    <w:p>
      <w:pPr>
        <w:pStyle w:val="685"/>
      </w:pPr>
      <w:r>
        <w:t xml:space="preserve">Заявитель может обратиться с ж</w:t>
      </w:r>
      <w:r>
        <w:t xml:space="preserve">алобой на решение и действие (бездействие), принятое (осуществляемое) в ходе предоставления государственной услуги, на основании Административного регламента в Минэкономразвития Чувашии. Жалоба на решения и действия (бездействие) Министра в соответствии с </w:t>
      </w:r>
      <w:hyperlink r:id="rId89" w:tooltip="https://internet.garant.ru/document/redirect/17677110/0" w:history="1">
        <w:r>
          <w:t xml:space="preserve">постановлением</w:t>
        </w:r>
      </w:hyperlink>
      <w:r>
        <w:t xml:space="preserve"> Кабинета Министров Чувашской Республики N 596 подается на рассмотрение в Кабинет Министров Чувашской Республики.</w:t>
      </w:r>
      <w:r/>
    </w:p>
    <w:p>
      <w:pPr>
        <w:pStyle w:val="685"/>
      </w:pPr>
      <w:r/>
      <w:bookmarkStart w:id="111" w:name="anchor532"/>
      <w:r/>
      <w:bookmarkEnd w:id="111"/>
      <w:r>
        <w:t xml:space="preserve">Жалобы на решения и действия (бездействие) работника МФЦ подаются руководителю данного МФЦ. Жалобы на решения и действия (бездействие) МФЦ подаются учредителю МФЦ.</w:t>
      </w:r>
      <w:r/>
    </w:p>
    <w:p>
      <w:pPr>
        <w:pStyle w:val="685"/>
      </w:pPr>
      <w:r/>
      <w:r/>
    </w:p>
    <w:p>
      <w:pPr>
        <w:pStyle w:val="687"/>
      </w:pPr>
      <w:r/>
      <w:bookmarkStart w:id="112" w:name="anchor54"/>
      <w:r/>
      <w:bookmarkEnd w:id="112"/>
      <w:r>
        <w:t xml:space="preserve">5.4. Порядок подачи и рассмотрения жалобы</w:t>
      </w:r>
      <w:r/>
    </w:p>
    <w:p>
      <w:pPr>
        <w:pStyle w:val="685"/>
      </w:pPr>
      <w:r/>
      <w:r/>
    </w:p>
    <w:p>
      <w:pPr>
        <w:pStyle w:val="685"/>
      </w:pPr>
      <w:r>
        <w:t xml:space="preserve">Жалоба подается в письменной форме на бумажном носителе, в электронной форме.</w:t>
      </w:r>
      <w:r/>
    </w:p>
    <w:p>
      <w:pPr>
        <w:pStyle w:val="685"/>
      </w:pPr>
      <w:r>
        <w:t xml:space="preserve">Жалоба на решения и действия (бездействие) Минэкономразвития Чувашии, должностного лица Минэкономразвития Чувашии, государственного гражданского служ</w:t>
      </w:r>
      <w:r>
        <w:t xml:space="preserve">ащего Чувашской Республики, замещающего должность государственной гражданской службы Чувашской Республики в Минэкономразвития Чувашии, Министра может быть направлена по почте, через МФЦ, с использованием информационно-телекоммуникационной сети "Интернет", </w:t>
      </w:r>
      <w:hyperlink r:id="rId90" w:tooltip="http://minec.cap.ru/" w:history="1">
        <w:r>
          <w:t xml:space="preserve">официального сайта</w:t>
        </w:r>
      </w:hyperlink>
      <w:r>
        <w:t xml:space="preserve"> Минэкономразвития Чувашии, </w:t>
      </w:r>
      <w:hyperlink r:id="rId91" w:tooltip="www.gosuslugi.ru" w:history="1">
        <w:r>
          <w:t xml:space="preserve">Единого портала</w:t>
        </w:r>
      </w:hyperlink>
      <w:r>
        <w:t xml:space="preserve"> государственных и муниципальных услуг, </w:t>
      </w:r>
      <w:hyperlink r:id="rId92" w:tooltip="https://do.gosuslugi.ru/" w:history="1">
        <w:r>
          <w:t xml:space="preserve">портала</w:t>
        </w:r>
      </w:hyperlink>
      <w:r>
        <w:t xml:space="preserve">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</w:t>
      </w:r>
      <w:r>
        <w:t xml:space="preserve">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обжалования), а также может быть принята при личном приеме заявителя.</w:t>
      </w:r>
      <w:r/>
    </w:p>
    <w:p>
      <w:pPr>
        <w:pStyle w:val="685"/>
      </w:pPr>
      <w: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</w:t>
      </w:r>
      <w:hyperlink r:id="rId93" w:tooltip="www.gosuslugi.ru" w:history="1">
        <w:r>
          <w:t xml:space="preserve">Единого портала</w:t>
        </w:r>
      </w:hyperlink>
      <w:r>
        <w:t xml:space="preserve"> государственных и муниципальных услуг, системы досудебного обжалования, а также может быть принята при личном приеме заявителя.</w:t>
      </w:r>
      <w:r/>
    </w:p>
    <w:p>
      <w:pPr>
        <w:pStyle w:val="685"/>
      </w:pPr>
      <w:r>
        <w:t xml:space="preserve">Жалоба должна содержать:</w:t>
      </w:r>
      <w:r/>
    </w:p>
    <w:p>
      <w:pPr>
        <w:pStyle w:val="685"/>
      </w:pPr>
      <w:r>
        <w:t xml:space="preserve">наименование Минэкономразвития Чувашии, МФЦ, его руководителя и (или) работника, должностного л</w:t>
      </w:r>
      <w:r>
        <w:t xml:space="preserve">ица Минэкономразвития Чувашии либо государственного гражданского служащего Чувашской Республики, замещающего должность государственной гражданской службы Чувашской Республики в Минэкономразвития Чувашии, решения и действия (бездействие) которых обжалуются;</w:t>
      </w:r>
      <w:r/>
    </w:p>
    <w:p>
      <w:pPr>
        <w:pStyle w:val="685"/>
      </w:pPr>
      <w:r>
        <w:t xml:space="preserve">фамилию, имя, отчество (последнее - при наличии), сведения о месте жительства заявителя </w:t>
      </w:r>
      <w: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/>
    </w:p>
    <w:p>
      <w:pPr>
        <w:pStyle w:val="685"/>
      </w:pPr>
      <w:r>
        <w:t xml:space="preserve">сведения об обжалуемых решениях и действиях (бездействии) Минэконо</w:t>
      </w:r>
      <w:r>
        <w:t xml:space="preserve">мразвития Чувашии, должностного лица Минэкономразвития Чувашии либо государственного гражданского служащего Чувашской Республики, замещающего должность государственной гражданской службы Чувашской Республики в Минэкономразвития Чувашии, МФЦ, работника МФЦ;</w:t>
      </w:r>
      <w:r/>
    </w:p>
    <w:p>
      <w:pPr>
        <w:pStyle w:val="685"/>
      </w:pPr>
      <w:r/>
      <w:bookmarkStart w:id="113" w:name="anchor1342"/>
      <w:r/>
      <w:bookmarkEnd w:id="113"/>
      <w:r>
        <w:t xml:space="preserve">доводы, на основании которых заявитель не согласен с решением и действием (бездействием) Минэкономразвития Чувашии, должностного лица Минэкономразвития Чувашии либо государственного гражданского служащего </w:t>
      </w:r>
      <w:r>
        <w:t xml:space="preserve">Чувашской Республики, замещающего должность государственной гражданской службы Чувашской Республики в Минэкономразвития Чувашии, МФЦ, работника МФЦ. Заявителем могут быть представлены документы (при наличии), подтверждающие доводы заявителя, либо их копии.</w:t>
      </w:r>
      <w:r/>
    </w:p>
    <w:p>
      <w:pPr>
        <w:pStyle w:val="685"/>
      </w:pPr>
      <w:r>
        <w:t xml:space="preserve">В случае если жалоба подается через уполном</w:t>
      </w:r>
      <w:r>
        <w:t xml:space="preserve">оченного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  <w:r/>
    </w:p>
    <w:p>
      <w:pPr>
        <w:pStyle w:val="685"/>
      </w:pPr>
      <w:r/>
      <w:bookmarkStart w:id="114" w:name="anchor1339"/>
      <w:r/>
      <w:bookmarkEnd w:id="114"/>
      <w:r>
        <w:t xml:space="preserve">а) оформленная в соответствии с законодательством Российской Федерации доверенность (для физических лиц);</w:t>
      </w:r>
      <w:r/>
    </w:p>
    <w:p>
      <w:pPr>
        <w:pStyle w:val="685"/>
      </w:pPr>
      <w:r/>
      <w:bookmarkStart w:id="115" w:name="anchor1340"/>
      <w:r/>
      <w:bookmarkEnd w:id="115"/>
      <w:r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  <w:r/>
    </w:p>
    <w:p>
      <w:pPr>
        <w:pStyle w:val="685"/>
      </w:pPr>
      <w:r/>
      <w:bookmarkStart w:id="116" w:name="anchor1341"/>
      <w:r/>
      <w:bookmarkEnd w:id="116"/>
      <w: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/>
    </w:p>
    <w:p>
      <w:pPr>
        <w:pStyle w:val="685"/>
      </w:pPr>
      <w:r>
        <w:t xml:space="preserve"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  <w:r/>
    </w:p>
    <w:p>
      <w:pPr>
        <w:pStyle w:val="685"/>
      </w:pPr>
      <w:r>
        <w:t xml:space="preserve">При подаче жалобы в электронной форме документы, указанные в </w:t>
      </w:r>
      <w:hyperlink r:id="rId94" w:tooltip="#anchor1342" w:history="1">
        <w:r>
          <w:t xml:space="preserve">абзацах девятом - двенадцатом</w:t>
        </w:r>
      </w:hyperlink>
      <w:r>
        <w:t xml:space="preserve"> настоящего подраздела, могут быть представлены в форме электронных документов, подписанных </w:t>
      </w:r>
      <w:hyperlink r:id="rId95" w:tooltip="https://internet.garant.ru/document/redirect/12184522/21" w:history="1">
        <w:r>
          <w:t xml:space="preserve">электронной подписью</w:t>
        </w:r>
      </w:hyperlink>
      <w:r>
        <w:t xml:space="preserve">, вид которой предусмотрен законодательством Российской Федерации, при этом документ, удостоверяющий личность заявителя, не требуется.</w:t>
      </w:r>
      <w:r/>
    </w:p>
    <w:p>
      <w:pPr>
        <w:pStyle w:val="685"/>
      </w:pPr>
      <w:r>
        <w:t xml:space="preserve">Рассмотрение жалобы осуществляется в порядке, определенном </w:t>
      </w:r>
      <w:hyperlink r:id="rId96" w:tooltip="https://internet.garant.ru/document/redirect/17677110/0" w:history="1">
        <w:r>
          <w:t xml:space="preserve">постановлением</w:t>
        </w:r>
      </w:hyperlink>
      <w:r>
        <w:t xml:space="preserve"> Кабинета Министров Чувашской Республики N 596.</w:t>
      </w:r>
      <w:r/>
    </w:p>
    <w:p>
      <w:pPr>
        <w:pStyle w:val="685"/>
      </w:pPr>
      <w:r/>
      <w:r/>
    </w:p>
    <w:p>
      <w:pPr>
        <w:pStyle w:val="687"/>
      </w:pPr>
      <w:r/>
      <w:bookmarkStart w:id="117" w:name="anchor55"/>
      <w:r/>
      <w:bookmarkEnd w:id="117"/>
      <w:r>
        <w:t xml:space="preserve">5.5. Сроки рассмотрения жалобы</w:t>
      </w:r>
      <w:r/>
    </w:p>
    <w:p>
      <w:pPr>
        <w:pStyle w:val="685"/>
      </w:pPr>
      <w:r/>
      <w:r/>
    </w:p>
    <w:p>
      <w:pPr>
        <w:pStyle w:val="685"/>
      </w:pPr>
      <w:r>
        <w:t xml:space="preserve">Жалоба подлежит рассмотрению в течение пятнадцати рабочих дней со дня ее регистрации, а в сл</w:t>
      </w:r>
      <w:r>
        <w:t xml:space="preserve">учае обжалования отказа Минэкономразвития Чувашии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/>
    </w:p>
    <w:p>
      <w:pPr>
        <w:pStyle w:val="685"/>
      </w:pPr>
      <w:r/>
      <w:r/>
    </w:p>
    <w:p>
      <w:pPr>
        <w:pStyle w:val="687"/>
      </w:pPr>
      <w:r/>
      <w:bookmarkStart w:id="118" w:name="anchor56"/>
      <w:r/>
      <w:bookmarkEnd w:id="118"/>
      <w:r>
        <w:t xml:space="preserve">5.6. Результат рассмотрения жалобы</w:t>
      </w:r>
      <w:r/>
    </w:p>
    <w:p>
      <w:pPr>
        <w:pStyle w:val="685"/>
      </w:pPr>
      <w:r/>
      <w:r/>
    </w:p>
    <w:p>
      <w:pPr>
        <w:pStyle w:val="685"/>
      </w:pPr>
      <w:r>
        <w:t xml:space="preserve">По результатам рассмотрения жалобы принимается одно из следующих решений:</w:t>
      </w:r>
      <w:r/>
    </w:p>
    <w:p>
      <w:pPr>
        <w:pStyle w:val="685"/>
      </w:pPr>
      <w:r>
        <w:t xml:space="preserve">жалоба удовлетворяется, в том числе в форме отмены принятого решения, исправления допущенных опечаток и</w:t>
      </w:r>
      <w:r>
        <w:t xml:space="preserve">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Республики;</w:t>
      </w:r>
      <w:r/>
    </w:p>
    <w:p>
      <w:pPr>
        <w:pStyle w:val="685"/>
      </w:pPr>
      <w:r>
        <w:t xml:space="preserve">в удовлетворении жалобы отказывается.</w:t>
      </w:r>
      <w:r/>
    </w:p>
    <w:p>
      <w:pPr>
        <w:pStyle w:val="685"/>
      </w:pPr>
      <w:r/>
      <w:bookmarkStart w:id="119" w:name="anchor564"/>
      <w:r/>
      <w:bookmarkEnd w:id="119"/>
      <w:r>
        <w:t xml:space="preserve">При удовлетворении жалобы Минэкономразвития Чувашии, руководи</w:t>
      </w:r>
      <w:r>
        <w:t xml:space="preserve">тель МФЦ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  <w:r/>
    </w:p>
    <w:p>
      <w:pPr>
        <w:pStyle w:val="685"/>
      </w:pPr>
      <w:r>
        <w:t xml:space="preserve">В случае уста</w:t>
      </w:r>
      <w:r>
        <w:t xml:space="preserve">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/>
    </w:p>
    <w:p>
      <w:pPr>
        <w:pStyle w:val="685"/>
      </w:pPr>
      <w:r/>
      <w:bookmarkStart w:id="120" w:name="anchor566"/>
      <w:r/>
      <w:bookmarkEnd w:id="120"/>
      <w: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97" w:tooltip="https://internet.garant.ru/document/redirect/17600150/801" w:history="1">
        <w:r>
          <w:t xml:space="preserve">статьей 8.1</w:t>
        </w:r>
      </w:hyperlink>
      <w:r>
        <w:t xml:space="preserve"> Закона Чувашской Республики "Об административных пр</w:t>
      </w:r>
      <w:r>
        <w:t xml:space="preserve">авонарушениях в Чувашской Республике", должностные лица, наделенные полномочиями по рассмотрению жалоб, незамедлительно направляют имеющиеся материалы в исполнительный орган Чувашской Республики, уполномоченный на осуществление методического руководства и </w:t>
      </w:r>
      <w:r>
        <w:t xml:space="preserve">координацию деятельности исполнительных органов Чувашской Республики по разработке и реализации мероприятий по снижению административных барьеров, оптимизации и повышению качества предоставления государственных и муниципальных услуг в Чувашской Республике.</w:t>
      </w:r>
      <w:r/>
    </w:p>
    <w:p>
      <w:pPr>
        <w:pStyle w:val="685"/>
      </w:pPr>
      <w:r/>
      <w:r/>
    </w:p>
    <w:p>
      <w:pPr>
        <w:pStyle w:val="687"/>
      </w:pPr>
      <w:r/>
      <w:bookmarkStart w:id="121" w:name="anchor57"/>
      <w:r/>
      <w:bookmarkEnd w:id="121"/>
      <w:r>
        <w:t xml:space="preserve">5.7. Порядок информирования заявителя о результатах рассмотрения жалобы</w:t>
      </w:r>
      <w:r/>
    </w:p>
    <w:p>
      <w:pPr>
        <w:pStyle w:val="685"/>
      </w:pPr>
      <w:r/>
      <w:r/>
    </w:p>
    <w:p>
      <w:pPr>
        <w:pStyle w:val="685"/>
      </w:pPr>
      <w:r>
        <w:t xml:space="preserve">Мотивированный ответ о результатах рассмотрения жалобы направляется заявителю не позднее дня, следующего за днем принятия решения по результатам рассмотрения жалобы, в письменной форме и по желанию заявителя в электронной форме.</w:t>
      </w:r>
      <w:r/>
    </w:p>
    <w:p>
      <w:pPr>
        <w:pStyle w:val="685"/>
      </w:pPr>
      <w:r>
        <w:t xml:space="preserve">В случае если жалоба была направлена с помощью системы досудебного обжалования, ответ по результатам рассмотрения жалобы заявителю направляется посредством системы досудебного обжалования.</w:t>
      </w:r>
      <w:r/>
    </w:p>
    <w:p>
      <w:pPr>
        <w:pStyle w:val="685"/>
      </w:pPr>
      <w:r/>
      <w:bookmarkStart w:id="122" w:name="anchor573"/>
      <w:r/>
      <w:bookmarkEnd w:id="122"/>
      <w:r>
        <w:t xml:space="preserve">В случае признания жалобы подлежащей удовлетворению в ответе заявителю дается информация о действиях, осуществляемых Минэкономразвития Чувашии, МФЦ в целях незамедлительног</w:t>
      </w:r>
      <w:r>
        <w:t xml:space="preserve">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  <w:r/>
    </w:p>
    <w:p>
      <w:pPr>
        <w:pStyle w:val="685"/>
      </w:pPr>
      <w: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/>
    </w:p>
    <w:p>
      <w:pPr>
        <w:pStyle w:val="685"/>
      </w:pPr>
      <w:r/>
      <w:r/>
    </w:p>
    <w:p>
      <w:pPr>
        <w:pStyle w:val="687"/>
      </w:pPr>
      <w:r/>
      <w:bookmarkStart w:id="123" w:name="anchor58"/>
      <w:r/>
      <w:bookmarkEnd w:id="123"/>
      <w:r>
        <w:t xml:space="preserve">5.8. Порядок обжалования решения по жалобе</w:t>
      </w:r>
      <w:r/>
    </w:p>
    <w:p>
      <w:pPr>
        <w:pStyle w:val="685"/>
      </w:pPr>
      <w:r/>
      <w:r/>
    </w:p>
    <w:p>
      <w:pPr>
        <w:pStyle w:val="685"/>
      </w:pPr>
      <w:r>
        <w:t xml:space="preserve">Заявитель вправе обжаловать решения, принятые по результатам рассмотрения жалобы, в порядке, установленном законодательством Российской Федерации.</w:t>
      </w:r>
      <w:r/>
    </w:p>
    <w:p>
      <w:pPr>
        <w:pStyle w:val="685"/>
      </w:pPr>
      <w:r/>
      <w:r/>
    </w:p>
    <w:p>
      <w:pPr>
        <w:pStyle w:val="687"/>
      </w:pPr>
      <w:r/>
      <w:bookmarkStart w:id="124" w:name="anchor59"/>
      <w:r/>
      <w:bookmarkEnd w:id="124"/>
      <w:r>
        <w:t xml:space="preserve">5.9. Право заявителя на получение информации и документов, необходимых для обоснования и рассмотрения жалобы</w:t>
      </w:r>
      <w:r/>
    </w:p>
    <w:p>
      <w:pPr>
        <w:pStyle w:val="685"/>
      </w:pPr>
      <w:r/>
      <w:r/>
    </w:p>
    <w:p>
      <w:pPr>
        <w:pStyle w:val="685"/>
      </w:pPr>
      <w:r>
        <w:t xml:space="preserve">Заявит</w:t>
      </w:r>
      <w:r>
        <w:t xml:space="preserve">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</w:t>
      </w:r>
      <w:hyperlink r:id="rId98" w:tooltip="https://internet.garant.ru/document/redirect/10102673/3" w:history="1">
        <w:r>
          <w:t xml:space="preserve">государственную</w:t>
        </w:r>
      </w:hyperlink>
      <w:r>
        <w:t xml:space="preserve"> или иную охраняемую законом тайну, за исключением случаев, предусмотренных законодательством Российской Федерации.</w:t>
      </w:r>
      <w:r/>
    </w:p>
    <w:p>
      <w:pPr>
        <w:pStyle w:val="685"/>
      </w:pPr>
      <w:r/>
      <w:r/>
    </w:p>
    <w:p>
      <w:pPr>
        <w:pStyle w:val="687"/>
      </w:pPr>
      <w:r/>
      <w:bookmarkStart w:id="125" w:name="anchor510"/>
      <w:r/>
      <w:bookmarkEnd w:id="125"/>
      <w:r>
        <w:t xml:space="preserve">5.10. Способы информирования заявителей о порядке подачи и рассмотрения жалобы</w:t>
      </w:r>
      <w:r/>
    </w:p>
    <w:p>
      <w:pPr>
        <w:pStyle w:val="685"/>
      </w:pPr>
      <w:r/>
      <w:r/>
    </w:p>
    <w:p>
      <w:pPr>
        <w:pStyle w:val="685"/>
      </w:pPr>
      <w:r>
        <w:t xml:space="preserve">Для получения информации о порядке подачи и рассмотрения жалобы заявитель вправе обратиться:</w:t>
      </w:r>
      <w:r/>
    </w:p>
    <w:p>
      <w:pPr>
        <w:pStyle w:val="685"/>
      </w:pPr>
      <w:r>
        <w:t xml:space="preserve">в устной форме лично в Минэкономразвития Чувашии;</w:t>
      </w:r>
      <w:r/>
    </w:p>
    <w:p>
      <w:pPr>
        <w:pStyle w:val="685"/>
      </w:pPr>
      <w:r>
        <w:t xml:space="preserve">в форме электронного документа через </w:t>
      </w:r>
      <w:hyperlink r:id="rId99" w:tooltip="http://minec.cap.ru/" w:history="1">
        <w:r>
          <w:t xml:space="preserve">официальный сайт</w:t>
        </w:r>
      </w:hyperlink>
      <w:r>
        <w:t xml:space="preserve"> Минэкономразвития Чувашии;</w:t>
      </w:r>
      <w:r/>
    </w:p>
    <w:p>
      <w:pPr>
        <w:pStyle w:val="685"/>
      </w:pPr>
      <w:r>
        <w:t xml:space="preserve">по телефону в Минэкономразвития Чувашии;</w:t>
      </w:r>
      <w:r/>
    </w:p>
    <w:p>
      <w:pPr>
        <w:pStyle w:val="685"/>
      </w:pPr>
      <w:r/>
      <w:bookmarkStart w:id="126" w:name="anchor5105"/>
      <w:r/>
      <w:bookmarkEnd w:id="126"/>
      <w:r>
        <w:t xml:space="preserve">в письменной форме в Минэкономразвития Чувашии, МФЦ.</w:t>
      </w:r>
      <w:r/>
    </w:p>
    <w:p>
      <w:pPr>
        <w:pStyle w:val="685"/>
      </w:pPr>
      <w:r>
        <w:t xml:space="preserve">Информация о порядке подачи и рассмотрения жалобы размещается информационном стенде и на </w:t>
      </w:r>
      <w:hyperlink r:id="rId100" w:tooltip="http://minec.cap.ru/" w:history="1">
        <w:r>
          <w:t xml:space="preserve">официальном сайте</w:t>
        </w:r>
      </w:hyperlink>
      <w:r>
        <w:t xml:space="preserve"> Минэкономразвития Чувашии.</w:t>
      </w:r>
      <w:r/>
    </w:p>
    <w:p>
      <w:pPr>
        <w:pStyle w:val="685"/>
      </w:pPr>
      <w:r/>
      <w:r/>
    </w:p>
    <w:p>
      <w:pPr>
        <w:pStyle w:val="685"/>
        <w:ind w:left="0" w:right="0" w:firstLine="0"/>
        <w:jc w:val="right"/>
      </w:pPr>
      <w:r/>
      <w:bookmarkStart w:id="127" w:name="anchor1100"/>
      <w:r/>
      <w:bookmarkEnd w:id="127"/>
      <w:r>
        <w:rPr>
          <w:b/>
          <w:color w:val="26282f"/>
        </w:rPr>
        <w:t xml:space="preserve">Приложение N 1к </w:t>
      </w:r>
      <w:hyperlink r:id="rId101" w:tooltip="#anchor1000" w:history="1">
        <w:r>
          <w:rPr>
            <w:b/>
            <w:color w:val="26282f"/>
          </w:rPr>
          <w:t xml:space="preserve">Административному регламенту</w:t>
        </w:r>
      </w:hyperlink>
      <w:r>
        <w:rPr>
          <w:b/>
          <w:color w:val="26282f"/>
        </w:rPr>
        <w:t xml:space="preserve"> предоставленияМинистерством экономического развития иимущественных отношений Чувашской Республикигосударственной услуги "Принимает ирассм</w:t>
      </w:r>
      <w:r>
        <w:rPr>
          <w:b/>
          <w:color w:val="26282f"/>
        </w:rPr>
        <w:t xml:space="preserve">атривает ходатайства о переводе земельили земельных участков из одной категориив другую, за исключением перевода земельнаселенных пунктов в земли иных категорий иземель иных категорий в земли населенныхпунктов, а также случаев, когда такой переводотнесен к</w:t>
      </w:r>
      <w:r>
        <w:rPr>
          <w:b/>
          <w:color w:val="26282f"/>
        </w:rPr>
        <w:t xml:space="preserve"> компетенции органов государственнойвласти Российской Федерации или органовместного самоуправления, и готовит проектрешения Кабинета Министров ЧувашскойРеспублики о переводе земель или земельныхучастков из одной категории в другуюлибо об отказе в переводе"</w:t>
      </w:r>
      <w:r/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            Министерство        экономического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            развития и имущественных отношений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            Чувашской Республики</w:t>
      </w:r>
      <w:r>
        <w:rPr>
          <w:rFonts w:ascii="'Courier New'" w:hAnsi="'Courier New'" w:cs="'Courier New'"/>
          <w:sz w:val="22"/>
        </w:rPr>
      </w:r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</w:t>
      </w:r>
      <w:r>
        <w:rPr>
          <w:rFonts w:ascii="'Courier New'" w:hAnsi="'Courier New'" w:cs="'Courier New'"/>
          <w:b/>
          <w:color w:val="26282f"/>
          <w:sz w:val="22"/>
        </w:rPr>
        <w:t xml:space="preserve">Ходатайство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</w:t>
      </w:r>
      <w:r>
        <w:rPr>
          <w:rFonts w:ascii="'Courier New'" w:hAnsi="'Courier New'" w:cs="'Courier New'"/>
          <w:b/>
          <w:color w:val="26282f"/>
          <w:sz w:val="22"/>
        </w:rPr>
        <w:t xml:space="preserve">о переводе земель из одной категории в другую</w:t>
      </w:r>
      <w:r>
        <w:rPr>
          <w:rFonts w:ascii="'Courier New'" w:hAnsi="'Courier New'" w:cs="'Courier New'"/>
          <w:sz w:val="22"/>
        </w:rPr>
      </w:r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_________________________________________________________________________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(фамилия, имя, отчество (при наличии), паспортные данные, адрес места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жительства заявителя и ИНН - для физического лица и индивидуального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предпринимателя; полное и сокращенное наименование,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организационно-правовая форма заявителя, его местонахождение, ИНН,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банковские реквизиты - для юридического лица)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просит рассмотреть представленные материалы и  подготовить проект решения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Кабинета  Министров Чувашской  Республики  о переводе  земель (земельного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участка), находящегося в _______________________ (действующий вид права),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площадью ___________ кв. м с кадастровым номером _______________________,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расположенный по адресу: Чувашская Республика, _________________________,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из земель сельскохозяйственного назначения в земли ______________________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_____________________________ (категория земель, перевод в состав которых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предполагается осуществить) для _________________________________________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       (обоснование перевода, испрашиваемый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                     вид права)</w:t>
      </w:r>
      <w:r>
        <w:rPr>
          <w:rFonts w:ascii="'Courier New'" w:hAnsi="'Courier New'" w:cs="'Courier New'"/>
          <w:sz w:val="22"/>
        </w:rPr>
      </w:r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_____________   ___________________ ____________________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(дата)           (подпись)             (Ф.И.О.)</w:t>
      </w:r>
      <w:r>
        <w:rPr>
          <w:rFonts w:ascii="'Courier New'" w:hAnsi="'Courier New'" w:cs="'Courier New'"/>
          <w:sz w:val="22"/>
        </w:rPr>
      </w:r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В соответствии со  </w:t>
      </w:r>
      <w:hyperlink r:id="rId102" w:tooltip="https://internet.garant.ru/document/redirect/12148567/9" w:history="1">
        <w:r>
          <w:rPr>
            <w:rFonts w:ascii="'Courier New'" w:hAnsi="'Courier New'" w:cs="'Courier New'"/>
            <w:sz w:val="22"/>
          </w:rPr>
          <w:t xml:space="preserve">статьей 9</w:t>
        </w:r>
      </w:hyperlink>
      <w:r>
        <w:rPr>
          <w:rFonts w:ascii="'Courier New'" w:hAnsi="'Courier New'" w:cs="'Courier New'"/>
          <w:sz w:val="22"/>
        </w:rPr>
        <w:t xml:space="preserve"> Федерального закона "О  персональных данных"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даю свое согласие  Министерству экономического  развития и  имущественных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отношений  Чувашской  Республики   на  автоматизированную,  а  также  без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использования средств автоматизации обработку моих персональных данных, а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именно  на  совершение  действий,  предусмотренных  </w:t>
      </w:r>
      <w:hyperlink r:id="rId103" w:tooltip="https://internet.garant.ru/document/redirect/12148567/303" w:history="1">
        <w:r>
          <w:rPr>
            <w:rFonts w:ascii="'Courier New'" w:hAnsi="'Courier New'" w:cs="'Courier New'"/>
            <w:sz w:val="22"/>
          </w:rPr>
          <w:t xml:space="preserve">пунктом  3  статьи  3</w:t>
        </w:r>
      </w:hyperlink>
      <w:r/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Федерального   закона   "О    персональных    данных",   со   сведениями,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представленными мной.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Настоящее  согласие  дается  на  период  до   истечения  сроков  хранения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соответствующей   информации   или   документов,   содержащих   указанную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информацию,  определяемых в  соответствии с  законодательством Российской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Федерации. Согласие  может быть отозвано  мною путем  подачи  письменного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заявления в  адрес Министерства  экономического развития  и имущественных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отношений Чувашской Республики.</w:t>
      </w:r>
      <w:r>
        <w:rPr>
          <w:rFonts w:ascii="'Courier New'" w:hAnsi="'Courier New'" w:cs="'Courier New'"/>
          <w:sz w:val="22"/>
        </w:rPr>
      </w:r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_____________   ___________________ ____________________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(дата)           (подпись)             (Ф.И.О.)</w:t>
      </w:r>
      <w:r>
        <w:rPr>
          <w:rFonts w:ascii="'Courier New'" w:hAnsi="'Courier New'" w:cs="'Courier New'"/>
          <w:sz w:val="22"/>
        </w:rPr>
      </w:r>
    </w:p>
    <w:p>
      <w:pPr>
        <w:pStyle w:val="685"/>
      </w:pPr>
      <w:r/>
      <w:r/>
    </w:p>
    <w:p>
      <w:pPr>
        <w:pStyle w:val="685"/>
        <w:ind w:left="0" w:right="0" w:firstLine="0"/>
        <w:jc w:val="right"/>
      </w:pPr>
      <w:r/>
      <w:bookmarkStart w:id="128" w:name="anchor1200"/>
      <w:r/>
      <w:bookmarkEnd w:id="128"/>
      <w:r>
        <w:rPr>
          <w:b/>
          <w:color w:val="26282f"/>
        </w:rPr>
        <w:t xml:space="preserve">Приложение N 2к </w:t>
      </w:r>
      <w:hyperlink r:id="rId104" w:tooltip="#anchor1000" w:history="1">
        <w:r>
          <w:rPr>
            <w:b/>
            <w:color w:val="26282f"/>
          </w:rPr>
          <w:t xml:space="preserve">Административному регламенту</w:t>
        </w:r>
      </w:hyperlink>
      <w:r>
        <w:rPr>
          <w:b/>
          <w:color w:val="26282f"/>
        </w:rPr>
        <w:t xml:space="preserve"> предоставленияМинистерством экономического развития иимущественных отношений Чувашской Республикигосударственной услуги "Принимает ирассм</w:t>
      </w:r>
      <w:r>
        <w:rPr>
          <w:b/>
          <w:color w:val="26282f"/>
        </w:rPr>
        <w:t xml:space="preserve">атривает ходатайства о переводе земельили земельных участков из одной категориив другую, за исключением перевода земельнаселенных пунктов в земли иных категорий иземель иных категорий в земли населенныхпунктов, а также случаев, когда такой переводотнесен к</w:t>
      </w:r>
      <w:r>
        <w:rPr>
          <w:b/>
          <w:color w:val="26282f"/>
        </w:rPr>
        <w:t xml:space="preserve"> компетенции органов государственнойвласти Российской Федерации или органовместного самоуправления, и готовит проектрешения Кабинета Министров ЧувашскойРеспублики о переводе земель или земельныхучастков из одной категории в другуюлибо об отказе в переводе"</w:t>
      </w:r>
      <w:r/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            Министерство        экономического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            развития и имущественных отношений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            Чувашской Республики</w:t>
      </w:r>
      <w:r>
        <w:rPr>
          <w:rFonts w:ascii="'Courier New'" w:hAnsi="'Courier New'" w:cs="'Courier New'"/>
          <w:sz w:val="22"/>
        </w:rPr>
      </w:r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    </w:t>
      </w:r>
      <w:r>
        <w:rPr>
          <w:rFonts w:ascii="'Courier New'" w:hAnsi="'Courier New'" w:cs="'Courier New'"/>
          <w:b/>
          <w:color w:val="26282f"/>
          <w:sz w:val="22"/>
        </w:rPr>
        <w:t xml:space="preserve">Ходатайство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</w:t>
      </w:r>
      <w:r>
        <w:rPr>
          <w:rFonts w:ascii="'Courier New'" w:hAnsi="'Courier New'" w:cs="'Courier New'"/>
          <w:b/>
          <w:color w:val="26282f"/>
          <w:sz w:val="22"/>
        </w:rPr>
        <w:t xml:space="preserve">о переводе земельного участка из одной категории в другую</w:t>
      </w:r>
      <w:r>
        <w:rPr>
          <w:rFonts w:ascii="'Courier New'" w:hAnsi="'Courier New'" w:cs="'Courier New'"/>
          <w:sz w:val="22"/>
        </w:rPr>
      </w:r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_________________________________________________________________________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(фамилия, имя, отчество (при наличии) - для физического лица и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индивидуального предпринимателя; полное и сокращенное наименование -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                      для юридического лица)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просит рассмотреть  представленные материалы и подготовить проект решения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Кабинета Министров Чувашской Республики о переводе земельного участка,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находящегося в __________________________________ (действующий вид права)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площадью _____ кв. м с кадастровым номером _____________________________,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расположенный по адресу: Чувашская Республика, _________________________,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из земель __________________________________________ (категория земель, в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состав которых входит земельный участок) в земли ________________________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_________________________________________________________________________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(категория земель, перевод в состав которых предполагается осуществить)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для ______________________________________________ (обоснование перевода,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испрашиваемый вид права).</w:t>
      </w:r>
      <w:r>
        <w:rPr>
          <w:rFonts w:ascii="'Courier New'" w:hAnsi="'Courier New'" w:cs="'Courier New'"/>
          <w:sz w:val="22"/>
        </w:rPr>
      </w:r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_____________   ___________________ ____________________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(дата)           (подпись)             (Ф.И.О.)</w:t>
      </w:r>
      <w:r>
        <w:rPr>
          <w:rFonts w:ascii="'Courier New'" w:hAnsi="'Courier New'" w:cs="'Courier New'"/>
          <w:sz w:val="22"/>
        </w:rPr>
      </w:r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В соответствии со  </w:t>
      </w:r>
      <w:hyperlink r:id="rId105" w:tooltip="https://internet.garant.ru/document/redirect/12148567/9" w:history="1">
        <w:r>
          <w:rPr>
            <w:rFonts w:ascii="'Courier New'" w:hAnsi="'Courier New'" w:cs="'Courier New'"/>
            <w:sz w:val="22"/>
          </w:rPr>
          <w:t xml:space="preserve">статьей 9</w:t>
        </w:r>
      </w:hyperlink>
      <w:r>
        <w:rPr>
          <w:rFonts w:ascii="'Courier New'" w:hAnsi="'Courier New'" w:cs="'Courier New'"/>
          <w:sz w:val="22"/>
        </w:rPr>
        <w:t xml:space="preserve"> Федерального закона  "О персональных данных"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даю свое согласие  Министерству  экономического развития и  имущественных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отношений  Чувашской  Республики   на  автоматизированную,  а  также  без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использования средств автоматизации обработку моих персональных данных, а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именно  на  совершение  действий,  предусмотренных  </w:t>
      </w:r>
      <w:hyperlink r:id="rId106" w:tooltip="https://internet.garant.ru/document/redirect/12148567/303" w:history="1">
        <w:r>
          <w:rPr>
            <w:rFonts w:ascii="'Courier New'" w:hAnsi="'Courier New'" w:cs="'Courier New'"/>
            <w:sz w:val="22"/>
          </w:rPr>
          <w:t xml:space="preserve">пунктом  3  статьи  3</w:t>
        </w:r>
      </w:hyperlink>
      <w:r/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Федерального   закона   "О    персональных   данных",    со   сведениями,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представленными мной.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Настоящее  согласие  дается  на  период  до  истечения   сроков  хранения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соответствующей   информации   или   документов,   содержащих   указанную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информацию,  определяемых в  соответствии с  законодательством Российской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Федерации.  Согласие  может быть отозвано  мною путем подачи  письменного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заявления в адрес Министерства  экономического  развития  и имущественных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отношений Чувашской Республики.</w:t>
      </w:r>
      <w:r>
        <w:rPr>
          <w:rFonts w:ascii="'Courier New'" w:hAnsi="'Courier New'" w:cs="'Courier New'"/>
          <w:sz w:val="22"/>
        </w:rPr>
      </w:r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_____________   ___________________ ____________________</w:t>
      </w:r>
      <w:r>
        <w:rPr>
          <w:rFonts w:ascii="'Courier New'" w:hAnsi="'Courier New'" w:cs="'Courier New'"/>
          <w:sz w:val="22"/>
        </w:rPr>
      </w:r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   (дата)           (подпись)             (Ф.И.О.)</w:t>
      </w:r>
      <w:r>
        <w:rPr>
          <w:rFonts w:ascii="'Courier New'" w:hAnsi="'Courier New'" w:cs="'Courier New'"/>
          <w:sz w:val="22"/>
        </w:rPr>
      </w:r>
    </w:p>
    <w:p>
      <w:pPr>
        <w:pStyle w:val="685"/>
      </w:pPr>
      <w:r/>
      <w:r/>
    </w:p>
    <w:p>
      <w:pPr>
        <w:pStyle w:val="685"/>
        <w:ind w:left="0" w:right="0" w:firstLine="0"/>
        <w:jc w:val="right"/>
      </w:pPr>
      <w:r/>
      <w:bookmarkStart w:id="129" w:name="anchor1300"/>
      <w:r/>
      <w:bookmarkEnd w:id="129"/>
      <w:r>
        <w:rPr>
          <w:b/>
          <w:color w:val="26282f"/>
        </w:rPr>
        <w:t xml:space="preserve">Приложение N 3к </w:t>
      </w:r>
      <w:hyperlink r:id="rId107" w:tooltip="#anchor1000" w:history="1">
        <w:r>
          <w:rPr>
            <w:b/>
            <w:color w:val="26282f"/>
          </w:rPr>
          <w:t xml:space="preserve">Административному регламенту</w:t>
        </w:r>
      </w:hyperlink>
      <w:r>
        <w:rPr>
          <w:b/>
          <w:color w:val="26282f"/>
        </w:rPr>
        <w:t xml:space="preserve"> предоставленияМинистерством экономического развития иимущественных отношений Чувашской Республикигосударственной услуги "Принимает ирассм</w:t>
      </w:r>
      <w:r>
        <w:rPr>
          <w:b/>
          <w:color w:val="26282f"/>
        </w:rPr>
        <w:t xml:space="preserve">атривает ходатайства о переводе земельили земельных участков из одной категориив другую, за исключением перевода земельнаселенных пунктов в земли иных категорий иземель иных категорий в земли населенныхпунктов, а также случаев, когда такой переводотнесен к</w:t>
      </w:r>
      <w:r>
        <w:rPr>
          <w:b/>
          <w:color w:val="26282f"/>
        </w:rPr>
        <w:t xml:space="preserve"> компетенции органов государственнойвласти Российской Федерации или органовместного самоуправления, и готовит проектрешения Кабинета Министров ЧувашскойРеспублики о переводе земель или земельныхучастков из одной категории в другуюлибо об отказе в переводе"</w:t>
      </w:r>
      <w:r/>
    </w:p>
    <w:p>
      <w:pPr>
        <w:pStyle w:val="685"/>
      </w:pPr>
      <w:r/>
      <w:r/>
    </w:p>
    <w:p>
      <w:pPr>
        <w:pStyle w:val="685"/>
      </w:pPr>
      <w:r/>
      <w:r/>
    </w:p>
    <w:p>
      <w:pPr>
        <w:pStyle w:val="685"/>
      </w:pPr>
      <w:r/>
      <w:r/>
    </w:p>
    <w:p>
      <w:pPr>
        <w:pStyle w:val="685"/>
      </w:pPr>
      <w:r/>
      <w:r/>
    </w:p>
    <w:p>
      <w:pPr>
        <w:pStyle w:val="685"/>
      </w:pPr>
      <w:r/>
      <w:r/>
    </w:p>
    <w:p>
      <w:pPr>
        <w:pStyle w:val="685"/>
      </w:pPr>
      <w:r/>
      <w:r/>
    </w:p>
    <w:p>
      <w:pPr>
        <w:pStyle w:val="685"/>
      </w:pPr>
      <w:r/>
      <w:r/>
    </w:p>
    <w:p>
      <w:pPr>
        <w:pStyle w:val="685"/>
      </w:pPr>
      <w:r/>
      <w:r/>
    </w:p>
    <w:p>
      <w:pPr>
        <w:pStyle w:val="685"/>
      </w:pPr>
      <w:r/>
      <w:r/>
    </w:p>
    <w:p>
      <w:pPr>
        <w:pStyle w:val="685"/>
      </w:pPr>
      <w:r/>
      <w:r/>
    </w:p>
    <w:p>
      <w:pPr>
        <w:pStyle w:val="685"/>
      </w:pPr>
      <w:r/>
      <w:r/>
    </w:p>
    <w:p>
      <w:pPr>
        <w:pStyle w:val="687"/>
      </w:pPr>
      <w:r>
        <w:t xml:space="preserve">Перечень признаков заявителей и вариантов</w:t>
      </w:r>
      <w:r/>
    </w:p>
    <w:tbl>
      <w:tblPr>
        <w:tblStyle w:val="48"/>
        <w:tblW w:w="0" w:type="auto"/>
        <w:tblLayout w:type="fixed"/>
        <w:tblLook w:val="04A0" w:firstRow="1" w:lastRow="0" w:firstColumn="1" w:lastColumn="0" w:noHBand="0" w:noVBand="1"/>
      </w:tblPr>
      <w:tblGrid>
        <w:gridCol w:w="3439"/>
        <w:gridCol w:w="816"/>
        <w:gridCol w:w="6094"/>
      </w:tblGrid>
      <w:tr>
        <w:tblPrEx/>
        <w:trPr/>
        <w:tc>
          <w:tcPr>
            <w:tcBorders>
              <w:bottom w:val="single" w:color="000000" w:sz="4" w:space="0"/>
            </w:tcBorders>
            <w:tcW w:w="3439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Перечень признаков заявителей и вариантов предоставления государственной услуги</w:t>
            </w:r>
            <w:r/>
          </w:p>
        </w:tc>
        <w:tc>
          <w:tcPr>
            <w:tcW w:w="816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N</w:t>
            </w:r>
            <w:r/>
          </w:p>
        </w:tc>
        <w:tc>
          <w:tcPr>
            <w:tcW w:w="6094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Значения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39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Статус заявителей</w:t>
            </w:r>
            <w:r/>
          </w:p>
        </w:tc>
        <w:tc>
          <w:tcPr>
            <w:tcBorders>
              <w:lef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1</w:t>
            </w:r>
            <w:r/>
          </w:p>
        </w:tc>
        <w:tc>
          <w:tcPr>
            <w:tcW w:w="6094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физические лица и индивидуальные предприниматели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9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2</w:t>
            </w:r>
            <w:r/>
          </w:p>
        </w:tc>
        <w:tc>
          <w:tcPr>
            <w:tcW w:w="6094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юридические лица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39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Цель обращения</w:t>
            </w:r>
            <w:r/>
          </w:p>
        </w:tc>
        <w:tc>
          <w:tcPr>
            <w:tcBorders>
              <w:lef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1</w:t>
            </w:r>
            <w:r/>
          </w:p>
        </w:tc>
        <w:tc>
          <w:tcPr>
            <w:tcW w:w="6094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принятие решения Кабинета Министров Чувашской Республики о переводе либо об отказе в переводе земель или земельных участков в составе таких земель из одной категории в другую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9" w:type="dxa"/>
            <w:vMerge w:val="restart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2</w:t>
            </w:r>
            <w:r/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исправление допущенных опечаток и ошибок в выданных в результате предоставления государственной услуги документах</w:t>
            </w:r>
            <w:r/>
          </w:p>
        </w:tc>
      </w:tr>
    </w:tbl>
    <w:p>
      <w:pPr>
        <w:pStyle w:val="685"/>
      </w:pPr>
      <w:r/>
      <w:r/>
    </w:p>
    <w:p>
      <w:pPr>
        <w:pStyle w:val="685"/>
      </w:pPr>
      <w:r/>
      <w:r/>
    </w:p>
    <w:sectPr>
      <w:headerReference w:type="default" r:id="rId8"/>
      <w:footerReference w:type="default" r:id="rId9"/>
      <w:footnotePr/>
      <w:endnotePr/>
      <w:type w:val="nextPage"/>
      <w:pgSz w:w="11905" w:h="16837" w:orient="portrait"/>
      <w:pgMar w:top="794" w:right="794" w:bottom="794" w:left="794" w:header="794" w:footer="794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&amp;apos;Courier New&amp;apos;">
    <w:panose1 w:val="02000603000000000000"/>
  </w:font>
  <w:font w:name="&amp;apos;Times New Roman&amp;apos;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ind w:left="0" w:right="0" w:firstLine="0"/>
      <w:jc w:val="left"/>
      <w:rPr>
        <w:rFonts w:ascii="'Times New Roman'" w:hAnsi="'Times New Roman'" w:cs="'Times New Roman'"/>
      </w:rPr>
    </w:pPr>
    <w:r>
      <w:rPr>
        <w:rFonts w:ascii="'Times New Roman'" w:hAnsi="'Times New Roman'" w:cs="'Times New Roman'"/>
      </w:rPr>
    </w:r>
    <w:r>
      <w:rPr>
        <w:rFonts w:ascii="'Times New Roman'" w:hAnsi="'Times New Roman'" w:cs="'Times New Roman'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1"/>
    <w:next w:val="68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1"/>
    <w:next w:val="68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1"/>
    <w:next w:val="68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1"/>
    <w:next w:val="68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1"/>
    <w:next w:val="68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1"/>
    <w:next w:val="68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1"/>
    <w:next w:val="68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1"/>
    <w:next w:val="68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1"/>
    <w:next w:val="68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1"/>
    <w:next w:val="68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81"/>
    <w:next w:val="68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81"/>
    <w:next w:val="68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1"/>
    <w:next w:val="68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8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8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0" w:default="1">
    <w:name w:val="DStyle_paragraph"/>
  </w:style>
  <w:style w:type="paragraph" w:styleId="681" w:customStyle="1">
    <w:name w:val="Normal"/>
    <w:basedOn w:val="680"/>
    <w:rPr>
      <w:sz w:val="24"/>
      <w:lang w:val="ru-RU"/>
    </w:rPr>
  </w:style>
  <w:style w:type="paragraph" w:styleId="682" w:customStyle="1">
    <w:name w:val="Standard"/>
    <w:basedOn w:val="680"/>
    <w:pPr>
      <w:ind w:left="0" w:right="0" w:firstLine="720"/>
      <w:jc w:val="both"/>
      <w:spacing w:before="0" w:after="0"/>
      <w:widowControl/>
    </w:pPr>
    <w:rPr>
      <w:sz w:val="24"/>
    </w:rPr>
  </w:style>
  <w:style w:type="paragraph" w:styleId="683" w:customStyle="1">
    <w:name w:val="Preformatted"/>
    <w:basedOn w:val="680"/>
    <w:qFormat/>
    <w:pPr>
      <w:ind w:left="0" w:right="0" w:firstLine="0"/>
      <w:jc w:val="both"/>
      <w:spacing w:before="0" w:after="0"/>
      <w:widowControl/>
    </w:pPr>
    <w:rPr>
      <w:rFonts w:ascii="'Courier New'" w:hAnsi="'Courier New'" w:cs="'Courier New'"/>
      <w:sz w:val="24"/>
      <w:szCs w:val="24"/>
    </w:rPr>
  </w:style>
  <w:style w:type="paragraph" w:styleId="684" w:customStyle="1">
    <w:name w:val="Heading"/>
    <w:basedOn w:val="682"/>
    <w:pPr>
      <w:jc w:val="center"/>
      <w:spacing w:before="240" w:after="120"/>
    </w:pPr>
    <w:rPr>
      <w:b/>
    </w:rPr>
  </w:style>
  <w:style w:type="paragraph" w:styleId="685" w:customStyle="1">
    <w:name w:val="Нормальный"/>
    <w:basedOn w:val="682"/>
    <w:qFormat/>
  </w:style>
  <w:style w:type="paragraph" w:styleId="686" w:customStyle="1">
    <w:name w:val="Нормальный (OEM)"/>
    <w:basedOn w:val="683"/>
    <w:qFormat/>
  </w:style>
  <w:style w:type="paragraph" w:styleId="687" w:customStyle="1">
    <w:name w:val="Заголовок 1"/>
    <w:basedOn w:val="684"/>
    <w:qFormat/>
  </w:style>
  <w:style w:type="paragraph" w:styleId="688" w:customStyle="1">
    <w:name w:val="Заголовок 2"/>
    <w:basedOn w:val="684"/>
    <w:qFormat/>
  </w:style>
  <w:style w:type="paragraph" w:styleId="689" w:customStyle="1">
    <w:name w:val="Заголовок 3"/>
    <w:basedOn w:val="684"/>
    <w:qFormat/>
  </w:style>
  <w:style w:type="paragraph" w:styleId="690" w:customStyle="1">
    <w:name w:val="Заголовок 4"/>
    <w:basedOn w:val="684"/>
    <w:qFormat/>
  </w:style>
  <w:style w:type="paragraph" w:styleId="691" w:customStyle="1">
    <w:name w:val="Утратил силу"/>
    <w:basedOn w:val="682"/>
    <w:qFormat/>
    <w:rPr>
      <w:strike/>
      <w:color w:val="666600"/>
    </w:rPr>
  </w:style>
  <w:style w:type="paragraph" w:styleId="692" w:customStyle="1">
    <w:name w:val="Text (reference)"/>
    <w:basedOn w:val="682"/>
    <w:pPr>
      <w:ind w:left="170" w:right="170" w:firstLine="0"/>
      <w:jc w:val="left"/>
      <w:spacing w:before="0" w:after="0"/>
    </w:pPr>
    <w:rPr>
      <w:sz w:val="24"/>
    </w:rPr>
  </w:style>
  <w:style w:type="paragraph" w:styleId="693" w:customStyle="1">
    <w:name w:val="Комментарий"/>
    <w:basedOn w:val="692"/>
    <w:qFormat/>
    <w:pPr>
      <w:ind w:left="0" w:right="0" w:firstLine="0"/>
      <w:jc w:val="both"/>
      <w:spacing w:before="75"/>
      <w:shd w:val="clear" w:color="auto" w:fill="f0f0f0"/>
    </w:pPr>
    <w:rPr>
      <w:i/>
      <w:color w:val="353842"/>
      <w:shd w:val="clear" w:color="auto" w:fill="f0f0f0"/>
    </w:rPr>
  </w:style>
  <w:style w:type="paragraph" w:styleId="694" w:customStyle="1">
    <w:name w:val="Заголовок статьи"/>
    <w:basedOn w:val="682"/>
    <w:qFormat/>
    <w:pPr>
      <w:ind w:left="1612" w:right="0" w:hanging="891"/>
      <w:jc w:val="both"/>
      <w:spacing w:before="0" w:after="0"/>
    </w:pPr>
  </w:style>
  <w:style w:type="paragraph" w:styleId="695" w:customStyle="1">
    <w:name w:val="Прижатый влево"/>
    <w:basedOn w:val="682"/>
    <w:qFormat/>
    <w:pPr>
      <w:ind w:left="0" w:right="0" w:firstLine="0"/>
      <w:jc w:val="left"/>
    </w:pPr>
  </w:style>
  <w:style w:type="paragraph" w:styleId="696" w:customStyle="1">
    <w:name w:val="Информация о версии"/>
    <w:basedOn w:val="692"/>
    <w:qFormat/>
    <w:pPr>
      <w:ind w:left="0" w:right="0" w:firstLine="0"/>
      <w:jc w:val="both"/>
      <w:spacing w:before="75"/>
      <w:shd w:val="clear" w:color="auto" w:fill="f0f0f0"/>
    </w:pPr>
    <w:rPr>
      <w:i/>
      <w:color w:val="353842"/>
      <w:shd w:val="clear" w:color="auto" w:fill="f0f0f0"/>
    </w:rPr>
  </w:style>
  <w:style w:type="paragraph" w:styleId="697" w:customStyle="1">
    <w:name w:val="Не вступил в силу"/>
    <w:basedOn w:val="682"/>
    <w:qFormat/>
    <w:pPr>
      <w:ind w:left="139" w:right="0" w:hanging="138"/>
    </w:pPr>
  </w:style>
  <w:style w:type="paragraph" w:styleId="698" w:customStyle="1">
    <w:name w:val="Информация об изменениях"/>
    <w:basedOn w:val="682"/>
    <w:qFormat/>
    <w:pPr>
      <w:ind w:left="360" w:right="360" w:firstLine="0"/>
      <w:spacing w:before="180"/>
      <w:shd w:val="clear" w:color="auto" w:fill="eaefed"/>
    </w:pPr>
    <w:rPr>
      <w:color w:val="353842"/>
      <w:sz w:val="20"/>
      <w:shd w:val="clear" w:color="auto" w:fill="eaefed"/>
    </w:rPr>
  </w:style>
  <w:style w:type="paragraph" w:styleId="699" w:customStyle="1">
    <w:name w:val="Заголовок ЭР (левое окно)"/>
    <w:basedOn w:val="684"/>
    <w:qFormat/>
  </w:style>
  <w:style w:type="paragraph" w:styleId="700" w:customStyle="1">
    <w:name w:val="Сноска"/>
    <w:basedOn w:val="682"/>
    <w:qFormat/>
    <w:rPr>
      <w:sz w:val="20"/>
    </w:rPr>
  </w:style>
  <w:style w:type="character" w:styleId="3725" w:default="1">
    <w:name w:val="Default Paragraph Font"/>
    <w:uiPriority w:val="1"/>
    <w:semiHidden/>
    <w:unhideWhenUsed/>
  </w:style>
  <w:style w:type="numbering" w:styleId="3726" w:default="1">
    <w:name w:val="No List"/>
    <w:uiPriority w:val="99"/>
    <w:semiHidden/>
    <w:unhideWhenUsed/>
  </w:style>
  <w:style w:type="table" w:styleId="372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hyperlink" Target="https://internet.garant.ru/document/redirect/405052567/0" TargetMode="External"/><Relationship Id="rId11" Type="http://schemas.openxmlformats.org/officeDocument/2006/relationships/hyperlink" Target="https://internet.garant.ru/document/redirect/12177515/300" TargetMode="External"/><Relationship Id="rId12" Type="http://schemas.openxmlformats.org/officeDocument/2006/relationships/hyperlink" Target="https://internet.garant.ru/document/redirect/17608177/0" TargetMode="External"/><Relationship Id="rId13" Type="http://schemas.openxmlformats.org/officeDocument/2006/relationships/hyperlink" Target="https://internet.garant.ru/document/redirect/403180187/0" TargetMode="External"/><Relationship Id="rId14" Type="http://schemas.openxmlformats.org/officeDocument/2006/relationships/hyperlink" Target="#anchor1000" TargetMode="External"/><Relationship Id="rId15" Type="http://schemas.openxmlformats.org/officeDocument/2006/relationships/hyperlink" Target="https://internet.garant.ru/document/redirect/74854275/0" TargetMode="External"/><Relationship Id="rId16" Type="http://schemas.openxmlformats.org/officeDocument/2006/relationships/hyperlink" Target="https://internet.garant.ru/document/redirect/405052568/0" TargetMode="External"/><Relationship Id="rId17" Type="http://schemas.openxmlformats.org/officeDocument/2006/relationships/hyperlink" Target="#anchor0" TargetMode="External"/><Relationship Id="rId18" Type="http://schemas.openxmlformats.org/officeDocument/2006/relationships/hyperlink" Target="www.gosuslugi.ru" TargetMode="External"/><Relationship Id="rId19" Type="http://schemas.openxmlformats.org/officeDocument/2006/relationships/hyperlink" Target="www.gosuslugi.ru" TargetMode="External"/><Relationship Id="rId20" Type="http://schemas.openxmlformats.org/officeDocument/2006/relationships/hyperlink" Target="https://internet.garant.ru/document/redirect/12184522/54" TargetMode="External"/><Relationship Id="rId21" Type="http://schemas.openxmlformats.org/officeDocument/2006/relationships/hyperlink" Target="www.gosuslugi.ru" TargetMode="External"/><Relationship Id="rId22" Type="http://schemas.openxmlformats.org/officeDocument/2006/relationships/hyperlink" Target="http://minec.cap.ru/" TargetMode="External"/><Relationship Id="rId23" Type="http://schemas.openxmlformats.org/officeDocument/2006/relationships/hyperlink" Target="www.gosuslugi.ru" TargetMode="External"/><Relationship Id="rId24" Type="http://schemas.openxmlformats.org/officeDocument/2006/relationships/hyperlink" Target="#anchor1100" TargetMode="External"/><Relationship Id="rId25" Type="http://schemas.openxmlformats.org/officeDocument/2006/relationships/hyperlink" Target="https://internet.garant.ru/document/redirect/10104313/2571" TargetMode="External"/><Relationship Id="rId26" Type="http://schemas.openxmlformats.org/officeDocument/2006/relationships/hyperlink" Target="https://internet.garant.ru/document/redirect/10104313/2505" TargetMode="External"/><Relationship Id="rId27" Type="http://schemas.openxmlformats.org/officeDocument/2006/relationships/hyperlink" Target="https://internet.garant.ru/document/redirect/12184522/54" TargetMode="External"/><Relationship Id="rId28" Type="http://schemas.openxmlformats.org/officeDocument/2006/relationships/hyperlink" Target="https://internet.garant.ru/document/redirect/12184522/0" TargetMode="External"/><Relationship Id="rId29" Type="http://schemas.openxmlformats.org/officeDocument/2006/relationships/hyperlink" Target="https://internet.garant.ru/document/redirect/10104313/7003" TargetMode="External"/><Relationship Id="rId30" Type="http://schemas.openxmlformats.org/officeDocument/2006/relationships/hyperlink" Target="https://internet.garant.ru/document/redirect/74660554/1000" TargetMode="External"/><Relationship Id="rId31" Type="http://schemas.openxmlformats.org/officeDocument/2006/relationships/hyperlink" Target="https://internet.garant.ru/document/redirect/74660554/0" TargetMode="External"/><Relationship Id="rId32" Type="http://schemas.openxmlformats.org/officeDocument/2006/relationships/hyperlink" Target="https://internet.garant.ru/document/redirect/70170618/64" TargetMode="External"/><Relationship Id="rId33" Type="http://schemas.openxmlformats.org/officeDocument/2006/relationships/hyperlink" Target="https://internet.garant.ru/document/redirect/70170618/0" TargetMode="External"/><Relationship Id="rId34" Type="http://schemas.openxmlformats.org/officeDocument/2006/relationships/hyperlink" Target="https://internet.garant.ru/document/redirect/12138154/7014" TargetMode="External"/><Relationship Id="rId35" Type="http://schemas.openxmlformats.org/officeDocument/2006/relationships/hyperlink" Target="https://internet.garant.ru/document/redirect/12138154/7017" TargetMode="External"/><Relationship Id="rId36" Type="http://schemas.openxmlformats.org/officeDocument/2006/relationships/hyperlink" Target="https://internet.garant.ru/document/redirect/12138154/7019" TargetMode="External"/><Relationship Id="rId37" Type="http://schemas.openxmlformats.org/officeDocument/2006/relationships/hyperlink" Target="https://internet.garant.ru/document/redirect/12138154/7012" TargetMode="External"/><Relationship Id="rId38" Type="http://schemas.openxmlformats.org/officeDocument/2006/relationships/hyperlink" Target="https://internet.garant.ru/document/redirect/12138154/7016" TargetMode="External"/><Relationship Id="rId39" Type="http://schemas.openxmlformats.org/officeDocument/2006/relationships/hyperlink" Target="https://internet.garant.ru/document/redirect/70650732/0" TargetMode="External"/><Relationship Id="rId40" Type="http://schemas.openxmlformats.org/officeDocument/2006/relationships/hyperlink" Target="#anchor1200" TargetMode="External"/><Relationship Id="rId41" Type="http://schemas.openxmlformats.org/officeDocument/2006/relationships/hyperlink" Target="https://internet.garant.ru/document/redirect/12138154/7014" TargetMode="External"/><Relationship Id="rId42" Type="http://schemas.openxmlformats.org/officeDocument/2006/relationships/hyperlink" Target="https://internet.garant.ru/document/redirect/12138154/7017" TargetMode="External"/><Relationship Id="rId43" Type="http://schemas.openxmlformats.org/officeDocument/2006/relationships/hyperlink" Target="https://internet.garant.ru/document/redirect/12138154/7019" TargetMode="External"/><Relationship Id="rId44" Type="http://schemas.openxmlformats.org/officeDocument/2006/relationships/hyperlink" Target="https://internet.garant.ru/document/redirect/12138154/7012" TargetMode="External"/><Relationship Id="rId45" Type="http://schemas.openxmlformats.org/officeDocument/2006/relationships/hyperlink" Target="https://internet.garant.ru/document/redirect/12138154/7016" TargetMode="External"/><Relationship Id="rId46" Type="http://schemas.openxmlformats.org/officeDocument/2006/relationships/hyperlink" Target="https://internet.garant.ru/document/redirect/12138154/7018" TargetMode="External"/><Relationship Id="rId47" Type="http://schemas.openxmlformats.org/officeDocument/2006/relationships/hyperlink" Target="https://internet.garant.ru/document/redirect/70650732/0" TargetMode="External"/><Relationship Id="rId48" Type="http://schemas.openxmlformats.org/officeDocument/2006/relationships/hyperlink" Target="https://internet.garant.ru/document/redirect/70650732/0" TargetMode="External"/><Relationship Id="rId49" Type="http://schemas.openxmlformats.org/officeDocument/2006/relationships/hyperlink" Target="#anchor261" TargetMode="External"/><Relationship Id="rId50" Type="http://schemas.openxmlformats.org/officeDocument/2006/relationships/hyperlink" Target="#anchor262" TargetMode="External"/><Relationship Id="rId51" Type="http://schemas.openxmlformats.org/officeDocument/2006/relationships/hyperlink" Target="https://internet.garant.ru/document/redirect/411213191/21325" TargetMode="External"/><Relationship Id="rId52" Type="http://schemas.openxmlformats.org/officeDocument/2006/relationships/hyperlink" Target="https://internet.garant.ru/document/redirect/411213191/21325" TargetMode="External"/><Relationship Id="rId53" Type="http://schemas.openxmlformats.org/officeDocument/2006/relationships/hyperlink" Target="https://internet.garant.ru/document/redirect/12184522/54" TargetMode="External"/><Relationship Id="rId54" Type="http://schemas.openxmlformats.org/officeDocument/2006/relationships/hyperlink" Target="https://internet.garant.ru/document/redirect/12184522/0" TargetMode="External"/><Relationship Id="rId55" Type="http://schemas.openxmlformats.org/officeDocument/2006/relationships/hyperlink" Target="https://internet.garant.ru/document/redirect/73560110/0" TargetMode="External"/><Relationship Id="rId56" Type="http://schemas.openxmlformats.org/officeDocument/2006/relationships/hyperlink" Target="https://internet.garant.ru/document/redirect/1305770/1000" TargetMode="External"/><Relationship Id="rId57" Type="http://schemas.openxmlformats.org/officeDocument/2006/relationships/hyperlink" Target="https://internet.garant.ru/document/redirect/10164504/3" TargetMode="External"/><Relationship Id="rId58" Type="http://schemas.openxmlformats.org/officeDocument/2006/relationships/hyperlink" Target="www.gosuslugi.ru" TargetMode="External"/><Relationship Id="rId59" Type="http://schemas.openxmlformats.org/officeDocument/2006/relationships/hyperlink" Target="http://minec.cap.ru/" TargetMode="External"/><Relationship Id="rId60" Type="http://schemas.openxmlformats.org/officeDocument/2006/relationships/hyperlink" Target="https://internet.garant.ru/document/redirect/10164504/0" TargetMode="External"/><Relationship Id="rId61" Type="http://schemas.openxmlformats.org/officeDocument/2006/relationships/hyperlink" Target="http://minec.cap.ru/" TargetMode="External"/><Relationship Id="rId62" Type="http://schemas.openxmlformats.org/officeDocument/2006/relationships/hyperlink" Target="www.gosuslugi.ru" TargetMode="External"/><Relationship Id="rId63" Type="http://schemas.openxmlformats.org/officeDocument/2006/relationships/hyperlink" Target="www.gosuslugi.ru" TargetMode="External"/><Relationship Id="rId64" Type="http://schemas.openxmlformats.org/officeDocument/2006/relationships/hyperlink" Target="www.gosuslugi.ru" TargetMode="External"/><Relationship Id="rId65" Type="http://schemas.openxmlformats.org/officeDocument/2006/relationships/hyperlink" Target="#anchor1300" TargetMode="External"/><Relationship Id="rId66" Type="http://schemas.openxmlformats.org/officeDocument/2006/relationships/hyperlink" Target="www.gosuslugi.ru" TargetMode="External"/><Relationship Id="rId67" Type="http://schemas.openxmlformats.org/officeDocument/2006/relationships/hyperlink" Target="https://internet.garant.ru/document/redirect/12184522/21" TargetMode="External"/><Relationship Id="rId68" Type="http://schemas.openxmlformats.org/officeDocument/2006/relationships/hyperlink" Target="www.gosuslugi.ru" TargetMode="External"/><Relationship Id="rId69" Type="http://schemas.openxmlformats.org/officeDocument/2006/relationships/hyperlink" Target="http://minec.cap.ru/" TargetMode="External"/><Relationship Id="rId70" Type="http://schemas.openxmlformats.org/officeDocument/2006/relationships/hyperlink" Target="www.gosuslugi.ru" TargetMode="External"/><Relationship Id="rId71" Type="http://schemas.openxmlformats.org/officeDocument/2006/relationships/hyperlink" Target="https://internet.garant.ru/document/redirect/12184522/54" TargetMode="External"/><Relationship Id="rId72" Type="http://schemas.openxmlformats.org/officeDocument/2006/relationships/hyperlink" Target="https://internet.garant.ru/document/redirect/411213191/21333" TargetMode="External"/><Relationship Id="rId73" Type="http://schemas.openxmlformats.org/officeDocument/2006/relationships/hyperlink" Target="#anchor811" TargetMode="External"/><Relationship Id="rId74" Type="http://schemas.openxmlformats.org/officeDocument/2006/relationships/hyperlink" Target="#anchor812" TargetMode="External"/><Relationship Id="rId75" Type="http://schemas.openxmlformats.org/officeDocument/2006/relationships/hyperlink" Target="http://regulations.cap.ru" TargetMode="External"/><Relationship Id="rId76" Type="http://schemas.openxmlformats.org/officeDocument/2006/relationships/hyperlink" Target="#anchor812" TargetMode="External"/><Relationship Id="rId77" Type="http://schemas.openxmlformats.org/officeDocument/2006/relationships/hyperlink" Target="http://regulations.cap.ru" TargetMode="External"/><Relationship Id="rId78" Type="http://schemas.openxmlformats.org/officeDocument/2006/relationships/hyperlink" Target="www.gosuslugi.ru" TargetMode="External"/><Relationship Id="rId79" Type="http://schemas.openxmlformats.org/officeDocument/2006/relationships/hyperlink" Target="https://internet.garant.ru/document/redirect/12184522/54" TargetMode="External"/><Relationship Id="rId80" Type="http://schemas.openxmlformats.org/officeDocument/2006/relationships/hyperlink" Target="www.gosuslugi.ru" TargetMode="External"/><Relationship Id="rId81" Type="http://schemas.openxmlformats.org/officeDocument/2006/relationships/hyperlink" Target="https://internet.garant.ru/document/redirect/70909302/2" TargetMode="External"/><Relationship Id="rId82" Type="http://schemas.openxmlformats.org/officeDocument/2006/relationships/hyperlink" Target="https://internet.garant.ru/document/redirect/70909302/0" TargetMode="External"/><Relationship Id="rId83" Type="http://schemas.openxmlformats.org/officeDocument/2006/relationships/hyperlink" Target="#anchor811" TargetMode="External"/><Relationship Id="rId84" Type="http://schemas.openxmlformats.org/officeDocument/2006/relationships/hyperlink" Target="https://internet.garant.ru/document/redirect/12177515/0" TargetMode="External"/><Relationship Id="rId85" Type="http://schemas.openxmlformats.org/officeDocument/2006/relationships/hyperlink" Target="https://internet.garant.ru/document/redirect/17677110/0" TargetMode="External"/><Relationship Id="rId86" Type="http://schemas.openxmlformats.org/officeDocument/2006/relationships/hyperlink" Target="https://internet.garant.ru/document/redirect/12177515/1101" TargetMode="External"/><Relationship Id="rId87" Type="http://schemas.openxmlformats.org/officeDocument/2006/relationships/hyperlink" Target="https://internet.garant.ru/document/redirect/12177515/1102" TargetMode="External"/><Relationship Id="rId88" Type="http://schemas.openxmlformats.org/officeDocument/2006/relationships/hyperlink" Target="https://internet.garant.ru/document/redirect/12177515/7014" TargetMode="External"/><Relationship Id="rId89" Type="http://schemas.openxmlformats.org/officeDocument/2006/relationships/hyperlink" Target="https://internet.garant.ru/document/redirect/17677110/0" TargetMode="External"/><Relationship Id="rId90" Type="http://schemas.openxmlformats.org/officeDocument/2006/relationships/hyperlink" Target="http://minec.cap.ru/" TargetMode="External"/><Relationship Id="rId91" Type="http://schemas.openxmlformats.org/officeDocument/2006/relationships/hyperlink" Target="www.gosuslugi.ru" TargetMode="External"/><Relationship Id="rId92" Type="http://schemas.openxmlformats.org/officeDocument/2006/relationships/hyperlink" Target="https://do.gosuslugi.ru/" TargetMode="External"/><Relationship Id="rId93" Type="http://schemas.openxmlformats.org/officeDocument/2006/relationships/hyperlink" Target="www.gosuslugi.ru" TargetMode="External"/><Relationship Id="rId94" Type="http://schemas.openxmlformats.org/officeDocument/2006/relationships/hyperlink" Target="#anchor1342" TargetMode="External"/><Relationship Id="rId95" Type="http://schemas.openxmlformats.org/officeDocument/2006/relationships/hyperlink" Target="https://internet.garant.ru/document/redirect/12184522/21" TargetMode="External"/><Relationship Id="rId96" Type="http://schemas.openxmlformats.org/officeDocument/2006/relationships/hyperlink" Target="https://internet.garant.ru/document/redirect/17677110/0" TargetMode="External"/><Relationship Id="rId97" Type="http://schemas.openxmlformats.org/officeDocument/2006/relationships/hyperlink" Target="https://internet.garant.ru/document/redirect/17600150/801" TargetMode="External"/><Relationship Id="rId98" Type="http://schemas.openxmlformats.org/officeDocument/2006/relationships/hyperlink" Target="https://internet.garant.ru/document/redirect/10102673/3" TargetMode="External"/><Relationship Id="rId99" Type="http://schemas.openxmlformats.org/officeDocument/2006/relationships/hyperlink" Target="http://minec.cap.ru/" TargetMode="External"/><Relationship Id="rId100" Type="http://schemas.openxmlformats.org/officeDocument/2006/relationships/hyperlink" Target="http://minec.cap.ru/" TargetMode="External"/><Relationship Id="rId101" Type="http://schemas.openxmlformats.org/officeDocument/2006/relationships/hyperlink" Target="#anchor1000" TargetMode="External"/><Relationship Id="rId102" Type="http://schemas.openxmlformats.org/officeDocument/2006/relationships/hyperlink" Target="https://internet.garant.ru/document/redirect/12148567/9" TargetMode="External"/><Relationship Id="rId103" Type="http://schemas.openxmlformats.org/officeDocument/2006/relationships/hyperlink" Target="https://internet.garant.ru/document/redirect/12148567/303" TargetMode="External"/><Relationship Id="rId104" Type="http://schemas.openxmlformats.org/officeDocument/2006/relationships/hyperlink" Target="#anchor1000" TargetMode="External"/><Relationship Id="rId105" Type="http://schemas.openxmlformats.org/officeDocument/2006/relationships/hyperlink" Target="https://internet.garant.ru/document/redirect/12148567/9" TargetMode="External"/><Relationship Id="rId106" Type="http://schemas.openxmlformats.org/officeDocument/2006/relationships/hyperlink" Target="https://internet.garant.ru/document/redirect/12148567/303" TargetMode="External"/><Relationship Id="rId107" Type="http://schemas.openxmlformats.org/officeDocument/2006/relationships/hyperlink" Target="#anchor100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Документ экспортирован из системы ГАРАНТ</dc:description>
  <cp:revision>1</cp:revision>
  <dcterms:modified xsi:type="dcterms:W3CDTF">2025-02-11T06:04:25Z</dcterms:modified>
</cp:coreProperties>
</file>