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</w:rPr>
        <w:t>Федеральные законы (перечень не является исчерпывающим):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Федеральный закон от 23 ноября 2024 г.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 408-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ФЗ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О внесении изменений в Федеральный закон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Об общих принципах организации и деятельности общественных палат субъектов Российской Федерации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 (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документ не вступил в силу).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 Закон об общих принципах деятельности общественных палат регионов внесены поправки, устраняющие несоответствие его терминологии понятиям, используемым в Законе об общих принципах организации публичной власти в регионах.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частности, исключено упоминание должности руководителя высшего исполнительного органа государственной власти субъекта РФ. Наименования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законодательные (представительные) и исполнительные органы государственной власти субъекта РФ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заменены на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законодательные и исполнительные органы субъекта РФ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законодательный (представительный) орган государственной власти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на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законодательный орган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Федеральный закон от 23 ноября 2024 г.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 391-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ФЗ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О внесении изменений в Федеральный закон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Об исполнительном производстве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и Федеральный закон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Об особенностях исполнения обязательств по кредитным договорам (договорам займа) лицами, призванными на военную службу по мобилизации в Вооруженные Силы Российской Федерации, лицами, принимающими участие в специальной военной операции, а также членами их семей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 (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документ не вступил в силу).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Увеличен период кредитных каникул для участников СВО, обратившихся за их получением до конца 2024 г. Он будет длиться не 30, а 180 дней после окончания участия в спецоперации. Кроме того, лицам, заключившим после 1 декабря 2024 г. контракт с Вооруженными Силами РФ для участия в СВО на срок 1 год и более, а также членам их семей спишут кредитный долг, возникший до указанной даты, в пределах 10 млн руб.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Также расширены основания для освобождения от уплаты исполнительского сбора.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Его не будут взимать, если исполнительное производство возбуждено в отношении должника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гражданина, в т. ч. ИП, который: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участвует в боевых действиях в составе Вооруженных Сил РФ, других войск, воинских формирований и органов, в проведении контртеррористической операции;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призван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военную службу по мобилизации в Вооруженные Силы РФ;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участвует в СВО;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является военнослужащим органов ФСБ, непосредственно выполняющим задачи по обеспечению безопасности РФ на участках, примыкающих к зоне СВО;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является военнослужащим или полицейским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войск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нацгвардии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, сотрудником органов внутренних дел, содействующим органам ФСБ на участках, примыкающих к зоне СВО.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Исполнительное производство в отношении указанных лиц будет приостанавливаться, за исключением требований по алиментам, по возмещению вреда жизни или здоровью гражданина (в т. ч. в связи со смертью кормильца), а также требований имущественного характера, связанных с коррупционными правонарушениями. Исполнительное производство приостановят и в случае обращения взыскателя из числа указанных лиц.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Закон вступает в силу с 1 декабря 2024 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</w:rPr>
        <w:t>Правовые акты Правительства Российской Федерации  и иных органов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</w:rPr>
        <w:t>государственной власти  (перечень не является исчерпывающим):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Постановление Правительства Российской Федерации от 14 ноября 2024 г.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 1553 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О внесении изменений в постановление Правительства Российской Федерации от 21 августа 2006 г.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№ 513».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Скорректированы правила распределения субвенций регионам на осуществление полномочий по регистрации актов гражданского состояния (АГС).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Будут учитывать расходы на оплату труда работников региональных органов власти в сфере регистрации АГС, а также уровень расчетной бюджетной обеспеченности региона.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Поправки применяются начиная с формирования федерального бюджета на 2025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- 2027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гг.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Постановление Правительства Российской Федерации от 14 ноября 2024 г.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 1542 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О внесении изменений в постановление Правительства Российской Федерации от 18 августа 2016 г.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№ 815».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Конкурсные заявки муниципалитетов нужно подать в федеральную конкурсную комиссию по организации и проведению Всероссийского конкурса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Лучшая муниципальная практика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до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августа.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 комиссию могут быть представлены конкурсные заявки муниципалитетов, не ставших победителями регионального этапа конкурса либо не участвовавших в нем, но практика деятельности муниципальных органов которых исходя из рекомендации Всероссийской ассоциации развития местного самоуправления может быть признана лучшей в регионе. Эта организация может представить в комиссию не позднее 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августа не более 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конкурсных заявок в соответствующей категории участников конкурса по каждой номинации.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Муниципалитет, ставший победителем по соответствующей номинации конкурса, может участвовать в конкурсе по этой же номинации через 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года.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Постановление Правительства Российской Федерации от 16 ноября 2024 г.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 1573 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О внесении изменений в постановление Правительства Российской Федерации от 25 октября 2023 г.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 1782» (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документ не вступил в силу).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Скорректированы общие требования к актам, регулирующим предоставление </w:t>
      </w:r>
      <w:bookmarkStart w:id="0" w:name="_GoBack"/>
      <w:r>
        <w:rPr>
          <w:rFonts w:ascii="Times New Roman CYR" w:hAnsi="Times New Roman CYR" w:cs="Times New Roman CYR"/>
          <w:color w:val="000000"/>
          <w:sz w:val="24"/>
          <w:szCs w:val="24"/>
        </w:rPr>
        <w:t>субс</w:t>
      </w:r>
      <w:bookmarkEnd w:id="0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идий организациям, ИП и гражданам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производителям товаров, работ и услуг из региональных и местных бюджетов.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Требования в отношении субсидий, предоставляемых из региональных бюджетов, будут применяться и для средств, выделяемых из бюджетов территориальных ГВБФ.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Указано, что при реорганизации в форме выделения получателя субсидии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банка, в отношении которого введены санкции, обязательства исполняются, если по результатам реорганизации сохраняются права и обязанности по соглашению.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Постановление Правительства Российской Федерации от 16 ноября 2024 г.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 1574 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О внесении изменений в постановление Правительства Российской Федерации от 8 октября 2020 г.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 1640» (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документ не вступил в силу).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Уточнены обязанности перевозчиков в целях обеспечения транспортной безопасности. Предусмотрена возможность утверждения паспорта транспортного средства на группу транспортных средств по нескольким маршрутам регулярных перевозок.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Постановление Правительства Российской Федерации от 22 ноября 2024 г.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 1602 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Об особенностях принятия решений о безвозмездной передаче имущества из федеральной собственности в собственность субъектов Российской Федерации или муниципальную собственность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 (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документ не вступил в силу).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Установлены особенности безвозмездной передачи имущества из федеральной собственности в региональную или муниципальную собственность.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Речь идет об имуществе, полномочия собственника в отношении которого осуществляются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Росимуществом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Имущество передается по решению Агентства. В отдельных случаях оно принимается на основании решения уполномоченного Правительством межведомственного коллегиального органа.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Приказ Министерства просвещения Российской Федерации от 22 октября 2024 г.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 731 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Об утверждении образца свидетельства об обучении и порядка его выдачи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lastRenderedPageBreak/>
        <w:t>лицам с ограниченными возможностями здоровья (с нарушением интеллекта), не имеющим основного общего и среднего общего образования и обучавшимся по адаптированным основным общеобразовательным программам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 (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документ не вступил в силу).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Категория лиц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обучающиеся с умственной отсталостью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получила новое название </w:t>
      </w:r>
      <w:r>
        <w:rPr>
          <w:rFonts w:ascii="Times New Roman" w:hAnsi="Times New Roman" w:cs="Times New Roman"/>
          <w:color w:val="000000"/>
          <w:sz w:val="24"/>
          <w:szCs w:val="24"/>
        </w:rPr>
        <w:t>-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обучающиеся с нарушением интеллекта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 связи с этим утверждены новый образец свидетельства об обучении и порядок его выдачи таким лицам.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Прежний образец свидетельства и порядок его выдачи утрачивает силу.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Приказ вступает в силу с 1 марта 2025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Приказ Министерства просвещения Российской Федерации от 6 ноября 2024 г.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 778 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Об утверждении типового порядка организации деятельности по оказанию психолого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педагогической, медицинской и социальной помощи, в том числе типового порядка деятельности центра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психолого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педагогической, медицинской и социальной помощи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 (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документ не вступил в силу).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Установлен порядок оказания психолого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педагогической, медицинской и социальной помощи детям, испытывающим трудности в освоении основных общеобразовательных программ, развитии и социальной адаптации.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Ее можно получить в образовательной организации или в специализированных центрах. Утвержден типовой порядок деятельности последних. Указанная помощь включает в себя: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психолого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педагогическое консультирование обучающихся, их родителей (законных представителей) и педагогических работников;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коррекционно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развивающие и компенсирующие занятия с обучающимися, логопедическую помощь;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комплекс реабилитационных и других медицинских мероприятий;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помощь обучающимся в профориентации, получении профессии и социальной адаптации.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Приказ вступает в силу с 1 марта 2025 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Приказ Министра обороны Российской Федерации от 17 октября 2024 г.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 621 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О внесении изменений в приказ Министра обороны Российской Федерации от 17 декабря 2013 г.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 865 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Об утверждении Порядка учета сведений участников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накопительно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ипотечной системы жилищного обеспечения военнослужащих, которые ведутся на бумажных и (или) электронных носителях информации, Порядка регистрации именных накопительных счетов участников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накопительно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ипотечной системы жилищного обеспечения военнослужащих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».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Обновлена форма именного накопительного счета участника НИС жилищного обеспечения военнослужащих.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Уточнено, что при ведении счетов на электронных носителях информации обеспечивается ежедневное резервное копирование данных на сервере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Росвоенипотеки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.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Резервная копия ежемесячно копируется на съемный носитель информации и передается на хранение в подразделение по защите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гостайны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Счет включает в себя в т. ч. сведения о дополнительной выплате и единовременном начислении для досрочного погашения ипотечного кредита (займа), формируемых за счет федерального бюджета.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Приказ Федеральной антимонопольной службы от 24 октября 2024 г.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 767/24 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Об утверждении предельных минимальных и максимальных уровней тарифов на услуги по передаче электрической энергии по сетям, принадлежащим на праве собственности или ином законном основании территориальным сетевым организациям, поставляемой населению и приравненным к нему категориям потребителей, по субъектам Российской Федерации на 2025 год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 (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документ не вступил в силу).</w:t>
      </w:r>
      <w:r>
        <w:rPr>
          <w:rFonts w:ascii="Calibri" w:hAnsi="Calibri" w:cs="Calibri"/>
          <w:b/>
          <w:bCs/>
          <w:color w:val="000000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color w:val="000000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ФАС установила предельные минимальные и максимальные уровни тарифов на услуги по передаче электроэнергии по сетям, принадлежащим территориальным сетевым организациям, на 2025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г. Речь идет о поставке ресурсов населению и приравненным к нему категориям потребителей.</w:t>
      </w:r>
      <w:r>
        <w:rPr>
          <w:rFonts w:ascii="Calibri" w:hAnsi="Calibri" w:cs="Calibri"/>
          <w:color w:val="000000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Приказ Федеральной службы государственной регистрации, кадастра и картографии от 23 августа 2024 г.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№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П/0267/24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О внесении изменений в Порядок осуществления государственного мониторинга земель, за исключением земель сельскохозяйственного назначения, утвержденный приказом Федеральной службы государственной регистрации, кадастра и картографии от 22 июля 2021 г.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№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П/0315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 (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документ не вступил в силу).</w:t>
      </w:r>
      <w:r>
        <w:rPr>
          <w:rFonts w:ascii="Calibri" w:hAnsi="Calibri" w:cs="Calibri"/>
          <w:b/>
          <w:bCs/>
          <w:color w:val="000000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color w:val="000000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Уточнены направления и показатели мониторинга состояния земель. В частности, к показателям дополнительно отнесена площадь затопленных земель (слабая, средняя, сильная степень развития). При этом отдельно более не выделяется площадь захламленных и загрязненных земель.</w:t>
      </w:r>
      <w:r>
        <w:rPr>
          <w:rFonts w:ascii="Calibri" w:hAnsi="Calibri" w:cs="Calibri"/>
          <w:color w:val="000000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color w:val="000000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Информация о результатах мониторинга размещается в ФГИС состояния окружающей среды.</w:t>
      </w:r>
      <w:r>
        <w:rPr>
          <w:rFonts w:ascii="Calibri" w:hAnsi="Calibri" w:cs="Calibri"/>
          <w:color w:val="000000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Приказ Федерального дорожного агентства от 1 октября 2024 г.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 122 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О внесении изменений в приказ Федерального дорожного агентства от 30 марта 2022 г. 42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Об утверждении методических рекомендаций по вопросам размещения оборудования третьих лиц на объектах автодорожной инфраструктуры и конструктивных элементах автомобильных дорог общего пользования федерального значения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».</w:t>
      </w:r>
      <w:r>
        <w:rPr>
          <w:rFonts w:ascii="Calibri" w:hAnsi="Calibri" w:cs="Calibri"/>
          <w:b/>
          <w:bCs/>
          <w:color w:val="000000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color w:val="000000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Правительством были установлены правила размещения стационарных, передвижных и мобильных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техсредств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 функциями фото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 киносъемки, видеозаписи для фиксации нарушений ПДД.</w:t>
      </w:r>
      <w:r>
        <w:rPr>
          <w:rFonts w:ascii="Calibri" w:hAnsi="Calibri" w:cs="Calibri"/>
          <w:color w:val="000000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color w:val="000000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связи с этим обновлены методические рекомендации по согласованию предоставления права на размещение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техсредств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на федеральных автотрассах общего пользования.</w:t>
      </w:r>
      <w:r>
        <w:rPr>
          <w:rFonts w:ascii="Calibri" w:hAnsi="Calibri" w:cs="Calibri"/>
          <w:color w:val="000000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Распоряжение Правительства Российской Федерации от 15 ноября 2024 г.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 3287-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р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Об утверждении индексов изменения размера вносимой гражданами платы за коммунальные услуги в среднем по субъектам Российской Федерации на 2025 год и предельно допустимых отклонений по отдельным муниципальным образованиям от величины указанных индексов на 2025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- 2028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годы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».</w:t>
      </w:r>
      <w:r>
        <w:rPr>
          <w:rFonts w:ascii="Calibri" w:hAnsi="Calibri" w:cs="Calibri"/>
          <w:b/>
          <w:bCs/>
          <w:color w:val="000000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color w:val="000000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Установлены индексы изменения платы за коммунальные услуги в среднем по регионам на 2025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г. и предельно допустимые отклонения по некоторым муниципалитетам 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величины указанных индексов на 2025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-2028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гг.</w:t>
      </w:r>
      <w:r>
        <w:rPr>
          <w:rFonts w:ascii="Calibri" w:hAnsi="Calibri" w:cs="Calibri"/>
          <w:color w:val="000000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Первая индексация пройдет во II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полугодии 2025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г.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Письмо Министерства строительства и жилищно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коммунального хозяйства Российской Федерации от 12 ноября 2024 г.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 30055-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ОГ/04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О добровольном применении ГОСТ Р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56038-2023».</w:t>
      </w:r>
      <w:r>
        <w:rPr>
          <w:rFonts w:ascii="Calibri" w:hAnsi="Calibri" w:cs="Calibri"/>
          <w:b/>
          <w:bCs/>
          <w:color w:val="000000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color w:val="000000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Минстрой указал, что ГОСТ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56038-2023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Услуги жилищно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коммунального хозяйства и управления многоквартирными домами. Услуги управления многоквартирными домами. Общие требования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не содержит обязательных для исполнения требований. Его применение носит добровольный характер. Органы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госжилнадзора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не проводят проверку соблюдения положений этого ГОСТа.</w:t>
      </w:r>
      <w:r>
        <w:rPr>
          <w:rFonts w:ascii="Calibri" w:hAnsi="Calibri" w:cs="Calibri"/>
          <w:color w:val="000000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</w:rPr>
        <w:t>Проекты федерального законодательства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(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</w:rPr>
        <w:t>перечень не является исчерпывающим):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Проект Федерального закона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 758177-8 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 внесении изменений в Кодекс Российской Федерации об административных правонарушениях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 (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внесен 01.11.2024 Правительством Российской Федерации).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Правительство предлагает с 1 июля 2025 года дать право участникам дел об АП направлять госорганам и должностным лицам любые процессуальные документы в цифровом виде. Появятся и правила обратного взаимодействия. Станет больше возможностей для онлайн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участия в рассмотрении дел.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</w:rPr>
        <w:t>Проекты правовых актов Правительства Российской Федерации и иных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</w:rPr>
        <w:t>органов государственной власти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(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</w:rPr>
        <w:t>перечень не является исчерпывающим):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Проект Постановления Правительства Российской Федерации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О внесении изменений в постановление Правительства Российской Федерации от 15 апреля 2014 г.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 313» (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подготовлен Минцифры России 13.11.2024).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Регионам планируется выделять субсидии на развитие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информсистем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в целях интеграции с витриной данных органов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госвласти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и органов управления государственными внебюджетными фондами. Будут определены конкретные направления расходов, порядок получения средств.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Доработанный текст проекта Приказа Министерства строительства и жилищно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коммунального хозяйства Российской Федерации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 внесении изменений в приказ Министерства строительства и жилищно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коммунального хозяйства Российской Федерации от 19 сентября 2018 г.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 591/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 (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подготовлен Минстроем России 20.10.2024).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Планируется скорректировать формы уведомлений о планируемых строительстве или реконструкции объекта ИЖС или садового дома, об изменении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параметров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планируемых строительства или реконструкции, а также об окончании работ. Это связано с принятием Закона о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строителбьстве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оъектов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ИЖС на основании договора строительного подряда с использованием счета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эскроу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. Формы дополняются сведениями об указанном договоре и о подрядчике.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</w:rPr>
        <w:t>Приняты следующие правовые акты Чувашской Республики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(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</w:rPr>
        <w:t>перечень не является исчерпывающим):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Закон Чувашской Республики от 21.11.2024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 75 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О внесении изменений в статью 1 Закона Чувашской Республики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 единовременной денежной выплате членам семей погибших (умерших) военнослужащих, лиц, проходивших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службу в войсках национальной гвардии Российской Федерации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и статью 1 Закона Чувашской Республики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 единовременной денежной выплате членам семей погибших (умерших) граждан Российской Федерации, заключивших контракт о добровольном содействии в выполнении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задач, возложенных на Вооруженные Силы Российской Федерации, граждан Российской Федерации, заключивших контракт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(имевших иные правоотношения) с организациями, содействующими выполнению задач, возложенных на Вооруженные Силы Российской Федерации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».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Согласно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поправкам дополнительные меры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соцподдержки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устанавливаются членам семей военнослужащих, лиц, погибших (умерших) в результате участия в СВО на территориях ДНР, ЛНР и Украины с 24 февраля 2022 года, на территориях Запорожской области и Херсонской области с 30 сентября 2022 года или выполнения ими задач по отражению вооруженного вторжения на территорию РФ, а также в ходе вооруженной провокации на участках Государственной границы РФ и приграничных территориях субъектов РФ, прилегающих к районам проведения специальной военной операции на территориях ДНР, ЛНР, Украины с 24 февраля 2022 года, на территориях Запорожской области и Херсонской области с 30 сентября 2022 года.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Закон вступает в силу со дня официального опубликования и распространяется на правоотношения,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возникшие с 24 февраля 2022 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Закон Чувашской Республики от 21.11.2024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№76 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Об обращении с животными без владельцев на территории Чувашской Республики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».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Закон определяет перечень мероприятий при осуществлении деятельности по обращению с животными без владельцев на территории Чувашской Республики.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Мероприятия включают отлов животных без владельцев, содержание их в пунктах временного содержания, выпуск из пунктов временного содержания и принятие решения о признании ситуации экстраординарной.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Закон Чувашской Республики от 22.11.2024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№77 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О введении в действие на территории Чувашской Республики специального налогового режима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Автоматизированная упрощенная система налогообложения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».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Вводится специальный налоговый режим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Автоматизированная упрощенная система налогообложения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 территории Чувашской Республики с 1 января 2025 года.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Закон вступает в силу с 1 января 2025 года, но не ранее чем по истечении одного месяца со дня 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официального опубликования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Закон Чувашской Республики от 22.11.2024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№79 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О внесении изменений в Закон Чувашской Республики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 регулировании бюджетных правоотношений в Чувашской Республике.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Внесены изменения в Закон Чувашской Республики о регулировании бюджетных правоотношений.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 приложении 2 к Закону уточнены расчеты дотаций на выравнивание бюджетной обеспеченности муниципальных образований.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Закон вступает в силу со дня официального опубликования.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Закон Чувашской Республики от 22.11.2024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№80 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О внесении изменений в Закон Чувашской Республики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 квотировании рабочих мест для инвалидов в Чувашской Республике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».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Преамбула и статья 1 утрачивают силу. Статьи 3 и 4 признаны утратившими силу.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Работодателям с численностью более 35 человек устанавливается квота 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приема инвалидов в размере от 2 до 4 процентов от среднесписочной численности.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Настоящий Закон вступает в силу со дня его официального опубликования.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Закон Чувашской Республики от 22.11.2024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 81 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О внесении изменений в Закон Чувашской Республики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 наделении органов местного самоуправления в Чувашской Республике отдельными государственными полномочиями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».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Статья 19 изложена в новой редакции.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Органы местного самоуправления несут ответственность за осуществление переданных государственных полномочий Чувашской Республики, делегированных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федеральных полномочий в пределах субвенций, предоставленных местным бюджетам в целях финансового обеспечения осуществления соответствующих полномочий.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Закон вступает в силу с 1 января 2025 года.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Закон Чувашской Республики от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29.11.2024 № 82 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О внесении изменений в Закон Чувашской Республики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 дополнительных мерах государственной поддержки семей, имеющих детей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и статью 14 Закона Чувашской Республики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 внесении изменений в отдельные законодательные акты Чувашской Республики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».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Внесены изменения в часть 8 статьи 2 и часть 1 статьи 5.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Право на дополнительные меры поддержки возникает у малоимущих семей.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Семейный капитал устанавливается в размерах от 100 000 до 200 000 рублей в зависимости от даты распоряжения.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Указ Главы Чувашской Республики от 01.11.2024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 117 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О внесении изменения в Указ Главы Чувашской Республики от 1 августа 2024 г.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№ 75».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Изменения касаются единовременной денежной выплаты военнослужащим.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Увеличен размер единовременной выплаты до 1,0 млн. рублей. Ранее выплата составляла 500 тыс. рублей.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lastRenderedPageBreak/>
        <w:t>Постановление Кабинета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Министров Чувашской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Республики от 19.11.2024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 632 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О внесении изменений в постановление Кабинета Министров Чувашской Республики от 3 июля 2023 г.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№ 453».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Внесены изменения в Порядок разработки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реализации государственных программ Чувашской Республики.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Изменения касаются правил планирования параметров финансового обеспечения программ за счет внебюджетных источников.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Постановление Кабинета Министров Чувашской Республики от 20.11.2024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 634 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 внесении изменений в распределение субвенций бюджетам муниципальных округов и городских округов для осуществления государственных полномочий Чувашской Республики по обеспечению жилыми помещениями детей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сирот и детей, оставшихся без попечения родителей,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лиц из числа детей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сирот и детей, оставшихся без попечения родителей, на 2024 год и на плановый период 2025 и 2026 годов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».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Утверждены изменения в распределение субвенций бюджетам муниципальных округов и городских округов для обеспечения жилыми помещениями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детей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сирот.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Изменения касаются 2024 года и планового периода 2025 и 2026 годов.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Постановление Кабинета Министров Чувашской Республики от 20.11.2024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 635 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 создании Центра развития компетенций государственных гражданских служащих Чувашской Республики и муниципальных служащих в Чувашской Республике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».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Кабинет Министров Чувашской Республики создал Центр развития компетенций на базе Чувашского республиканского института образования.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Центр будет заниматься обучением государственных гражданских служащих и муниципальных служащих. Утвержден комплекс мер ("дорожная карта") по созданию Центра развития компетенций.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Постановление Кабинета Министров Чувашской Республики от 21.11.2024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 639 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О внесении изменений в постановление Кабинета Министров Чувашской Республики от 20 декабря 2022 г.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№ 705».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Изменения касаются порядка и условий осуществления единовременных денежных выплат гражданам в случаях чрезвычайных ситуаций.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Изменены источники финансового обеспечения выплат: средства республиканского бюджета, межбюджетные трансферты и субсидии из федерального бюджета.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Увеличены размеры выплат.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Постановление Кабинета Министров Чувашской Республики от 27.11.2024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 662 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 внесении изменений в постановление Кабинета Министров Чувашской Республики от 16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августа 2024 г.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№ 477».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Внесены изменения в Порядок и условия назначения и предоставления меры социальной поддержки многодетных семей.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Наименование и пункт 1 дополнены словом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малоимущих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Пункты 1.1 и 1.2 дополнены словом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малоимущих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Пункт 1.4 изменен: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слова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размер среднедушевого дохода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заменены на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многодетная семья признана малоимущей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Слова в пункте 1.5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от 28 февраля 2019 г. </w:t>
      </w:r>
      <w:r>
        <w:rPr>
          <w:rFonts w:ascii="Times New Roman" w:hAnsi="Times New Roman" w:cs="Times New Roman"/>
          <w:color w:val="000000"/>
          <w:sz w:val="24"/>
          <w:szCs w:val="24"/>
        </w:rPr>
        <w:t>№ 63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 утверждении Порядка выдачи удостоверения многодетной семьи в Чувашской Республике и Порядка формирования и ведения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регистра многодетных семей в Чувашской Республике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заменены словами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от 7 октября 2024 г. </w:t>
      </w:r>
      <w:r>
        <w:rPr>
          <w:rFonts w:ascii="Times New Roman" w:hAnsi="Times New Roman" w:cs="Times New Roman"/>
          <w:color w:val="000000"/>
          <w:sz w:val="24"/>
          <w:szCs w:val="24"/>
        </w:rPr>
        <w:t>№ 556»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 утверждении Порядка выдачи в Чувашской Республике удостоверения, подтверждающего статус многодетной семьи в Российской Федерации, Порядка формирования и ведения регистра многодетных семей в Чувашской Республике и о признании утратившими силу некоторых постановлений Кабинета Министров Чувашской Республики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Пункты 1.6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-1.8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изложены в новой редакции.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Постановление Кабинета Министров Чувашской Республики от 27.1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1.2024 № 666 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 внесении изменений в некоторые постановления Кабинета Министров Чувашской Республики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Внесены изменения в Порядок назначения единовременной денежной выплаты членам семей погибших военнослужащих и лиц, проходивших службу в войсках национальной гвардии РФ.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Изменения касаются подачи заявления через Единый портал государственных и муниципальных услуг.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Постановление Кабинета Министров Чувашской Республики от 29.11.2024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 673 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Об установлении требований к размещению и обустройству пунктов временного содержания животных без владельцев, организации их 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Установлены требования к размещению и обустройству пунктов временного содержания животных без владельцев.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Постановление вступает в силу с 1 марта 2025 года и действует до 28 февраля 2031 года.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Распоряжение Кабинета Министров  Чувашской Республики от 29.11.2024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 1264-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р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 внесении изменений в распределение субсидий бюджетам муниципальных округов и городских округов на организацию бесплатного горячего питания обучающихся,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получающих начальное общее образование в муниципальных образовательных организациях, на 2024 год и на плановый период 2025 и 2026 годов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Утверждены изменения в распределении субсидий бюджетам муниципальных округов и городских округов на организацию бесплатного горячего питания обучающихся.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Изменения касаются начального общего образования в муниципальных образовательных организациях.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35CC" w:rsidRDefault="00F835CC" w:rsidP="00F8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Изменения внесены на 2024 год и плановый период 2025 и 2026 годов.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642DB" w:rsidRDefault="009642DB" w:rsidP="00F835CC">
      <w:pPr>
        <w:ind w:firstLine="567"/>
        <w:jc w:val="both"/>
      </w:pPr>
    </w:p>
    <w:sectPr w:rsidR="009642DB" w:rsidSect="0004482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5CC"/>
    <w:rsid w:val="009642DB"/>
    <w:rsid w:val="00CD09E1"/>
    <w:rsid w:val="00F479AE"/>
    <w:rsid w:val="00F8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052D8C-50AF-445B-A96A-A32E43549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3625</Words>
  <Characters>20664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СМО1</dc:creator>
  <cp:lastModifiedBy>Совет муниципальных образов. Чувашской Республики</cp:lastModifiedBy>
  <cp:revision>4</cp:revision>
  <dcterms:created xsi:type="dcterms:W3CDTF">2024-12-06T06:47:00Z</dcterms:created>
  <dcterms:modified xsi:type="dcterms:W3CDTF">2024-12-06T07:00:00Z</dcterms:modified>
</cp:coreProperties>
</file>