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12B7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val="en-US" w:eastAsia="ru-RU"/>
              </w:rPr>
              <w:t>22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1481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12B7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1481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4E4E46">
      <w:pPr>
        <w:spacing w:line="240" w:lineRule="auto"/>
        <w:ind w:firstLine="0"/>
        <w:rPr>
          <w:kern w:val="2"/>
          <w:sz w:val="28"/>
          <w:szCs w:val="28"/>
        </w:rPr>
      </w:pPr>
    </w:p>
    <w:p w:rsidR="00E04A04" w:rsidRPr="00E72397" w:rsidRDefault="00E04A04" w:rsidP="00E04A04">
      <w:pPr>
        <w:tabs>
          <w:tab w:val="left" w:pos="5103"/>
        </w:tabs>
        <w:suppressAutoHyphens w:val="0"/>
        <w:spacing w:line="240" w:lineRule="auto"/>
        <w:ind w:right="5243" w:firstLine="0"/>
        <w:jc w:val="left"/>
        <w:rPr>
          <w:rFonts w:eastAsia="Calibri"/>
          <w:kern w:val="0"/>
          <w:sz w:val="16"/>
          <w:szCs w:val="16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656E3" w:rsidRPr="00F656E3" w:rsidTr="00E61721">
        <w:tc>
          <w:tcPr>
            <w:tcW w:w="4786" w:type="dxa"/>
            <w:shd w:val="clear" w:color="auto" w:fill="auto"/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F656E3">
              <w:rPr>
                <w:kern w:val="0"/>
                <w:sz w:val="28"/>
                <w:szCs w:val="28"/>
                <w:lang w:eastAsia="ru-RU"/>
              </w:rPr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</w:t>
            </w:r>
          </w:p>
        </w:tc>
      </w:tr>
    </w:tbl>
    <w:p w:rsid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Федерации»,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Приказа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 администрация Янтиковского муниципального округа </w:t>
      </w:r>
      <w:r w:rsidRPr="00F656E3">
        <w:rPr>
          <w:b/>
          <w:kern w:val="0"/>
          <w:sz w:val="28"/>
          <w:szCs w:val="28"/>
          <w:lang w:eastAsia="ru-RU"/>
        </w:rPr>
        <w:t>п о с т а н о в л я е т :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1.</w:t>
      </w:r>
      <w:r>
        <w:rPr>
          <w:kern w:val="0"/>
          <w:sz w:val="28"/>
          <w:szCs w:val="28"/>
          <w:lang w:eastAsia="ru-RU"/>
        </w:rPr>
        <w:t xml:space="preserve"> </w:t>
      </w:r>
      <w:r w:rsidRPr="00F656E3">
        <w:rPr>
          <w:kern w:val="0"/>
          <w:sz w:val="28"/>
          <w:szCs w:val="28"/>
          <w:lang w:eastAsia="ru-RU"/>
        </w:rPr>
        <w:t xml:space="preserve">Внести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 (с изменениями от 5.10.2023 № 1093) (далее - Постановление) изменение, изложив приложение к </w:t>
      </w:r>
      <w:r w:rsidRPr="00F656E3">
        <w:rPr>
          <w:kern w:val="0"/>
          <w:sz w:val="28"/>
          <w:szCs w:val="28"/>
          <w:lang w:eastAsia="ru-RU"/>
        </w:rPr>
        <w:lastRenderedPageBreak/>
        <w:t>Постановлению в редакции согласно приложению к настоящему постановлению.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Глава Янтиковского</w:t>
      </w: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  <w:sectPr w:rsidR="00F656E3" w:rsidRPr="00F656E3" w:rsidSect="00F656E3">
          <w:pgSz w:w="11905" w:h="16838" w:code="9"/>
          <w:pgMar w:top="1134" w:right="567" w:bottom="1134" w:left="1701" w:header="720" w:footer="720" w:gutter="0"/>
          <w:cols w:space="720"/>
        </w:sectPr>
      </w:pPr>
      <w:r w:rsidRPr="00F656E3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О.А. Ломоносов</w:t>
      </w: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Приложение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 xml:space="preserve">к постановлению администрации 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Янтиковского муниципального округа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от </w:t>
      </w:r>
      <w:r w:rsidR="00312B71">
        <w:rPr>
          <w:kern w:val="0"/>
          <w:lang w:eastAsia="ru-RU"/>
        </w:rPr>
        <w:t>22</w:t>
      </w:r>
      <w:r>
        <w:rPr>
          <w:kern w:val="0"/>
          <w:lang w:eastAsia="ru-RU"/>
        </w:rPr>
        <w:t>.</w:t>
      </w:r>
      <w:r w:rsidR="00312B71">
        <w:rPr>
          <w:kern w:val="0"/>
          <w:lang w:eastAsia="ru-RU"/>
        </w:rPr>
        <w:t>12</w:t>
      </w:r>
      <w:r>
        <w:rPr>
          <w:kern w:val="0"/>
          <w:lang w:eastAsia="ru-RU"/>
        </w:rPr>
        <w:t>.</w:t>
      </w:r>
      <w:r w:rsidRPr="00F656E3">
        <w:rPr>
          <w:kern w:val="0"/>
          <w:lang w:eastAsia="ru-RU"/>
        </w:rPr>
        <w:t xml:space="preserve">2023 № </w:t>
      </w:r>
      <w:r w:rsidR="00312B71">
        <w:rPr>
          <w:kern w:val="0"/>
          <w:lang w:eastAsia="ru-RU"/>
        </w:rPr>
        <w:t>1481</w:t>
      </w:r>
      <w:bookmarkStart w:id="0" w:name="_GoBack"/>
      <w:bookmarkEnd w:id="0"/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УТВЕРЖДЕНА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 xml:space="preserve">постановлением администрации 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Янтиковского муниципального округа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от 31.03.2023 № 265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Схема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размещения нестационарных торговых объектов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на территории Янтиковского муниципального округа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620"/>
        <w:gridCol w:w="2167"/>
        <w:gridCol w:w="2120"/>
        <w:gridCol w:w="6"/>
        <w:gridCol w:w="2268"/>
        <w:gridCol w:w="1843"/>
      </w:tblGrid>
      <w:tr w:rsidR="00F656E3" w:rsidRPr="00F656E3" w:rsidTr="00E6172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№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Место  </w:t>
            </w:r>
            <w:r w:rsidRPr="00F656E3">
              <w:rPr>
                <w:kern w:val="0"/>
                <w:lang w:eastAsia="ru-RU"/>
              </w:rPr>
              <w:br/>
              <w:t>размещения</w:t>
            </w:r>
            <w:r w:rsidRPr="00F656E3">
              <w:rPr>
                <w:kern w:val="0"/>
                <w:lang w:eastAsia="ru-RU"/>
              </w:rPr>
              <w:br/>
              <w:t>и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Тип торгового</w:t>
            </w:r>
            <w:r w:rsidRPr="00F656E3">
              <w:rPr>
                <w:kern w:val="0"/>
                <w:lang w:eastAsia="ru-RU"/>
              </w:rPr>
              <w:br/>
              <w:t xml:space="preserve">объекта, </w:t>
            </w:r>
            <w:r w:rsidRPr="00F656E3">
              <w:rPr>
                <w:kern w:val="0"/>
                <w:lang w:eastAsia="ru-RU"/>
              </w:rPr>
              <w:br/>
              <w:t>используемого</w:t>
            </w:r>
            <w:r w:rsidRPr="00F656E3">
              <w:rPr>
                <w:kern w:val="0"/>
                <w:lang w:eastAsia="ru-RU"/>
              </w:rPr>
              <w:br/>
              <w:t>для</w:t>
            </w:r>
            <w:r w:rsidRPr="00F656E3">
              <w:rPr>
                <w:kern w:val="0"/>
                <w:lang w:eastAsia="ru-RU"/>
              </w:rPr>
              <w:br/>
              <w:t>осуществления</w:t>
            </w:r>
            <w:r w:rsidRPr="00F656E3">
              <w:rPr>
                <w:kern w:val="0"/>
                <w:lang w:eastAsia="ru-RU"/>
              </w:rPr>
              <w:br/>
              <w:t xml:space="preserve">торговой </w:t>
            </w:r>
            <w:r w:rsidRPr="00F656E3">
              <w:rPr>
                <w:kern w:val="0"/>
                <w:lang w:eastAsia="ru-RU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Площадь   </w:t>
            </w:r>
            <w:r w:rsidRPr="00F656E3">
              <w:rPr>
                <w:kern w:val="0"/>
                <w:lang w:eastAsia="ru-RU"/>
              </w:rPr>
              <w:br/>
              <w:t xml:space="preserve">земельного  </w:t>
            </w:r>
            <w:r w:rsidRPr="00F656E3">
              <w:rPr>
                <w:kern w:val="0"/>
                <w:lang w:eastAsia="ru-RU"/>
              </w:rPr>
              <w:br/>
              <w:t xml:space="preserve">участка,   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(здания,   </w:t>
            </w:r>
            <w:r w:rsidRPr="00F656E3">
              <w:rPr>
                <w:kern w:val="0"/>
                <w:lang w:eastAsia="ru-RU"/>
              </w:rPr>
              <w:br/>
              <w:t xml:space="preserve">строения,  </w:t>
            </w:r>
            <w:r w:rsidRPr="00F656E3">
              <w:rPr>
                <w:kern w:val="0"/>
                <w:lang w:eastAsia="ru-RU"/>
              </w:rPr>
              <w:br/>
              <w:t xml:space="preserve">сооружения) </w:t>
            </w:r>
            <w:r w:rsidRPr="00F656E3">
              <w:rPr>
                <w:kern w:val="0"/>
                <w:lang w:eastAsia="ru-RU"/>
              </w:rPr>
              <w:br/>
              <w:t>или его части, м</w:t>
            </w:r>
            <w:r w:rsidRPr="00F656E3">
              <w:rPr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Форма</w:t>
            </w:r>
            <w:r w:rsidRPr="00F656E3">
              <w:rPr>
                <w:kern w:val="0"/>
                <w:lang w:eastAsia="ru-RU"/>
              </w:rPr>
              <w:br/>
              <w:t>собственности</w:t>
            </w:r>
            <w:r w:rsidRPr="00F656E3">
              <w:rPr>
                <w:kern w:val="0"/>
                <w:lang w:eastAsia="ru-RU"/>
              </w:rPr>
              <w:br/>
              <w:t xml:space="preserve">земельного  </w:t>
            </w:r>
            <w:r w:rsidRPr="00F656E3">
              <w:rPr>
                <w:kern w:val="0"/>
                <w:lang w:eastAsia="ru-RU"/>
              </w:rPr>
              <w:br/>
              <w:t xml:space="preserve">участка,   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(здания,   </w:t>
            </w:r>
            <w:r w:rsidRPr="00F656E3">
              <w:rPr>
                <w:kern w:val="0"/>
                <w:lang w:eastAsia="ru-RU"/>
              </w:rPr>
              <w:br/>
              <w:t xml:space="preserve">строения,  </w:t>
            </w:r>
            <w:r w:rsidRPr="00F656E3">
              <w:rPr>
                <w:kern w:val="0"/>
                <w:lang w:eastAsia="ru-RU"/>
              </w:rPr>
              <w:br/>
              <w:t xml:space="preserve">сооружения) </w:t>
            </w:r>
            <w:r w:rsidRPr="00F656E3">
              <w:rPr>
                <w:kern w:val="0"/>
                <w:lang w:eastAsia="ru-RU"/>
              </w:rPr>
              <w:br/>
              <w:t>или его части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Срок</w:t>
            </w:r>
            <w:r w:rsidRPr="00F656E3">
              <w:rPr>
                <w:kern w:val="0"/>
                <w:lang w:eastAsia="ru-RU"/>
              </w:rPr>
              <w:br/>
              <w:t>осуществления</w:t>
            </w:r>
            <w:r w:rsidRPr="00F656E3">
              <w:rPr>
                <w:kern w:val="0"/>
                <w:lang w:eastAsia="ru-RU"/>
              </w:rPr>
              <w:br/>
              <w:t xml:space="preserve">торговой   </w:t>
            </w:r>
            <w:r w:rsidRPr="00F656E3">
              <w:rPr>
                <w:kern w:val="0"/>
                <w:lang w:eastAsia="ru-RU"/>
              </w:rPr>
              <w:br/>
              <w:t xml:space="preserve">деятельности </w:t>
            </w:r>
            <w:r w:rsidRPr="00F656E3">
              <w:rPr>
                <w:kern w:val="0"/>
                <w:lang w:eastAsia="ru-RU"/>
              </w:rPr>
              <w:br/>
              <w:t xml:space="preserve">в месте   </w:t>
            </w:r>
            <w:r w:rsidRPr="00F656E3">
              <w:rPr>
                <w:kern w:val="0"/>
                <w:lang w:eastAsia="ru-RU"/>
              </w:rPr>
              <w:br/>
              <w:t xml:space="preserve">размещения  </w:t>
            </w:r>
            <w:r w:rsidRPr="00F656E3">
              <w:rPr>
                <w:kern w:val="0"/>
                <w:lang w:eastAsia="ru-RU"/>
              </w:rPr>
              <w:br/>
              <w:t>нестационарных</w:t>
            </w:r>
            <w:r w:rsidRPr="00F656E3">
              <w:rPr>
                <w:kern w:val="0"/>
                <w:lang w:eastAsia="ru-RU"/>
              </w:rPr>
              <w:br/>
              <w:t xml:space="preserve">торговых   </w:t>
            </w:r>
            <w:r w:rsidRPr="00F656E3">
              <w:rPr>
                <w:kern w:val="0"/>
                <w:lang w:eastAsia="ru-RU"/>
              </w:rPr>
              <w:br/>
              <w:t>объектов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Специализация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(ассортимент </w:t>
            </w:r>
            <w:r w:rsidRPr="00F656E3">
              <w:rPr>
                <w:kern w:val="0"/>
                <w:lang w:eastAsia="ru-RU"/>
              </w:rPr>
              <w:br/>
              <w:t xml:space="preserve">реализуемого </w:t>
            </w:r>
            <w:r w:rsidRPr="00F656E3">
              <w:rPr>
                <w:kern w:val="0"/>
                <w:lang w:eastAsia="ru-RU"/>
              </w:rPr>
              <w:br/>
              <w:t>товара)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Иная</w:t>
            </w:r>
            <w:r w:rsidRPr="00F656E3">
              <w:rPr>
                <w:kern w:val="0"/>
                <w:lang w:eastAsia="ru-RU"/>
              </w:rPr>
              <w:br/>
              <w:t>дополнитель-ная</w:t>
            </w:r>
            <w:r w:rsidRPr="00F656E3">
              <w:rPr>
                <w:kern w:val="0"/>
                <w:lang w:eastAsia="ru-RU"/>
              </w:rPr>
              <w:br/>
              <w:t>информация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8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Индырчское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Уразлино,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К. Маркса,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21:26:100204:77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Уразлино,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К. Маркса,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21:26:100204:73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Можарское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Можарки,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Красноармейская,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Можарки,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Можарки,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Кичкеево,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Первомайская,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21:26:150104:68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Новобуяновское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Н. Буяново,возле Новобуяновского СДК,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21:26:060107:57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С. Буяново,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Ленина,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21:26:060201:110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Тюмеревское сельское поселение</w:t>
            </w:r>
          </w:p>
        </w:tc>
      </w:tr>
      <w:tr w:rsidR="00F656E3" w:rsidRPr="00F656E3" w:rsidTr="00E61721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Бахтиарово,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 кадастровый номер 21:26:240104:125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Тюмерево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Николаева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 кадастровый номер 21:26:220108:88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Шимкусское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Шимкусы,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Коммунистическая,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21:26:080103:84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Янтиковское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21:26:110111:107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рядом с магазином ТПС №3,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пр. Ленина, в 37 м. от магазина ТПС №3,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21:26:110111:93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 кадастровый номер 21:26:110111:92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20 м. от магазина ТПС №3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хозтовары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30 м. на ЮВ от ориентира д.12,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21:26:110111:151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цветы, семена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 в 30 м. на ЮЗ от д.50,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21:26:110104:108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 возле д. 50,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21:26:110104:91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пр. Ленина, напротив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д. 54,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21:26:110111:108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 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ритуальные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 xml:space="preserve">с. Янтиково,  ул. Союзная, напротив д. 16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>21:26:110111:180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  <w:r w:rsidRPr="00F656E3">
              <w:rPr>
                <w:spacing w:val="-1"/>
                <w:kern w:val="0"/>
                <w:lang w:eastAsia="ru-RU"/>
              </w:rPr>
              <w:t>пр. Ленина возле д. 11,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21:26:110108:278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киоск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д. 5 по пр. Ленина, возле кафе «Дружба»,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от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семена, рассады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656E3" w:rsidRPr="00F656E3" w:rsidRDefault="00F656E3" w:rsidP="00F656E3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70D24" w:rsidRPr="00070D24" w:rsidRDefault="00F656E3" w:rsidP="00F656E3">
      <w:pPr>
        <w:suppressAutoHyphens w:val="0"/>
        <w:spacing w:line="240" w:lineRule="auto"/>
        <w:ind w:firstLine="0"/>
        <w:jc w:val="center"/>
        <w:rPr>
          <w:kern w:val="2"/>
          <w:sz w:val="16"/>
          <w:szCs w:val="16"/>
        </w:rPr>
      </w:pPr>
      <w:r w:rsidRPr="00F656E3">
        <w:rPr>
          <w:kern w:val="0"/>
          <w:sz w:val="16"/>
          <w:szCs w:val="16"/>
          <w:lang w:eastAsia="ru-RU"/>
        </w:rPr>
        <w:t>________________________</w:t>
      </w:r>
    </w:p>
    <w:sectPr w:rsidR="00070D24" w:rsidRPr="00070D24" w:rsidSect="00F656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75" w:rsidRDefault="00153775" w:rsidP="002F7E02">
      <w:pPr>
        <w:spacing w:line="240" w:lineRule="auto"/>
      </w:pPr>
      <w:r>
        <w:separator/>
      </w:r>
    </w:p>
  </w:endnote>
  <w:endnote w:type="continuationSeparator" w:id="0">
    <w:p w:rsidR="00153775" w:rsidRDefault="0015377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75" w:rsidRDefault="00153775" w:rsidP="002F7E02">
      <w:pPr>
        <w:spacing w:line="240" w:lineRule="auto"/>
      </w:pPr>
      <w:r>
        <w:separator/>
      </w:r>
    </w:p>
  </w:footnote>
  <w:footnote w:type="continuationSeparator" w:id="0">
    <w:p w:rsidR="00153775" w:rsidRDefault="0015377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0D24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3775"/>
    <w:rsid w:val="00155C41"/>
    <w:rsid w:val="0016306A"/>
    <w:rsid w:val="00165066"/>
    <w:rsid w:val="00175F9E"/>
    <w:rsid w:val="001771D2"/>
    <w:rsid w:val="00184E07"/>
    <w:rsid w:val="00186547"/>
    <w:rsid w:val="00187494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47E2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4B06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2B71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4922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4E46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7C6C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0457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32E7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1EB8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A4B19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73456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4A04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656E3"/>
    <w:rsid w:val="00F75121"/>
    <w:rsid w:val="00F82774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4B763787"/>
  <w15:docId w15:val="{AA33C7B8-293F-40B6-81E0-CE25645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f9">
    <w:name w:val="No Spacing"/>
    <w:uiPriority w:val="1"/>
    <w:qFormat/>
    <w:rsid w:val="0007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2513-7202-41BD-8110-E13AE31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204</cp:revision>
  <cp:lastPrinted>2023-12-22T09:21:00Z</cp:lastPrinted>
  <dcterms:created xsi:type="dcterms:W3CDTF">2023-01-09T05:07:00Z</dcterms:created>
  <dcterms:modified xsi:type="dcterms:W3CDTF">2023-12-26T06:42:00Z</dcterms:modified>
</cp:coreProperties>
</file>