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3C3E12">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41F3850" wp14:editId="3CC0049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F31D1">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0F31D1">
                              <w:rPr>
                                <w:rFonts w:ascii="Times New Roman" w:eastAsia="Times New Roman" w:hAnsi="Times New Roman" w:cs="Times New Roman"/>
                                <w:sz w:val="24"/>
                                <w:szCs w:val="20"/>
                                <w:u w:val="single"/>
                                <w:lang w:eastAsia="ru-RU"/>
                              </w:rPr>
                              <w:t>6</w:t>
                            </w:r>
                            <w:r w:rsidR="006A0D30">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F31D1">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0F31D1">
                        <w:rPr>
                          <w:rFonts w:ascii="Times New Roman" w:eastAsia="Times New Roman" w:hAnsi="Times New Roman" w:cs="Times New Roman"/>
                          <w:sz w:val="24"/>
                          <w:szCs w:val="20"/>
                          <w:u w:val="single"/>
                          <w:lang w:eastAsia="ru-RU"/>
                        </w:rPr>
                        <w:t>6</w:t>
                      </w:r>
                      <w:r w:rsidR="006A0D30">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D7C0EA9" wp14:editId="0B4B3706">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F31D1">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0F31D1">
                              <w:rPr>
                                <w:rFonts w:ascii="Times New Roman" w:eastAsia="Times New Roman" w:hAnsi="Times New Roman" w:cs="Times New Roman"/>
                                <w:sz w:val="24"/>
                                <w:szCs w:val="24"/>
                                <w:u w:val="single"/>
                                <w:lang w:eastAsia="ru-RU"/>
                              </w:rPr>
                              <w:t>6</w:t>
                            </w:r>
                            <w:r w:rsidR="006A0D30">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F31D1">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0F31D1">
                        <w:rPr>
                          <w:rFonts w:ascii="Times New Roman" w:eastAsia="Times New Roman" w:hAnsi="Times New Roman" w:cs="Times New Roman"/>
                          <w:sz w:val="24"/>
                          <w:szCs w:val="24"/>
                          <w:u w:val="single"/>
                          <w:lang w:eastAsia="ru-RU"/>
                        </w:rPr>
                        <w:t>6</w:t>
                      </w:r>
                      <w:r w:rsidR="006A0D30">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6A0D30" w:rsidRPr="00177FFC" w:rsidRDefault="006A0D30" w:rsidP="006A0D30">
      <w:pPr>
        <w:tabs>
          <w:tab w:val="left" w:pos="5103"/>
          <w:tab w:val="left" w:pos="5245"/>
          <w:tab w:val="left" w:pos="5387"/>
        </w:tabs>
        <w:suppressAutoHyphens/>
        <w:spacing w:after="0" w:line="240" w:lineRule="auto"/>
        <w:ind w:right="4676"/>
        <w:jc w:val="both"/>
        <w:rPr>
          <w:rFonts w:ascii="Times New Roman" w:eastAsia="Times New Roman" w:hAnsi="Times New Roman" w:cs="Times New Roman"/>
          <w:color w:val="000000"/>
          <w:sz w:val="24"/>
          <w:szCs w:val="24"/>
          <w:lang w:eastAsia="ar-SA"/>
        </w:rPr>
      </w:pPr>
      <w:r w:rsidRPr="00177FFC">
        <w:rPr>
          <w:rFonts w:ascii="Times New Roman" w:eastAsia="Times New Roman" w:hAnsi="Times New Roman" w:cs="Times New Roman"/>
          <w:color w:val="000000"/>
          <w:sz w:val="24"/>
          <w:szCs w:val="24"/>
          <w:lang w:eastAsia="ar-SA"/>
        </w:rPr>
        <w:t xml:space="preserve">Об утверждении плана мероприятий </w:t>
      </w:r>
      <w:r w:rsidRPr="00177FFC">
        <w:rPr>
          <w:rFonts w:ascii="Times New Roman" w:eastAsia="Times New Roman" w:hAnsi="Times New Roman" w:cs="Times New Roman"/>
          <w:caps/>
          <w:color w:val="000000"/>
          <w:sz w:val="24"/>
          <w:szCs w:val="24"/>
          <w:lang w:eastAsia="ar-SA"/>
        </w:rPr>
        <w:t>(«</w:t>
      </w:r>
      <w:r w:rsidRPr="00177FFC">
        <w:rPr>
          <w:rFonts w:ascii="Times New Roman" w:eastAsia="Times New Roman" w:hAnsi="Times New Roman" w:cs="Times New Roman"/>
          <w:color w:val="000000"/>
          <w:sz w:val="24"/>
          <w:szCs w:val="24"/>
          <w:lang w:eastAsia="ar-SA"/>
        </w:rPr>
        <w:t>дорожной карты</w:t>
      </w:r>
      <w:r w:rsidRPr="00177FFC">
        <w:rPr>
          <w:rFonts w:ascii="Times New Roman" w:eastAsia="Times New Roman" w:hAnsi="Times New Roman" w:cs="Times New Roman"/>
          <w:caps/>
          <w:color w:val="000000"/>
          <w:sz w:val="24"/>
          <w:szCs w:val="24"/>
          <w:lang w:eastAsia="ar-SA"/>
        </w:rPr>
        <w:t xml:space="preserve">») </w:t>
      </w:r>
      <w:r w:rsidRPr="00177FFC">
        <w:rPr>
          <w:rFonts w:ascii="Times New Roman" w:eastAsia="Times New Roman" w:hAnsi="Times New Roman" w:cs="Times New Roman"/>
          <w:color w:val="000000"/>
          <w:sz w:val="24"/>
          <w:szCs w:val="24"/>
          <w:lang w:eastAsia="ar-SA"/>
        </w:rPr>
        <w:t xml:space="preserve">по увеличению собственных доходов, оптимизации бюджетных расходов, сокращению нерезультативных расходов  Урмарского муниципального округа Чувашской Республики на 2024-2026 </w:t>
      </w:r>
      <w:proofErr w:type="spellStart"/>
      <w:r w:rsidRPr="00177FFC">
        <w:rPr>
          <w:rFonts w:ascii="Times New Roman" w:eastAsia="Times New Roman" w:hAnsi="Times New Roman" w:cs="Times New Roman"/>
          <w:color w:val="000000"/>
          <w:sz w:val="24"/>
          <w:szCs w:val="24"/>
          <w:lang w:eastAsia="ar-SA"/>
        </w:rPr>
        <w:t>г.г</w:t>
      </w:r>
      <w:proofErr w:type="spellEnd"/>
      <w:r w:rsidRPr="00177FFC">
        <w:rPr>
          <w:rFonts w:ascii="Times New Roman" w:eastAsia="Times New Roman" w:hAnsi="Times New Roman" w:cs="Times New Roman"/>
          <w:color w:val="000000"/>
          <w:sz w:val="24"/>
          <w:szCs w:val="24"/>
          <w:lang w:eastAsia="ar-SA"/>
        </w:rPr>
        <w:t>.</w:t>
      </w:r>
    </w:p>
    <w:p w:rsidR="006A0D30" w:rsidRPr="00177FFC" w:rsidRDefault="006A0D30" w:rsidP="006A0D30">
      <w:pPr>
        <w:tabs>
          <w:tab w:val="left" w:pos="5103"/>
          <w:tab w:val="left" w:pos="5245"/>
          <w:tab w:val="left" w:pos="5387"/>
        </w:tabs>
        <w:suppressAutoHyphens/>
        <w:spacing w:after="0" w:line="240" w:lineRule="auto"/>
        <w:ind w:right="4676"/>
        <w:jc w:val="both"/>
        <w:rPr>
          <w:rFonts w:ascii="Times New Roman" w:eastAsia="Times New Roman" w:hAnsi="Times New Roman" w:cs="Times New Roman"/>
          <w:caps/>
          <w:color w:val="000000"/>
          <w:sz w:val="24"/>
          <w:szCs w:val="24"/>
          <w:lang w:eastAsia="ar-SA"/>
        </w:rPr>
      </w:pPr>
    </w:p>
    <w:p w:rsidR="006A0D30" w:rsidRPr="00177FFC" w:rsidRDefault="006A0D30" w:rsidP="006A0D30">
      <w:pPr>
        <w:spacing w:after="0" w:line="240" w:lineRule="auto"/>
        <w:ind w:firstLine="708"/>
        <w:jc w:val="both"/>
        <w:rPr>
          <w:rFonts w:ascii="Times New Roman" w:hAnsi="Times New Roman" w:cs="Times New Roman"/>
          <w:sz w:val="24"/>
          <w:szCs w:val="24"/>
        </w:rPr>
      </w:pPr>
    </w:p>
    <w:p w:rsidR="006A0D30" w:rsidRPr="00177FFC" w:rsidRDefault="006A0D30" w:rsidP="006A0D30">
      <w:pPr>
        <w:spacing w:after="0" w:line="240" w:lineRule="auto"/>
        <w:ind w:firstLine="708"/>
        <w:jc w:val="both"/>
        <w:rPr>
          <w:rFonts w:ascii="Times New Roman" w:eastAsia="Times New Roman" w:hAnsi="Times New Roman" w:cs="Times New Roman"/>
          <w:sz w:val="24"/>
          <w:szCs w:val="24"/>
          <w:lang w:eastAsia="ru-RU"/>
        </w:rPr>
      </w:pPr>
      <w:r w:rsidRPr="00177FFC">
        <w:rPr>
          <w:rFonts w:ascii="Times New Roman" w:hAnsi="Times New Roman" w:cs="Times New Roman"/>
          <w:sz w:val="24"/>
          <w:szCs w:val="24"/>
        </w:rPr>
        <w:t>В соответствии с Уставом Урмарского муниципального округа, в целях повышения поступлений налоговых и неналоговых доходов, эффективности бюджетных расходов</w:t>
      </w:r>
      <w:r w:rsidRPr="00177FFC">
        <w:rPr>
          <w:rFonts w:ascii="Times New Roman" w:hAnsi="Times New Roman" w:cs="Times New Roman"/>
        </w:rPr>
        <w:t xml:space="preserve"> </w:t>
      </w:r>
      <w:r w:rsidRPr="00177FFC">
        <w:rPr>
          <w:rFonts w:ascii="Times New Roman" w:eastAsia="Times New Roman" w:hAnsi="Times New Roman" w:cs="Times New Roman"/>
          <w:sz w:val="24"/>
          <w:szCs w:val="24"/>
          <w:lang w:eastAsia="ru-RU"/>
        </w:rPr>
        <w:t xml:space="preserve">Администрация Урмарского муниципального округа </w:t>
      </w:r>
      <w:proofErr w:type="gramStart"/>
      <w:r w:rsidRPr="00177FFC">
        <w:rPr>
          <w:rFonts w:ascii="Times New Roman" w:eastAsia="Times New Roman" w:hAnsi="Times New Roman" w:cs="Times New Roman"/>
          <w:sz w:val="24"/>
          <w:szCs w:val="24"/>
          <w:lang w:eastAsia="ru-RU"/>
        </w:rPr>
        <w:t>п</w:t>
      </w:r>
      <w:proofErr w:type="gramEnd"/>
      <w:r w:rsidRPr="00177FFC">
        <w:rPr>
          <w:rFonts w:ascii="Times New Roman" w:eastAsia="Times New Roman" w:hAnsi="Times New Roman" w:cs="Times New Roman"/>
          <w:sz w:val="24"/>
          <w:szCs w:val="24"/>
          <w:lang w:eastAsia="ru-RU"/>
        </w:rPr>
        <w:t xml:space="preserve"> о с т а н о в л я е т:</w:t>
      </w:r>
    </w:p>
    <w:p w:rsidR="006A0D30" w:rsidRPr="00177FFC" w:rsidRDefault="006A0D30" w:rsidP="006A0D30">
      <w:pPr>
        <w:tabs>
          <w:tab w:val="left" w:pos="5103"/>
          <w:tab w:val="left" w:pos="5245"/>
          <w:tab w:val="left" w:pos="5387"/>
          <w:tab w:val="left" w:pos="9072"/>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177FFC">
        <w:rPr>
          <w:rFonts w:ascii="Times New Roman" w:eastAsia="Times New Roman" w:hAnsi="Times New Roman" w:cs="Times New Roman"/>
          <w:sz w:val="24"/>
          <w:szCs w:val="24"/>
          <w:lang w:eastAsia="ar-SA"/>
        </w:rPr>
        <w:t xml:space="preserve">1. Утвердить </w:t>
      </w:r>
      <w:r w:rsidRPr="00177FFC">
        <w:rPr>
          <w:rFonts w:ascii="Times New Roman" w:eastAsia="Times New Roman" w:hAnsi="Times New Roman" w:cs="Times New Roman"/>
          <w:color w:val="000000"/>
          <w:sz w:val="24"/>
          <w:szCs w:val="24"/>
          <w:lang w:eastAsia="ar-SA"/>
        </w:rPr>
        <w:t xml:space="preserve">план мероприятий </w:t>
      </w:r>
      <w:r w:rsidRPr="00177FFC">
        <w:rPr>
          <w:rFonts w:ascii="Times New Roman" w:eastAsia="Times New Roman" w:hAnsi="Times New Roman" w:cs="Times New Roman"/>
          <w:caps/>
          <w:color w:val="000000"/>
          <w:sz w:val="24"/>
          <w:szCs w:val="24"/>
          <w:lang w:eastAsia="ar-SA"/>
        </w:rPr>
        <w:t>(«</w:t>
      </w:r>
      <w:r w:rsidRPr="00177FFC">
        <w:rPr>
          <w:rFonts w:ascii="Times New Roman" w:eastAsia="Times New Roman" w:hAnsi="Times New Roman" w:cs="Times New Roman"/>
          <w:color w:val="000000"/>
          <w:sz w:val="24"/>
          <w:szCs w:val="24"/>
          <w:lang w:eastAsia="ar-SA"/>
        </w:rPr>
        <w:t>дорожную карту</w:t>
      </w:r>
      <w:r w:rsidRPr="00177FFC">
        <w:rPr>
          <w:rFonts w:ascii="Times New Roman" w:eastAsia="Times New Roman" w:hAnsi="Times New Roman" w:cs="Times New Roman"/>
          <w:caps/>
          <w:color w:val="000000"/>
          <w:sz w:val="24"/>
          <w:szCs w:val="24"/>
          <w:lang w:eastAsia="ar-SA"/>
        </w:rPr>
        <w:t xml:space="preserve">») </w:t>
      </w:r>
      <w:r w:rsidRPr="00177FFC">
        <w:rPr>
          <w:rFonts w:ascii="Times New Roman" w:eastAsia="Times New Roman" w:hAnsi="Times New Roman" w:cs="Times New Roman"/>
          <w:color w:val="000000"/>
          <w:sz w:val="24"/>
          <w:szCs w:val="24"/>
          <w:lang w:eastAsia="ar-SA"/>
        </w:rPr>
        <w:t xml:space="preserve">по увеличению собственных доходов, оптимизации бюджетных расходов, сокращению нерезультативных расходов  Урмарского муниципального округа Чувашской Республики на 2024-2026 </w:t>
      </w:r>
      <w:proofErr w:type="spellStart"/>
      <w:r w:rsidRPr="00177FFC">
        <w:rPr>
          <w:rFonts w:ascii="Times New Roman" w:eastAsia="Times New Roman" w:hAnsi="Times New Roman" w:cs="Times New Roman"/>
          <w:color w:val="000000"/>
          <w:sz w:val="24"/>
          <w:szCs w:val="24"/>
          <w:lang w:eastAsia="ar-SA"/>
        </w:rPr>
        <w:t>г.г</w:t>
      </w:r>
      <w:proofErr w:type="spellEnd"/>
      <w:r w:rsidRPr="00177FFC">
        <w:rPr>
          <w:rFonts w:ascii="Times New Roman" w:eastAsia="Times New Roman" w:hAnsi="Times New Roman" w:cs="Times New Roman"/>
          <w:color w:val="000000"/>
          <w:sz w:val="24"/>
          <w:szCs w:val="24"/>
          <w:lang w:eastAsia="ar-SA"/>
        </w:rPr>
        <w:t>.» согласно приложению.</w:t>
      </w:r>
    </w:p>
    <w:p w:rsidR="006A0D30" w:rsidRPr="00177FFC" w:rsidRDefault="006A0D30" w:rsidP="006A0D30">
      <w:pPr>
        <w:suppressAutoHyphens/>
        <w:spacing w:after="0" w:line="240" w:lineRule="auto"/>
        <w:ind w:firstLine="709"/>
        <w:jc w:val="both"/>
        <w:rPr>
          <w:rFonts w:ascii="Times New Roman" w:eastAsia="Times New Roman" w:hAnsi="Times New Roman" w:cs="Times New Roman"/>
          <w:sz w:val="24"/>
          <w:szCs w:val="24"/>
          <w:lang w:eastAsia="ar-SA"/>
        </w:rPr>
      </w:pPr>
      <w:r w:rsidRPr="00177FFC">
        <w:rPr>
          <w:rFonts w:ascii="Times New Roman" w:eastAsia="Times New Roman" w:hAnsi="Times New Roman" w:cs="Times New Roman"/>
          <w:sz w:val="24"/>
          <w:szCs w:val="24"/>
          <w:lang w:eastAsia="ar-SA"/>
        </w:rPr>
        <w:t>2. Рекомендовать ответственным исполнителям Плана обеспечить выполнение мероприятий в указанные сроки.</w:t>
      </w:r>
    </w:p>
    <w:p w:rsidR="006A0D30" w:rsidRPr="00177FFC" w:rsidRDefault="006A0D30" w:rsidP="006A0D30">
      <w:pPr>
        <w:tabs>
          <w:tab w:val="left" w:pos="5103"/>
          <w:tab w:val="left" w:pos="5245"/>
          <w:tab w:val="left" w:pos="5387"/>
        </w:tabs>
        <w:spacing w:after="0" w:line="240" w:lineRule="auto"/>
        <w:ind w:firstLine="709"/>
        <w:jc w:val="both"/>
        <w:rPr>
          <w:rFonts w:ascii="Times New Roman" w:eastAsia="Times New Roman" w:hAnsi="Times New Roman" w:cs="Times New Roman"/>
          <w:caps/>
          <w:color w:val="000000"/>
          <w:sz w:val="24"/>
          <w:szCs w:val="24"/>
          <w:lang w:eastAsia="ar-SA"/>
        </w:rPr>
      </w:pPr>
      <w:r w:rsidRPr="00177FFC">
        <w:rPr>
          <w:rFonts w:ascii="Times New Roman" w:eastAsia="Times New Roman" w:hAnsi="Times New Roman" w:cs="Times New Roman"/>
          <w:sz w:val="24"/>
          <w:szCs w:val="24"/>
          <w:lang w:eastAsia="ar-SA"/>
        </w:rPr>
        <w:t xml:space="preserve">3. Признать утратившим силу постановление администрации Урмарского муниципального округа Чувашской Республики от 20.02.2023 г. № 197 «Об утверждении плана мероприятий («дорожной карты») по увеличению собственных доходов, оптимизации расходов, сокращению нерезультативных расходов Урмарского муниципального округа Чувашской Республики на 2023-2025 </w:t>
      </w:r>
      <w:proofErr w:type="spellStart"/>
      <w:r w:rsidRPr="00177FFC">
        <w:rPr>
          <w:rFonts w:ascii="Times New Roman" w:eastAsia="Times New Roman" w:hAnsi="Times New Roman" w:cs="Times New Roman"/>
          <w:sz w:val="24"/>
          <w:szCs w:val="24"/>
          <w:lang w:eastAsia="ar-SA"/>
        </w:rPr>
        <w:t>г.г</w:t>
      </w:r>
      <w:proofErr w:type="spellEnd"/>
      <w:r w:rsidRPr="00177FFC">
        <w:rPr>
          <w:rFonts w:ascii="Times New Roman" w:eastAsia="Times New Roman" w:hAnsi="Times New Roman" w:cs="Times New Roman"/>
          <w:sz w:val="24"/>
          <w:szCs w:val="24"/>
          <w:lang w:eastAsia="ar-SA"/>
        </w:rPr>
        <w:t>.».</w:t>
      </w:r>
    </w:p>
    <w:p w:rsidR="006A0D30" w:rsidRPr="00177FFC" w:rsidRDefault="006A0D30" w:rsidP="006A0D30">
      <w:pPr>
        <w:suppressAutoHyphens/>
        <w:spacing w:after="0" w:line="240" w:lineRule="auto"/>
        <w:ind w:firstLine="709"/>
        <w:jc w:val="both"/>
        <w:rPr>
          <w:rFonts w:ascii="Times New Roman" w:eastAsia="Times New Roman" w:hAnsi="Times New Roman" w:cs="Times New Roman"/>
          <w:sz w:val="24"/>
          <w:szCs w:val="24"/>
          <w:lang w:eastAsia="ar-SA"/>
        </w:rPr>
      </w:pPr>
      <w:r w:rsidRPr="00177FFC">
        <w:rPr>
          <w:rFonts w:ascii="Times New Roman" w:eastAsia="Times New Roman" w:hAnsi="Times New Roman" w:cs="Times New Roman"/>
          <w:sz w:val="24"/>
          <w:szCs w:val="24"/>
          <w:lang w:eastAsia="ar-SA"/>
        </w:rPr>
        <w:t>4. Контроль за исполнением настоящего постановления возложить на финансовый отдел администрации Урмарского муниципального округа.</w:t>
      </w:r>
    </w:p>
    <w:p w:rsidR="006A0D30" w:rsidRPr="00177FFC" w:rsidRDefault="006A0D30" w:rsidP="006A0D30">
      <w:pPr>
        <w:suppressAutoHyphens/>
        <w:spacing w:after="0" w:line="240" w:lineRule="auto"/>
        <w:ind w:firstLine="709"/>
        <w:jc w:val="both"/>
        <w:rPr>
          <w:rFonts w:ascii="Times New Roman" w:eastAsia="Times New Roman" w:hAnsi="Times New Roman" w:cs="Times New Roman"/>
          <w:sz w:val="24"/>
          <w:szCs w:val="24"/>
          <w:lang w:eastAsia="ar-SA"/>
        </w:rPr>
      </w:pPr>
      <w:r w:rsidRPr="00177FFC">
        <w:rPr>
          <w:rFonts w:ascii="Times New Roman" w:eastAsia="Times New Roman" w:hAnsi="Times New Roman" w:cs="Times New Roman"/>
          <w:sz w:val="24"/>
          <w:szCs w:val="24"/>
          <w:lang w:eastAsia="ar-SA"/>
        </w:rPr>
        <w:t>5. Настоящее постановление вступает в силу после его официального опубликования.</w:t>
      </w:r>
    </w:p>
    <w:p w:rsidR="006A0D30" w:rsidRPr="00177FFC" w:rsidRDefault="006A0D30" w:rsidP="006A0D30">
      <w:pPr>
        <w:spacing w:after="0" w:line="240" w:lineRule="auto"/>
        <w:ind w:firstLine="708"/>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ind w:firstLine="708"/>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ind w:firstLine="708"/>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r w:rsidRPr="00177FFC">
        <w:rPr>
          <w:rFonts w:ascii="Times New Roman" w:eastAsia="Times New Roman" w:hAnsi="Times New Roman" w:cs="Times New Roman"/>
          <w:sz w:val="24"/>
          <w:szCs w:val="24"/>
          <w:lang w:eastAsia="ru-RU"/>
        </w:rPr>
        <w:t>Глава Урмарского</w:t>
      </w: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r w:rsidRPr="00177FFC">
        <w:rPr>
          <w:rFonts w:ascii="Times New Roman" w:eastAsia="Times New Roman" w:hAnsi="Times New Roman" w:cs="Times New Roman"/>
          <w:sz w:val="24"/>
          <w:szCs w:val="24"/>
          <w:lang w:eastAsia="ru-RU"/>
        </w:rPr>
        <w:t xml:space="preserve">муниципального округа                                                                                В.В. Шигильдеев        </w:t>
      </w: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bookmarkStart w:id="0" w:name="_GoBack"/>
      <w:bookmarkEnd w:id="0"/>
    </w:p>
    <w:p w:rsidR="006A0D30" w:rsidRPr="00177FFC" w:rsidRDefault="006A0D30" w:rsidP="006A0D30">
      <w:pPr>
        <w:spacing w:after="0" w:line="240" w:lineRule="auto"/>
        <w:jc w:val="both"/>
        <w:rPr>
          <w:rFonts w:ascii="Times New Roman" w:eastAsia="Times New Roman" w:hAnsi="Times New Roman" w:cs="Times New Roman"/>
          <w:sz w:val="24"/>
          <w:szCs w:val="24"/>
          <w:lang w:eastAsia="ru-RU"/>
        </w:rPr>
      </w:pPr>
    </w:p>
    <w:p w:rsidR="006A0D30" w:rsidRPr="00177FFC" w:rsidRDefault="006A0D30" w:rsidP="006A0D30">
      <w:pPr>
        <w:spacing w:after="0" w:line="240" w:lineRule="auto"/>
        <w:jc w:val="both"/>
        <w:rPr>
          <w:rFonts w:ascii="Times New Roman" w:eastAsia="Times New Roman" w:hAnsi="Times New Roman" w:cs="Times New Roman"/>
          <w:sz w:val="20"/>
          <w:szCs w:val="20"/>
          <w:lang w:eastAsia="ru-RU"/>
        </w:rPr>
      </w:pPr>
    </w:p>
    <w:p w:rsidR="006A0D30" w:rsidRPr="00177FFC" w:rsidRDefault="006A0D30" w:rsidP="006A0D30">
      <w:pPr>
        <w:spacing w:after="0"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Васильева Ирина Николаевна</w:t>
      </w:r>
    </w:p>
    <w:p w:rsidR="006A0D30" w:rsidRPr="00177FFC" w:rsidRDefault="006A0D30" w:rsidP="006A0D30">
      <w:pPr>
        <w:spacing w:after="0" w:line="240" w:lineRule="auto"/>
        <w:jc w:val="both"/>
        <w:rPr>
          <w:rFonts w:ascii="Times New Roman" w:eastAsia="Times New Roman" w:hAnsi="Times New Roman" w:cs="Times New Roman"/>
          <w:sz w:val="20"/>
          <w:szCs w:val="20"/>
          <w:lang w:eastAsia="ru-RU"/>
        </w:rPr>
        <w:sectPr w:rsidR="006A0D30" w:rsidRPr="00177FFC">
          <w:pgSz w:w="11906" w:h="16838"/>
          <w:pgMar w:top="1134" w:right="850" w:bottom="1134" w:left="1701" w:header="708" w:footer="708" w:gutter="0"/>
          <w:cols w:space="720"/>
        </w:sectPr>
      </w:pPr>
      <w:r w:rsidRPr="00177FFC">
        <w:rPr>
          <w:rFonts w:ascii="Times New Roman" w:eastAsia="Times New Roman" w:hAnsi="Times New Roman" w:cs="Times New Roman"/>
          <w:sz w:val="20"/>
          <w:szCs w:val="20"/>
          <w:lang w:eastAsia="ru-RU"/>
        </w:rPr>
        <w:t>8(835-44)2-10-99</w:t>
      </w:r>
    </w:p>
    <w:p w:rsidR="00177FFC" w:rsidRPr="00177FFC" w:rsidRDefault="00177FFC" w:rsidP="00177FFC">
      <w:pPr>
        <w:spacing w:after="0" w:line="240" w:lineRule="auto"/>
        <w:ind w:left="3540"/>
        <w:jc w:val="center"/>
        <w:rPr>
          <w:rFonts w:ascii="Times New Roman" w:hAnsi="Times New Roman" w:cs="Times New Roman"/>
          <w:sz w:val="24"/>
          <w:szCs w:val="24"/>
        </w:rPr>
      </w:pPr>
      <w:r w:rsidRPr="00177FFC">
        <w:rPr>
          <w:rFonts w:ascii="Times New Roman" w:hAnsi="Times New Roman" w:cs="Times New Roman"/>
          <w:sz w:val="24"/>
          <w:szCs w:val="24"/>
        </w:rPr>
        <w:lastRenderedPageBreak/>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t>УТВЕРЖД</w:t>
      </w:r>
      <w:r>
        <w:rPr>
          <w:rFonts w:ascii="Times New Roman" w:hAnsi="Times New Roman" w:cs="Times New Roman"/>
          <w:sz w:val="24"/>
          <w:szCs w:val="24"/>
        </w:rPr>
        <w:t>ЁН</w:t>
      </w:r>
    </w:p>
    <w:p w:rsidR="00177FFC" w:rsidRPr="00177FFC" w:rsidRDefault="00177FFC" w:rsidP="00177FFC">
      <w:pPr>
        <w:spacing w:after="0" w:line="240" w:lineRule="auto"/>
        <w:ind w:left="3540"/>
        <w:jc w:val="center"/>
        <w:rPr>
          <w:rFonts w:ascii="Times New Roman" w:hAnsi="Times New Roman" w:cs="Times New Roman"/>
          <w:sz w:val="24"/>
          <w:szCs w:val="24"/>
        </w:rPr>
      </w:pP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t>постановлением администрации</w:t>
      </w:r>
    </w:p>
    <w:p w:rsidR="00177FFC" w:rsidRPr="00177FFC" w:rsidRDefault="00177FFC" w:rsidP="00177FFC">
      <w:pPr>
        <w:spacing w:after="0" w:line="240" w:lineRule="auto"/>
        <w:ind w:left="3540"/>
        <w:jc w:val="center"/>
        <w:rPr>
          <w:rFonts w:ascii="Times New Roman" w:hAnsi="Times New Roman" w:cs="Times New Roman"/>
          <w:sz w:val="24"/>
          <w:szCs w:val="24"/>
        </w:rPr>
      </w:pP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t xml:space="preserve"> Урмарского муниципального округа</w:t>
      </w:r>
    </w:p>
    <w:p w:rsidR="00177FFC" w:rsidRPr="00177FFC" w:rsidRDefault="00177FFC" w:rsidP="00177FFC">
      <w:pPr>
        <w:spacing w:after="0" w:line="240" w:lineRule="auto"/>
        <w:ind w:left="3540"/>
        <w:jc w:val="center"/>
        <w:rPr>
          <w:rFonts w:ascii="Times New Roman" w:hAnsi="Times New Roman" w:cs="Times New Roman"/>
          <w:sz w:val="24"/>
          <w:szCs w:val="24"/>
        </w:rPr>
      </w:pPr>
      <w:r w:rsidRPr="00177FFC">
        <w:rPr>
          <w:rFonts w:ascii="Times New Roman" w:hAnsi="Times New Roman" w:cs="Times New Roman"/>
          <w:sz w:val="24"/>
          <w:szCs w:val="24"/>
        </w:rPr>
        <w:t xml:space="preserve"> </w:t>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t>Чувашской Республики</w:t>
      </w:r>
    </w:p>
    <w:p w:rsidR="00177FFC" w:rsidRPr="00177FFC" w:rsidRDefault="00177FFC" w:rsidP="00177FFC">
      <w:pPr>
        <w:spacing w:after="0" w:line="240" w:lineRule="auto"/>
        <w:ind w:left="3540" w:firstLine="709"/>
        <w:jc w:val="both"/>
        <w:rPr>
          <w:rFonts w:ascii="Times New Roman" w:hAnsi="Times New Roman" w:cs="Times New Roman"/>
          <w:sz w:val="24"/>
          <w:szCs w:val="24"/>
        </w:rPr>
      </w:pPr>
      <w:r w:rsidRPr="00177FFC">
        <w:rPr>
          <w:rFonts w:ascii="Times New Roman" w:hAnsi="Times New Roman" w:cs="Times New Roman"/>
          <w:sz w:val="24"/>
          <w:szCs w:val="24"/>
        </w:rPr>
        <w:t xml:space="preserve">                   </w:t>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r>
      <w:r w:rsidRPr="00177F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7FFC">
        <w:rPr>
          <w:rFonts w:ascii="Times New Roman" w:hAnsi="Times New Roman" w:cs="Times New Roman"/>
          <w:sz w:val="24"/>
          <w:szCs w:val="24"/>
        </w:rPr>
        <w:t xml:space="preserve"> от 17.01.2023 № 63</w:t>
      </w:r>
    </w:p>
    <w:p w:rsidR="00177FFC" w:rsidRPr="00177FFC" w:rsidRDefault="00177FFC" w:rsidP="00177FFC">
      <w:pPr>
        <w:ind w:left="3540" w:firstLine="709"/>
        <w:jc w:val="both"/>
        <w:rPr>
          <w:rFonts w:ascii="Times New Roman" w:hAnsi="Times New Roman" w:cs="Times New Roman"/>
          <w:sz w:val="24"/>
          <w:szCs w:val="24"/>
        </w:rPr>
      </w:pPr>
    </w:p>
    <w:p w:rsidR="006A0D30" w:rsidRPr="00177FFC" w:rsidRDefault="006A0D30" w:rsidP="00177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177FFC">
        <w:rPr>
          <w:rFonts w:ascii="Times New Roman" w:eastAsia="Times New Roman" w:hAnsi="Times New Roman" w:cs="Times New Roman"/>
          <w:color w:val="000000"/>
          <w:sz w:val="23"/>
          <w:szCs w:val="23"/>
          <w:lang w:eastAsia="ru-RU"/>
        </w:rPr>
        <w:t>План мероприятий («дорожная кара»)</w:t>
      </w:r>
      <w:r w:rsidRPr="00177FFC">
        <w:rPr>
          <w:rFonts w:ascii="Times New Roman" w:eastAsia="Times New Roman" w:hAnsi="Times New Roman" w:cs="Times New Roman"/>
          <w:color w:val="000000"/>
          <w:sz w:val="23"/>
          <w:szCs w:val="23"/>
          <w:lang w:eastAsia="ru-RU"/>
        </w:rPr>
        <w:br/>
        <w:t>по увеличению собственных доходов, оптимизации бюджетных расходов, сокращению нерезультативных расходов по Урмарскому муниципального округа Чувашской Республики на 2024-2026 годы</w:t>
      </w:r>
    </w:p>
    <w:tbl>
      <w:tblPr>
        <w:tblW w:w="15210" w:type="dxa"/>
        <w:tblCellSpacing w:w="15" w:type="dxa"/>
        <w:tblLook w:val="04A0" w:firstRow="1" w:lastRow="0" w:firstColumn="1" w:lastColumn="0" w:noHBand="0" w:noVBand="1"/>
      </w:tblPr>
      <w:tblGrid>
        <w:gridCol w:w="400"/>
        <w:gridCol w:w="1524"/>
        <w:gridCol w:w="1578"/>
        <w:gridCol w:w="1232"/>
        <w:gridCol w:w="1150"/>
        <w:gridCol w:w="1327"/>
        <w:gridCol w:w="1213"/>
        <w:gridCol w:w="1327"/>
        <w:gridCol w:w="1213"/>
        <w:gridCol w:w="1327"/>
        <w:gridCol w:w="1213"/>
        <w:gridCol w:w="1706"/>
      </w:tblGrid>
      <w:tr w:rsidR="006A0D30" w:rsidRPr="00177FFC" w:rsidTr="002F039D">
        <w:trPr>
          <w:trHeight w:val="240"/>
          <w:tblCellSpacing w:w="15" w:type="dxa"/>
        </w:trPr>
        <w:tc>
          <w:tcPr>
            <w:tcW w:w="36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xml:space="preserve">№ </w:t>
            </w:r>
            <w:proofErr w:type="gramStart"/>
            <w:r w:rsidRPr="00177FFC">
              <w:rPr>
                <w:rFonts w:ascii="Times New Roman" w:eastAsia="Times New Roman" w:hAnsi="Times New Roman" w:cs="Times New Roman"/>
                <w:sz w:val="20"/>
                <w:szCs w:val="20"/>
                <w:lang w:eastAsia="ru-RU"/>
              </w:rPr>
              <w:t>п</w:t>
            </w:r>
            <w:proofErr w:type="gramEnd"/>
            <w:r w:rsidRPr="00177FFC">
              <w:rPr>
                <w:rFonts w:ascii="Times New Roman" w:eastAsia="Times New Roman" w:hAnsi="Times New Roman" w:cs="Times New Roman"/>
                <w:sz w:val="20"/>
                <w:szCs w:val="20"/>
                <w:lang w:eastAsia="ru-RU"/>
              </w:rPr>
              <w:t>/п</w:t>
            </w:r>
          </w:p>
        </w:tc>
        <w:tc>
          <w:tcPr>
            <w:tcW w:w="1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Наименование мероприятия</w:t>
            </w:r>
          </w:p>
        </w:tc>
        <w:tc>
          <w:tcPr>
            <w:tcW w:w="145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Ответственный исполнитель</w:t>
            </w:r>
          </w:p>
        </w:tc>
        <w:tc>
          <w:tcPr>
            <w:tcW w:w="12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Сроки выполнения мероприятий</w:t>
            </w:r>
          </w:p>
        </w:tc>
        <w:tc>
          <w:tcPr>
            <w:tcW w:w="112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Ожидаемый результат, тыс. рублей</w:t>
            </w:r>
          </w:p>
        </w:tc>
        <w:tc>
          <w:tcPr>
            <w:tcW w:w="25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2024 год</w:t>
            </w:r>
          </w:p>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(тыс. рублей)</w:t>
            </w:r>
          </w:p>
        </w:tc>
        <w:tc>
          <w:tcPr>
            <w:tcW w:w="25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2025 год</w:t>
            </w:r>
          </w:p>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(тыс. рублей)</w:t>
            </w:r>
          </w:p>
        </w:tc>
        <w:tc>
          <w:tcPr>
            <w:tcW w:w="25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2026 год</w:t>
            </w:r>
          </w:p>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(тыс. рублей)</w:t>
            </w:r>
          </w:p>
        </w:tc>
        <w:tc>
          <w:tcPr>
            <w:tcW w:w="173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Обоснование мероприятия (расчет)</w:t>
            </w:r>
          </w:p>
        </w:tc>
      </w:tr>
      <w:tr w:rsidR="006A0D30" w:rsidRPr="00177FFC" w:rsidTr="002F039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D30" w:rsidRPr="00177FFC" w:rsidRDefault="006A0D30" w:rsidP="002F039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D30" w:rsidRPr="00177FFC" w:rsidRDefault="006A0D30" w:rsidP="002F039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D30" w:rsidRPr="00177FFC" w:rsidRDefault="006A0D30" w:rsidP="002F039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D30" w:rsidRPr="00177FFC" w:rsidRDefault="006A0D30" w:rsidP="002F039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D30" w:rsidRPr="00177FFC" w:rsidRDefault="006A0D30" w:rsidP="002F039D">
            <w:pPr>
              <w:spacing w:after="0" w:line="240" w:lineRule="auto"/>
              <w:rPr>
                <w:rFonts w:ascii="Times New Roman" w:eastAsia="Times New Roman" w:hAnsi="Times New Roman" w:cs="Times New Roman"/>
                <w:sz w:val="20"/>
                <w:szCs w:val="20"/>
                <w:lang w:eastAsia="ru-RU"/>
              </w:rPr>
            </w:pP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утвержденные Решением Собрания депутатов параметры бюджета, всего</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увеличение собственных доходов (экономия расходов) от реализации мероприятий</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утвержденные Решением Собрания депутатов параметры бюджета, всего</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увеличение собственных доходов (экономия расходов) от реализации мероприятий</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утвержденные Решением Собрания депутатов параметры бюджета, всего</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увеличение собственных доходов (экономия расходов) от реализации мероприятий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D30" w:rsidRPr="00177FFC" w:rsidRDefault="006A0D30" w:rsidP="002F039D">
            <w:pPr>
              <w:spacing w:after="0" w:line="240" w:lineRule="auto"/>
              <w:rPr>
                <w:rFonts w:ascii="Times New Roman" w:eastAsia="Times New Roman" w:hAnsi="Times New Roman" w:cs="Times New Roman"/>
                <w:sz w:val="20"/>
                <w:szCs w:val="20"/>
                <w:lang w:eastAsia="ru-RU"/>
              </w:rPr>
            </w:pPr>
          </w:p>
        </w:tc>
      </w:tr>
      <w:tr w:rsidR="006A0D30" w:rsidRPr="00177FFC" w:rsidTr="002F039D">
        <w:trPr>
          <w:tblCellSpacing w:w="15" w:type="dxa"/>
        </w:trPr>
        <w:tc>
          <w:tcPr>
            <w:tcW w:w="461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Повышение доходного потенциала муниципального образования всего</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177FFC">
              <w:rPr>
                <w:rFonts w:ascii="Times New Roman" w:eastAsia="Times New Roman" w:hAnsi="Times New Roman" w:cs="Times New Roman"/>
                <w:sz w:val="20"/>
                <w:szCs w:val="20"/>
                <w:lang w:eastAsia="ru-RU"/>
              </w:rPr>
              <w:t>6390,0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177FFC">
              <w:rPr>
                <w:rFonts w:ascii="Times New Roman" w:eastAsia="Times New Roman" w:hAnsi="Times New Roman" w:cs="Times New Roman"/>
                <w:sz w:val="20"/>
                <w:szCs w:val="20"/>
                <w:lang w:eastAsia="ru-RU"/>
              </w:rPr>
              <w:t>171084,8</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177FFC">
              <w:rPr>
                <w:rFonts w:ascii="Times New Roman" w:eastAsia="Times New Roman" w:hAnsi="Times New Roman" w:cs="Times New Roman"/>
                <w:sz w:val="20"/>
                <w:szCs w:val="20"/>
                <w:lang w:eastAsia="ru-RU"/>
              </w:rPr>
              <w:t>2565,0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177FFC">
              <w:rPr>
                <w:rFonts w:ascii="Times New Roman" w:eastAsia="Times New Roman" w:hAnsi="Times New Roman" w:cs="Times New Roman"/>
                <w:sz w:val="20"/>
                <w:szCs w:val="20"/>
                <w:lang w:eastAsia="ru-RU"/>
              </w:rPr>
              <w:t>174874,8</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177FFC">
              <w:rPr>
                <w:rFonts w:ascii="Times New Roman" w:eastAsia="Times New Roman" w:hAnsi="Times New Roman" w:cs="Times New Roman"/>
                <w:sz w:val="20"/>
                <w:szCs w:val="20"/>
                <w:lang w:eastAsia="ru-RU"/>
              </w:rPr>
              <w:t>1915,0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177FFC">
              <w:rPr>
                <w:rFonts w:ascii="Times New Roman" w:eastAsia="Times New Roman" w:hAnsi="Times New Roman" w:cs="Times New Roman"/>
                <w:sz w:val="20"/>
                <w:szCs w:val="20"/>
                <w:lang w:eastAsia="ru-RU"/>
              </w:rPr>
              <w:t>184519,5</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177FFC">
              <w:rPr>
                <w:rFonts w:ascii="Times New Roman" w:eastAsia="Times New Roman" w:hAnsi="Times New Roman" w:cs="Times New Roman"/>
                <w:sz w:val="20"/>
                <w:szCs w:val="20"/>
                <w:lang w:eastAsia="ru-RU"/>
              </w:rPr>
              <w:t>1910,0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w:t>
            </w: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1.</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Принятие мер по погашению задолженности по уплате налогов в местный бюджет</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xml:space="preserve">Отдел экономики, земельных и имущественных отношений, финансовый отдел, территориальные отделы управления строительства и развития территорий администрации </w:t>
            </w:r>
            <w:r w:rsidRPr="00177FFC">
              <w:rPr>
                <w:rFonts w:ascii="Times New Roman" w:eastAsia="Times New Roman" w:hAnsi="Times New Roman" w:cs="Times New Roman"/>
                <w:sz w:val="20"/>
                <w:szCs w:val="20"/>
                <w:lang w:eastAsia="ru-RU"/>
              </w:rPr>
              <w:lastRenderedPageBreak/>
              <w:t>Урмарского муниципального 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lastRenderedPageBreak/>
              <w:t>2024 - 2026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2675,0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875,0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890,0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910,0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Дополнительное поступление налоговых доходов в бюджет (поступления недоимки по земельному налогу, налогу на имущество физических лиц, транспортному налогу, НДФЛ)</w:t>
            </w: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lastRenderedPageBreak/>
              <w:t>2.</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xml:space="preserve">Эффективное использование муниципального имущества </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after="0" w:line="240" w:lineRule="auto"/>
              <w:rPr>
                <w:rFonts w:ascii="Times New Roman" w:hAnsi="Times New Roman" w:cs="Times New Roman"/>
                <w:sz w:val="20"/>
                <w:szCs w:val="20"/>
                <w:lang w:eastAsia="ru-RU"/>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2024-2026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3715,0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1690,0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1025,0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1000,0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after="0" w:line="240" w:lineRule="auto"/>
              <w:rPr>
                <w:rFonts w:ascii="Times New Roman" w:hAnsi="Times New Roman" w:cs="Times New Roman"/>
                <w:sz w:val="20"/>
                <w:szCs w:val="20"/>
                <w:lang w:eastAsia="ru-RU"/>
              </w:rPr>
            </w:pP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1)</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Выявление неиспользуемого муниципального имущества, включая земельные участки, принятие мер по его дальнейшему использованию, сдаче в аренду, реализации и т.д.</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Отдел экономики, земельных и имущественных отношений администрации Урмарского муниципального 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2024-2026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850,0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550,0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150,0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150,0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Сдача в аренду неиспользуемых нежилых помещений, находящихся в казне, поступление средств от приватизации нежилых помещений</w:t>
            </w: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2)</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Инвентаризация договоров аренды муниципального имущества, обеспечение поступления арендной платы в полном объеме и принятие мер по повышению эффективности использования муниципального имущества</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 xml:space="preserve">Отдел экономики, земельных и имущественных отношений администрации Урмарского муниципального округа </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2024-2026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365,0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240,0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75,0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50,0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Переоценка имущества, применение к действующим договорам ежегодных индексов-дефляторов, заключение новых договоров</w:t>
            </w: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3)</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 xml:space="preserve">Инвентаризация договоров аренды </w:t>
            </w:r>
            <w:r w:rsidRPr="00177FFC">
              <w:rPr>
                <w:rFonts w:ascii="Times New Roman" w:eastAsia="Times New Roman" w:hAnsi="Times New Roman" w:cs="Times New Roman"/>
                <w:i/>
                <w:sz w:val="20"/>
                <w:szCs w:val="20"/>
                <w:lang w:eastAsia="ru-RU"/>
              </w:rPr>
              <w:lastRenderedPageBreak/>
              <w:t>земельных участков, обеспечение поступления арендной платы в полном объеме и рыночных условиях</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lastRenderedPageBreak/>
              <w:t xml:space="preserve">Отдел экономики, земельных и </w:t>
            </w:r>
            <w:r w:rsidRPr="00177FFC">
              <w:rPr>
                <w:rFonts w:ascii="Times New Roman" w:eastAsia="Times New Roman" w:hAnsi="Times New Roman" w:cs="Times New Roman"/>
                <w:i/>
                <w:sz w:val="20"/>
                <w:szCs w:val="20"/>
                <w:lang w:eastAsia="ru-RU"/>
              </w:rPr>
              <w:lastRenderedPageBreak/>
              <w:t>имущественных отношений администрации Урмарского муниципального 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lastRenderedPageBreak/>
              <w:t>2024-2026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2500,0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900,0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800,0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800,0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177FFC">
              <w:rPr>
                <w:rFonts w:ascii="Times New Roman" w:eastAsia="Times New Roman" w:hAnsi="Times New Roman" w:cs="Times New Roman"/>
                <w:i/>
                <w:sz w:val="20"/>
                <w:szCs w:val="20"/>
                <w:lang w:eastAsia="ru-RU"/>
              </w:rPr>
              <w:t xml:space="preserve">Начисление штрафных санкций, </w:t>
            </w:r>
            <w:r w:rsidRPr="00177FFC">
              <w:rPr>
                <w:rFonts w:ascii="Times New Roman" w:eastAsia="Times New Roman" w:hAnsi="Times New Roman" w:cs="Times New Roman"/>
                <w:i/>
                <w:sz w:val="20"/>
                <w:szCs w:val="20"/>
                <w:lang w:eastAsia="ru-RU"/>
              </w:rPr>
              <w:lastRenderedPageBreak/>
              <w:t>заключение новых договоров аренды</w:t>
            </w:r>
          </w:p>
        </w:tc>
      </w:tr>
      <w:tr w:rsidR="006A0D30" w:rsidRPr="00177FFC" w:rsidTr="002F039D">
        <w:trPr>
          <w:tblCellSpacing w:w="15" w:type="dxa"/>
        </w:trPr>
        <w:tc>
          <w:tcPr>
            <w:tcW w:w="337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lastRenderedPageBreak/>
              <w:t>Оптимизация бюджетных расходов, всего</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2920,0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950,0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980,0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990,0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w:t>
            </w: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1.</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Повышение эффективности муниципальных закупок (обоснованность закупок, начальных (максимальных) цен контрактов, проведение экспертизы качества поставляемого товара, результатов выполненной работы)</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администрация Урмарского муниципального округа, муниципальные бюджетные и автономные учреждения</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2024 - 2026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2920,0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x</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950,0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x</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980,0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x</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990,0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Бюджетная эффективность от осуществления закупок товаров, работ, услуг для обеспечения муниципальных нужд ежегодно не ниже 10% от общего объема проведенных закупок.</w:t>
            </w: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Сокращение расходов на содержание муниципальных служащих</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администрация Урмарского муниципального округа, финансовый отдел, отдел образования и молодежной политики</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2024-2026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Экономия средств местного бюджета</w:t>
            </w:r>
          </w:p>
        </w:tc>
      </w:tr>
      <w:tr w:rsidR="006A0D30" w:rsidRPr="00177FFC" w:rsidTr="002F039D">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3</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xml:space="preserve">Установление решением Собрания </w:t>
            </w:r>
            <w:r w:rsidRPr="00177FFC">
              <w:rPr>
                <w:rFonts w:ascii="Times New Roman" w:eastAsia="Times New Roman" w:hAnsi="Times New Roman" w:cs="Times New Roman"/>
                <w:sz w:val="20"/>
                <w:szCs w:val="20"/>
                <w:lang w:eastAsia="ru-RU"/>
              </w:rPr>
              <w:lastRenderedPageBreak/>
              <w:t>депутатов Урмарского муниципального округа на очередной финансовый год и на плановый период запрета на увеличение численности муниципальных служащих</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lastRenderedPageBreak/>
              <w:t xml:space="preserve">администрация Урмарского муниципального </w:t>
            </w:r>
            <w:r w:rsidRPr="00177FFC">
              <w:rPr>
                <w:rFonts w:ascii="Times New Roman" w:eastAsia="Times New Roman" w:hAnsi="Times New Roman" w:cs="Times New Roman"/>
                <w:sz w:val="20"/>
                <w:szCs w:val="20"/>
                <w:lang w:eastAsia="ru-RU"/>
              </w:rPr>
              <w:lastRenderedPageBreak/>
              <w:t>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lastRenderedPageBreak/>
              <w:t>2024-2026</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х</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0D30" w:rsidRPr="00177FFC" w:rsidRDefault="006A0D30" w:rsidP="002F039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77FFC">
              <w:rPr>
                <w:rFonts w:ascii="Times New Roman" w:eastAsia="Times New Roman" w:hAnsi="Times New Roman" w:cs="Times New Roman"/>
                <w:sz w:val="20"/>
                <w:szCs w:val="20"/>
                <w:lang w:eastAsia="ru-RU"/>
              </w:rPr>
              <w:t xml:space="preserve">Наличие в муниципальных правовых актах </w:t>
            </w:r>
            <w:r w:rsidRPr="00177FFC">
              <w:rPr>
                <w:rFonts w:ascii="Times New Roman" w:eastAsia="Times New Roman" w:hAnsi="Times New Roman" w:cs="Times New Roman"/>
                <w:sz w:val="20"/>
                <w:szCs w:val="20"/>
                <w:lang w:eastAsia="ru-RU"/>
              </w:rPr>
              <w:lastRenderedPageBreak/>
              <w:t>положений о запрете на увеличение численности муниципальных служащих</w:t>
            </w:r>
          </w:p>
        </w:tc>
      </w:tr>
    </w:tbl>
    <w:p w:rsidR="006A0D30" w:rsidRPr="00177FFC" w:rsidRDefault="006A0D30" w:rsidP="006A0D3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77FFC">
        <w:rPr>
          <w:rFonts w:ascii="Times New Roman" w:eastAsia="Times New Roman" w:hAnsi="Times New Roman" w:cs="Times New Roman"/>
          <w:color w:val="000000"/>
          <w:sz w:val="20"/>
          <w:szCs w:val="20"/>
          <w:lang w:eastAsia="ru-RU"/>
        </w:rPr>
        <w:lastRenderedPageBreak/>
        <w:t> </w:t>
      </w:r>
    </w:p>
    <w:sectPr w:rsidR="006A0D30" w:rsidRPr="00177FFC" w:rsidSect="006A0D30">
      <w:pgSz w:w="16839" w:h="11907" w:orient="landscape"/>
      <w:pgMar w:top="1701" w:right="993" w:bottom="708"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ED" w:rsidRDefault="003312ED" w:rsidP="00C65999">
      <w:pPr>
        <w:spacing w:after="0" w:line="240" w:lineRule="auto"/>
      </w:pPr>
      <w:r>
        <w:separator/>
      </w:r>
    </w:p>
  </w:endnote>
  <w:endnote w:type="continuationSeparator" w:id="0">
    <w:p w:rsidR="003312ED" w:rsidRDefault="003312E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ED" w:rsidRDefault="003312ED" w:rsidP="00C65999">
      <w:pPr>
        <w:spacing w:after="0" w:line="240" w:lineRule="auto"/>
      </w:pPr>
      <w:r>
        <w:separator/>
      </w:r>
    </w:p>
  </w:footnote>
  <w:footnote w:type="continuationSeparator" w:id="0">
    <w:p w:rsidR="003312ED" w:rsidRDefault="003312E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328C1"/>
    <w:rsid w:val="0006672D"/>
    <w:rsid w:val="00084B04"/>
    <w:rsid w:val="000855D7"/>
    <w:rsid w:val="0008602A"/>
    <w:rsid w:val="000D7F8E"/>
    <w:rsid w:val="000F31D1"/>
    <w:rsid w:val="001728CD"/>
    <w:rsid w:val="001764EB"/>
    <w:rsid w:val="00177FFC"/>
    <w:rsid w:val="0018468F"/>
    <w:rsid w:val="00191E55"/>
    <w:rsid w:val="001A4C9E"/>
    <w:rsid w:val="001B3957"/>
    <w:rsid w:val="001C68A6"/>
    <w:rsid w:val="00241E01"/>
    <w:rsid w:val="0024611C"/>
    <w:rsid w:val="002C7D15"/>
    <w:rsid w:val="00315E3A"/>
    <w:rsid w:val="00320D8D"/>
    <w:rsid w:val="003312ED"/>
    <w:rsid w:val="00356E8B"/>
    <w:rsid w:val="003B1E19"/>
    <w:rsid w:val="003C3E12"/>
    <w:rsid w:val="003D4F8F"/>
    <w:rsid w:val="004700FB"/>
    <w:rsid w:val="0047702B"/>
    <w:rsid w:val="00544681"/>
    <w:rsid w:val="00672DEC"/>
    <w:rsid w:val="006A0D30"/>
    <w:rsid w:val="006A48ED"/>
    <w:rsid w:val="006E0731"/>
    <w:rsid w:val="006F067B"/>
    <w:rsid w:val="0078086C"/>
    <w:rsid w:val="007C0D90"/>
    <w:rsid w:val="007F5314"/>
    <w:rsid w:val="00806479"/>
    <w:rsid w:val="00827496"/>
    <w:rsid w:val="00891B04"/>
    <w:rsid w:val="008A1225"/>
    <w:rsid w:val="008E121C"/>
    <w:rsid w:val="008E5C25"/>
    <w:rsid w:val="009442F8"/>
    <w:rsid w:val="0096146D"/>
    <w:rsid w:val="00961880"/>
    <w:rsid w:val="0098140D"/>
    <w:rsid w:val="009E70FA"/>
    <w:rsid w:val="009F2B57"/>
    <w:rsid w:val="00A41B3B"/>
    <w:rsid w:val="00A45E12"/>
    <w:rsid w:val="00A577CC"/>
    <w:rsid w:val="00A60F5E"/>
    <w:rsid w:val="00AA1A20"/>
    <w:rsid w:val="00AD2094"/>
    <w:rsid w:val="00B531EC"/>
    <w:rsid w:val="00B567CA"/>
    <w:rsid w:val="00B60500"/>
    <w:rsid w:val="00B67B6A"/>
    <w:rsid w:val="00B7013A"/>
    <w:rsid w:val="00BB2623"/>
    <w:rsid w:val="00BB79B6"/>
    <w:rsid w:val="00BD1D2F"/>
    <w:rsid w:val="00C26FE0"/>
    <w:rsid w:val="00C65999"/>
    <w:rsid w:val="00C6651F"/>
    <w:rsid w:val="00C729AC"/>
    <w:rsid w:val="00CA77A7"/>
    <w:rsid w:val="00D05A3A"/>
    <w:rsid w:val="00D33A71"/>
    <w:rsid w:val="00D5606F"/>
    <w:rsid w:val="00D77482"/>
    <w:rsid w:val="00DA51D3"/>
    <w:rsid w:val="00E13503"/>
    <w:rsid w:val="00E15C95"/>
    <w:rsid w:val="00E45059"/>
    <w:rsid w:val="00EE4895"/>
    <w:rsid w:val="00F267C2"/>
    <w:rsid w:val="00F6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uiPriority w:val="99"/>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uiPriority w:val="99"/>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FF4F-6F9C-49EE-A7A4-AE5A408F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2024-01-17T06:09:00Z</cp:lastPrinted>
  <dcterms:created xsi:type="dcterms:W3CDTF">2024-01-17T06:29:00Z</dcterms:created>
  <dcterms:modified xsi:type="dcterms:W3CDTF">2024-01-17T06:29:00Z</dcterms:modified>
</cp:coreProperties>
</file>