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D05ECA" w:rsidTr="007D7AB6">
        <w:trPr>
          <w:trHeight w:val="2834"/>
        </w:trPr>
        <w:tc>
          <w:tcPr>
            <w:tcW w:w="3936" w:type="dxa"/>
          </w:tcPr>
          <w:p w:rsidR="00D05ECA" w:rsidRDefault="00D05ECA" w:rsidP="007D7AB6">
            <w:pPr>
              <w:pStyle w:val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0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bCs w:val="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Чёваш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Республики                 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</w:t>
            </w:r>
            <w:proofErr w:type="spellStart"/>
            <w:r>
              <w:rPr>
                <w:rFonts w:ascii="Arial Cyr Chuv" w:hAnsi="Arial Cyr Chuv"/>
              </w:rPr>
              <w:t>Муркаш</w:t>
            </w:r>
            <w:proofErr w:type="spellEnd"/>
            <w:r>
              <w:rPr>
                <w:rFonts w:ascii="Arial Cyr Chuv" w:hAnsi="Arial Cyr Chuv"/>
              </w:rPr>
              <w:t xml:space="preserve"> </w:t>
            </w:r>
            <w:proofErr w:type="spellStart"/>
            <w:r>
              <w:rPr>
                <w:rFonts w:ascii="Arial Cyr Chuv" w:hAnsi="Arial Cyr Chuv"/>
              </w:rPr>
              <w:t>район</w:t>
            </w:r>
            <w:proofErr w:type="gramStart"/>
            <w:r>
              <w:rPr>
                <w:rFonts w:ascii="Arial Cyr Chuv" w:hAnsi="Arial Cyr Chuv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</w:rPr>
              <w:t xml:space="preserve"> </w:t>
            </w:r>
            <w:r>
              <w:rPr>
                <w:rFonts w:ascii="Arial Cyr Chuv" w:hAnsi="Arial Cyr Chuv"/>
              </w:rPr>
              <w:tab/>
              <w:t xml:space="preserve">             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Администраций.                         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ХУШУ                     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   </w:t>
            </w:r>
          </w:p>
          <w:p w:rsidR="00D05ECA" w:rsidRDefault="000B78FB" w:rsidP="007D7AB6">
            <w:pPr>
              <w:jc w:val="center"/>
              <w:rPr>
                <w:rFonts w:ascii="Arial Cyr Chuv" w:hAnsi="Arial Cyr Chuv"/>
              </w:rPr>
            </w:pPr>
            <w:r>
              <w:t>31</w:t>
            </w:r>
            <w:r w:rsidR="00D05ECA" w:rsidRPr="001C7F68">
              <w:t>.01.</w:t>
            </w:r>
            <w:r w:rsidR="00D05ECA" w:rsidRPr="00D05ECA">
              <w:t>20</w:t>
            </w:r>
            <w:r w:rsidR="00D05ECA" w:rsidRPr="001C7F68">
              <w:t>20</w:t>
            </w:r>
            <w:r w:rsidR="00D05ECA">
              <w:rPr>
                <w:rFonts w:ascii="Arial Cyr Chuv" w:hAnsi="Arial Cyr Chuv"/>
              </w:rPr>
              <w:t xml:space="preserve"> =? № </w:t>
            </w:r>
            <w:r>
              <w:rPr>
                <w:rFonts w:ascii="Arial Cyr Chuv" w:hAnsi="Arial Cyr Chuv"/>
              </w:rPr>
              <w:t>44</w:t>
            </w:r>
          </w:p>
          <w:p w:rsidR="00D05ECA" w:rsidRPr="001C7F68" w:rsidRDefault="00C92FBF" w:rsidP="001C7F68">
            <w:pPr>
              <w:jc w:val="center"/>
              <w:rPr>
                <w:rFonts w:ascii="Arial Cyr Chuv" w:hAnsi="Arial Cyr Chuv"/>
                <w:noProof/>
                <w:u w:val="single"/>
              </w:rPr>
            </w:pPr>
            <w:r w:rsidRPr="00C92FBF">
              <w:rPr>
                <w:b/>
                <w:bCs/>
                <w:noProof/>
                <w:sz w:val="20"/>
                <w:u w:val="single"/>
              </w:rPr>
              <w:pict>
                <v:line id="_x0000_s1026" style="position:absolute;left:0;text-align:left;z-index:251661312;mso-position-vertical-relative:margin" from="133.9pt,108pt" to="171pt,108.05pt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Pr="00C92FBF">
              <w:rPr>
                <w:b/>
                <w:bCs/>
                <w:noProof/>
                <w:sz w:val="20"/>
                <w:u w:val="single"/>
              </w:rPr>
              <w:pict>
                <v:line id="_x0000_s1027" style="position:absolute;left:0;text-align:left;z-index:251662336;mso-position-vertical-relative:margin" from="9pt,108pt" to="46.1pt,108.05pt" strokeweight="1pt">
                  <v:stroke startarrowwidth="narrow" startarrowlength="short" endarrowwidth="narrow" endarrowlength="short"/>
                  <w10:wrap anchory="margin"/>
                </v:line>
              </w:pict>
            </w:r>
            <w:proofErr w:type="spellStart"/>
            <w:r w:rsidR="00D05ECA" w:rsidRPr="001C7F68">
              <w:rPr>
                <w:u w:val="single"/>
              </w:rPr>
              <w:t>Муркаш</w:t>
            </w:r>
            <w:proofErr w:type="spellEnd"/>
            <w:r w:rsidR="00D05ECA" w:rsidRPr="001C7F68">
              <w:rPr>
                <w:rFonts w:ascii="Arial Cyr Chuv" w:hAnsi="Arial Cyr Chuv"/>
                <w:u w:val="single"/>
              </w:rPr>
              <w:t xml:space="preserve"> </w:t>
            </w:r>
            <w:proofErr w:type="spellStart"/>
            <w:r w:rsidR="00D05ECA" w:rsidRPr="001C7F68">
              <w:rPr>
                <w:rFonts w:ascii="Arial Cyr Chuv" w:hAnsi="Arial Cyr Chuv"/>
                <w:u w:val="single"/>
              </w:rPr>
              <w:t>сали</w:t>
            </w:r>
            <w:proofErr w:type="spellEnd"/>
          </w:p>
        </w:tc>
        <w:tc>
          <w:tcPr>
            <w:tcW w:w="1559" w:type="dxa"/>
          </w:tcPr>
          <w:p w:rsidR="00D05ECA" w:rsidRDefault="00D05ECA" w:rsidP="007D7AB6">
            <w:pPr>
              <w:jc w:val="center"/>
              <w:rPr>
                <w:rFonts w:ascii="Arial Cyr Chuv" w:hAnsi="Arial Cyr Chuv"/>
                <w:noProof/>
              </w:rPr>
            </w:pPr>
          </w:p>
        </w:tc>
        <w:tc>
          <w:tcPr>
            <w:tcW w:w="4111" w:type="dxa"/>
          </w:tcPr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Чувашская Республика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Администрация 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Моргаушского</w:t>
            </w:r>
            <w:proofErr w:type="spellEnd"/>
            <w:r>
              <w:rPr>
                <w:rFonts w:ascii="Arial Cyr Chuv" w:hAnsi="Arial Cyr Chuv"/>
              </w:rPr>
              <w:t xml:space="preserve"> района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</w:p>
          <w:p w:rsidR="00D05ECA" w:rsidRDefault="00D05ECA" w:rsidP="007D7AB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</w:p>
          <w:p w:rsidR="00D05ECA" w:rsidRDefault="00D05ECA" w:rsidP="007D7AB6">
            <w:pPr>
              <w:jc w:val="center"/>
              <w:rPr>
                <w:rFonts w:ascii="Arial Cyr Chuv" w:hAnsi="Arial Cyr Chuv"/>
              </w:rPr>
            </w:pPr>
          </w:p>
          <w:p w:rsidR="00D05ECA" w:rsidRDefault="000B78FB" w:rsidP="007D7AB6">
            <w:pPr>
              <w:jc w:val="center"/>
              <w:rPr>
                <w:rFonts w:ascii="Arial Cyr Chuv" w:hAnsi="Arial Cyr Chuv"/>
              </w:rPr>
            </w:pPr>
            <w:r>
              <w:t>31</w:t>
            </w:r>
            <w:r w:rsidR="00D05ECA" w:rsidRPr="001C7F68">
              <w:t>.01.</w:t>
            </w:r>
            <w:r w:rsidR="00D05ECA" w:rsidRPr="00D05ECA">
              <w:t>2020</w:t>
            </w:r>
            <w:r w:rsidR="00D05ECA">
              <w:rPr>
                <w:rFonts w:ascii="Arial Cyr Chuv" w:hAnsi="Arial Cyr Chuv"/>
              </w:rPr>
              <w:t xml:space="preserve"> г? №</w:t>
            </w:r>
            <w:r>
              <w:rPr>
                <w:rFonts w:ascii="Arial Cyr Chuv" w:hAnsi="Arial Cyr Chuv"/>
              </w:rPr>
              <w:t>44</w:t>
            </w:r>
          </w:p>
          <w:p w:rsidR="00D05ECA" w:rsidRPr="001C7F68" w:rsidRDefault="00C92FBF" w:rsidP="007D7AB6">
            <w:pPr>
              <w:jc w:val="center"/>
              <w:rPr>
                <w:rFonts w:ascii="Arial Cyr Chuv" w:hAnsi="Arial Cyr Chuv"/>
                <w:noProof/>
                <w:u w:val="single"/>
              </w:rPr>
            </w:pPr>
            <w:r w:rsidRPr="00C92FBF">
              <w:rPr>
                <w:b/>
                <w:bCs/>
                <w:noProof/>
                <w:sz w:val="20"/>
                <w:u w:val="single"/>
              </w:rPr>
              <w:pict>
                <v:line id="_x0000_s1028" style="position:absolute;left:0;text-align:left;z-index:251663360;mso-position-vertical-relative:margin" from="138.15pt,108pt" to="175.25pt,108.05pt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Pr="00C92FBF">
              <w:rPr>
                <w:b/>
                <w:bCs/>
                <w:noProof/>
                <w:sz w:val="20"/>
                <w:u w:val="single"/>
              </w:rPr>
              <w:pict>
                <v:line id="_x0000_s1029" style="position:absolute;left:0;text-align:left;z-index:251664384;mso-position-vertical-relative:margin" from="22.25pt,108pt" to="59.35pt,108.05pt" strokeweight="1pt">
                  <v:stroke startarrowwidth="narrow" startarrowlength="short" endarrowwidth="narrow" endarrowlength="short"/>
                  <w10:wrap anchory="margin"/>
                </v:line>
              </w:pict>
            </w:r>
            <w:r w:rsidR="00D05ECA" w:rsidRPr="001C7F68">
              <w:rPr>
                <w:rFonts w:ascii="Arial Cyr Chuv" w:hAnsi="Arial Cyr Chuv"/>
                <w:u w:val="single"/>
              </w:rPr>
              <w:t xml:space="preserve"> </w:t>
            </w:r>
            <w:proofErr w:type="spellStart"/>
            <w:r w:rsidR="00D05ECA" w:rsidRPr="001C7F68">
              <w:rPr>
                <w:rFonts w:ascii="Arial Cyr Chuv" w:hAnsi="Arial Cyr Chuv"/>
                <w:u w:val="single"/>
              </w:rPr>
              <w:t>с</w:t>
            </w:r>
            <w:proofErr w:type="gramStart"/>
            <w:r w:rsidR="00D05ECA" w:rsidRPr="001C7F68">
              <w:rPr>
                <w:rFonts w:ascii="Arial Cyr Chuv" w:hAnsi="Arial Cyr Chuv"/>
                <w:u w:val="single"/>
              </w:rPr>
              <w:t>?М</w:t>
            </w:r>
            <w:proofErr w:type="gramEnd"/>
            <w:r w:rsidR="00D05ECA" w:rsidRPr="001C7F68">
              <w:rPr>
                <w:rFonts w:ascii="Arial Cyr Chuv" w:hAnsi="Arial Cyr Chuv"/>
                <w:u w:val="single"/>
              </w:rPr>
              <w:t>оргауши</w:t>
            </w:r>
            <w:proofErr w:type="spellEnd"/>
            <w:r w:rsidR="001C7F68" w:rsidRPr="001C7F68">
              <w:rPr>
                <w:rFonts w:ascii="Arial Cyr Chuv" w:hAnsi="Arial Cyr Chuv"/>
                <w:u w:val="single"/>
              </w:rPr>
              <w:t xml:space="preserve"> </w:t>
            </w:r>
            <w:r w:rsidR="00D05ECA" w:rsidRPr="001C7F68">
              <w:rPr>
                <w:rFonts w:ascii="Arial Cyr Chuv" w:hAnsi="Arial Cyr Chuv"/>
                <w:noProof/>
                <w:u w:val="single"/>
              </w:rPr>
              <w:t xml:space="preserve">     </w:t>
            </w:r>
          </w:p>
        </w:tc>
      </w:tr>
    </w:tbl>
    <w:p w:rsidR="001C7F68" w:rsidRPr="000B78FB" w:rsidRDefault="001C7F68" w:rsidP="00D05ECA">
      <w:pPr>
        <w:jc w:val="both"/>
      </w:pPr>
    </w:p>
    <w:p w:rsidR="00D05ECA" w:rsidRPr="00BA69B1" w:rsidRDefault="00D05ECA" w:rsidP="00D05ECA">
      <w:r w:rsidRPr="00BA69B1">
        <w:t xml:space="preserve">Об утверждении Плана мероприятий </w:t>
      </w:r>
      <w:proofErr w:type="gramStart"/>
      <w:r w:rsidRPr="00BA69B1">
        <w:t>по</w:t>
      </w:r>
      <w:proofErr w:type="gramEnd"/>
      <w:r w:rsidRPr="00BA69B1">
        <w:t xml:space="preserve"> </w:t>
      </w:r>
    </w:p>
    <w:p w:rsidR="00D05ECA" w:rsidRPr="00BA69B1" w:rsidRDefault="00D05ECA" w:rsidP="00D05ECA">
      <w:r>
        <w:t>п</w:t>
      </w:r>
      <w:r w:rsidRPr="00BA69B1">
        <w:t>ротиводействию коррупции в администрации</w:t>
      </w:r>
    </w:p>
    <w:p w:rsidR="00D05ECA" w:rsidRPr="00BA69B1" w:rsidRDefault="00D05ECA" w:rsidP="00D05ECA">
      <w:proofErr w:type="spellStart"/>
      <w:r w:rsidRPr="00BA69B1">
        <w:t>Моргаушского</w:t>
      </w:r>
      <w:proofErr w:type="spellEnd"/>
      <w:r w:rsidRPr="00BA69B1">
        <w:t xml:space="preserve"> района Чувашской Республики</w:t>
      </w:r>
    </w:p>
    <w:p w:rsidR="00D05ECA" w:rsidRPr="00DC3F48" w:rsidRDefault="00D05ECA" w:rsidP="00DC3F48">
      <w:r>
        <w:t>н</w:t>
      </w:r>
      <w:r w:rsidR="001C7F68">
        <w:t>а 20</w:t>
      </w:r>
      <w:proofErr w:type="spellStart"/>
      <w:r w:rsidR="001C7F68">
        <w:rPr>
          <w:lang w:val="en-US"/>
        </w:rPr>
        <w:t>20</w:t>
      </w:r>
      <w:proofErr w:type="spellEnd"/>
      <w:r w:rsidR="001C7F68">
        <w:t xml:space="preserve"> год</w:t>
      </w:r>
    </w:p>
    <w:p w:rsidR="00DC3F48" w:rsidRDefault="00DC3F48" w:rsidP="00D05ECA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7F68" w:rsidRPr="00920127" w:rsidRDefault="00D05ECA" w:rsidP="00920127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7F68">
        <w:rPr>
          <w:rFonts w:ascii="Times New Roman" w:hAnsi="Times New Roman"/>
          <w:sz w:val="24"/>
          <w:szCs w:val="24"/>
        </w:rPr>
        <w:t xml:space="preserve">В соответствии с Национальной стратегией противодействия коррупции, утвержденной Указом Президента Российской Федерации от 13.04.2010г. №460, Национальным Планом  противодействия коррупции  на  2018-2020 годы,  утвержденный  Указом  Президента Российской Федерации  от 29 июня 2018  № 378 и в целях создания эффективных условий для недопущения коррупции в </w:t>
      </w:r>
      <w:proofErr w:type="spellStart"/>
      <w:r w:rsidRPr="001C7F68">
        <w:rPr>
          <w:rFonts w:ascii="Times New Roman" w:hAnsi="Times New Roman"/>
          <w:sz w:val="24"/>
          <w:szCs w:val="24"/>
        </w:rPr>
        <w:t>Моргаушском</w:t>
      </w:r>
      <w:proofErr w:type="spellEnd"/>
      <w:r w:rsidRPr="001C7F68">
        <w:rPr>
          <w:rFonts w:ascii="Times New Roman" w:hAnsi="Times New Roman"/>
          <w:sz w:val="24"/>
          <w:szCs w:val="24"/>
        </w:rPr>
        <w:t xml:space="preserve"> районе Чувашской Республики, ее влияния на деятельность органов местного самоуправления </w:t>
      </w:r>
      <w:proofErr w:type="spellStart"/>
      <w:r w:rsidRPr="001C7F68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1C7F68">
        <w:rPr>
          <w:rFonts w:ascii="Times New Roman" w:hAnsi="Times New Roman"/>
          <w:sz w:val="24"/>
          <w:szCs w:val="24"/>
        </w:rPr>
        <w:t xml:space="preserve"> района Чувашской Республики, обеспечения законных</w:t>
      </w:r>
      <w:proofErr w:type="gramEnd"/>
      <w:r w:rsidRPr="001C7F68">
        <w:rPr>
          <w:rFonts w:ascii="Times New Roman" w:hAnsi="Times New Roman"/>
          <w:sz w:val="24"/>
          <w:szCs w:val="24"/>
        </w:rPr>
        <w:t xml:space="preserve"> прав и интересов граждан и организаций </w:t>
      </w:r>
    </w:p>
    <w:p w:rsidR="001C7F68" w:rsidRDefault="001C7F68" w:rsidP="001C7F68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План мероприятий по противодействию коррупции в </w:t>
      </w:r>
      <w:proofErr w:type="spellStart"/>
      <w:r>
        <w:rPr>
          <w:rFonts w:ascii="Times New Roman" w:hAnsi="Times New Roman"/>
          <w:sz w:val="24"/>
          <w:szCs w:val="24"/>
        </w:rPr>
        <w:t>Моргаушском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 Чувашской Республики на 20</w:t>
      </w:r>
      <w:r w:rsidRPr="001C7F6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DC3F48" w:rsidRDefault="00920127" w:rsidP="00DC3F48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C7F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C7F68">
        <w:rPr>
          <w:rFonts w:ascii="Times New Roman" w:hAnsi="Times New Roman"/>
          <w:sz w:val="24"/>
          <w:szCs w:val="24"/>
        </w:rPr>
        <w:t>Контроль за исполнением настоя</w:t>
      </w:r>
      <w:r w:rsidR="004B6692">
        <w:rPr>
          <w:rFonts w:ascii="Times New Roman" w:hAnsi="Times New Roman"/>
          <w:sz w:val="24"/>
          <w:szCs w:val="24"/>
        </w:rPr>
        <w:t xml:space="preserve">щего распоряжения </w:t>
      </w:r>
      <w:r w:rsidR="001C7F68">
        <w:rPr>
          <w:rFonts w:ascii="Times New Roman" w:hAnsi="Times New Roman"/>
          <w:sz w:val="24"/>
          <w:szCs w:val="24"/>
        </w:rPr>
        <w:t>возложить на первого заместителя главы администрации района – начальника отдела капитального строительства и развития общественной инфраструктуры Матросова А.Н., заместителя главы администрации района – начальника отдела организационно-кадрового, правового обеспечения и по работе с органами местного самоуправления администрации района Тарасову Л.Ю. и управляющего делами администрации района Краснова А.В. по соответствующим курируемым направлениям деятельности.</w:t>
      </w:r>
      <w:proofErr w:type="gramEnd"/>
    </w:p>
    <w:p w:rsidR="00DC3F48" w:rsidRPr="00DC3F48" w:rsidRDefault="00DC3F48" w:rsidP="00DC3F48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3F48" w:rsidRDefault="00DC3F48" w:rsidP="00D05ECA"/>
    <w:p w:rsidR="00D05ECA" w:rsidRPr="00BA69B1" w:rsidRDefault="00D05ECA" w:rsidP="00D05ECA">
      <w:r w:rsidRPr="00BA69B1">
        <w:t>Глава администрации</w:t>
      </w:r>
    </w:p>
    <w:p w:rsidR="001C7F68" w:rsidRDefault="00D05ECA">
      <w:proofErr w:type="spellStart"/>
      <w:r>
        <w:t>Моргаушского</w:t>
      </w:r>
      <w:proofErr w:type="spellEnd"/>
      <w:r>
        <w:t xml:space="preserve"> </w:t>
      </w:r>
      <w:r w:rsidRPr="00BA69B1">
        <w:t xml:space="preserve">района                                                 </w:t>
      </w:r>
      <w:r w:rsidR="001C7F68">
        <w:t xml:space="preserve">                  </w:t>
      </w:r>
      <w:r>
        <w:t xml:space="preserve"> </w:t>
      </w:r>
      <w:r w:rsidRPr="00BA69B1">
        <w:t xml:space="preserve">                </w:t>
      </w:r>
      <w:r w:rsidR="00920127">
        <w:t xml:space="preserve">      </w:t>
      </w:r>
      <w:r w:rsidRPr="00BA69B1">
        <w:t xml:space="preserve">       Р.Н. Тимофее</w:t>
      </w:r>
      <w:r w:rsidR="00DC3F48">
        <w:t>в</w:t>
      </w: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920127" w:rsidRDefault="00920127">
      <w:pPr>
        <w:rPr>
          <w:sz w:val="20"/>
          <w:szCs w:val="20"/>
        </w:rPr>
      </w:pPr>
    </w:p>
    <w:p w:rsidR="00920127" w:rsidRDefault="00920127">
      <w:pPr>
        <w:rPr>
          <w:sz w:val="20"/>
          <w:szCs w:val="20"/>
        </w:rPr>
      </w:pPr>
    </w:p>
    <w:p w:rsidR="00920127" w:rsidRDefault="00920127">
      <w:pPr>
        <w:rPr>
          <w:sz w:val="20"/>
          <w:szCs w:val="20"/>
        </w:rPr>
      </w:pPr>
    </w:p>
    <w:p w:rsidR="00920127" w:rsidRDefault="00920127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</w:pPr>
    </w:p>
    <w:p w:rsidR="00DC3F48" w:rsidRDefault="00DC3F48">
      <w:pPr>
        <w:rPr>
          <w:sz w:val="20"/>
          <w:szCs w:val="20"/>
        </w:rPr>
        <w:sectPr w:rsidR="00DC3F48" w:rsidSect="00DC3F48">
          <w:pgSz w:w="11907" w:h="16840" w:code="9"/>
          <w:pgMar w:top="1276" w:right="567" w:bottom="1134" w:left="1701" w:header="709" w:footer="709" w:gutter="0"/>
          <w:cols w:space="709"/>
          <w:docGrid w:linePitch="326"/>
        </w:sectPr>
      </w:pPr>
    </w:p>
    <w:p w:rsidR="007A2EB6" w:rsidRPr="00364A6A" w:rsidRDefault="007A2EB6" w:rsidP="00364A6A">
      <w:pPr>
        <w:pStyle w:val="ConsNonformat"/>
        <w:jc w:val="right"/>
        <w:rPr>
          <w:rFonts w:ascii="Times New Roman" w:hAnsi="Times New Roman"/>
          <w:sz w:val="22"/>
          <w:szCs w:val="22"/>
        </w:rPr>
      </w:pPr>
      <w:r w:rsidRPr="00364A6A">
        <w:rPr>
          <w:rFonts w:ascii="Times New Roman" w:hAnsi="Times New Roman"/>
          <w:sz w:val="22"/>
          <w:szCs w:val="22"/>
        </w:rPr>
        <w:lastRenderedPageBreak/>
        <w:t xml:space="preserve">Утвержден </w:t>
      </w:r>
    </w:p>
    <w:p w:rsidR="007A2EB6" w:rsidRPr="00364A6A" w:rsidRDefault="007A2EB6" w:rsidP="00364A6A">
      <w:pPr>
        <w:pStyle w:val="ConsNonformat"/>
        <w:jc w:val="right"/>
        <w:rPr>
          <w:rFonts w:ascii="Times New Roman" w:hAnsi="Times New Roman"/>
          <w:sz w:val="22"/>
          <w:szCs w:val="22"/>
        </w:rPr>
      </w:pPr>
      <w:r w:rsidRPr="00364A6A">
        <w:rPr>
          <w:rFonts w:ascii="Times New Roman" w:hAnsi="Times New Roman"/>
          <w:sz w:val="22"/>
          <w:szCs w:val="22"/>
        </w:rPr>
        <w:t xml:space="preserve">распоряжением администрации </w:t>
      </w:r>
    </w:p>
    <w:p w:rsidR="007A2EB6" w:rsidRPr="00364A6A" w:rsidRDefault="007A2EB6" w:rsidP="00364A6A">
      <w:pPr>
        <w:pStyle w:val="ConsNonformat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364A6A">
        <w:rPr>
          <w:rFonts w:ascii="Times New Roman" w:hAnsi="Times New Roman"/>
          <w:sz w:val="22"/>
          <w:szCs w:val="22"/>
        </w:rPr>
        <w:t>Моргаушского</w:t>
      </w:r>
      <w:proofErr w:type="spellEnd"/>
      <w:r w:rsidRPr="00364A6A">
        <w:rPr>
          <w:rFonts w:ascii="Times New Roman" w:hAnsi="Times New Roman"/>
          <w:sz w:val="22"/>
          <w:szCs w:val="22"/>
        </w:rPr>
        <w:t xml:space="preserve"> района </w:t>
      </w:r>
    </w:p>
    <w:p w:rsidR="007A2EB6" w:rsidRPr="00364A6A" w:rsidRDefault="007A2EB6" w:rsidP="00364A6A">
      <w:pPr>
        <w:pStyle w:val="ConsNonformat"/>
        <w:jc w:val="right"/>
        <w:rPr>
          <w:rFonts w:ascii="Times New Roman" w:hAnsi="Times New Roman"/>
          <w:sz w:val="22"/>
          <w:szCs w:val="22"/>
        </w:rPr>
      </w:pPr>
      <w:r w:rsidRPr="00364A6A">
        <w:rPr>
          <w:rFonts w:ascii="Times New Roman" w:hAnsi="Times New Roman"/>
          <w:sz w:val="22"/>
          <w:szCs w:val="22"/>
        </w:rPr>
        <w:t xml:space="preserve">Чувашской Республики                                                                                                                             </w:t>
      </w:r>
    </w:p>
    <w:p w:rsidR="007A2EB6" w:rsidRPr="00364A6A" w:rsidRDefault="007A2EB6" w:rsidP="00364A6A">
      <w:pPr>
        <w:pStyle w:val="ConsNonformat"/>
        <w:jc w:val="right"/>
        <w:rPr>
          <w:rFonts w:ascii="Times New Roman" w:hAnsi="Times New Roman"/>
          <w:sz w:val="22"/>
          <w:szCs w:val="22"/>
        </w:rPr>
      </w:pPr>
      <w:r w:rsidRPr="00364A6A">
        <w:rPr>
          <w:rFonts w:ascii="Times New Roman" w:hAnsi="Times New Roman"/>
          <w:sz w:val="22"/>
          <w:szCs w:val="22"/>
        </w:rPr>
        <w:t xml:space="preserve"> 31.01.2020 года № 44</w:t>
      </w:r>
    </w:p>
    <w:p w:rsidR="00DC3F48" w:rsidRPr="007A2EB6" w:rsidRDefault="00DC3F48">
      <w:pPr>
        <w:rPr>
          <w:sz w:val="22"/>
          <w:szCs w:val="22"/>
        </w:rPr>
      </w:pPr>
    </w:p>
    <w:p w:rsidR="00DC3F48" w:rsidRPr="006221B1" w:rsidRDefault="00DC3F48" w:rsidP="00DC3F48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6221B1">
        <w:rPr>
          <w:rFonts w:ascii="Times New Roman" w:hAnsi="Times New Roman"/>
          <w:b/>
          <w:sz w:val="26"/>
          <w:szCs w:val="26"/>
        </w:rPr>
        <w:t xml:space="preserve">План </w:t>
      </w:r>
    </w:p>
    <w:p w:rsidR="00DC3F48" w:rsidRPr="006221B1" w:rsidRDefault="00DC3F48" w:rsidP="00DC3F48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6221B1">
        <w:rPr>
          <w:rFonts w:ascii="Times New Roman" w:hAnsi="Times New Roman"/>
          <w:b/>
          <w:sz w:val="26"/>
          <w:szCs w:val="26"/>
        </w:rPr>
        <w:t xml:space="preserve">мероприятий по противодействию коррупции </w:t>
      </w:r>
    </w:p>
    <w:p w:rsidR="00DC3F48" w:rsidRPr="006221B1" w:rsidRDefault="00DC3F48" w:rsidP="00DC3F48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 w:rsidRPr="006221B1">
        <w:rPr>
          <w:rFonts w:ascii="Times New Roman" w:hAnsi="Times New Roman"/>
          <w:b/>
          <w:sz w:val="26"/>
          <w:szCs w:val="26"/>
        </w:rPr>
        <w:t xml:space="preserve">в </w:t>
      </w:r>
      <w:proofErr w:type="spellStart"/>
      <w:r w:rsidRPr="006221B1">
        <w:rPr>
          <w:rFonts w:ascii="Times New Roman" w:hAnsi="Times New Roman"/>
          <w:b/>
          <w:sz w:val="26"/>
          <w:szCs w:val="26"/>
        </w:rPr>
        <w:t>Моргаушском</w:t>
      </w:r>
      <w:proofErr w:type="spellEnd"/>
      <w:r w:rsidRPr="006221B1">
        <w:rPr>
          <w:rFonts w:ascii="Times New Roman" w:hAnsi="Times New Roman"/>
          <w:b/>
          <w:sz w:val="26"/>
          <w:szCs w:val="26"/>
        </w:rPr>
        <w:t xml:space="preserve"> районе Чувашской Республики </w:t>
      </w:r>
    </w:p>
    <w:p w:rsidR="00DC3F48" w:rsidRPr="006221B1" w:rsidRDefault="00DC3F48" w:rsidP="00364A6A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2020 </w:t>
      </w:r>
      <w:r w:rsidRPr="006221B1">
        <w:rPr>
          <w:rFonts w:ascii="Times New Roman" w:hAnsi="Times New Roman"/>
          <w:b/>
          <w:sz w:val="26"/>
          <w:szCs w:val="26"/>
        </w:rPr>
        <w:t>год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9706"/>
        <w:gridCol w:w="1842"/>
        <w:gridCol w:w="3261"/>
      </w:tblGrid>
      <w:tr w:rsidR="00DC3F48" w:rsidRPr="00B36B8F" w:rsidTr="004645D1">
        <w:tc>
          <w:tcPr>
            <w:tcW w:w="643" w:type="dxa"/>
          </w:tcPr>
          <w:p w:rsidR="00DC3F48" w:rsidRPr="00B36B8F" w:rsidRDefault="00DC3F48" w:rsidP="00666D6B">
            <w:pPr>
              <w:jc w:val="center"/>
            </w:pPr>
            <w:r w:rsidRPr="00B36B8F">
              <w:t xml:space="preserve">№ </w:t>
            </w:r>
            <w:proofErr w:type="spellStart"/>
            <w:r w:rsidRPr="00B36B8F">
              <w:t>пп</w:t>
            </w:r>
            <w:proofErr w:type="spellEnd"/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center"/>
            </w:pPr>
            <w:r w:rsidRPr="00B36B8F">
              <w:t>Наименование мероприятия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right="-111"/>
              <w:jc w:val="center"/>
            </w:pPr>
            <w:r w:rsidRPr="00B36B8F">
              <w:t xml:space="preserve">Срок </w:t>
            </w:r>
          </w:p>
          <w:p w:rsidR="00DC3F48" w:rsidRPr="00B36B8F" w:rsidRDefault="00DC3F48" w:rsidP="00666D6B">
            <w:pPr>
              <w:jc w:val="center"/>
            </w:pPr>
            <w:r w:rsidRPr="00B36B8F">
              <w:t>исполнения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center"/>
            </w:pPr>
            <w:r w:rsidRPr="00B36B8F">
              <w:t xml:space="preserve">Ответственные </w:t>
            </w:r>
          </w:p>
        </w:tc>
      </w:tr>
      <w:tr w:rsidR="00DC3F48" w:rsidRPr="00B36B8F" w:rsidTr="004645D1">
        <w:tc>
          <w:tcPr>
            <w:tcW w:w="643" w:type="dxa"/>
          </w:tcPr>
          <w:p w:rsidR="00DC3F48" w:rsidRPr="00B36B8F" w:rsidRDefault="00DC3F48" w:rsidP="00666D6B">
            <w:pPr>
              <w:jc w:val="center"/>
            </w:pPr>
            <w:r w:rsidRPr="00B36B8F">
              <w:t>1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center"/>
            </w:pPr>
            <w:r w:rsidRPr="00B36B8F">
              <w:t>2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center"/>
            </w:pPr>
            <w:r w:rsidRPr="00B36B8F">
              <w:t>3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center"/>
            </w:pPr>
            <w:r w:rsidRPr="00B36B8F">
              <w:t>4</w:t>
            </w:r>
          </w:p>
        </w:tc>
      </w:tr>
      <w:tr w:rsidR="00DC3F48" w:rsidRPr="00B36B8F" w:rsidTr="004645D1">
        <w:tc>
          <w:tcPr>
            <w:tcW w:w="643" w:type="dxa"/>
          </w:tcPr>
          <w:p w:rsidR="00DC3F48" w:rsidRPr="00B36B8F" w:rsidRDefault="00DC3F48" w:rsidP="00666D6B">
            <w:pPr>
              <w:jc w:val="center"/>
            </w:pPr>
            <w:r w:rsidRPr="00B36B8F">
              <w:t>1.</w:t>
            </w:r>
          </w:p>
        </w:tc>
        <w:tc>
          <w:tcPr>
            <w:tcW w:w="9706" w:type="dxa"/>
          </w:tcPr>
          <w:p w:rsidR="00DC3F48" w:rsidRPr="00B36B8F" w:rsidRDefault="00DC3F48" w:rsidP="00666D6B">
            <w:r w:rsidRPr="00B36B8F">
              <w:rPr>
                <w:u w:val="single"/>
              </w:rPr>
              <w:t>Обеспечение деятельности: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center"/>
            </w:pPr>
          </w:p>
        </w:tc>
        <w:tc>
          <w:tcPr>
            <w:tcW w:w="3261" w:type="dxa"/>
            <w:vMerge w:val="restart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8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1.1.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u w:val="single"/>
              </w:rPr>
            </w:pPr>
            <w:r w:rsidRPr="00B36B8F">
              <w:t xml:space="preserve">Совета по противодействию коррупции в </w:t>
            </w:r>
            <w:proofErr w:type="spellStart"/>
            <w:r w:rsidRPr="00B36B8F">
              <w:t>Моргаушском</w:t>
            </w:r>
            <w:proofErr w:type="spellEnd"/>
            <w:r w:rsidRPr="00B36B8F">
              <w:t xml:space="preserve"> районе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ежеквартально</w:t>
            </w:r>
          </w:p>
        </w:tc>
        <w:tc>
          <w:tcPr>
            <w:tcW w:w="3261" w:type="dxa"/>
            <w:vMerge/>
          </w:tcPr>
          <w:p w:rsidR="00DC3F48" w:rsidRPr="00B36B8F" w:rsidRDefault="00DC3F48" w:rsidP="00666D6B"/>
        </w:tc>
      </w:tr>
      <w:tr w:rsidR="00DC3F48" w:rsidRPr="00B36B8F" w:rsidTr="004645D1">
        <w:trPr>
          <w:trHeight w:val="338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1.2.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  <w:p w:rsidR="00DC3F48" w:rsidRPr="00B36B8F" w:rsidRDefault="00DC3F48" w:rsidP="00666D6B">
            <w:pPr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DC3F48" w:rsidRPr="00B36B8F" w:rsidRDefault="00DC3F48" w:rsidP="00666D6B">
            <w:pPr>
              <w:jc w:val="both"/>
            </w:pPr>
            <w:r w:rsidRPr="00B36B8F">
              <w:t xml:space="preserve">в органах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района;</w:t>
            </w:r>
          </w:p>
          <w:p w:rsidR="00DC3F48" w:rsidRPr="00B36B8F" w:rsidRDefault="00DC3F48" w:rsidP="00666D6B">
            <w:pPr>
              <w:jc w:val="both"/>
            </w:pPr>
            <w:r w:rsidRPr="00B36B8F">
              <w:t>в органах местного самоуправления сельских поселений;</w:t>
            </w:r>
          </w:p>
          <w:p w:rsidR="00DC3F48" w:rsidRPr="00B36B8F" w:rsidRDefault="00DC3F48" w:rsidP="00666D6B">
            <w:pPr>
              <w:jc w:val="both"/>
            </w:pPr>
            <w:r w:rsidRPr="00B36B8F">
              <w:t xml:space="preserve">в контрольно-счетных органах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по мере необходимости</w:t>
            </w:r>
          </w:p>
          <w:p w:rsidR="00DC3F48" w:rsidRPr="00B36B8F" w:rsidRDefault="00DC3F48" w:rsidP="00666D6B">
            <w:pPr>
              <w:jc w:val="center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/>
        </w:tc>
      </w:tr>
      <w:tr w:rsidR="00DC3F48" w:rsidRPr="00B36B8F" w:rsidTr="004645D1">
        <w:trPr>
          <w:trHeight w:val="338"/>
        </w:trPr>
        <w:tc>
          <w:tcPr>
            <w:tcW w:w="643" w:type="dxa"/>
          </w:tcPr>
          <w:p w:rsidR="00DC3F48" w:rsidRPr="00B36B8F" w:rsidRDefault="00DC3F48" w:rsidP="00666D6B">
            <w:pPr>
              <w:jc w:val="center"/>
            </w:pPr>
            <w:r w:rsidRPr="00B36B8F">
              <w:t>1.3.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Комиссий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по мере необходимости</w:t>
            </w:r>
          </w:p>
        </w:tc>
        <w:tc>
          <w:tcPr>
            <w:tcW w:w="3261" w:type="dxa"/>
            <w:vMerge/>
          </w:tcPr>
          <w:p w:rsidR="00DC3F48" w:rsidRPr="00B36B8F" w:rsidRDefault="00DC3F48" w:rsidP="00666D6B"/>
        </w:tc>
      </w:tr>
      <w:tr w:rsidR="00DC3F48" w:rsidRPr="00B36B8F" w:rsidTr="004645D1">
        <w:trPr>
          <w:trHeight w:val="618"/>
        </w:trPr>
        <w:tc>
          <w:tcPr>
            <w:tcW w:w="643" w:type="dxa"/>
          </w:tcPr>
          <w:p w:rsidR="00DC3F48" w:rsidRPr="00B36B8F" w:rsidRDefault="00DC3F48" w:rsidP="00666D6B">
            <w:pPr>
              <w:jc w:val="center"/>
            </w:pPr>
            <w:r w:rsidRPr="00B36B8F">
              <w:t>1.4.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Комиссий по соблюдению требований к служебному поведению лиц, замещающих муниципальные должности, и урегулированию конфликта интересов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595"/>
        </w:trPr>
        <w:tc>
          <w:tcPr>
            <w:tcW w:w="643" w:type="dxa"/>
          </w:tcPr>
          <w:p w:rsidR="00DC3F48" w:rsidRPr="00B36B8F" w:rsidRDefault="00DC3F48" w:rsidP="00666D6B">
            <w:pPr>
              <w:jc w:val="center"/>
            </w:pPr>
            <w:r w:rsidRPr="00B36B8F">
              <w:t>2.</w:t>
            </w:r>
          </w:p>
        </w:tc>
        <w:tc>
          <w:tcPr>
            <w:tcW w:w="9706" w:type="dxa"/>
          </w:tcPr>
          <w:p w:rsidR="00DC3F48" w:rsidRPr="004645D1" w:rsidRDefault="00DC3F48" w:rsidP="004645D1">
            <w:pPr>
              <w:jc w:val="both"/>
            </w:pPr>
            <w:r w:rsidRPr="00B36B8F">
              <w:t xml:space="preserve">Совершенствование муниципальных правовых актов по вопросам противодействия коррупции в органах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</w:tc>
        <w:tc>
          <w:tcPr>
            <w:tcW w:w="3261" w:type="dxa"/>
          </w:tcPr>
          <w:p w:rsidR="00DC3F48" w:rsidRPr="004645D1" w:rsidRDefault="00DC3F48" w:rsidP="004645D1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rPr>
                <w:u w:val="single"/>
                <w:lang w:eastAsia="en-US"/>
              </w:rPr>
              <w:t>Проведение мониторинга: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8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3.1.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хода реализации мер по противодействию коррупции в органах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t xml:space="preserve">ежеквартально  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lastRenderedPageBreak/>
              <w:t>3.2.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t xml:space="preserve">публикаций в средствах массовой информации о фактах проявления коррупции в органах местного самоуправления района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44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4.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rPr>
                <w:u w:val="single"/>
              </w:rPr>
              <w:t>Проведение семинаров-совещаний, круглых столов: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4.1.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 муниципальными служащими, замещающими должности муниципальной службы в органах местного самоуправления района, по вопросам профилактики коррупционных правонарушений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center"/>
            </w:pPr>
            <w:r w:rsidRPr="00B36B8F">
              <w:t>в течени</w:t>
            </w:r>
            <w:proofErr w:type="gramStart"/>
            <w:r w:rsidRPr="00B36B8F">
              <w:t>и</w:t>
            </w:r>
            <w:proofErr w:type="gramEnd"/>
            <w:r w:rsidRPr="00B36B8F">
              <w:t xml:space="preserve"> года</w:t>
            </w:r>
          </w:p>
        </w:tc>
        <w:tc>
          <w:tcPr>
            <w:tcW w:w="3261" w:type="dxa"/>
            <w:vMerge w:val="restart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4.2.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с муниципальными служащими, ответственными за работу по профилактике коррупционных и иных правонарушений, в органах местного самоуправления района, сельских поселениях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center"/>
            </w:pPr>
            <w:r w:rsidRPr="00B36B8F">
              <w:t>2 раза в год</w:t>
            </w:r>
          </w:p>
        </w:tc>
        <w:tc>
          <w:tcPr>
            <w:tcW w:w="3261" w:type="dxa"/>
            <w:vMerge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5.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rPr>
                <w:lang w:eastAsia="en-US"/>
              </w:rPr>
              <w:t xml:space="preserve">Разработка методических и информационно-разъяснительных материалов об </w:t>
            </w:r>
            <w:proofErr w:type="spellStart"/>
            <w:r w:rsidRPr="00B36B8F">
              <w:rPr>
                <w:lang w:eastAsia="en-US"/>
              </w:rPr>
              <w:t>антикоррупционных</w:t>
            </w:r>
            <w:proofErr w:type="spellEnd"/>
            <w:r w:rsidRPr="00B36B8F">
              <w:rPr>
                <w:lang w:eastAsia="en-US"/>
              </w:rPr>
              <w:t xml:space="preserve"> стандартах поведения для </w:t>
            </w:r>
            <w:r w:rsidRPr="00B36B8F">
              <w:t>муниципальных служащих, замещающих должности муниципальной службы в органах местного самоуправления района</w:t>
            </w:r>
            <w:r w:rsidRPr="00B36B8F">
              <w:rPr>
                <w:lang w:eastAsia="en-US"/>
              </w:rPr>
              <w:t xml:space="preserve">, а также работников подведомственных организаций, на которых распространены </w:t>
            </w:r>
            <w:proofErr w:type="spellStart"/>
            <w:r w:rsidRPr="00B36B8F">
              <w:rPr>
                <w:lang w:eastAsia="en-US"/>
              </w:rPr>
              <w:t>антикоррупционные</w:t>
            </w:r>
            <w:proofErr w:type="spellEnd"/>
            <w:r w:rsidRPr="00B36B8F">
              <w:rPr>
                <w:lang w:eastAsia="en-US"/>
              </w:rPr>
              <w:t xml:space="preserve"> стандарты поведения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6.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autoSpaceDE w:val="0"/>
              <w:autoSpaceDN w:val="0"/>
              <w:adjustRightInd w:val="0"/>
              <w:jc w:val="both"/>
            </w:pPr>
            <w:r w:rsidRPr="00B36B8F">
              <w:t xml:space="preserve">Размещение информационных стендов, посвященных </w:t>
            </w:r>
            <w:proofErr w:type="spellStart"/>
            <w:r w:rsidRPr="00B36B8F">
              <w:t>антикоррупционному</w:t>
            </w:r>
            <w:proofErr w:type="spellEnd"/>
            <w:r w:rsidRPr="00B36B8F">
              <w:t xml:space="preserve"> просвещению, в органах местного самоуправления района и </w:t>
            </w:r>
            <w:r w:rsidRPr="00B36B8F">
              <w:rPr>
                <w:lang w:eastAsia="en-US"/>
              </w:rPr>
              <w:t>подведомственных</w:t>
            </w:r>
            <w:r w:rsidRPr="00B36B8F">
              <w:t xml:space="preserve"> организациях, а также в местах предоставления гражданам муниципальных услуг</w:t>
            </w:r>
          </w:p>
          <w:p w:rsidR="00DC3F48" w:rsidRPr="00B36B8F" w:rsidRDefault="00DC3F48" w:rsidP="00666D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района, муниципальные учреждения района, муниципальные унитарные предприятия, МАУ «Многофункциональный центр предоставления государственных и муниципальных услуг»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 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7.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36B8F">
              <w:t>Доведение до муниципальных служащих, замещающих должности муниципальной службы в органах местного самоуправления района, положений законодательства Российской Федерации, законодательства Чувашской Республики, муниципальных правовых актов района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  <w:proofErr w:type="gramEnd"/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lastRenderedPageBreak/>
              <w:t>8.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autoSpaceDE w:val="0"/>
              <w:autoSpaceDN w:val="0"/>
              <w:adjustRightInd w:val="0"/>
              <w:jc w:val="both"/>
            </w:pPr>
            <w:r w:rsidRPr="00B36B8F">
              <w:t>Информирование (консультирование) граждан о порядке предоставления органами местного самоуправления района муниципальных услуг в порядке, предусмотренном административными регламентами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района, муниципальные учреждения района, муниципальные унитарные предприятия, МАУ «Многофункциональный центр предоставления государственных и муниципальных услуг»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 </w:t>
            </w:r>
          </w:p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9.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rPr>
                <w:u w:val="single"/>
              </w:rPr>
              <w:t>Проведение проверок: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9.1.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t>соблюдения муниципальными служащими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9.2.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органами местного самоуправления района, а также реализации в этих учреждениях и организациях мер по профилактике коррупционных правонарушений</w:t>
            </w:r>
          </w:p>
          <w:p w:rsidR="00DC3F48" w:rsidRPr="00B36B8F" w:rsidRDefault="00DC3F48" w:rsidP="00666D6B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center"/>
              <w:rPr>
                <w:lang w:eastAsia="en-US"/>
              </w:rPr>
            </w:pPr>
            <w:r w:rsidRPr="00B36B8F">
              <w:t>в течение года</w:t>
            </w: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10.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Обеспечение </w:t>
            </w:r>
            <w:proofErr w:type="gramStart"/>
            <w:r w:rsidRPr="00B36B8F">
              <w:t>контроля за</w:t>
            </w:r>
            <w:proofErr w:type="gramEnd"/>
            <w:r w:rsidRPr="00B36B8F"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11.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Обеспечение проведения работы по предупреждению коррупции в организациях, созданных для выполнения задач, поставленных перед органами местного самоуправления района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Направление муниципальных служащих, замещающих должности муниципальной службы в органах местного самоуправления района, в должностные обязанности которых входят участие в противодействии коррупции, проведение </w:t>
            </w:r>
            <w:proofErr w:type="spellStart"/>
            <w:r w:rsidRPr="00B36B8F">
              <w:t>антикоррупционной</w:t>
            </w:r>
            <w:proofErr w:type="spellEnd"/>
            <w:r w:rsidRPr="00B36B8F">
              <w:t xml:space="preserve"> экспертизы муниципальных правовых актов и их проектов, осуществление муниципальных закупок, на </w:t>
            </w:r>
            <w:r w:rsidRPr="00B36B8F">
              <w:lastRenderedPageBreak/>
              <w:t>обучение (курсы повышения квалификации) по соответствующим программам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lastRenderedPageBreak/>
              <w:t>в течение года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lastRenderedPageBreak/>
              <w:t>13.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Организация проведения анализа сведений, содержащихся в личных делах муниципальных служащих, замещающих должности органах местного самоуправления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14.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rPr>
                <w:u w:val="single"/>
              </w:rPr>
              <w:t>Обеспечение выполнения муниципальными служащими, замещающими должности муниципальной службы в органах местного самоуправления района, обязанности: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 w:val="restart"/>
          </w:tcPr>
          <w:p w:rsidR="00DC3F48" w:rsidRPr="00B36B8F" w:rsidRDefault="00DC3F48" w:rsidP="00666D6B">
            <w:pPr>
              <w:jc w:val="both"/>
            </w:pPr>
          </w:p>
          <w:p w:rsidR="00DC3F48" w:rsidRPr="00B36B8F" w:rsidRDefault="00DC3F48" w:rsidP="00666D6B">
            <w:pPr>
              <w:jc w:val="both"/>
            </w:pPr>
          </w:p>
          <w:p w:rsidR="00DC3F48" w:rsidRPr="00B36B8F" w:rsidRDefault="00DC3F48" w:rsidP="00666D6B">
            <w:pPr>
              <w:jc w:val="both"/>
            </w:pPr>
          </w:p>
          <w:p w:rsidR="00DC3F48" w:rsidRPr="00B36B8F" w:rsidRDefault="00DC3F48" w:rsidP="00666D6B">
            <w:pPr>
              <w:jc w:val="both"/>
            </w:pPr>
          </w:p>
          <w:p w:rsidR="00DC3F48" w:rsidRPr="00B36B8F" w:rsidRDefault="00DC3F48" w:rsidP="00666D6B">
            <w:pPr>
              <w:jc w:val="both"/>
            </w:pPr>
          </w:p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14.1.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14.2.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14.3.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14.4.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15.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Оказание муниципальным служащим, замещающим должности муниципальной службы в органах местного самоуправления района,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16.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района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рисками. 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 и устранение таких рисков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17.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Обеспечение своевременного представления муниципальными служащими, замещающими должности муниципальной службы в органах местного самоуправления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до 30 апреля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18.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rPr>
                <w:u w:val="single"/>
              </w:rPr>
              <w:t>Проведение анализа: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lastRenderedPageBreak/>
              <w:t>18.1.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органах местного самоуправления района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с 1 июня по 31 июля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18.2.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органах местного самоуправления района, и принятие по его результатам организационных мер, направленных на предупреждение подобных фактов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 w:val="restart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18.3.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соблюдения муниципальными служащими, замещающими должности муниципальной службы в органах местного самоуправления района,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19.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Проведение работы по выявлению случаев несоблюдения лицами, замещающими должности муниципальной службы в органах местного самоуправления района, возникновения конфликта интересов, одной из сторон которого являются лица, замещающие должности муниципальной службы в органах местного самоуправления района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20.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rPr>
                <w:u w:val="single"/>
              </w:rPr>
              <w:t>Обеспечение проверки: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20.1.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органах местного самоуправления района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по мере необходимости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20.2.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proofErr w:type="gramStart"/>
            <w:r w:rsidRPr="00B36B8F"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органах местного самоуправления района,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</w:t>
            </w:r>
            <w:proofErr w:type="gramEnd"/>
            <w:r w:rsidRPr="00B36B8F">
              <w:t xml:space="preserve"> и нормативными правовыми актами Чувашской Республики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center"/>
            </w:pPr>
            <w:r w:rsidRPr="00B36B8F">
              <w:t xml:space="preserve">с 1 июня </w:t>
            </w:r>
            <w:proofErr w:type="gramStart"/>
            <w:r w:rsidRPr="00B36B8F">
              <w:t>по</w:t>
            </w:r>
            <w:proofErr w:type="gramEnd"/>
            <w:r w:rsidRPr="00B36B8F">
              <w:t xml:space="preserve">             </w:t>
            </w:r>
          </w:p>
          <w:p w:rsidR="00DC3F48" w:rsidRPr="00B36B8F" w:rsidRDefault="00DC3F48" w:rsidP="00666D6B">
            <w:pPr>
              <w:jc w:val="center"/>
            </w:pPr>
            <w:r w:rsidRPr="00B36B8F">
              <w:t>31 декабря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20.3.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соблюдения лицами, замещающими должности муниципальной службы в органах местного самоуправления района,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lastRenderedPageBreak/>
              <w:t>20.4.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соблюдения гражданами, замещавшими должности муниципальной службы в органах местного самоуправления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proofErr w:type="gramStart"/>
            <w:r w:rsidRPr="00B36B8F">
              <w:t xml:space="preserve"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6B8F">
                <w:t>2012 г</w:t>
              </w:r>
            </w:smartTag>
            <w:r w:rsidRPr="00B36B8F">
              <w:t>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</w:t>
            </w:r>
            <w:proofErr w:type="gramEnd"/>
            <w:r w:rsidRPr="00B36B8F">
              <w:t xml:space="preserve"> служебному поведению»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по мере необходимости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по мере необходимости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proofErr w:type="gramStart"/>
            <w:r w:rsidRPr="00B36B8F">
              <w:t>Подготовка предложений о применении конкретной меры ответственности к муниципальным служащим, замещающим должности муниципальной службы в органах местного самоуправления района,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  <w:proofErr w:type="gramEnd"/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both"/>
            </w:pPr>
            <w:r w:rsidRPr="00B36B8F">
              <w:t>по мере необходимости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24.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Проведение </w:t>
            </w:r>
            <w:proofErr w:type="spellStart"/>
            <w:r w:rsidRPr="00B36B8F">
              <w:t>антикоррупционной</w:t>
            </w:r>
            <w:proofErr w:type="spellEnd"/>
            <w:r w:rsidRPr="00B36B8F">
              <w:t xml:space="preserve"> экспертизы муниципальных правовых актов района 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25.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26.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Мониторинг цен товаров, работ, услуг при осуществлении закупок товаров, работ, услуг для обеспечения муниципальных нужд органов местного самоуправления района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27.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органов местного самоуправления района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28.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Проведение мероприятий по устранению случаев участия на стороне поставщиков </w:t>
            </w:r>
            <w:r w:rsidRPr="00B36B8F">
              <w:lastRenderedPageBreak/>
              <w:t xml:space="preserve">продукции для обеспечения муниципальных </w:t>
            </w:r>
            <w:proofErr w:type="gramStart"/>
            <w:r w:rsidRPr="00B36B8F">
              <w:t>нужд органов местного самоуправления района близких родственников муниципальных</w:t>
            </w:r>
            <w:proofErr w:type="gramEnd"/>
            <w:r w:rsidRPr="00B36B8F">
              <w:t xml:space="preserve">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органов местного самоуправления района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lastRenderedPageBreak/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lastRenderedPageBreak/>
              <w:t xml:space="preserve">Органы местного </w:t>
            </w:r>
            <w:r w:rsidRPr="00B36B8F">
              <w:lastRenderedPageBreak/>
              <w:t xml:space="preserve">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lastRenderedPageBreak/>
              <w:t>29.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rPr>
                <w:u w:val="single"/>
              </w:rPr>
              <w:t>Организация и обеспечение проведения конкурсов: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/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29.1.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на замещение вакантных должностей муниципальной службы в органах местного самоуправления района и для включения в кадровый резерв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по мере необходимости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29.2.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на замещение вакантных должностей руководителей организаций, находящихся в ведении органов местного самоуправления района 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по мере необходимости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30.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Проведение работы по разъяснению муниципальным служащим, увольняющимся с муниципальной службы в органах местного самоуправления района,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Направление в средства массовой информации для опубликования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  <w:p w:rsidR="00DC3F48" w:rsidRPr="00B36B8F" w:rsidRDefault="00DC3F48" w:rsidP="00666D6B">
            <w:pPr>
              <w:jc w:val="both"/>
            </w:pP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при получении соответствующей информации и вынесенных по ним судебных решений</w:t>
            </w: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32.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rPr>
                <w:lang w:eastAsia="en-US"/>
              </w:rPr>
              <w:t xml:space="preserve">Проведение работы по формированию у муниципальных служащих, замещающих должности муниципальной службы в </w:t>
            </w:r>
            <w:r w:rsidRPr="00B36B8F">
              <w:t>органах местного самоуправления</w:t>
            </w:r>
            <w:r w:rsidRPr="00B36B8F">
              <w:rPr>
                <w:lang w:eastAsia="en-US"/>
              </w:rPr>
              <w:t xml:space="preserve"> района, отрицательного отношения к коррупции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Привлечение институтов гражданского общества и граждан к участию в проводимых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34.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Обновление на официальном сайте администрации района в информационно-телекоммуникационной сети «Интернет» раздела по противодействию коррупции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35.</w:t>
            </w:r>
          </w:p>
          <w:p w:rsidR="00DC3F48" w:rsidRPr="00B36B8F" w:rsidRDefault="00DC3F48" w:rsidP="00666D6B">
            <w:pPr>
              <w:ind w:left="-142" w:right="-183"/>
              <w:jc w:val="center"/>
            </w:pP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rPr>
                <w:u w:val="single"/>
              </w:rPr>
              <w:lastRenderedPageBreak/>
              <w:t>Размещение на официальном сайте администрации района в информационно-</w:t>
            </w:r>
            <w:r w:rsidRPr="00B36B8F">
              <w:rPr>
                <w:u w:val="single"/>
              </w:rPr>
              <w:lastRenderedPageBreak/>
              <w:t>телекоммуникационной сети «Интернет: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  <w:vMerge w:val="restart"/>
          </w:tcPr>
          <w:p w:rsidR="00DC3F48" w:rsidRPr="00B36B8F" w:rsidRDefault="00DC3F48" w:rsidP="00666D6B"/>
          <w:p w:rsidR="00DC3F48" w:rsidRPr="00B36B8F" w:rsidRDefault="00DC3F48" w:rsidP="00666D6B"/>
          <w:p w:rsidR="00DC3F48" w:rsidRPr="00B36B8F" w:rsidRDefault="00DC3F48" w:rsidP="00666D6B"/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  <w:p w:rsidR="00DC3F48" w:rsidRPr="00B36B8F" w:rsidRDefault="00DC3F48" w:rsidP="00666D6B"/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  <w:p w:rsidR="00DC3F48" w:rsidRPr="00B36B8F" w:rsidRDefault="00DC3F48" w:rsidP="00666D6B"/>
          <w:p w:rsidR="00DC3F48" w:rsidRPr="00B36B8F" w:rsidRDefault="00DC3F48" w:rsidP="00666D6B"/>
          <w:p w:rsidR="00DC3F48" w:rsidRPr="00B36B8F" w:rsidRDefault="00DC3F48" w:rsidP="00666D6B"/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</w:p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35.1.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актуальной информации о проводимой органами местного самоуправления района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</w:p>
          <w:p w:rsidR="00DC3F48" w:rsidRPr="00B36B8F" w:rsidRDefault="00DC3F48" w:rsidP="00666D6B">
            <w:pPr>
              <w:ind w:left="-146" w:right="-109"/>
              <w:jc w:val="center"/>
            </w:pPr>
          </w:p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/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35.2.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сведений о вакантных должностях муниципальной службы в органах местного самоуправления района, руководителей подведомственных органам местного самоуправления района организаций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ежемесячно</w:t>
            </w:r>
          </w:p>
        </w:tc>
        <w:tc>
          <w:tcPr>
            <w:tcW w:w="3261" w:type="dxa"/>
            <w:vMerge/>
          </w:tcPr>
          <w:p w:rsidR="00DC3F48" w:rsidRPr="00B36B8F" w:rsidRDefault="00DC3F48" w:rsidP="00666D6B"/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35.3.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информации о проведении конкурсов и результатах конкурсов на замещение вакантных должностей муниципальной службы в органах местного самоуправления района и для включения в кадровый резерв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  <w:vMerge/>
          </w:tcPr>
          <w:p w:rsidR="00DC3F48" w:rsidRPr="00B36B8F" w:rsidRDefault="00DC3F48" w:rsidP="00666D6B"/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35.4.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>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района, а также членов их семей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jc w:val="both"/>
            </w:pPr>
            <w:r w:rsidRPr="00B36B8F">
              <w:t>в течение 14 рабочих дней со дня истечения срока, установленного для их подачи</w:t>
            </w:r>
          </w:p>
        </w:tc>
        <w:tc>
          <w:tcPr>
            <w:tcW w:w="3261" w:type="dxa"/>
            <w:vMerge/>
          </w:tcPr>
          <w:p w:rsidR="00DC3F48" w:rsidRPr="00B36B8F" w:rsidRDefault="00DC3F48" w:rsidP="00666D6B"/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36.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Обеспечение функционирования «горячей линии» для приема обращений граждан Российской Федерации по фактам коррупции 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  <w:p w:rsidR="00DC3F48" w:rsidRPr="00B36B8F" w:rsidRDefault="00DC3F48" w:rsidP="00666D6B">
            <w:pPr>
              <w:ind w:left="-146" w:right="-109"/>
              <w:jc w:val="center"/>
            </w:pP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37.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  <w:rPr>
                <w:lang w:eastAsia="en-US"/>
              </w:rPr>
            </w:pPr>
            <w:r w:rsidRPr="00B36B8F">
              <w:t xml:space="preserve">Организация выставочных экспозиций по вопросам противодействия коррупции на базе библиотек, проведение открытых уроков в образовательных организациях района по вопросам противодействия коррупции, </w:t>
            </w:r>
            <w:r w:rsidRPr="00B36B8F">
              <w:rPr>
                <w:lang w:eastAsia="en-US"/>
              </w:rPr>
              <w:t>приуроченных к Международному дню борьбы с коррупцией 9 декабря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декабрь месяц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района, образовательные организации района, муниципальное бюджетное учреждение культуры «Централизованная библиотечная система»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38.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spacing w:line="233" w:lineRule="auto"/>
              <w:jc w:val="both"/>
              <w:rPr>
                <w:lang w:eastAsia="en-US"/>
              </w:rPr>
            </w:pPr>
            <w:r w:rsidRPr="00B36B8F">
              <w:rPr>
                <w:lang w:eastAsia="en-US"/>
              </w:rPr>
              <w:t xml:space="preserve">Оказание содействия органам местного самоуправления сельских поселений района в </w:t>
            </w:r>
            <w:r w:rsidRPr="00B36B8F">
              <w:rPr>
                <w:lang w:eastAsia="en-US"/>
              </w:rPr>
              <w:lastRenderedPageBreak/>
              <w:t xml:space="preserve">организации работы по противодействию коррупции </w:t>
            </w:r>
          </w:p>
          <w:p w:rsidR="00DC3F48" w:rsidRPr="00B36B8F" w:rsidRDefault="00DC3F48" w:rsidP="00666D6B">
            <w:pPr>
              <w:jc w:val="both"/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lastRenderedPageBreak/>
              <w:t>в течение года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>Отдел организационно</w:t>
            </w:r>
            <w:r>
              <w:t xml:space="preserve"> </w:t>
            </w:r>
            <w:r w:rsidRPr="00B36B8F">
              <w:t xml:space="preserve">- </w:t>
            </w:r>
            <w:r w:rsidRPr="00B36B8F">
              <w:lastRenderedPageBreak/>
              <w:t>кадрового, правового обеспечение и по работе с органами местного самоуправления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lastRenderedPageBreak/>
              <w:t>39.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spacing w:line="233" w:lineRule="auto"/>
              <w:jc w:val="both"/>
              <w:rPr>
                <w:lang w:eastAsia="en-US"/>
              </w:rPr>
            </w:pPr>
            <w:r w:rsidRPr="00B36B8F">
              <w:rPr>
                <w:color w:val="000000"/>
              </w:rPr>
              <w:t xml:space="preserve">Обеспечение </w:t>
            </w:r>
            <w:proofErr w:type="gramStart"/>
            <w:r w:rsidRPr="00B36B8F">
              <w:rPr>
                <w:color w:val="000000"/>
              </w:rPr>
              <w:t>контроля за</w:t>
            </w:r>
            <w:proofErr w:type="gramEnd"/>
            <w:r w:rsidRPr="00B36B8F">
              <w:rPr>
                <w:color w:val="00000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40.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jc w:val="both"/>
            </w:pPr>
            <w:proofErr w:type="gramStart"/>
            <w:r w:rsidRPr="00B36B8F">
              <w:rPr>
                <w:color w:val="000000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842" w:type="dxa"/>
          </w:tcPr>
          <w:p w:rsidR="00DC3F48" w:rsidRPr="00B36B8F" w:rsidRDefault="00DC3F48" w:rsidP="00666D6B">
            <w:pPr>
              <w:ind w:left="-146" w:right="-109"/>
              <w:jc w:val="center"/>
            </w:pPr>
            <w:r w:rsidRPr="00B36B8F">
              <w:t>в течение года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41.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ind w:firstLine="33"/>
              <w:jc w:val="both"/>
            </w:pPr>
            <w:r w:rsidRPr="00B36B8F">
              <w:rPr>
                <w:color w:val="000000"/>
              </w:rPr>
              <w:t>Обеспечение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  <w:p w:rsidR="00DC3F48" w:rsidRPr="00B36B8F" w:rsidRDefault="00DC3F48" w:rsidP="00666D6B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C3F48" w:rsidRPr="00B36B8F" w:rsidRDefault="00DC3F48" w:rsidP="00666D6B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1" w:type="dxa"/>
          </w:tcPr>
          <w:p w:rsidR="00DC3F48" w:rsidRPr="00B36B8F" w:rsidRDefault="00DC3F48" w:rsidP="00666D6B">
            <w:pPr>
              <w:ind w:firstLine="33"/>
              <w:jc w:val="both"/>
            </w:pPr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42.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ind w:firstLine="33"/>
              <w:jc w:val="both"/>
              <w:rPr>
                <w:color w:val="000000"/>
              </w:rPr>
            </w:pPr>
            <w:r w:rsidRPr="00B36B8F">
              <w:rPr>
                <w:color w:val="000000"/>
              </w:rPr>
              <w:t xml:space="preserve">Обучение муниципальных служащих, впервые поступивших на муниципальную службу, </w:t>
            </w:r>
            <w:r>
              <w:rPr>
                <w:color w:val="000000"/>
              </w:rPr>
              <w:t xml:space="preserve">включенных в перечень должностей, установленные нормативно-правовыми актами органов местного самоуправления, </w:t>
            </w:r>
            <w:r w:rsidRPr="00B36B8F">
              <w:rPr>
                <w:color w:val="000000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  <w:tr w:rsidR="00DC3F48" w:rsidRPr="00B36B8F" w:rsidTr="004645D1">
        <w:trPr>
          <w:trHeight w:val="331"/>
        </w:trPr>
        <w:tc>
          <w:tcPr>
            <w:tcW w:w="643" w:type="dxa"/>
          </w:tcPr>
          <w:p w:rsidR="00DC3F48" w:rsidRPr="00B36B8F" w:rsidRDefault="00DC3F48" w:rsidP="00666D6B">
            <w:pPr>
              <w:ind w:left="-142" w:right="-183"/>
              <w:jc w:val="center"/>
            </w:pPr>
            <w:r w:rsidRPr="00B36B8F">
              <w:t>43.</w:t>
            </w:r>
          </w:p>
        </w:tc>
        <w:tc>
          <w:tcPr>
            <w:tcW w:w="9706" w:type="dxa"/>
          </w:tcPr>
          <w:p w:rsidR="00DC3F48" w:rsidRPr="00B36B8F" w:rsidRDefault="00DC3F48" w:rsidP="00666D6B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>Направление сведений о лице, к которому было применено взыскание  в виде увольнения (освобождение от должности) в связи с утратой доверия за совершение коррупционного правонарушения, для включения в реестр лиц уволенных в связи с утратой доверия</w:t>
            </w:r>
          </w:p>
        </w:tc>
        <w:tc>
          <w:tcPr>
            <w:tcW w:w="1842" w:type="dxa"/>
          </w:tcPr>
          <w:p w:rsidR="00DC3F48" w:rsidRPr="00B36B8F" w:rsidRDefault="00DC3F48" w:rsidP="00666D6B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 xml:space="preserve">по  мере </w:t>
            </w:r>
          </w:p>
          <w:p w:rsidR="00DC3F48" w:rsidRPr="00B36B8F" w:rsidRDefault="00DC3F48" w:rsidP="00666D6B">
            <w:pPr>
              <w:pStyle w:val="BodyText21"/>
              <w:tabs>
                <w:tab w:val="num" w:pos="0"/>
              </w:tabs>
              <w:ind w:firstLine="0"/>
              <w:rPr>
                <w:rFonts w:ascii="Times New Roman" w:hAnsi="Times New Roman" w:cs="Times New Roman"/>
              </w:rPr>
            </w:pPr>
            <w:r w:rsidRPr="00B36B8F">
              <w:rPr>
                <w:rFonts w:ascii="Times New Roman" w:hAnsi="Times New Roman" w:cs="Times New Roman"/>
              </w:rPr>
              <w:t>выявления фактов</w:t>
            </w:r>
          </w:p>
        </w:tc>
        <w:tc>
          <w:tcPr>
            <w:tcW w:w="3261" w:type="dxa"/>
          </w:tcPr>
          <w:p w:rsidR="00DC3F48" w:rsidRPr="00B36B8F" w:rsidRDefault="00DC3F48" w:rsidP="00666D6B">
            <w:r w:rsidRPr="00B36B8F">
              <w:t xml:space="preserve">Органы местного самоуправления </w:t>
            </w:r>
            <w:proofErr w:type="spellStart"/>
            <w:r w:rsidRPr="00B36B8F">
              <w:t>Моргаушского</w:t>
            </w:r>
            <w:proofErr w:type="spellEnd"/>
            <w:r w:rsidRPr="00B36B8F">
              <w:t xml:space="preserve"> района</w:t>
            </w:r>
          </w:p>
        </w:tc>
      </w:tr>
    </w:tbl>
    <w:p w:rsidR="00DC3F48" w:rsidRPr="00B36B8F" w:rsidRDefault="00DC3F48" w:rsidP="00DC3F48"/>
    <w:p w:rsidR="00DC3F48" w:rsidRDefault="00DC3F48" w:rsidP="00DC3F48"/>
    <w:p w:rsidR="00DC3F48" w:rsidRPr="001C7F68" w:rsidRDefault="00DC3F48">
      <w:pPr>
        <w:rPr>
          <w:sz w:val="20"/>
          <w:szCs w:val="20"/>
        </w:rPr>
      </w:pPr>
    </w:p>
    <w:sectPr w:rsidR="00DC3F48" w:rsidRPr="001C7F68" w:rsidSect="00DC3F48">
      <w:pgSz w:w="16840" w:h="11907" w:orient="landscape" w:code="9"/>
      <w:pgMar w:top="1701" w:right="1276" w:bottom="567" w:left="1134" w:header="709" w:footer="709" w:gutter="0"/>
      <w:cols w:space="709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5ECA"/>
    <w:rsid w:val="000B78FB"/>
    <w:rsid w:val="001C7F68"/>
    <w:rsid w:val="002203DF"/>
    <w:rsid w:val="00364A6A"/>
    <w:rsid w:val="004645D1"/>
    <w:rsid w:val="004B6692"/>
    <w:rsid w:val="004C5D28"/>
    <w:rsid w:val="005A530C"/>
    <w:rsid w:val="00766F5D"/>
    <w:rsid w:val="007A2EB6"/>
    <w:rsid w:val="00842419"/>
    <w:rsid w:val="00920127"/>
    <w:rsid w:val="00995AD6"/>
    <w:rsid w:val="00C92FBF"/>
    <w:rsid w:val="00D05ECA"/>
    <w:rsid w:val="00DC3F48"/>
    <w:rsid w:val="00E7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5ECA"/>
    <w:pPr>
      <w:keepNext/>
      <w:autoSpaceDE w:val="0"/>
      <w:autoSpaceDN w:val="0"/>
      <w:jc w:val="center"/>
      <w:outlineLvl w:val="1"/>
    </w:pPr>
    <w:rPr>
      <w:rFonts w:ascii="Arial Cyr Chuv" w:hAnsi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05ECA"/>
    <w:pPr>
      <w:keepNext/>
      <w:autoSpaceDE w:val="0"/>
      <w:autoSpaceDN w:val="0"/>
      <w:jc w:val="center"/>
      <w:outlineLvl w:val="2"/>
    </w:pPr>
    <w:rPr>
      <w:rFonts w:ascii="Arial Cyr Chuv" w:hAnsi="Arial Cyr Chuv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ECA"/>
    <w:rPr>
      <w:rFonts w:ascii="Arial Cyr Chuv" w:eastAsia="Times New Roman" w:hAnsi="Arial Cyr Chuv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5ECA"/>
    <w:rPr>
      <w:rFonts w:ascii="Arial Cyr Chuv" w:eastAsia="Times New Roman" w:hAnsi="Arial Cyr Chuv" w:cs="Times New Roman"/>
      <w:b/>
      <w:bCs/>
      <w:sz w:val="40"/>
      <w:szCs w:val="40"/>
      <w:lang w:eastAsia="ru-RU"/>
    </w:rPr>
  </w:style>
  <w:style w:type="paragraph" w:customStyle="1" w:styleId="BodyText21">
    <w:name w:val="Body Text 21"/>
    <w:basedOn w:val="a"/>
    <w:uiPriority w:val="99"/>
    <w:rsid w:val="00D05ECA"/>
    <w:pPr>
      <w:autoSpaceDE w:val="0"/>
      <w:autoSpaceDN w:val="0"/>
      <w:ind w:firstLine="567"/>
      <w:jc w:val="both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D05E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0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05ECA"/>
    <w:pPr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EE8B-9B38-4540-90D6-E42CB1D6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3</cp:revision>
  <cp:lastPrinted>2020-02-05T14:04:00Z</cp:lastPrinted>
  <dcterms:created xsi:type="dcterms:W3CDTF">2020-02-05T14:06:00Z</dcterms:created>
  <dcterms:modified xsi:type="dcterms:W3CDTF">2020-02-06T06:48:00Z</dcterms:modified>
</cp:coreProperties>
</file>