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66" w:rsidRPr="00DE3266" w:rsidRDefault="00DE3266" w:rsidP="00DE3266">
      <w:pPr>
        <w:pStyle w:val="ConsPlusTitlePage"/>
        <w:rPr>
          <w:szCs w:val="20"/>
        </w:rPr>
      </w:pPr>
      <w:bookmarkStart w:id="0" w:name="_GoBack"/>
      <w:r w:rsidRPr="00DE3266">
        <w:rPr>
          <w:szCs w:val="20"/>
        </w:rPr>
        <w:t xml:space="preserve">Документ предоставлен </w:t>
      </w:r>
      <w:hyperlink r:id="rId5">
        <w:proofErr w:type="spellStart"/>
        <w:r w:rsidRPr="00DE3266">
          <w:rPr>
            <w:color w:val="0000FF"/>
            <w:szCs w:val="20"/>
          </w:rPr>
          <w:t>КонсультантПлюс</w:t>
        </w:r>
        <w:proofErr w:type="spellEnd"/>
      </w:hyperlink>
      <w:r w:rsidRPr="00DE3266">
        <w:rPr>
          <w:szCs w:val="20"/>
        </w:rPr>
        <w:br/>
      </w:r>
    </w:p>
    <w:p w:rsidR="00DE3266" w:rsidRPr="00DE3266" w:rsidRDefault="00DE3266" w:rsidP="00DE3266">
      <w:pPr>
        <w:pStyle w:val="ConsPlusNormal"/>
        <w:jc w:val="both"/>
        <w:outlineLvl w:val="0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0"/>
        <w:rPr>
          <w:sz w:val="20"/>
          <w:szCs w:val="20"/>
        </w:rPr>
      </w:pPr>
      <w:r w:rsidRPr="00DE3266">
        <w:rPr>
          <w:sz w:val="20"/>
          <w:szCs w:val="20"/>
        </w:rPr>
        <w:t>КАБИНЕТ МИНИСТРОВ ЧУВАШСКОЙ РЕСПУБЛИКИ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ПОСТАНОВЛЕНИЕ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от 11 июля 2012 г. N 293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О КОНКУРСЕ "ЛУЧШИЙ МУНИЦИПАЛЬНЫЙ СЛУЖАЩИЙ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DE3266">
              <w:rPr>
                <w:color w:val="392C69"/>
                <w:sz w:val="20"/>
                <w:szCs w:val="20"/>
              </w:rPr>
              <w:t xml:space="preserve">(в ред. Постановлений Кабинета Министров ЧР от 19.12.2016 </w:t>
            </w:r>
            <w:hyperlink r:id="rId6">
              <w:r w:rsidRPr="00DE3266">
                <w:rPr>
                  <w:color w:val="0000FF"/>
                  <w:sz w:val="20"/>
                  <w:szCs w:val="20"/>
                </w:rPr>
                <w:t>N 549</w:t>
              </w:r>
            </w:hyperlink>
            <w:r w:rsidRPr="00DE3266">
              <w:rPr>
                <w:color w:val="392C69"/>
                <w:sz w:val="20"/>
                <w:szCs w:val="20"/>
              </w:rPr>
              <w:t>,</w:t>
            </w:r>
            <w:proofErr w:type="gramEnd"/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от 08.04.2020 </w:t>
            </w:r>
            <w:hyperlink r:id="rId7">
              <w:r w:rsidRPr="00DE3266">
                <w:rPr>
                  <w:color w:val="0000FF"/>
                  <w:sz w:val="20"/>
                  <w:szCs w:val="20"/>
                </w:rPr>
                <w:t>N 172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26.05.2021 </w:t>
            </w:r>
            <w:hyperlink r:id="rId8">
              <w:r w:rsidRPr="00DE3266">
                <w:rPr>
                  <w:color w:val="0000FF"/>
                  <w:sz w:val="20"/>
                  <w:szCs w:val="20"/>
                </w:rPr>
                <w:t>N 214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19.10.2021 </w:t>
            </w:r>
            <w:hyperlink r:id="rId9">
              <w:r w:rsidRPr="00DE3266">
                <w:rPr>
                  <w:color w:val="0000FF"/>
                  <w:sz w:val="20"/>
                  <w:szCs w:val="20"/>
                </w:rPr>
                <w:t>N 517</w:t>
              </w:r>
            </w:hyperlink>
            <w:r w:rsidRPr="00DE3266">
              <w:rPr>
                <w:color w:val="392C69"/>
                <w:sz w:val="20"/>
                <w:szCs w:val="20"/>
              </w:rPr>
              <w:t>,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от 25.05.2022 </w:t>
            </w:r>
            <w:hyperlink r:id="rId10">
              <w:r w:rsidRPr="00DE3266">
                <w:rPr>
                  <w:color w:val="0000FF"/>
                  <w:sz w:val="20"/>
                  <w:szCs w:val="20"/>
                </w:rPr>
                <w:t>N 224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09.11.2022 </w:t>
            </w:r>
            <w:hyperlink r:id="rId11">
              <w:r w:rsidRPr="00DE3266">
                <w:rPr>
                  <w:color w:val="0000FF"/>
                  <w:sz w:val="20"/>
                  <w:szCs w:val="20"/>
                </w:rPr>
                <w:t>N 580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28.06.2023 </w:t>
            </w:r>
            <w:hyperlink r:id="rId12">
              <w:r w:rsidRPr="00DE3266">
                <w:rPr>
                  <w:color w:val="0000FF"/>
                  <w:sz w:val="20"/>
                  <w:szCs w:val="20"/>
                </w:rPr>
                <w:t>N 440</w:t>
              </w:r>
            </w:hyperlink>
            <w:r w:rsidRPr="00DE3266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В целях повышения престижа муниципальной службы в Чувашской Республике, общественного признания заслуг в профессиональной служебной деятельности лиц, замещающих должности муниципальной службы в Чувашской Республике, Кабинет Министров Чувашской Республики постановляет: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1. Утвердить прилагаемое </w:t>
      </w:r>
      <w:hyperlink w:anchor="P35">
        <w:r w:rsidRPr="00DE3266">
          <w:rPr>
            <w:color w:val="0000FF"/>
            <w:sz w:val="20"/>
            <w:szCs w:val="20"/>
          </w:rPr>
          <w:t>Положение</w:t>
        </w:r>
      </w:hyperlink>
      <w:r w:rsidRPr="00DE3266">
        <w:rPr>
          <w:sz w:val="20"/>
          <w:szCs w:val="20"/>
        </w:rPr>
        <w:t xml:space="preserve"> о конкурсе "Лучший муниципальный служащий в Чувашской Республике" (далее - Положение).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 Установить, что финансирование расходов, связанных с проведением конкурса "Лучший муниципальный служащий в Чувашской Республике", осуществляется в пределах средств, предусмотренных в республиканском бюджете Чувашской Республики на очередной финансовый год и плановый период.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3. Рекомендовать администрациям муниципальных округов и городских округов Чувашской Республики ежегодно проводить конкурс по определению лучшего муниципального служащего.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Постановлений Кабинета Министров ЧР от 19.10.2021 </w:t>
      </w:r>
      <w:hyperlink r:id="rId13">
        <w:r w:rsidRPr="00DE3266">
          <w:rPr>
            <w:color w:val="0000FF"/>
            <w:sz w:val="20"/>
            <w:szCs w:val="20"/>
          </w:rPr>
          <w:t>N 517</w:t>
        </w:r>
      </w:hyperlink>
      <w:r w:rsidRPr="00DE3266">
        <w:rPr>
          <w:sz w:val="20"/>
          <w:szCs w:val="20"/>
        </w:rPr>
        <w:t xml:space="preserve">, от 09.11.2022 </w:t>
      </w:r>
      <w:hyperlink r:id="rId14">
        <w:r w:rsidRPr="00DE3266">
          <w:rPr>
            <w:color w:val="0000FF"/>
            <w:sz w:val="20"/>
            <w:szCs w:val="20"/>
          </w:rPr>
          <w:t>N 580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4. Признать утратившим силу </w:t>
      </w:r>
      <w:hyperlink r:id="rId15">
        <w:r w:rsidRPr="00DE3266">
          <w:rPr>
            <w:color w:val="0000FF"/>
            <w:sz w:val="20"/>
            <w:szCs w:val="20"/>
          </w:rPr>
          <w:t>пункт 3</w:t>
        </w:r>
      </w:hyperlink>
      <w:r w:rsidRPr="00DE3266">
        <w:rPr>
          <w:sz w:val="20"/>
          <w:szCs w:val="20"/>
        </w:rPr>
        <w:t xml:space="preserve"> постановления Кабинета Министров Чувашской Республики от 23 ноября 2011 г. N 507 "О конкурсе "Лучший государственный гражданский служащий Чувашской Республики".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5. Настоящее постановление вступает в силу через десять дней после дня его официального опубликования.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Председатель Кабинета Министров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Чувашской Республики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И.МОТОРИН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0"/>
        <w:rPr>
          <w:sz w:val="20"/>
          <w:szCs w:val="20"/>
        </w:rPr>
      </w:pPr>
      <w:r w:rsidRPr="00DE3266">
        <w:rPr>
          <w:sz w:val="20"/>
          <w:szCs w:val="20"/>
        </w:rPr>
        <w:t>Утверждено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постановлением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Кабинета Министров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Чувашской Республики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от 11.07.2012 N 293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bookmarkStart w:id="1" w:name="P35"/>
      <w:bookmarkEnd w:id="1"/>
      <w:r w:rsidRPr="00DE3266">
        <w:rPr>
          <w:sz w:val="20"/>
          <w:szCs w:val="20"/>
        </w:rPr>
        <w:t>ПОЛОЖЕНИЕ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О КОНКУРСЕ "ЛУЧШИЙ МУНИЦИПАЛЬНЫЙ СЛУЖАЩИЙ</w:t>
      </w:r>
    </w:p>
    <w:p w:rsidR="00DE3266" w:rsidRPr="00DE3266" w:rsidRDefault="00DE3266" w:rsidP="00DE3266">
      <w:pPr>
        <w:pStyle w:val="ConsPlusTitle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DE3266">
              <w:rPr>
                <w:color w:val="392C69"/>
                <w:sz w:val="20"/>
                <w:szCs w:val="20"/>
              </w:rPr>
              <w:t xml:space="preserve">(в ред. Постановлений Кабинета Министров ЧР от 19.12.2016 </w:t>
            </w:r>
            <w:hyperlink r:id="rId16">
              <w:r w:rsidRPr="00DE3266">
                <w:rPr>
                  <w:color w:val="0000FF"/>
                  <w:sz w:val="20"/>
                  <w:szCs w:val="20"/>
                </w:rPr>
                <w:t>N 549</w:t>
              </w:r>
            </w:hyperlink>
            <w:r w:rsidRPr="00DE3266">
              <w:rPr>
                <w:color w:val="392C69"/>
                <w:sz w:val="20"/>
                <w:szCs w:val="20"/>
              </w:rPr>
              <w:t>,</w:t>
            </w:r>
            <w:proofErr w:type="gramEnd"/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от 08.04.2020 </w:t>
            </w:r>
            <w:hyperlink r:id="rId17">
              <w:r w:rsidRPr="00DE3266">
                <w:rPr>
                  <w:color w:val="0000FF"/>
                  <w:sz w:val="20"/>
                  <w:szCs w:val="20"/>
                </w:rPr>
                <w:t>N 172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26.05.2021 </w:t>
            </w:r>
            <w:hyperlink r:id="rId18">
              <w:r w:rsidRPr="00DE3266">
                <w:rPr>
                  <w:color w:val="0000FF"/>
                  <w:sz w:val="20"/>
                  <w:szCs w:val="20"/>
                </w:rPr>
                <w:t>N 214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19.10.2021 </w:t>
            </w:r>
            <w:hyperlink r:id="rId19">
              <w:r w:rsidRPr="00DE3266">
                <w:rPr>
                  <w:color w:val="0000FF"/>
                  <w:sz w:val="20"/>
                  <w:szCs w:val="20"/>
                </w:rPr>
                <w:t>N 517</w:t>
              </w:r>
            </w:hyperlink>
            <w:r w:rsidRPr="00DE3266">
              <w:rPr>
                <w:color w:val="392C69"/>
                <w:sz w:val="20"/>
                <w:szCs w:val="20"/>
              </w:rPr>
              <w:t>,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от 25.05.2022 </w:t>
            </w:r>
            <w:hyperlink r:id="rId20">
              <w:r w:rsidRPr="00DE3266">
                <w:rPr>
                  <w:color w:val="0000FF"/>
                  <w:sz w:val="20"/>
                  <w:szCs w:val="20"/>
                </w:rPr>
                <w:t>N 224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09.11.2022 </w:t>
            </w:r>
            <w:hyperlink r:id="rId21">
              <w:r w:rsidRPr="00DE3266">
                <w:rPr>
                  <w:color w:val="0000FF"/>
                  <w:sz w:val="20"/>
                  <w:szCs w:val="20"/>
                </w:rPr>
                <w:t>N 580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, от 28.06.2023 </w:t>
            </w:r>
            <w:hyperlink r:id="rId22">
              <w:r w:rsidRPr="00DE3266">
                <w:rPr>
                  <w:color w:val="0000FF"/>
                  <w:sz w:val="20"/>
                  <w:szCs w:val="20"/>
                </w:rPr>
                <w:t>N 440</w:t>
              </w:r>
            </w:hyperlink>
            <w:r w:rsidRPr="00DE3266">
              <w:rPr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I. Общие положения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1.1. Настоящее Положение определяет порядок организации и проведения ежегодного конкурса "Лучший муниципальный служащий в Чувашской Республике" (далее - Конкурс).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1.2. Основными целями Конкурса являются: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повышение престижа муниципальной службы в Чувашской Республике (далее - муниципальная служба) и профессионализма муниципальных служащих в Чувашской Республике (далее также - муниципальные служащие);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1.3. Задачами Конкурса являются: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определение победителей Конкурса по номинациям;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раскрытие творческого потенциала муниципальных служащих.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1.4. Конкурс проводится ежегодно.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II. Порядок подготовки Конкурса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bookmarkStart w:id="2" w:name="P57"/>
      <w:bookmarkEnd w:id="2"/>
      <w:r w:rsidRPr="00DE3266">
        <w:rPr>
          <w:sz w:val="20"/>
          <w:szCs w:val="20"/>
        </w:rPr>
        <w:t>2.1. Для организации и проведения Конкурса приказом Государственной службы Чувашской Республики по делам юстиции (далее - Госслужба Чувашии по делам юстиции)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Постановлений Кабинета Министров ЧР от 19.12.2016 </w:t>
      </w:r>
      <w:hyperlink r:id="rId23">
        <w:r w:rsidRPr="00DE3266">
          <w:rPr>
            <w:color w:val="0000FF"/>
            <w:sz w:val="20"/>
            <w:szCs w:val="20"/>
          </w:rPr>
          <w:t>N 549</w:t>
        </w:r>
      </w:hyperlink>
      <w:r w:rsidRPr="00DE3266">
        <w:rPr>
          <w:sz w:val="20"/>
          <w:szCs w:val="20"/>
        </w:rPr>
        <w:t xml:space="preserve">, от 08.04.2020 </w:t>
      </w:r>
      <w:hyperlink r:id="rId24">
        <w:r w:rsidRPr="00DE3266">
          <w:rPr>
            <w:color w:val="0000FF"/>
            <w:sz w:val="20"/>
            <w:szCs w:val="20"/>
          </w:rPr>
          <w:t>N 172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2.2. Оргкомитет в своей деятельности руководствуется </w:t>
      </w:r>
      <w:hyperlink r:id="rId25">
        <w:r w:rsidRPr="00DE3266">
          <w:rPr>
            <w:color w:val="0000FF"/>
            <w:sz w:val="20"/>
            <w:szCs w:val="20"/>
          </w:rPr>
          <w:t>Конституцией</w:t>
        </w:r>
      </w:hyperlink>
      <w:r w:rsidRPr="00DE3266">
        <w:rPr>
          <w:sz w:val="20"/>
          <w:szCs w:val="20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26">
        <w:r w:rsidRPr="00DE3266">
          <w:rPr>
            <w:color w:val="0000FF"/>
            <w:sz w:val="20"/>
            <w:szCs w:val="20"/>
          </w:rPr>
          <w:t>Конституцией</w:t>
        </w:r>
      </w:hyperlink>
      <w:r w:rsidRPr="00DE3266">
        <w:rPr>
          <w:sz w:val="20"/>
          <w:szCs w:val="20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2.3. Оргкомитет состоит из председателя, заместителя председателя, секретаря, иных членов оргкомитета - представителей государственных органов, а также научных и образовательных организаций, других организаций, приглашаемых Госслужбой Чувашии по делам юстиции в качестве независимых экспертов - специалистов по вопросам, связанным с муниципальной службой.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Постановлений Кабинета Министров ЧР от 08.04.2020 </w:t>
      </w:r>
      <w:hyperlink r:id="rId27">
        <w:r w:rsidRPr="00DE3266">
          <w:rPr>
            <w:color w:val="0000FF"/>
            <w:sz w:val="20"/>
            <w:szCs w:val="20"/>
          </w:rPr>
          <w:t>N 172</w:t>
        </w:r>
      </w:hyperlink>
      <w:r w:rsidRPr="00DE3266">
        <w:rPr>
          <w:sz w:val="20"/>
          <w:szCs w:val="20"/>
        </w:rPr>
        <w:t xml:space="preserve">, от 26.05.2021 </w:t>
      </w:r>
      <w:hyperlink r:id="rId28">
        <w:r w:rsidRPr="00DE3266">
          <w:rPr>
            <w:color w:val="0000FF"/>
            <w:sz w:val="20"/>
            <w:szCs w:val="20"/>
          </w:rPr>
          <w:t>N 214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2.4. Основными задачами оргкомитета являются: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объективная оценка муниципальных служащих, представивших документы для участия в Конкурсе;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определение победителей Конкурса.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2.5. Оргкомитет для решения возложенных на него задач осуществляет следующие функции: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определяет номинации, по которым проводится Конкурс;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размещает объявление о проведении Конкурса на Портале органов власти Чувашской Республики в информационно-телекоммуникационной сети "Интернет";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</w:t>
      </w:r>
      <w:hyperlink r:id="rId29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19.12.2016 N 549)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устанавливает срок представления документов на участие в Конкурсе;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рассматривает документы, представленные муниципальными служащими для участия в Конкурсе;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дает всестороннюю и объективную оценку муниципальным служащим;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принимает решение о признании Конкурса </w:t>
      </w:r>
      <w:proofErr w:type="gramStart"/>
      <w:r w:rsidRPr="00DE3266">
        <w:rPr>
          <w:sz w:val="20"/>
          <w:szCs w:val="20"/>
        </w:rPr>
        <w:t>несостоявшимся</w:t>
      </w:r>
      <w:proofErr w:type="gramEnd"/>
      <w:r w:rsidRPr="00DE3266">
        <w:rPr>
          <w:sz w:val="20"/>
          <w:szCs w:val="20"/>
        </w:rPr>
        <w:t xml:space="preserve"> в случаях, предусмотренных </w:t>
      </w:r>
      <w:hyperlink w:anchor="P138">
        <w:r w:rsidRPr="00DE3266">
          <w:rPr>
            <w:color w:val="0000FF"/>
            <w:sz w:val="20"/>
            <w:szCs w:val="20"/>
          </w:rPr>
          <w:t>пунктами 4.9</w:t>
        </w:r>
      </w:hyperlink>
      <w:r w:rsidRPr="00DE3266">
        <w:rPr>
          <w:sz w:val="20"/>
          <w:szCs w:val="20"/>
        </w:rPr>
        <w:t xml:space="preserve">, </w:t>
      </w:r>
      <w:hyperlink w:anchor="P153">
        <w:r w:rsidRPr="00DE3266">
          <w:rPr>
            <w:color w:val="0000FF"/>
            <w:sz w:val="20"/>
            <w:szCs w:val="20"/>
          </w:rPr>
          <w:t>5.1</w:t>
        </w:r>
      </w:hyperlink>
      <w:r w:rsidRPr="00DE3266">
        <w:rPr>
          <w:sz w:val="20"/>
          <w:szCs w:val="20"/>
        </w:rPr>
        <w:t xml:space="preserve"> настоящего Положения;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осуществляет иные функции, установленные настоящим Положением.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(абзац введен </w:t>
      </w:r>
      <w:hyperlink r:id="rId30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25.05.2022 N 224)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2.6. Оргкомитет для решения возложенных на него задач имеет право: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DE3266">
        <w:rPr>
          <w:sz w:val="20"/>
          <w:szCs w:val="20"/>
        </w:rPr>
        <w:t>запрашивать и получать</w:t>
      </w:r>
      <w:proofErr w:type="gramEnd"/>
      <w:r w:rsidRPr="00DE3266">
        <w:rPr>
          <w:sz w:val="20"/>
          <w:szCs w:val="20"/>
        </w:rPr>
        <w:t xml:space="preserve">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по предварительному согласованию приглашать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научных работников, иных граждан.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lastRenderedPageBreak/>
        <w:t>2.8. Секретарь оргкомитета: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принимает, </w:t>
      </w:r>
      <w:proofErr w:type="gramStart"/>
      <w:r w:rsidRPr="00DE3266">
        <w:rPr>
          <w:sz w:val="20"/>
          <w:szCs w:val="20"/>
        </w:rPr>
        <w:t>регистрирует и систематизирует</w:t>
      </w:r>
      <w:proofErr w:type="gramEnd"/>
      <w:r w:rsidRPr="00DE3266">
        <w:rPr>
          <w:sz w:val="20"/>
          <w:szCs w:val="20"/>
        </w:rPr>
        <w:t xml:space="preserve"> по номинациям документы муниципальных служащих;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ведет протоколы заседаний оргкомитета, в которых фиксирует его решения и результаты голосования;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осуществляет иные функции по обеспечению проведения Конкурса.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2.9. Организационно-техническое обеспечение деятельности оргкомитета осуществляется Госслужбой Чувашии по делам юстиции.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Постановлений Кабинета Министров ЧР от 19.12.2016 </w:t>
      </w:r>
      <w:hyperlink r:id="rId31">
        <w:r w:rsidRPr="00DE3266">
          <w:rPr>
            <w:color w:val="0000FF"/>
            <w:sz w:val="20"/>
            <w:szCs w:val="20"/>
          </w:rPr>
          <w:t>N 549</w:t>
        </w:r>
      </w:hyperlink>
      <w:r w:rsidRPr="00DE3266">
        <w:rPr>
          <w:sz w:val="20"/>
          <w:szCs w:val="20"/>
        </w:rPr>
        <w:t xml:space="preserve">, от 08.04.2020 </w:t>
      </w:r>
      <w:hyperlink r:id="rId32">
        <w:r w:rsidRPr="00DE3266">
          <w:rPr>
            <w:color w:val="0000FF"/>
            <w:sz w:val="20"/>
            <w:szCs w:val="20"/>
          </w:rPr>
          <w:t>N 172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III. Участники Конкурса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bookmarkStart w:id="3" w:name="P90"/>
      <w:bookmarkEnd w:id="3"/>
      <w:r w:rsidRPr="00DE3266">
        <w:rPr>
          <w:sz w:val="20"/>
          <w:szCs w:val="20"/>
        </w:rPr>
        <w:t>3.1. К участию в Конкурсе допускаются муниципальные служащие, признанные лучшими муниципальными служащими муниципальных округов и городских округов, изъявившие желание участвовать в Конкурсе, имеющие стаж муниципальной службы не менее трех лет и не имеющие дисциплинарных взысканий и взысканий за коррупционные правонарушения.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Постановлений Кабинета Министров ЧР от 26.05.2021 </w:t>
      </w:r>
      <w:hyperlink r:id="rId33">
        <w:r w:rsidRPr="00DE3266">
          <w:rPr>
            <w:color w:val="0000FF"/>
            <w:sz w:val="20"/>
            <w:szCs w:val="20"/>
          </w:rPr>
          <w:t>N 214</w:t>
        </w:r>
      </w:hyperlink>
      <w:r w:rsidRPr="00DE3266">
        <w:rPr>
          <w:sz w:val="20"/>
          <w:szCs w:val="20"/>
        </w:rPr>
        <w:t xml:space="preserve">, от 19.10.2021 </w:t>
      </w:r>
      <w:hyperlink r:id="rId34">
        <w:r w:rsidRPr="00DE3266">
          <w:rPr>
            <w:color w:val="0000FF"/>
            <w:sz w:val="20"/>
            <w:szCs w:val="20"/>
          </w:rPr>
          <w:t>N 517</w:t>
        </w:r>
      </w:hyperlink>
      <w:r w:rsidRPr="00DE3266">
        <w:rPr>
          <w:sz w:val="20"/>
          <w:szCs w:val="20"/>
        </w:rPr>
        <w:t xml:space="preserve">, от 09.11.2022 </w:t>
      </w:r>
      <w:hyperlink r:id="rId35">
        <w:r w:rsidRPr="00DE3266">
          <w:rPr>
            <w:color w:val="0000FF"/>
            <w:sz w:val="20"/>
            <w:szCs w:val="20"/>
          </w:rPr>
          <w:t>N 580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3.2. Победитель Конкурса не допускается к участию в Конкурсе в течение последующих трех лет.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IV. Условия и порядок проведения Конкурса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4.1. Конкурс проводится в два этапа.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</w:t>
      </w:r>
      <w:hyperlink r:id="rId36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4.2. На первом этапе Конкурса, в течение 3 рабочих дней после издания Госслужбой Чувашии по делам юстиции приказа, указанного в </w:t>
      </w:r>
      <w:hyperlink w:anchor="P57">
        <w:r w:rsidRPr="00DE3266">
          <w:rPr>
            <w:color w:val="0000FF"/>
            <w:sz w:val="20"/>
            <w:szCs w:val="20"/>
          </w:rPr>
          <w:t>пункте 2.1</w:t>
        </w:r>
      </w:hyperlink>
      <w:r w:rsidRPr="00DE3266">
        <w:rPr>
          <w:sz w:val="20"/>
          <w:szCs w:val="20"/>
        </w:rPr>
        <w:t xml:space="preserve"> настоящего Положения, оргкомитет размещает на Портале органов власти Чувашской Республики в информационно-телекоммуникационной сети "Интернет" объявление о проведении Конкурса, которое должно содержать следующие сведения: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Постановлений Кабинета Министров ЧР от 19.12.2016 </w:t>
      </w:r>
      <w:hyperlink r:id="rId37">
        <w:r w:rsidRPr="00DE3266">
          <w:rPr>
            <w:color w:val="0000FF"/>
            <w:sz w:val="20"/>
            <w:szCs w:val="20"/>
          </w:rPr>
          <w:t>N 549</w:t>
        </w:r>
      </w:hyperlink>
      <w:r w:rsidRPr="00DE3266">
        <w:rPr>
          <w:sz w:val="20"/>
          <w:szCs w:val="20"/>
        </w:rPr>
        <w:t xml:space="preserve">, от 08.04.2020 </w:t>
      </w:r>
      <w:hyperlink r:id="rId38">
        <w:r w:rsidRPr="00DE3266">
          <w:rPr>
            <w:color w:val="0000FF"/>
            <w:sz w:val="20"/>
            <w:szCs w:val="20"/>
          </w:rPr>
          <w:t>N 172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номинации, по которым проводится Конкурс;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требования, предъявляемые к муниципальным служащим в соответствии с </w:t>
      </w:r>
      <w:hyperlink w:anchor="P90">
        <w:r w:rsidRPr="00DE3266">
          <w:rPr>
            <w:color w:val="0000FF"/>
            <w:sz w:val="20"/>
            <w:szCs w:val="20"/>
          </w:rPr>
          <w:t>пунктом 3.1</w:t>
        </w:r>
      </w:hyperlink>
      <w:r w:rsidRPr="00DE3266">
        <w:rPr>
          <w:sz w:val="20"/>
          <w:szCs w:val="20"/>
        </w:rPr>
        <w:t xml:space="preserve"> настоящего Положения;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перечень документов, подлежащих представлению для участия в Конкурсе в соответствии с </w:t>
      </w:r>
      <w:hyperlink w:anchor="P109">
        <w:r w:rsidRPr="00DE3266">
          <w:rPr>
            <w:color w:val="0000FF"/>
            <w:sz w:val="20"/>
            <w:szCs w:val="20"/>
          </w:rPr>
          <w:t>пунктом 4.3</w:t>
        </w:r>
      </w:hyperlink>
      <w:r w:rsidRPr="00DE3266">
        <w:rPr>
          <w:sz w:val="20"/>
          <w:szCs w:val="20"/>
        </w:rPr>
        <w:t xml:space="preserve"> настоящего Положения;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место и время приема документов, подлежащих представлению для участия в Конкурсе;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срок приема документов на участие в Конкурсе, который не может быть менее 30 календарных дней, следующих за днем размещения объявления о проведении Конкурса;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</w:t>
      </w:r>
      <w:hyperlink r:id="rId39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утвержденный состав оргкомитета.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(абзац введен </w:t>
      </w:r>
      <w:hyperlink r:id="rId40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bookmarkStart w:id="4" w:name="P109"/>
      <w:bookmarkEnd w:id="4"/>
      <w:r w:rsidRPr="00DE3266">
        <w:rPr>
          <w:sz w:val="20"/>
          <w:szCs w:val="20"/>
        </w:rPr>
        <w:t>4.3. 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1) </w:t>
      </w:r>
      <w:hyperlink w:anchor="P195">
        <w:r w:rsidRPr="00DE3266">
          <w:rPr>
            <w:color w:val="0000FF"/>
            <w:sz w:val="20"/>
            <w:szCs w:val="20"/>
          </w:rPr>
          <w:t>заявление</w:t>
        </w:r>
      </w:hyperlink>
      <w:r w:rsidRPr="00DE3266">
        <w:rPr>
          <w:sz w:val="20"/>
          <w:szCs w:val="20"/>
        </w:rPr>
        <w:t xml:space="preserve"> о допуске к участию в Конкурсе на имя председателя оргкомитета по форме согласно приложению N 1 к настоящему Положению;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1.1) проектную работу, направленную на повышение эффективности деятельности органа местного самоуправления и (или) профессиональной служебной деятельности муниципального служащего, на бумажном и электронном носителях, в объеме не более 10 листов печатного текста на стандартных листах бумаги формата А</w:t>
      </w:r>
      <w:proofErr w:type="gramStart"/>
      <w:r w:rsidRPr="00DE3266">
        <w:rPr>
          <w:sz w:val="20"/>
          <w:szCs w:val="20"/>
        </w:rPr>
        <w:t>4</w:t>
      </w:r>
      <w:proofErr w:type="gramEnd"/>
      <w:r w:rsidRPr="00DE3266">
        <w:rPr>
          <w:sz w:val="20"/>
          <w:szCs w:val="20"/>
        </w:rPr>
        <w:t xml:space="preserve"> шрифтом </w:t>
      </w:r>
      <w:proofErr w:type="spellStart"/>
      <w:r w:rsidRPr="00DE3266">
        <w:rPr>
          <w:sz w:val="20"/>
          <w:szCs w:val="20"/>
        </w:rPr>
        <w:t>Times</w:t>
      </w:r>
      <w:proofErr w:type="spellEnd"/>
      <w:r w:rsidRPr="00DE3266">
        <w:rPr>
          <w:sz w:val="20"/>
          <w:szCs w:val="20"/>
        </w:rPr>
        <w:t xml:space="preserve"> </w:t>
      </w:r>
      <w:proofErr w:type="spellStart"/>
      <w:r w:rsidRPr="00DE3266">
        <w:rPr>
          <w:sz w:val="20"/>
          <w:szCs w:val="20"/>
        </w:rPr>
        <w:t>New</w:t>
      </w:r>
      <w:proofErr w:type="spellEnd"/>
      <w:r w:rsidRPr="00DE3266">
        <w:rPr>
          <w:sz w:val="20"/>
          <w:szCs w:val="20"/>
        </w:rPr>
        <w:t xml:space="preserve"> </w:t>
      </w:r>
      <w:proofErr w:type="spellStart"/>
      <w:r w:rsidRPr="00DE3266">
        <w:rPr>
          <w:sz w:val="20"/>
          <w:szCs w:val="20"/>
        </w:rPr>
        <w:t>Roman</w:t>
      </w:r>
      <w:proofErr w:type="spellEnd"/>
      <w:r w:rsidRPr="00DE3266">
        <w:rPr>
          <w:sz w:val="20"/>
          <w:szCs w:val="20"/>
        </w:rPr>
        <w:t xml:space="preserve"> размера N 14 через межстрочный интервал 1,5 с размерами полей: левое - 35 мм, правое - 15 мм, верхнее - 20 мм, </w:t>
      </w:r>
      <w:proofErr w:type="gramStart"/>
      <w:r w:rsidRPr="00DE3266">
        <w:rPr>
          <w:sz w:val="20"/>
          <w:szCs w:val="20"/>
        </w:rPr>
        <w:t>нижнее</w:t>
      </w:r>
      <w:proofErr w:type="gramEnd"/>
      <w:r w:rsidRPr="00DE3266">
        <w:rPr>
          <w:sz w:val="20"/>
          <w:szCs w:val="20"/>
        </w:rPr>
        <w:t xml:space="preserve"> - 20 мм. К проектной работе прилагаются слайды в количестве не более 10 штук на стандартных листах бумаги формата А</w:t>
      </w:r>
      <w:proofErr w:type="gramStart"/>
      <w:r w:rsidRPr="00DE3266">
        <w:rPr>
          <w:sz w:val="20"/>
          <w:szCs w:val="20"/>
        </w:rPr>
        <w:t>4</w:t>
      </w:r>
      <w:proofErr w:type="gramEnd"/>
      <w:r w:rsidRPr="00DE3266">
        <w:rPr>
          <w:sz w:val="20"/>
          <w:szCs w:val="20"/>
        </w:rPr>
        <w:t xml:space="preserve"> на бумажном носителе и в электронном виде.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spellStart"/>
      <w:r w:rsidRPr="00DE3266">
        <w:rPr>
          <w:sz w:val="20"/>
          <w:szCs w:val="20"/>
        </w:rPr>
        <w:t>пп</w:t>
      </w:r>
      <w:proofErr w:type="spellEnd"/>
      <w:r w:rsidRPr="00DE3266">
        <w:rPr>
          <w:sz w:val="20"/>
          <w:szCs w:val="20"/>
        </w:rPr>
        <w:t xml:space="preserve">. 1.1 </w:t>
      </w:r>
      <w:proofErr w:type="gramStart"/>
      <w:r w:rsidRPr="00DE3266">
        <w:rPr>
          <w:sz w:val="20"/>
          <w:szCs w:val="20"/>
        </w:rPr>
        <w:t>введен</w:t>
      </w:r>
      <w:proofErr w:type="gramEnd"/>
      <w:r w:rsidRPr="00DE3266">
        <w:rPr>
          <w:sz w:val="20"/>
          <w:szCs w:val="20"/>
        </w:rPr>
        <w:t xml:space="preserve"> </w:t>
      </w:r>
      <w:hyperlink r:id="rId41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2) заполненную и подписанную </w:t>
      </w:r>
      <w:hyperlink w:anchor="P221">
        <w:r w:rsidRPr="00DE3266">
          <w:rPr>
            <w:color w:val="0000FF"/>
            <w:sz w:val="20"/>
            <w:szCs w:val="20"/>
          </w:rPr>
          <w:t>анкету</w:t>
        </w:r>
      </w:hyperlink>
      <w:r w:rsidRPr="00DE3266">
        <w:rPr>
          <w:sz w:val="20"/>
          <w:szCs w:val="20"/>
        </w:rPr>
        <w:t xml:space="preserve"> по форме согласно приложению N 2 к настоящему Положению;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lastRenderedPageBreak/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4) копию утвержденной должностной инструкции участника Конкурса, заверенную по месту службы;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5) документы, подтверждающие признание муниципального служащего победителем конкурса по определению лучшего муниципального служащего, проведенного администрацией муниципального округа (городского округа);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Постановлений Кабинета Министров ЧР от 19.10.2021 </w:t>
      </w:r>
      <w:hyperlink r:id="rId42">
        <w:r w:rsidRPr="00DE3266">
          <w:rPr>
            <w:color w:val="0000FF"/>
            <w:sz w:val="20"/>
            <w:szCs w:val="20"/>
          </w:rPr>
          <w:t>N 517</w:t>
        </w:r>
      </w:hyperlink>
      <w:r w:rsidRPr="00DE3266">
        <w:rPr>
          <w:sz w:val="20"/>
          <w:szCs w:val="20"/>
        </w:rPr>
        <w:t xml:space="preserve">, от 09.11.2022 </w:t>
      </w:r>
      <w:hyperlink r:id="rId43">
        <w:r w:rsidRPr="00DE3266">
          <w:rPr>
            <w:color w:val="0000FF"/>
            <w:sz w:val="20"/>
            <w:szCs w:val="20"/>
          </w:rPr>
          <w:t>N 580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6) рекомендацию, подписанную представителем нанимателя (работодателя) муниципального служащего, с изложением основных достижений муниципального служащего на имя председателя оргкомитета, в </w:t>
      </w:r>
      <w:proofErr w:type="gramStart"/>
      <w:r w:rsidRPr="00DE3266">
        <w:rPr>
          <w:sz w:val="20"/>
          <w:szCs w:val="20"/>
        </w:rPr>
        <w:t>которой</w:t>
      </w:r>
      <w:proofErr w:type="gramEnd"/>
      <w:r w:rsidRPr="00DE3266">
        <w:rPr>
          <w:sz w:val="20"/>
          <w:szCs w:val="20"/>
        </w:rPr>
        <w:t xml:space="preserve"> необходимо отразить следующую информацию: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и т.д.);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достигнутые в профессиональной служебной деятельности результаты;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DE3266">
        <w:rPr>
          <w:sz w:val="20"/>
          <w:szCs w:val="20"/>
        </w:rPr>
        <w:t>личностные качества муниципального служащего (исполнительская дисциплина, 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т.д.);</w:t>
      </w:r>
      <w:proofErr w:type="gramEnd"/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отсутствие неснятых дисциплинарных взысканий;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7) </w:t>
      </w:r>
      <w:hyperlink w:anchor="P595">
        <w:r w:rsidRPr="00DE3266">
          <w:rPr>
            <w:color w:val="0000FF"/>
            <w:sz w:val="20"/>
            <w:szCs w:val="20"/>
          </w:rPr>
          <w:t>согласие</w:t>
        </w:r>
      </w:hyperlink>
      <w:r w:rsidRPr="00DE3266">
        <w:rPr>
          <w:sz w:val="20"/>
          <w:szCs w:val="20"/>
        </w:rPr>
        <w:t xml:space="preserve"> на обработку персональных данных участника Конкурса по форме согласно приложению N 2.1 к настоящему Положению.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spellStart"/>
      <w:r w:rsidRPr="00DE3266">
        <w:rPr>
          <w:sz w:val="20"/>
          <w:szCs w:val="20"/>
        </w:rPr>
        <w:t>пп</w:t>
      </w:r>
      <w:proofErr w:type="spellEnd"/>
      <w:r w:rsidRPr="00DE3266">
        <w:rPr>
          <w:sz w:val="20"/>
          <w:szCs w:val="20"/>
        </w:rPr>
        <w:t xml:space="preserve">. 7 </w:t>
      </w:r>
      <w:proofErr w:type="gramStart"/>
      <w:r w:rsidRPr="00DE3266">
        <w:rPr>
          <w:sz w:val="20"/>
          <w:szCs w:val="20"/>
        </w:rPr>
        <w:t>введен</w:t>
      </w:r>
      <w:proofErr w:type="gramEnd"/>
      <w:r w:rsidRPr="00DE3266">
        <w:rPr>
          <w:sz w:val="20"/>
          <w:szCs w:val="20"/>
        </w:rPr>
        <w:t xml:space="preserve"> </w:t>
      </w:r>
      <w:hyperlink r:id="rId44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08.04.2020 N 172)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4.4. Муниципальный служащий не </w:t>
      </w:r>
      <w:proofErr w:type="gramStart"/>
      <w:r w:rsidRPr="00DE3266">
        <w:rPr>
          <w:sz w:val="20"/>
          <w:szCs w:val="20"/>
        </w:rPr>
        <w:t>позднее</w:t>
      </w:r>
      <w:proofErr w:type="gramEnd"/>
      <w:r w:rsidRPr="00DE3266">
        <w:rPr>
          <w:sz w:val="20"/>
          <w:szCs w:val="20"/>
        </w:rPr>
        <w:t xml:space="preserve"> чем за 5 дней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4.5. По истечении срока приема документов от муниципальных служащих, претендующих на участие в Конкурсе, оргкомитет в течение 10 дней принимает решение о допуске к участию в Конкурсе либо об отказе в допуске к участию в Конкурсе, о чем письменно информирует муниципальных служащих.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В случае принятия решения об отказе в уведомлении </w:t>
      </w:r>
      <w:proofErr w:type="gramStart"/>
      <w:r w:rsidRPr="00DE3266">
        <w:rPr>
          <w:sz w:val="20"/>
          <w:szCs w:val="20"/>
        </w:rPr>
        <w:t>указывается причина отказа и разъясняется</w:t>
      </w:r>
      <w:proofErr w:type="gramEnd"/>
      <w:r w:rsidRPr="00DE3266">
        <w:rPr>
          <w:sz w:val="20"/>
          <w:szCs w:val="20"/>
        </w:rPr>
        <w:t xml:space="preserve"> порядок обжалования.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4.6. Решение об отказе в допуске к участию в Конкурсе принимается в следующих случаях: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1) если документы не соответствуют требованиям настоящего Положения;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3) стаж </w:t>
      </w:r>
      <w:proofErr w:type="gramStart"/>
      <w:r w:rsidRPr="00DE3266">
        <w:rPr>
          <w:sz w:val="20"/>
          <w:szCs w:val="20"/>
        </w:rPr>
        <w:t>муниципальной</w:t>
      </w:r>
      <w:proofErr w:type="gramEnd"/>
      <w:r w:rsidRPr="00DE3266">
        <w:rPr>
          <w:sz w:val="20"/>
          <w:szCs w:val="20"/>
        </w:rPr>
        <w:t xml:space="preserve"> службы муниципальных служащих, претендующих на участие в Конкурсе, менее 3 лет;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4) наличие неснятых дисциплинарных взысканий и взысканий за коррупционные правонарушения.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</w:t>
      </w:r>
      <w:hyperlink r:id="rId45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4.7. Конкурс по соответствующей номинации проводится в случае, если к участию в Конкурсе по данной номинации допущено не менее двух муниципальных служащих.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4.8. Если по </w:t>
      </w:r>
      <w:proofErr w:type="gramStart"/>
      <w:r w:rsidRPr="00DE3266">
        <w:rPr>
          <w:sz w:val="20"/>
          <w:szCs w:val="20"/>
        </w:rPr>
        <w:t>истечении</w:t>
      </w:r>
      <w:proofErr w:type="gramEnd"/>
      <w:r w:rsidRPr="00DE3266">
        <w:rPr>
          <w:sz w:val="20"/>
          <w:szCs w:val="20"/>
        </w:rPr>
        <w:t xml:space="preserve"> срока приема документов на участие в Конкурсе в соответствующей номинации представлены документы только одним муниципальным служащим, то сроки приема документов на участие в Конкурсе для этой номинации могут быть продлены по решению оргкомитета. Данное решение оформляется протоколом.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bookmarkStart w:id="5" w:name="P138"/>
      <w:bookmarkEnd w:id="5"/>
      <w:r w:rsidRPr="00DE3266">
        <w:rPr>
          <w:sz w:val="20"/>
          <w:szCs w:val="20"/>
        </w:rPr>
        <w:t xml:space="preserve">4.9. Если по каждой из номинаций </w:t>
      </w:r>
      <w:proofErr w:type="gramStart"/>
      <w:r w:rsidRPr="00DE3266">
        <w:rPr>
          <w:sz w:val="20"/>
          <w:szCs w:val="20"/>
        </w:rPr>
        <w:t>представлены документы только одним муниципальным служащим и оргкомитет не принимает</w:t>
      </w:r>
      <w:proofErr w:type="gramEnd"/>
      <w:r w:rsidRPr="00DE3266">
        <w:rPr>
          <w:sz w:val="20"/>
          <w:szCs w:val="20"/>
        </w:rPr>
        <w:t xml:space="preserve"> решения о продлении сроков приема документов на участие в Конкурсе, Конкурс признается несостоявшимся.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4.10. Второй этап Конкурса проводится не позднее 30 дней со дня окончания срока приема документов от муниципальных служащих.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На втором этапе Конкурса проводится заседание оргкомитета, на котором члены оргкомитета: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рассматривают документы, представленные муниципальными служащими в соответствии с </w:t>
      </w:r>
      <w:hyperlink w:anchor="P109">
        <w:r w:rsidRPr="00DE3266">
          <w:rPr>
            <w:color w:val="0000FF"/>
            <w:sz w:val="20"/>
            <w:szCs w:val="20"/>
          </w:rPr>
          <w:t>пунктом 4.3</w:t>
        </w:r>
      </w:hyperlink>
      <w:r w:rsidRPr="00DE3266">
        <w:rPr>
          <w:sz w:val="20"/>
          <w:szCs w:val="20"/>
        </w:rPr>
        <w:t xml:space="preserve"> настоящего Положения;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DE3266">
        <w:rPr>
          <w:sz w:val="20"/>
          <w:szCs w:val="20"/>
        </w:rPr>
        <w:t>изучают и оценивают</w:t>
      </w:r>
      <w:proofErr w:type="gramEnd"/>
      <w:r w:rsidRPr="00DE3266">
        <w:rPr>
          <w:sz w:val="20"/>
          <w:szCs w:val="20"/>
        </w:rPr>
        <w:t xml:space="preserve"> проектные работы. </w:t>
      </w:r>
      <w:hyperlink w:anchor="P668">
        <w:r w:rsidRPr="00DE3266">
          <w:rPr>
            <w:color w:val="0000FF"/>
            <w:sz w:val="20"/>
            <w:szCs w:val="20"/>
          </w:rPr>
          <w:t>Сведения</w:t>
        </w:r>
      </w:hyperlink>
      <w:r w:rsidRPr="00DE3266">
        <w:rPr>
          <w:sz w:val="20"/>
          <w:szCs w:val="20"/>
        </w:rPr>
        <w:t xml:space="preserve"> об изучении и оценке проектных работ оформляются по форме согласно приложению N 5 к настоящему Положению;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</w:t>
      </w:r>
      <w:hyperlink r:id="rId46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28.06.2023 N 440)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lastRenderedPageBreak/>
        <w:t xml:space="preserve">заслушивают выступления участников Конкурса по защите представленных ими проектных работ, проводят собеседование с участниками Конкурса, </w:t>
      </w:r>
      <w:hyperlink w:anchor="P715">
        <w:r w:rsidRPr="00DE3266">
          <w:rPr>
            <w:color w:val="0000FF"/>
            <w:sz w:val="20"/>
            <w:szCs w:val="20"/>
          </w:rPr>
          <w:t>результаты</w:t>
        </w:r>
      </w:hyperlink>
      <w:r w:rsidRPr="00DE3266">
        <w:rPr>
          <w:sz w:val="20"/>
          <w:szCs w:val="20"/>
        </w:rPr>
        <w:t xml:space="preserve"> выступлений и собеседования оформляются по форме согласно приложению N 6 к настоящему Положению.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(в ред. </w:t>
      </w:r>
      <w:hyperlink r:id="rId47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28.06.2023 N 440)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На основе сведений об изучении и оценке проектных работ, результатов выступлений участников Конкурса по защите представленных ими проектных работ и собеседования секретарь оргкомитета </w:t>
      </w:r>
      <w:proofErr w:type="gramStart"/>
      <w:r w:rsidRPr="00DE3266">
        <w:rPr>
          <w:sz w:val="20"/>
          <w:szCs w:val="20"/>
        </w:rPr>
        <w:t>выводит интегрированную оценку и составляет</w:t>
      </w:r>
      <w:proofErr w:type="gramEnd"/>
      <w:r w:rsidRPr="00DE3266">
        <w:rPr>
          <w:sz w:val="20"/>
          <w:szCs w:val="20"/>
        </w:rPr>
        <w:t xml:space="preserve"> рейтинг участников Конкурса в каждой номинации.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(абзац введен </w:t>
      </w:r>
      <w:hyperlink r:id="rId48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28.06.2023 N 440)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(п. 4.10 в ред. </w:t>
      </w:r>
      <w:hyperlink r:id="rId49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26.05.2021 N 214)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4.11 - 4.16. Утратили силу. - </w:t>
      </w:r>
      <w:hyperlink r:id="rId50">
        <w:r w:rsidRPr="00DE3266">
          <w:rPr>
            <w:color w:val="0000FF"/>
            <w:sz w:val="20"/>
            <w:szCs w:val="20"/>
          </w:rPr>
          <w:t>Постановление</w:t>
        </w:r>
      </w:hyperlink>
      <w:r w:rsidRPr="00DE3266">
        <w:rPr>
          <w:sz w:val="20"/>
          <w:szCs w:val="20"/>
        </w:rPr>
        <w:t xml:space="preserve"> Кабинета Министров ЧР от 26.05.2021 N 214.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Title"/>
        <w:jc w:val="center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V. Подведение итогов Конкурса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bookmarkStart w:id="6" w:name="P153"/>
      <w:bookmarkEnd w:id="6"/>
      <w:r w:rsidRPr="00DE3266">
        <w:rPr>
          <w:sz w:val="20"/>
          <w:szCs w:val="20"/>
        </w:rPr>
        <w:t>5.1. Победитель Конкурса в соответствующей номинации определяется на заседании оргкомитета в отсутствие участников Конкурса исходя из рейтинга участников Конкурса в каждой номинации, составленного секретарем оргкомитета по итогам второго этапа Конкурса.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При равенстве баллов участников Конкурса по итогам второго этапа Конкурса победитель Конкурса в соответствующей номинации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трех рабочих дней со дня проведения заседания оргкомитета.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(п. 5.1 в ред. </w:t>
      </w:r>
      <w:hyperlink r:id="rId51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28.06.2023 N 440)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5.2. Победители Конкурса в соответствующих номинациях (первое, второе, третье места) торжественно </w:t>
      </w:r>
      <w:proofErr w:type="gramStart"/>
      <w:r w:rsidRPr="00DE3266">
        <w:rPr>
          <w:sz w:val="20"/>
          <w:szCs w:val="20"/>
        </w:rPr>
        <w:t>награждаются дипломами Конкурса и поощряются</w:t>
      </w:r>
      <w:proofErr w:type="gramEnd"/>
      <w:r w:rsidRPr="00DE3266">
        <w:rPr>
          <w:sz w:val="20"/>
          <w:szCs w:val="20"/>
        </w:rPr>
        <w:t xml:space="preserve"> ценными призами.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Постановлений Кабинета Министров ЧР от 26.05.2021 </w:t>
      </w:r>
      <w:hyperlink r:id="rId52">
        <w:r w:rsidRPr="00DE3266">
          <w:rPr>
            <w:color w:val="0000FF"/>
            <w:sz w:val="20"/>
            <w:szCs w:val="20"/>
          </w:rPr>
          <w:t>N 214</w:t>
        </w:r>
      </w:hyperlink>
      <w:r w:rsidRPr="00DE3266">
        <w:rPr>
          <w:sz w:val="20"/>
          <w:szCs w:val="20"/>
        </w:rPr>
        <w:t xml:space="preserve">, от 28.06.2023 </w:t>
      </w:r>
      <w:hyperlink r:id="rId53">
        <w:r w:rsidRPr="00DE3266">
          <w:rPr>
            <w:color w:val="0000FF"/>
            <w:sz w:val="20"/>
            <w:szCs w:val="20"/>
          </w:rPr>
          <w:t>N 440</w:t>
        </w:r>
      </w:hyperlink>
      <w:r w:rsidRPr="00DE3266">
        <w:rPr>
          <w:sz w:val="20"/>
          <w:szCs w:val="20"/>
        </w:rPr>
        <w:t>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Участникам Конкурса вручаются свидетельства участника конкурса "Лучший муниципальный служащий в Чувашской Республике" (далее - свидетельство), при наличии соответствующего решения оргкомитета - поощрительные призы.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(абзац введен </w:t>
      </w:r>
      <w:hyperlink r:id="rId54">
        <w:r w:rsidRPr="00DE3266">
          <w:rPr>
            <w:color w:val="0000FF"/>
            <w:sz w:val="20"/>
            <w:szCs w:val="20"/>
          </w:rPr>
          <w:t>Постановлением</w:t>
        </w:r>
      </w:hyperlink>
      <w:r w:rsidRPr="00DE3266">
        <w:rPr>
          <w:sz w:val="20"/>
          <w:szCs w:val="20"/>
        </w:rPr>
        <w:t xml:space="preserve"> Кабинета Министров ЧР от 25.05.2022 N 224)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5.3. Награждение победителей Конкурса и вручение свидетельств участникам Конкурса производятся председателем оргкомитета.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п</w:t>
      </w:r>
      <w:proofErr w:type="gramEnd"/>
      <w:r w:rsidRPr="00DE3266">
        <w:rPr>
          <w:sz w:val="20"/>
          <w:szCs w:val="20"/>
        </w:rPr>
        <w:t xml:space="preserve">. 5.3 в ред. </w:t>
      </w:r>
      <w:hyperlink r:id="rId55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25.05.2022 N 224)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5.4. Организационно-техническое обеспечение церемонии награждения победителей Конкурса и вручения свидетельств участникам Конкурса осуществляется Госслужбой Чувашии по делам юстиции.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п</w:t>
      </w:r>
      <w:proofErr w:type="gramEnd"/>
      <w:r w:rsidRPr="00DE3266">
        <w:rPr>
          <w:sz w:val="20"/>
          <w:szCs w:val="20"/>
        </w:rPr>
        <w:t xml:space="preserve">. 5.4 в ред. </w:t>
      </w:r>
      <w:hyperlink r:id="rId56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25.05.2022 N 224)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5.5. Информация об итогах Конкурса размещается на Портале органов власти Чувашской Республики в информационно-телекоммуникационной сети "Интернет".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</w:t>
      </w:r>
      <w:hyperlink r:id="rId57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19.12.2016 N 549)</w:t>
      </w: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5.6.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Госслужбе Чувашии по делам юстиции, после чего подлежат уничтожению.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  <w:r w:rsidRPr="00DE3266">
        <w:rPr>
          <w:sz w:val="20"/>
          <w:szCs w:val="20"/>
        </w:rPr>
        <w:t>(</w:t>
      </w:r>
      <w:proofErr w:type="gramStart"/>
      <w:r w:rsidRPr="00DE3266">
        <w:rPr>
          <w:sz w:val="20"/>
          <w:szCs w:val="20"/>
        </w:rPr>
        <w:t>в</w:t>
      </w:r>
      <w:proofErr w:type="gramEnd"/>
      <w:r w:rsidRPr="00DE3266">
        <w:rPr>
          <w:sz w:val="20"/>
          <w:szCs w:val="20"/>
        </w:rPr>
        <w:t xml:space="preserve"> ред. </w:t>
      </w:r>
      <w:hyperlink r:id="rId58">
        <w:r w:rsidRPr="00DE3266">
          <w:rPr>
            <w:color w:val="0000FF"/>
            <w:sz w:val="20"/>
            <w:szCs w:val="20"/>
          </w:rPr>
          <w:t>Постановления</w:t>
        </w:r>
      </w:hyperlink>
      <w:r w:rsidRPr="00DE3266">
        <w:rPr>
          <w:sz w:val="20"/>
          <w:szCs w:val="20"/>
        </w:rPr>
        <w:t xml:space="preserve"> Кабинета Министров ЧР от 08.04.2020 N 172)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1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(в ред. </w:t>
            </w:r>
            <w:hyperlink r:id="rId59">
              <w:r w:rsidRPr="00DE3266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Председателю организационного комитета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конкурса "Лучший муниципальный служащий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в Чувашской Республике"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</w:t>
      </w:r>
      <w:proofErr w:type="gramStart"/>
      <w:r w:rsidRPr="00DE3266">
        <w:rPr>
          <w:szCs w:val="20"/>
        </w:rPr>
        <w:t>(фамилия, имя, отчество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(последнее - при наличии)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</w:t>
      </w:r>
      <w:proofErr w:type="gramStart"/>
      <w:r w:rsidRPr="00DE3266">
        <w:rPr>
          <w:szCs w:val="20"/>
        </w:rPr>
        <w:t>(фамилия, имя, отчество (последнее -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при наличии) муниципального служащего,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замещаемая им должность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муниципальной службы)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bookmarkStart w:id="7" w:name="P195"/>
      <w:bookmarkEnd w:id="7"/>
      <w:r w:rsidRPr="00DE3266">
        <w:rPr>
          <w:szCs w:val="20"/>
        </w:rPr>
        <w:t xml:space="preserve">                                 Заявление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Прошу  допустить  меня  к  участию  в  конкурсе  "</w:t>
      </w:r>
      <w:proofErr w:type="gramStart"/>
      <w:r w:rsidRPr="00DE3266">
        <w:rPr>
          <w:szCs w:val="20"/>
        </w:rPr>
        <w:t>Лучший</w:t>
      </w:r>
      <w:proofErr w:type="gramEnd"/>
      <w:r w:rsidRPr="00DE3266">
        <w:rPr>
          <w:szCs w:val="20"/>
        </w:rPr>
        <w:t xml:space="preserve">  муниципальный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служащий в Чувашской Республике" в номинации 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С условиями конкурса ознакомле</w:t>
      </w:r>
      <w:proofErr w:type="gramStart"/>
      <w:r w:rsidRPr="00DE3266">
        <w:rPr>
          <w:szCs w:val="20"/>
        </w:rPr>
        <w:t>н(</w:t>
      </w:r>
      <w:proofErr w:type="gramEnd"/>
      <w:r w:rsidRPr="00DE3266">
        <w:rPr>
          <w:szCs w:val="20"/>
        </w:rPr>
        <w:t>а) и согласен(а).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Прилагаю следующие документы (перечислить):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 ____________ 20__ г.          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(подпись)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2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(в ред. </w:t>
            </w:r>
            <w:hyperlink r:id="rId60">
              <w:r w:rsidRPr="00DE3266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bookmarkStart w:id="8" w:name="P221"/>
      <w:bookmarkEnd w:id="8"/>
      <w:r w:rsidRPr="00DE3266">
        <w:rPr>
          <w:szCs w:val="20"/>
        </w:rPr>
        <w:t xml:space="preserve">                                  Анкета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муниципального служащего, претендующего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на участие в конкурсе "Лучший муниципальный служащий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в Чувашской Республике"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(наименование номинации)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Фамилия _______________________________________       ┌────────────┐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         │           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Имя ___________________________________________       │   Место   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         │для цветной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Отчество (при наличии) ________________________       │ фотографии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         │  3 x 4 см 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Дата рождения ____ ________________ ________ </w:t>
      </w:r>
      <w:proofErr w:type="gramStart"/>
      <w:r w:rsidRPr="00DE3266">
        <w:rPr>
          <w:szCs w:val="20"/>
        </w:rPr>
        <w:t>г</w:t>
      </w:r>
      <w:proofErr w:type="gramEnd"/>
      <w:r w:rsidRPr="00DE3266">
        <w:rPr>
          <w:szCs w:val="20"/>
        </w:rPr>
        <w:t>.       │            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         └────────────┘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Место службы 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Должность, дата назначения на должность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lastRenderedPageBreak/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1. Общий стаж _________ </w:t>
      </w:r>
      <w:proofErr w:type="spellStart"/>
      <w:r w:rsidRPr="00DE3266">
        <w:rPr>
          <w:szCs w:val="20"/>
        </w:rPr>
        <w:t>Стаж</w:t>
      </w:r>
      <w:proofErr w:type="spellEnd"/>
      <w:r w:rsidRPr="00DE3266">
        <w:rPr>
          <w:szCs w:val="20"/>
        </w:rPr>
        <w:t xml:space="preserve"> </w:t>
      </w:r>
      <w:proofErr w:type="gramStart"/>
      <w:r w:rsidRPr="00DE3266">
        <w:rPr>
          <w:szCs w:val="20"/>
        </w:rPr>
        <w:t>муниципальной</w:t>
      </w:r>
      <w:proofErr w:type="gramEnd"/>
      <w:r w:rsidRPr="00DE3266">
        <w:rPr>
          <w:szCs w:val="20"/>
        </w:rPr>
        <w:t xml:space="preserve"> службы 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2. Классный чин, дата присвоения 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3. Сведения об образовании: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rPr>
          <w:sz w:val="20"/>
          <w:szCs w:val="20"/>
        </w:rPr>
        <w:sectPr w:rsidR="00DE3266" w:rsidRPr="00DE3266" w:rsidSect="000920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175"/>
        <w:gridCol w:w="3175"/>
        <w:gridCol w:w="3175"/>
      </w:tblGrid>
      <w:tr w:rsidR="00DE3266" w:rsidRPr="00DE3266">
        <w:tc>
          <w:tcPr>
            <w:tcW w:w="4025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lastRenderedPageBreak/>
              <w:t>Формальные характеристики полученного образования</w:t>
            </w:r>
          </w:p>
        </w:tc>
        <w:tc>
          <w:tcPr>
            <w:tcW w:w="9525" w:type="dxa"/>
            <w:gridSpan w:val="3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Последовательность получения образования</w:t>
            </w:r>
          </w:p>
        </w:tc>
      </w:tr>
      <w:tr w:rsidR="00DE3266" w:rsidRPr="00DE3266">
        <w:tc>
          <w:tcPr>
            <w:tcW w:w="4025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Специальность по диплому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Специализация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4. Дополнительное профессиональное образование за </w:t>
      </w:r>
      <w:proofErr w:type="gramStart"/>
      <w:r w:rsidRPr="00DE3266">
        <w:rPr>
          <w:szCs w:val="20"/>
        </w:rPr>
        <w:t>последние</w:t>
      </w:r>
      <w:proofErr w:type="gramEnd"/>
      <w:r w:rsidRPr="00DE3266">
        <w:rPr>
          <w:szCs w:val="20"/>
        </w:rPr>
        <w:t xml:space="preserve"> 5 лет: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175"/>
        <w:gridCol w:w="3175"/>
        <w:gridCol w:w="3175"/>
      </w:tblGrid>
      <w:tr w:rsidR="00DE3266" w:rsidRPr="00DE3266">
        <w:tc>
          <w:tcPr>
            <w:tcW w:w="4025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Формальные характеристики дополнительного профессионального образования</w:t>
            </w:r>
          </w:p>
        </w:tc>
        <w:tc>
          <w:tcPr>
            <w:tcW w:w="9525" w:type="dxa"/>
            <w:gridSpan w:val="3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Последовательность обучения</w:t>
            </w:r>
          </w:p>
        </w:tc>
      </w:tr>
      <w:tr w:rsidR="00DE3266" w:rsidRPr="00DE3266">
        <w:tc>
          <w:tcPr>
            <w:tcW w:w="4025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начало     окончание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>_________  _________</w:t>
            </w:r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</w:t>
            </w:r>
            <w:proofErr w:type="gramStart"/>
            <w:r w:rsidRPr="00DE3266">
              <w:rPr>
                <w:szCs w:val="20"/>
              </w:rPr>
              <w:t>(месяц,    (месяц,</w:t>
            </w:r>
            <w:proofErr w:type="gramEnd"/>
          </w:p>
          <w:p w:rsidR="00DE3266" w:rsidRPr="00DE3266" w:rsidRDefault="00DE3266" w:rsidP="00DE3266">
            <w:pPr>
              <w:pStyle w:val="ConsPlusNonformat"/>
              <w:jc w:val="both"/>
              <w:rPr>
                <w:szCs w:val="20"/>
              </w:rPr>
            </w:pPr>
            <w:r w:rsidRPr="00DE3266">
              <w:rPr>
                <w:szCs w:val="20"/>
              </w:rPr>
              <w:t xml:space="preserve">   </w:t>
            </w:r>
            <w:proofErr w:type="gramStart"/>
            <w:r w:rsidRPr="00DE3266">
              <w:rPr>
                <w:szCs w:val="20"/>
              </w:rPr>
              <w:t>год)       год)</w:t>
            </w:r>
            <w:proofErr w:type="gramEnd"/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Название организации, учебного заведения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Место проведения программы (страна, город)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Тема программы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025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lastRenderedPageBreak/>
              <w:t>Вид итогового документа (сертификат, свидетельство, удостоверение)</w:t>
            </w: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rPr>
          <w:sz w:val="20"/>
          <w:szCs w:val="20"/>
        </w:rPr>
        <w:sectPr w:rsidR="00DE3266" w:rsidRPr="00DE32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5.  </w:t>
      </w:r>
      <w:proofErr w:type="gramStart"/>
      <w:r w:rsidRPr="00DE3266">
        <w:rPr>
          <w:szCs w:val="20"/>
        </w:rPr>
        <w:t>Выполняемая  работа  с  начала  трудовой  деятельности  (при заполнении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данного  пункта  необходимо именовать организации так, как они назывались </w:t>
      </w:r>
      <w:proofErr w:type="gramStart"/>
      <w:r w:rsidRPr="00DE3266">
        <w:rPr>
          <w:szCs w:val="20"/>
        </w:rPr>
        <w:t>в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свое время):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531"/>
        <w:gridCol w:w="3118"/>
        <w:gridCol w:w="2891"/>
      </w:tblGrid>
      <w:tr w:rsidR="00DE3266" w:rsidRPr="00DE3266">
        <w:tc>
          <w:tcPr>
            <w:tcW w:w="3062" w:type="dxa"/>
            <w:gridSpan w:val="2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Должность с указанием организации</w:t>
            </w:r>
          </w:p>
        </w:tc>
        <w:tc>
          <w:tcPr>
            <w:tcW w:w="2891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Адрес организации</w:t>
            </w: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поступления</w:t>
            </w: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ухода</w:t>
            </w:r>
          </w:p>
        </w:tc>
        <w:tc>
          <w:tcPr>
            <w:tcW w:w="3118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6.  Государственные  и  ведомственные  награды,  знаки  отличия,  иные виды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поощрений: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7.  </w:t>
      </w:r>
      <w:proofErr w:type="gramStart"/>
      <w:r w:rsidRPr="00DE3266">
        <w:rPr>
          <w:szCs w:val="20"/>
        </w:rPr>
        <w:t>Участие  в общественных организациях (в  том  числе   профессиональных,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proofErr w:type="gramStart"/>
      <w:r w:rsidRPr="00DE3266">
        <w:rPr>
          <w:szCs w:val="20"/>
        </w:rPr>
        <w:t>научно-технических и др.):</w:t>
      </w:r>
      <w:proofErr w:type="gramEnd"/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417"/>
        <w:gridCol w:w="1587"/>
        <w:gridCol w:w="1531"/>
        <w:gridCol w:w="1701"/>
        <w:gridCol w:w="1474"/>
      </w:tblGrid>
      <w:tr w:rsidR="00DE3266" w:rsidRPr="00DE3266">
        <w:tc>
          <w:tcPr>
            <w:tcW w:w="1361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Годы пребывания</w:t>
            </w:r>
          </w:p>
        </w:tc>
        <w:tc>
          <w:tcPr>
            <w:tcW w:w="1417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587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4706" w:type="dxa"/>
            <w:gridSpan w:val="3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Ваш статус в организации</w:t>
            </w:r>
          </w:p>
        </w:tc>
      </w:tr>
      <w:tr w:rsidR="00DE3266" w:rsidRPr="00DE3266">
        <w:tc>
          <w:tcPr>
            <w:tcW w:w="1361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701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член руководящего органа</w:t>
            </w:r>
          </w:p>
        </w:tc>
        <w:tc>
          <w:tcPr>
            <w:tcW w:w="1474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член организации</w:t>
            </w:r>
          </w:p>
        </w:tc>
      </w:tr>
      <w:tr w:rsidR="00DE3266" w:rsidRPr="00DE3266">
        <w:tc>
          <w:tcPr>
            <w:tcW w:w="136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36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36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8. </w:t>
      </w:r>
      <w:proofErr w:type="gramStart"/>
      <w:r w:rsidRPr="00DE3266">
        <w:rPr>
          <w:szCs w:val="20"/>
        </w:rPr>
        <w:t>Участие в выборных органах (с указанием времени пребывания, наименования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органа):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9. Какими языками владеете: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родной язык: 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языки народов Российской Федерации: 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иностранные языки, включая языки народов бывшего СССР: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2268"/>
        <w:gridCol w:w="2665"/>
      </w:tblGrid>
      <w:tr w:rsidR="00DE3266" w:rsidRPr="00DE3266">
        <w:tc>
          <w:tcPr>
            <w:tcW w:w="1871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Язык</w:t>
            </w:r>
          </w:p>
        </w:tc>
        <w:tc>
          <w:tcPr>
            <w:tcW w:w="7201" w:type="dxa"/>
            <w:gridSpan w:val="3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Степень владения</w:t>
            </w:r>
          </w:p>
        </w:tc>
      </w:tr>
      <w:tr w:rsidR="00DE3266" w:rsidRPr="00DE3266">
        <w:tc>
          <w:tcPr>
            <w:tcW w:w="1871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владею свободно</w:t>
            </w: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DE3266">
              <w:rPr>
                <w:sz w:val="20"/>
                <w:szCs w:val="20"/>
              </w:rPr>
              <w:t>читаю и могу</w:t>
            </w:r>
            <w:proofErr w:type="gramEnd"/>
            <w:r w:rsidRPr="00DE3266">
              <w:rPr>
                <w:sz w:val="20"/>
                <w:szCs w:val="20"/>
              </w:rPr>
              <w:t xml:space="preserve"> объясняться</w:t>
            </w:r>
          </w:p>
        </w:tc>
        <w:tc>
          <w:tcPr>
            <w:tcW w:w="2665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DE3266">
              <w:rPr>
                <w:sz w:val="20"/>
                <w:szCs w:val="20"/>
              </w:rPr>
              <w:t>читаю и перевожу</w:t>
            </w:r>
            <w:proofErr w:type="gramEnd"/>
            <w:r w:rsidRPr="00DE3266">
              <w:rPr>
                <w:sz w:val="20"/>
                <w:szCs w:val="20"/>
              </w:rPr>
              <w:t xml:space="preserve"> со словарем</w:t>
            </w:r>
          </w:p>
        </w:tc>
      </w:tr>
      <w:tr w:rsidR="00DE3266" w:rsidRPr="00DE3266">
        <w:tc>
          <w:tcPr>
            <w:tcW w:w="187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187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10. Навыки работы с компьютером: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1757"/>
        <w:gridCol w:w="1134"/>
        <w:gridCol w:w="2551"/>
      </w:tblGrid>
      <w:tr w:rsidR="00DE3266" w:rsidRPr="00DE3266">
        <w:tc>
          <w:tcPr>
            <w:tcW w:w="2438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Вид программного обеспечения</w:t>
            </w:r>
          </w:p>
        </w:tc>
        <w:tc>
          <w:tcPr>
            <w:tcW w:w="4082" w:type="dxa"/>
            <w:gridSpan w:val="3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Степень владения</w:t>
            </w:r>
          </w:p>
        </w:tc>
        <w:tc>
          <w:tcPr>
            <w:tcW w:w="2551" w:type="dxa"/>
            <w:vMerge w:val="restart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E3266" w:rsidRPr="00DE3266">
        <w:tc>
          <w:tcPr>
            <w:tcW w:w="2438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владею свободно</w:t>
            </w: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имею общее представление</w:t>
            </w: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не работал</w:t>
            </w:r>
          </w:p>
        </w:tc>
        <w:tc>
          <w:tcPr>
            <w:tcW w:w="2551" w:type="dxa"/>
            <w:vMerge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43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Текстовые редакторы</w:t>
            </w: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43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Электронные таблицы</w:t>
            </w: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438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Правовые базы данных</w:t>
            </w: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43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Специальные программные продукты</w:t>
            </w: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438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119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11.  Участвовали  ли  Вы  в  семинарах,  форумах,  конференциях, реализации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программ,   </w:t>
      </w:r>
      <w:proofErr w:type="gramStart"/>
      <w:r w:rsidRPr="00DE3266">
        <w:rPr>
          <w:szCs w:val="20"/>
        </w:rPr>
        <w:t>проведении</w:t>
      </w:r>
      <w:proofErr w:type="gramEnd"/>
      <w:r w:rsidRPr="00DE3266">
        <w:rPr>
          <w:szCs w:val="20"/>
        </w:rPr>
        <w:t xml:space="preserve">  экспериментов  по  направлению  номинации  Конкурса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(перечислите):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12. Занимаетесь (занимались) ли Вы консультационной деятельностью? Основные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вопросы консультирования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13.  </w:t>
      </w:r>
      <w:proofErr w:type="gramStart"/>
      <w:r w:rsidRPr="00DE3266">
        <w:rPr>
          <w:szCs w:val="20"/>
        </w:rPr>
        <w:t>Занимаетесь  (занимались)  ли Вы преподавательской деятельностью (если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да, укажите учебное учреждение, с какого времени преподаете и </w:t>
      </w:r>
      <w:proofErr w:type="gramStart"/>
      <w:r w:rsidRPr="00DE3266">
        <w:rPr>
          <w:szCs w:val="20"/>
        </w:rPr>
        <w:t>преподаваемую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дисциплину)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14. Если есть: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ученое звание 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ученая степень_____________________________________________________________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научные труды (сколько </w:t>
      </w:r>
      <w:proofErr w:type="gramStart"/>
      <w:r w:rsidRPr="00DE3266">
        <w:rPr>
          <w:szCs w:val="20"/>
        </w:rPr>
        <w:t>и</w:t>
      </w:r>
      <w:proofErr w:type="gramEnd"/>
      <w:r w:rsidRPr="00DE3266">
        <w:rPr>
          <w:szCs w:val="20"/>
        </w:rPr>
        <w:t xml:space="preserve"> в каких областях) 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изобретения (сколько </w:t>
      </w:r>
      <w:proofErr w:type="gramStart"/>
      <w:r w:rsidRPr="00DE3266">
        <w:rPr>
          <w:szCs w:val="20"/>
        </w:rPr>
        <w:t>и</w:t>
      </w:r>
      <w:proofErr w:type="gramEnd"/>
      <w:r w:rsidRPr="00DE3266">
        <w:rPr>
          <w:szCs w:val="20"/>
        </w:rPr>
        <w:t xml:space="preserve"> в каких областях) 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основные направления научных исследований (разработок)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внедренные научные разработки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lastRenderedPageBreak/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основные (наиболее значимые) публикации, книги, брошюры, статьи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15. Ваш план </w:t>
      </w:r>
      <w:proofErr w:type="gramStart"/>
      <w:r w:rsidRPr="00DE3266">
        <w:rPr>
          <w:szCs w:val="20"/>
        </w:rPr>
        <w:t>профессионального</w:t>
      </w:r>
      <w:proofErr w:type="gramEnd"/>
      <w:r w:rsidRPr="00DE3266">
        <w:rPr>
          <w:szCs w:val="20"/>
        </w:rPr>
        <w:t xml:space="preserve"> развития: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16. </w:t>
      </w:r>
      <w:proofErr w:type="gramStart"/>
      <w:r w:rsidRPr="00DE3266">
        <w:rPr>
          <w:szCs w:val="20"/>
        </w:rPr>
        <w:t>Назовите факторы, влияющие на Ваши самочувствие и работоспособность:</w:t>
      </w:r>
      <w:proofErr w:type="gramEnd"/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E3266" w:rsidRPr="00DE3266"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положительно</w:t>
            </w:r>
          </w:p>
        </w:tc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отрицательно</w:t>
            </w:r>
          </w:p>
        </w:tc>
      </w:tr>
      <w:tr w:rsidR="00DE3266" w:rsidRPr="00DE3266"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17. Ваше хобби (чем Вы любите заниматься в свободное от службы время):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18. Занятие спортом (вид, достижения):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19.   Отзыв,   характеризующий   профессиональные   и  личностные  качества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муниципального служащего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268"/>
      </w:tblGrid>
      <w:tr w:rsidR="00DE3266" w:rsidRPr="00DE3266">
        <w:tc>
          <w:tcPr>
            <w:tcW w:w="2835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Наименование организации и должность</w:t>
            </w: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Контактные телефоны</w:t>
            </w:r>
          </w:p>
        </w:tc>
      </w:tr>
      <w:tr w:rsidR="00DE3266" w:rsidRPr="00DE3266">
        <w:tc>
          <w:tcPr>
            <w:tcW w:w="28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2835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20. Нахождение в резерве: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Наименование резерва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DE3266">
              <w:rPr>
                <w:sz w:val="20"/>
                <w:szCs w:val="20"/>
              </w:rPr>
              <w:t>Должность, на которую включен в резерв, дата включения в резерв</w:t>
            </w:r>
            <w:proofErr w:type="gramEnd"/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Резерв управленческих кадров Чувашской Республики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Резерв управленческих кадров муниципального образования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службы, государственной гражданской службы субъекта Российской Федерации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lastRenderedPageBreak/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Кадровый резерв на муниципальной службе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102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Иной резерв</w:t>
            </w:r>
          </w:p>
        </w:tc>
        <w:tc>
          <w:tcPr>
            <w:tcW w:w="3969" w:type="dxa"/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21.  Какую  еще информацию о </w:t>
      </w:r>
      <w:proofErr w:type="gramStart"/>
      <w:r w:rsidRPr="00DE3266">
        <w:rPr>
          <w:szCs w:val="20"/>
        </w:rPr>
        <w:t>своей</w:t>
      </w:r>
      <w:proofErr w:type="gramEnd"/>
      <w:r w:rsidRPr="00DE3266">
        <w:rPr>
          <w:szCs w:val="20"/>
        </w:rPr>
        <w:t xml:space="preserve"> профессиональной, практической и научной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деятельности Вы хотели бы сообщить дополнительно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Телефон 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E-</w:t>
      </w:r>
      <w:proofErr w:type="spellStart"/>
      <w:r w:rsidRPr="00DE3266">
        <w:rPr>
          <w:szCs w:val="20"/>
        </w:rPr>
        <w:t>mail</w:t>
      </w:r>
      <w:proofErr w:type="spellEnd"/>
      <w:r w:rsidRPr="00DE3266">
        <w:rPr>
          <w:szCs w:val="20"/>
        </w:rPr>
        <w:t xml:space="preserve"> 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Адрес для информирования 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Дополнительные сведения, которые Вы желаете сообщить о себе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Мне  известно, что сообщение о себе в анкете заведомо ложных сведений может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повлечь отказ в допуске к участию в конкурсе "Лучший муниципальный служащий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в Чувашской Республике".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На  проведение  в  отношении  меня  проверочных  мероприятий,  обработку  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хранение   моих  персональных  данных,  содержащихся  в  настоящей  анкете,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согласен (согласна).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(дата заполнения, подпись, расшифровка подписи муниципального служащего)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Фотография  и  данные  о трудовой  деятельности,  об учебе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соответствуют документам, удостоверяющим личность, записям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М.П.        в трудовой книжке, документам об образовании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 ______________ 20___ г.         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</w:t>
      </w:r>
      <w:proofErr w:type="gramStart"/>
      <w:r w:rsidRPr="00DE3266">
        <w:rPr>
          <w:szCs w:val="20"/>
        </w:rPr>
        <w:t>(подпись, инициалы, фамилия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работника кадровой службы)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2.1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(введено </w:t>
            </w:r>
            <w:hyperlink r:id="rId61">
              <w:r w:rsidRPr="00DE3266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08.04.2020 N 172;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 xml:space="preserve">в ред. </w:t>
            </w:r>
            <w:hyperlink r:id="rId62">
              <w:r w:rsidRPr="00DE3266">
                <w:rPr>
                  <w:color w:val="0000FF"/>
                  <w:sz w:val="20"/>
                  <w:szCs w:val="20"/>
                </w:rPr>
                <w:t>Постановления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26.05.2021 N 214)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bookmarkStart w:id="9" w:name="P595"/>
      <w:bookmarkEnd w:id="9"/>
      <w:r w:rsidRPr="00DE3266">
        <w:rPr>
          <w:szCs w:val="20"/>
        </w:rPr>
        <w:t xml:space="preserve">                                 </w:t>
      </w:r>
      <w:r w:rsidRPr="00DE3266">
        <w:rPr>
          <w:b/>
          <w:szCs w:val="20"/>
        </w:rPr>
        <w:t>СОГЛАСИЕ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</w:t>
      </w:r>
      <w:r w:rsidRPr="00DE3266">
        <w:rPr>
          <w:b/>
          <w:szCs w:val="20"/>
        </w:rPr>
        <w:t>на обработку персональных данных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Я, ___________________________________________________________________,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</w:t>
      </w:r>
      <w:proofErr w:type="gramStart"/>
      <w:r w:rsidRPr="00DE3266">
        <w:rPr>
          <w:szCs w:val="20"/>
        </w:rPr>
        <w:t>(фамилия, имя, отчество (последнее - при наличии)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муниципального служащего (полностью)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(замещаемая муниципальным служащим должность </w:t>
      </w:r>
      <w:proofErr w:type="gramStart"/>
      <w:r w:rsidRPr="00DE3266">
        <w:rPr>
          <w:szCs w:val="20"/>
        </w:rPr>
        <w:t>муниципальной</w:t>
      </w:r>
      <w:proofErr w:type="gramEnd"/>
      <w:r w:rsidRPr="00DE3266">
        <w:rPr>
          <w:szCs w:val="20"/>
        </w:rPr>
        <w:t xml:space="preserve"> службы)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lastRenderedPageBreak/>
        <w:t>__________________________________________________________________________,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проживающи</w:t>
      </w:r>
      <w:proofErr w:type="gramStart"/>
      <w:r w:rsidRPr="00DE3266">
        <w:rPr>
          <w:szCs w:val="20"/>
        </w:rPr>
        <w:t>й(</w:t>
      </w:r>
      <w:proofErr w:type="spellStart"/>
      <w:proofErr w:type="gramEnd"/>
      <w:r w:rsidRPr="00DE3266">
        <w:rPr>
          <w:szCs w:val="20"/>
        </w:rPr>
        <w:t>ая</w:t>
      </w:r>
      <w:proofErr w:type="spellEnd"/>
      <w:r w:rsidRPr="00DE3266">
        <w:rPr>
          <w:szCs w:val="20"/>
        </w:rPr>
        <w:t>) ___________________________________________________________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__________________________________________________________________________,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паспорт __________ N ___________ дата выдачи____________ название </w:t>
      </w:r>
      <w:proofErr w:type="gramStart"/>
      <w:r w:rsidRPr="00DE3266">
        <w:rPr>
          <w:szCs w:val="20"/>
        </w:rPr>
        <w:t>выдавшего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органа ___________________________________________________________________,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в соответствии со </w:t>
      </w:r>
      <w:hyperlink r:id="rId63">
        <w:r w:rsidRPr="00DE3266">
          <w:rPr>
            <w:color w:val="0000FF"/>
            <w:szCs w:val="20"/>
          </w:rPr>
          <w:t>статьей 9</w:t>
        </w:r>
      </w:hyperlink>
      <w:r w:rsidRPr="00DE3266">
        <w:rPr>
          <w:szCs w:val="20"/>
        </w:rPr>
        <w:t xml:space="preserve"> Федерального закона "О персональных данных" даю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свое  согласие Государственной службе Чувашской Республики по делам юстиции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(далее - Госслужба Чувашии по делам юстиции) на автоматизированную, а также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без использования средств автоматизации обработку моих персональных данных,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на  размещение  данных  сведений  на официальном сайте Госслужбы Чувашии по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делам   юстиции   на   Портале   органов   власти  Чувашской  Республики  </w:t>
      </w:r>
      <w:proofErr w:type="gramStart"/>
      <w:r w:rsidRPr="00DE3266">
        <w:rPr>
          <w:szCs w:val="20"/>
        </w:rPr>
        <w:t>в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информационно-телекоммуникационной  сети "Интернет", а именно на совершение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действий,  предусмотренных  </w:t>
      </w:r>
      <w:hyperlink r:id="rId64">
        <w:r w:rsidRPr="00DE3266">
          <w:rPr>
            <w:color w:val="0000FF"/>
            <w:szCs w:val="20"/>
          </w:rPr>
          <w:t>пунктом  3  статьи  3</w:t>
        </w:r>
      </w:hyperlink>
      <w:r w:rsidRPr="00DE3266">
        <w:rPr>
          <w:szCs w:val="20"/>
        </w:rPr>
        <w:t xml:space="preserve">  Федерального  закона  "О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персональных  данных",  со  сведениями,  представленными  мной  в Госслужбу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Чувашии  по  делам  юстиции  для  участия  в конкурсе "</w:t>
      </w:r>
      <w:proofErr w:type="gramStart"/>
      <w:r w:rsidRPr="00DE3266">
        <w:rPr>
          <w:szCs w:val="20"/>
        </w:rPr>
        <w:t>Лучший</w:t>
      </w:r>
      <w:proofErr w:type="gramEnd"/>
      <w:r w:rsidRPr="00DE3266">
        <w:rPr>
          <w:szCs w:val="20"/>
        </w:rPr>
        <w:t xml:space="preserve"> муниципальный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служащий в Чувашской Республике".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Настоящее  согласие  дается  на  период  до  истечения  сроков хранения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соответствующей информации или документов, содержащих указанную информацию,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proofErr w:type="gramStart"/>
      <w:r w:rsidRPr="00DE3266">
        <w:rPr>
          <w:szCs w:val="20"/>
        </w:rPr>
        <w:t>определяемых</w:t>
      </w:r>
      <w:proofErr w:type="gramEnd"/>
      <w:r w:rsidRPr="00DE3266">
        <w:rPr>
          <w:szCs w:val="20"/>
        </w:rPr>
        <w:t xml:space="preserve"> в соответствии с законодательством Российской Федерации.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Согласие  может быть отозвано мною путем подачи письменного заявления </w:t>
      </w:r>
      <w:proofErr w:type="gramStart"/>
      <w:r w:rsidRPr="00DE3266">
        <w:rPr>
          <w:szCs w:val="20"/>
        </w:rPr>
        <w:t>в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адрес Госслужбы Чувашии по делам юстиции.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Об  изменениях персональных данных обязуюсь уведомить Госслужбу Чувашии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по  делам  юстиции  в  течение  10 календарных дней после наступления таких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изменений с представлением соответствующих документов.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_____ ____________ 20__ г.                         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                  (подпись)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3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Сведения об изучении и оценке документов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Утратили силу. - </w:t>
      </w:r>
      <w:hyperlink r:id="rId65">
        <w:r w:rsidRPr="00DE3266">
          <w:rPr>
            <w:color w:val="0000FF"/>
            <w:sz w:val="20"/>
            <w:szCs w:val="20"/>
          </w:rPr>
          <w:t>Постановление</w:t>
        </w:r>
      </w:hyperlink>
      <w:r w:rsidRPr="00DE3266">
        <w:rPr>
          <w:sz w:val="20"/>
          <w:szCs w:val="20"/>
        </w:rPr>
        <w:t xml:space="preserve"> Кабинета Министров ЧР от 26.05.2021 N 214.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4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center"/>
        <w:rPr>
          <w:sz w:val="20"/>
          <w:szCs w:val="20"/>
        </w:rPr>
      </w:pPr>
      <w:r w:rsidRPr="00DE3266">
        <w:rPr>
          <w:sz w:val="20"/>
          <w:szCs w:val="20"/>
        </w:rPr>
        <w:t>Результаты собеседования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ind w:firstLine="540"/>
        <w:jc w:val="both"/>
        <w:rPr>
          <w:sz w:val="20"/>
          <w:szCs w:val="20"/>
        </w:rPr>
      </w:pPr>
      <w:r w:rsidRPr="00DE3266">
        <w:rPr>
          <w:sz w:val="20"/>
          <w:szCs w:val="20"/>
        </w:rPr>
        <w:t xml:space="preserve">Утратили силу. - </w:t>
      </w:r>
      <w:hyperlink r:id="rId66">
        <w:r w:rsidRPr="00DE3266">
          <w:rPr>
            <w:color w:val="0000FF"/>
            <w:sz w:val="20"/>
            <w:szCs w:val="20"/>
          </w:rPr>
          <w:t>Постановление</w:t>
        </w:r>
      </w:hyperlink>
      <w:r w:rsidRPr="00DE3266">
        <w:rPr>
          <w:sz w:val="20"/>
          <w:szCs w:val="20"/>
        </w:rPr>
        <w:t xml:space="preserve"> Кабинета Министров ЧР от 26.05.2021 N 214.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5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lastRenderedPageBreak/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(</w:t>
            </w:r>
            <w:proofErr w:type="gramStart"/>
            <w:r w:rsidRPr="00DE3266">
              <w:rPr>
                <w:color w:val="392C69"/>
                <w:sz w:val="20"/>
                <w:szCs w:val="20"/>
              </w:rPr>
              <w:t>введены</w:t>
            </w:r>
            <w:proofErr w:type="gramEnd"/>
            <w:r w:rsidRPr="00DE3266">
              <w:rPr>
                <w:color w:val="392C69"/>
                <w:sz w:val="20"/>
                <w:szCs w:val="20"/>
              </w:rPr>
              <w:t xml:space="preserve"> </w:t>
            </w:r>
            <w:hyperlink r:id="rId67">
              <w:r w:rsidRPr="00DE3266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28.06.2023 N 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bookmarkStart w:id="10" w:name="P668"/>
      <w:bookmarkEnd w:id="10"/>
      <w:r w:rsidRPr="00DE3266">
        <w:rPr>
          <w:szCs w:val="20"/>
        </w:rPr>
        <w:t xml:space="preserve">                                 </w:t>
      </w:r>
      <w:r w:rsidRPr="00DE3266">
        <w:rPr>
          <w:b/>
          <w:szCs w:val="20"/>
        </w:rPr>
        <w:t>СВЕДЕНИЯ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</w:t>
      </w:r>
      <w:r w:rsidRPr="00DE3266">
        <w:rPr>
          <w:b/>
          <w:szCs w:val="20"/>
        </w:rPr>
        <w:t>об изучении и оценке проектной работы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</w:t>
      </w:r>
      <w:proofErr w:type="gramStart"/>
      <w:r w:rsidRPr="00DE3266">
        <w:rPr>
          <w:szCs w:val="20"/>
        </w:rPr>
        <w:t>(фамилия, имя, отчество (последнее - при наличии)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участника Конкурса)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(номинация Конкурса)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(максимальная оценка по каждому критерию - 5 баллов)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6236"/>
        <w:gridCol w:w="2268"/>
      </w:tblGrid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N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E326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Выставленная оценка, баллов</w:t>
            </w:r>
          </w:p>
        </w:tc>
      </w:tr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1.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 xml:space="preserve">Новизна и актуальность </w:t>
            </w:r>
            <w:proofErr w:type="gramStart"/>
            <w:r w:rsidRPr="00DE3266">
              <w:rPr>
                <w:sz w:val="20"/>
                <w:szCs w:val="20"/>
              </w:rPr>
              <w:t>проектной</w:t>
            </w:r>
            <w:proofErr w:type="gramEnd"/>
            <w:r w:rsidRPr="00DE3266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2.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Соответствие содержания и оформления проектной работы требованиям Положения о конкурсе "Лучший муниципальный служащий в Чувашской Республике"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3.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Целесообразность проектной работы в целом (цель, задачи, планируемые результаты)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4.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Реальная выполнимость проектной работы (система мероприятий по достижению цели и условия обеспечения мероприятий, конкретные количественные и качественные показатели реализации)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70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5.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Степень участия участника Конкурса в реализации проектной работы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Член организационного комитета 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</w:t>
      </w:r>
      <w:proofErr w:type="gramStart"/>
      <w:r w:rsidRPr="00DE3266">
        <w:rPr>
          <w:szCs w:val="20"/>
        </w:rPr>
        <w:t>(фамилия, имя, отчество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(последнее - при наличии), подпись)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 ______________ 20___ г.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right"/>
        <w:outlineLvl w:val="1"/>
        <w:rPr>
          <w:sz w:val="20"/>
          <w:szCs w:val="20"/>
        </w:rPr>
      </w:pPr>
      <w:r w:rsidRPr="00DE3266">
        <w:rPr>
          <w:sz w:val="20"/>
          <w:szCs w:val="20"/>
        </w:rPr>
        <w:t>Приложение N 6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к Положению о конкурсе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"Лучший муниципальный служащий</w:t>
      </w:r>
    </w:p>
    <w:p w:rsidR="00DE3266" w:rsidRPr="00DE3266" w:rsidRDefault="00DE3266" w:rsidP="00DE3266">
      <w:pPr>
        <w:pStyle w:val="ConsPlusNormal"/>
        <w:jc w:val="right"/>
        <w:rPr>
          <w:sz w:val="20"/>
          <w:szCs w:val="20"/>
        </w:rPr>
      </w:pPr>
      <w:r w:rsidRPr="00DE3266">
        <w:rPr>
          <w:sz w:val="20"/>
          <w:szCs w:val="20"/>
        </w:rPr>
        <w:t>в Чувашской Республике"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E3266" w:rsidRPr="00DE3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color w:val="392C69"/>
                <w:sz w:val="20"/>
                <w:szCs w:val="20"/>
              </w:rPr>
              <w:t>(</w:t>
            </w:r>
            <w:proofErr w:type="gramStart"/>
            <w:r w:rsidRPr="00DE3266">
              <w:rPr>
                <w:color w:val="392C69"/>
                <w:sz w:val="20"/>
                <w:szCs w:val="20"/>
              </w:rPr>
              <w:t>введены</w:t>
            </w:r>
            <w:proofErr w:type="gramEnd"/>
            <w:r w:rsidRPr="00DE3266">
              <w:rPr>
                <w:color w:val="392C69"/>
                <w:sz w:val="20"/>
                <w:szCs w:val="20"/>
              </w:rPr>
              <w:t xml:space="preserve"> </w:t>
            </w:r>
            <w:hyperlink r:id="rId68">
              <w:r w:rsidRPr="00DE3266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DE3266">
              <w:rPr>
                <w:color w:val="392C69"/>
                <w:sz w:val="20"/>
                <w:szCs w:val="20"/>
              </w:rPr>
              <w:t xml:space="preserve"> Кабинета Министров ЧР от 28.06.2023 N 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bookmarkStart w:id="11" w:name="P715"/>
      <w:bookmarkEnd w:id="11"/>
      <w:r w:rsidRPr="00DE3266">
        <w:rPr>
          <w:szCs w:val="20"/>
        </w:rPr>
        <w:t xml:space="preserve">                                </w:t>
      </w:r>
      <w:r w:rsidRPr="00DE3266">
        <w:rPr>
          <w:b/>
          <w:szCs w:val="20"/>
        </w:rPr>
        <w:t>РЕЗУЛЬТАТЫ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</w:t>
      </w:r>
      <w:r w:rsidRPr="00DE3266">
        <w:rPr>
          <w:b/>
          <w:szCs w:val="20"/>
        </w:rPr>
        <w:t>выступления участника конкурса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</w:t>
      </w:r>
      <w:r w:rsidRPr="00DE3266">
        <w:rPr>
          <w:b/>
          <w:szCs w:val="20"/>
        </w:rPr>
        <w:t>"Лучший муниципальный служащий в Чувашской Республике"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</w:t>
      </w:r>
      <w:r w:rsidRPr="00DE3266">
        <w:rPr>
          <w:b/>
          <w:szCs w:val="20"/>
        </w:rPr>
        <w:t>по защите представленной им проектной работы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</w:t>
      </w:r>
      <w:r w:rsidRPr="00DE3266">
        <w:rPr>
          <w:b/>
          <w:szCs w:val="20"/>
        </w:rPr>
        <w:t>и собеседования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lastRenderedPageBreak/>
        <w:t xml:space="preserve">             </w:t>
      </w:r>
      <w:proofErr w:type="gramStart"/>
      <w:r w:rsidRPr="00DE3266">
        <w:rPr>
          <w:szCs w:val="20"/>
        </w:rPr>
        <w:t>(фамилия, имя, отчество (последнее - при наличии)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участника Конкурса)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________________________________________________________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(номинация Конкурса)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(максимальная оценка по каждому критерию - 5 баллов)</w:t>
      </w:r>
    </w:p>
    <w:p w:rsidR="00DE3266" w:rsidRPr="00DE3266" w:rsidRDefault="00DE3266" w:rsidP="00DE3266">
      <w:pPr>
        <w:pStyle w:val="ConsPlusNormal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236"/>
        <w:gridCol w:w="2268"/>
      </w:tblGrid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N</w:t>
            </w:r>
          </w:p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E326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Выставленная оценка, баллов</w:t>
            </w: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3</w:t>
            </w: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1.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 xml:space="preserve">Защита </w:t>
            </w:r>
            <w:proofErr w:type="gramStart"/>
            <w:r w:rsidRPr="00DE3266">
              <w:rPr>
                <w:sz w:val="20"/>
                <w:szCs w:val="20"/>
              </w:rPr>
              <w:t>проектной</w:t>
            </w:r>
            <w:proofErr w:type="gramEnd"/>
            <w:r w:rsidRPr="00DE3266">
              <w:rPr>
                <w:sz w:val="20"/>
                <w:szCs w:val="20"/>
              </w:rPr>
              <w:t xml:space="preserve"> работы (содержательность, информативность, стиль изложения, грамотность, полнота и точность ответов)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2.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Профессиональная компетентность, деловые качества участника Конкурса (уровень общих и профессиональных знаний, умений и навыков; расстановка приоритетов в работе; аналитические и организаторские способности; инициативность; способность к изложению информации)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3.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Достижения участника Конкурса в профессиональной служебной деятельности (личный вклад участника Конкурса в выполнение органом местного самоуправления возложенных на него задач и функций)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4.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DE3266">
              <w:rPr>
                <w:sz w:val="20"/>
                <w:szCs w:val="20"/>
              </w:rPr>
              <w:t>Личностные качества участника Конкурса (уровень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</w:t>
            </w:r>
            <w:proofErr w:type="gramEnd"/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E3266" w:rsidRPr="00DE3266">
        <w:tc>
          <w:tcPr>
            <w:tcW w:w="562" w:type="dxa"/>
            <w:tcBorders>
              <w:left w:val="nil"/>
            </w:tcBorders>
          </w:tcPr>
          <w:p w:rsidR="00DE3266" w:rsidRPr="00DE3266" w:rsidRDefault="00DE3266" w:rsidP="00DE3266">
            <w:pPr>
              <w:pStyle w:val="ConsPlusNormal"/>
              <w:jc w:val="center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5.</w:t>
            </w:r>
          </w:p>
        </w:tc>
        <w:tc>
          <w:tcPr>
            <w:tcW w:w="6236" w:type="dxa"/>
          </w:tcPr>
          <w:p w:rsidR="00DE3266" w:rsidRPr="00DE3266" w:rsidRDefault="00DE3266" w:rsidP="00DE3266">
            <w:pPr>
              <w:pStyle w:val="ConsPlusNormal"/>
              <w:jc w:val="both"/>
              <w:rPr>
                <w:sz w:val="20"/>
                <w:szCs w:val="20"/>
              </w:rPr>
            </w:pPr>
            <w:r w:rsidRPr="00DE3266">
              <w:rPr>
                <w:sz w:val="20"/>
                <w:szCs w:val="20"/>
              </w:rPr>
              <w:t>Потенциал участника Конкурса, перспективы его профессионального развития (стремление к повышению профессионального уровня; способность к инициативе, творчеству; наличие желания повышать свой профессиональный уровень, возможность и целесообразность должностного роста)</w:t>
            </w:r>
          </w:p>
        </w:tc>
        <w:tc>
          <w:tcPr>
            <w:tcW w:w="2268" w:type="dxa"/>
            <w:tcBorders>
              <w:right w:val="nil"/>
            </w:tcBorders>
          </w:tcPr>
          <w:p w:rsidR="00DE3266" w:rsidRPr="00DE3266" w:rsidRDefault="00DE3266" w:rsidP="00DE326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Член организационного комитета ____________________________________________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      </w:t>
      </w:r>
      <w:proofErr w:type="gramStart"/>
      <w:r w:rsidRPr="00DE3266">
        <w:rPr>
          <w:szCs w:val="20"/>
        </w:rPr>
        <w:t>(фамилия, имя, отчество</w:t>
      </w:r>
      <w:proofErr w:type="gramEnd"/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 xml:space="preserve">                                   (последнее - при наличии), подпись)</w:t>
      </w: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</w:p>
    <w:p w:rsidR="00DE3266" w:rsidRPr="00DE3266" w:rsidRDefault="00DE3266" w:rsidP="00DE3266">
      <w:pPr>
        <w:pStyle w:val="ConsPlusNonformat"/>
        <w:jc w:val="both"/>
        <w:rPr>
          <w:szCs w:val="20"/>
        </w:rPr>
      </w:pPr>
      <w:r w:rsidRPr="00DE3266">
        <w:rPr>
          <w:szCs w:val="20"/>
        </w:rPr>
        <w:t>____ ______________ 20___ г.</w:t>
      </w: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jc w:val="both"/>
        <w:rPr>
          <w:sz w:val="20"/>
          <w:szCs w:val="20"/>
        </w:rPr>
      </w:pPr>
    </w:p>
    <w:p w:rsidR="00DE3266" w:rsidRPr="00DE3266" w:rsidRDefault="00DE3266" w:rsidP="00DE3266">
      <w:pPr>
        <w:pStyle w:val="ConsPlusNormal"/>
        <w:pBdr>
          <w:bottom w:val="single" w:sz="6" w:space="0" w:color="auto"/>
        </w:pBdr>
        <w:jc w:val="both"/>
        <w:rPr>
          <w:sz w:val="20"/>
          <w:szCs w:val="20"/>
        </w:rPr>
      </w:pPr>
    </w:p>
    <w:bookmarkEnd w:id="0"/>
    <w:p w:rsidR="004D7DA2" w:rsidRPr="00DE3266" w:rsidRDefault="004D7DA2" w:rsidP="00DE3266">
      <w:pPr>
        <w:spacing w:after="0" w:line="240" w:lineRule="auto"/>
        <w:rPr>
          <w:sz w:val="20"/>
          <w:szCs w:val="20"/>
        </w:rPr>
      </w:pPr>
    </w:p>
    <w:sectPr w:rsidR="004D7DA2" w:rsidRPr="00DE326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66"/>
    <w:rsid w:val="004D7DA2"/>
    <w:rsid w:val="00D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32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32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3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3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32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32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32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3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3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3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32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A751CA351F269A3085A2EAF59D47C8ADFFC50439C5300E5B8860284F4EB947C394E225931F8EE9FF8D4F3B9863C33D4DD9F7742B1B29D2257F47D8N6V5F" TargetMode="External"/><Relationship Id="rId18" Type="http://schemas.openxmlformats.org/officeDocument/2006/relationships/hyperlink" Target="consultantplus://offline/ref=26A751CA351F269A3085A2EAF59D47C8ADFFC50439C23B035B8D60284F4EB947C394E225931F8EE9FF8D4F389F63C33D4DD9F7742B1B29D2257F47D8N6V5F" TargetMode="External"/><Relationship Id="rId26" Type="http://schemas.openxmlformats.org/officeDocument/2006/relationships/hyperlink" Target="consultantplus://offline/ref=26A751CA351F269A3085A2EAF59D47C8ADFFC50439C7300A508860284F4EB947C394E225811FD6E5FF8451389E76956C0BN8V8F" TargetMode="External"/><Relationship Id="rId39" Type="http://schemas.openxmlformats.org/officeDocument/2006/relationships/hyperlink" Target="consultantplus://offline/ref=26A751CA351F269A3085A2EAF59D47C8ADFFC50439C23B035B8D60284F4EB947C394E225931F8EE9FF8D4F399B63C33D4DD9F7742B1B29D2257F47D8N6V5F" TargetMode="External"/><Relationship Id="rId21" Type="http://schemas.openxmlformats.org/officeDocument/2006/relationships/hyperlink" Target="consultantplus://offline/ref=26A751CA351F269A3085A2EAF59D47C8ADFFC50439C4350A568260284F4EB947C394E225931F8EE9FF8D4F3C9F63C33D4DD9F7742B1B29D2257F47D8N6V5F" TargetMode="External"/><Relationship Id="rId34" Type="http://schemas.openxmlformats.org/officeDocument/2006/relationships/hyperlink" Target="consultantplus://offline/ref=26A751CA351F269A3085A2EAF59D47C8ADFFC50439C5300E5B8860284F4EB947C394E225931F8EE9FF8D4F3B9E63C33D4DD9F7742B1B29D2257F47D8N6V5F" TargetMode="External"/><Relationship Id="rId42" Type="http://schemas.openxmlformats.org/officeDocument/2006/relationships/hyperlink" Target="consultantplus://offline/ref=26A751CA351F269A3085A2EAF59D47C8ADFFC50439C5300E5B8860284F4EB947C394E225931F8EE9FF8D4F3B9F63C33D4DD9F7742B1B29D2257F47D8N6V5F" TargetMode="External"/><Relationship Id="rId47" Type="http://schemas.openxmlformats.org/officeDocument/2006/relationships/hyperlink" Target="consultantplus://offline/ref=26A751CA351F269A3085A2EAF59D47C8ADFFC50439C7370A578860284F4EB947C394E225931F8EE9FF8D4F3D9D63C33D4DD9F7742B1B29D2257F47D8N6V5F" TargetMode="External"/><Relationship Id="rId50" Type="http://schemas.openxmlformats.org/officeDocument/2006/relationships/hyperlink" Target="consultantplus://offline/ref=26A751CA351F269A3085A2EAF59D47C8ADFFC50439C23B035B8D60284F4EB947C394E225931F8EE9FF8D4F3A9E63C33D4DD9F7742B1B29D2257F47D8N6V5F" TargetMode="External"/><Relationship Id="rId55" Type="http://schemas.openxmlformats.org/officeDocument/2006/relationships/hyperlink" Target="consultantplus://offline/ref=26A751CA351F269A3085A2EAF59D47C8ADFFC50439C4330C558E60284F4EB947C394E225931F8EE9FF8D4F399963C33D4DD9F7742B1B29D2257F47D8N6V5F" TargetMode="External"/><Relationship Id="rId63" Type="http://schemas.openxmlformats.org/officeDocument/2006/relationships/hyperlink" Target="consultantplus://offline/ref=26A751CA351F269A3085BCE7E3F119CCA1F7920B38C0385C0FDF667F101EBF1283D4E470D05B81EFF7861B69DE3D9A6C0092FA703C0729D4N3VFF" TargetMode="External"/><Relationship Id="rId68" Type="http://schemas.openxmlformats.org/officeDocument/2006/relationships/hyperlink" Target="consultantplus://offline/ref=26A751CA351F269A3085A2EAF59D47C8ADFFC50439C7370A578860284F4EB947C394E225931F8EE9FF8D4E399863C33D4DD9F7742B1B29D2257F47D8N6V5F" TargetMode="External"/><Relationship Id="rId7" Type="http://schemas.openxmlformats.org/officeDocument/2006/relationships/hyperlink" Target="consultantplus://offline/ref=26A751CA351F269A3085A2EAF59D47C8ADFFC50439C33702538860284F4EB947C394E225931F8EE9FF8D4F3E9963C33D4DD9F7742B1B29D2257F47D8N6V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A751CA351F269A3085A2EAF59D47C8ADFFC50439C5330F578D60284F4EB947C394E225931F8EE9FF8D4D399C63C33D4DD9F7742B1B29D2257F47D8N6V5F" TargetMode="External"/><Relationship Id="rId29" Type="http://schemas.openxmlformats.org/officeDocument/2006/relationships/hyperlink" Target="consultantplus://offline/ref=26A751CA351F269A3085A2EAF59D47C8ADFFC50439C5330F578D60284F4EB947C394E225931F8EE9FF8D4D399363C33D4DD9F7742B1B29D2257F47D8N6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751CA351F269A3085A2EAF59D47C8ADFFC50439C5330F578D60284F4EB947C394E225931F8EE9FF8D4D399F63C33D4DD9F7742B1B29D2257F47D8N6V5F" TargetMode="External"/><Relationship Id="rId11" Type="http://schemas.openxmlformats.org/officeDocument/2006/relationships/hyperlink" Target="consultantplus://offline/ref=26A751CA351F269A3085A2EAF59D47C8ADFFC50439C4350A568260284F4EB947C394E225931F8EE9FF8D4F3C9963C33D4DD9F7742B1B29D2257F47D8N6V5F" TargetMode="External"/><Relationship Id="rId24" Type="http://schemas.openxmlformats.org/officeDocument/2006/relationships/hyperlink" Target="consultantplus://offline/ref=26A751CA351F269A3085A2EAF59D47C8ADFFC50439C33702538860284F4EB947C394E225931F8EE9FF8D4F3E9C63C33D4DD9F7742B1B29D2257F47D8N6V5F" TargetMode="External"/><Relationship Id="rId32" Type="http://schemas.openxmlformats.org/officeDocument/2006/relationships/hyperlink" Target="consultantplus://offline/ref=26A751CA351F269A3085A2EAF59D47C8ADFFC50439C33702538860284F4EB947C394E225931F8EE9FF8D4F3E9D63C33D4DD9F7742B1B29D2257F47D8N6V5F" TargetMode="External"/><Relationship Id="rId37" Type="http://schemas.openxmlformats.org/officeDocument/2006/relationships/hyperlink" Target="consultantplus://offline/ref=26A751CA351F269A3085A2EAF59D47C8ADFFC50439C5330F578D60284F4EB947C394E225931F8EE9FF8D4D3A9B63C33D4DD9F7742B1B29D2257F47D8N6V5F" TargetMode="External"/><Relationship Id="rId40" Type="http://schemas.openxmlformats.org/officeDocument/2006/relationships/hyperlink" Target="consultantplus://offline/ref=26A751CA351F269A3085A2EAF59D47C8ADFFC50439C23B035B8D60284F4EB947C394E225931F8EE9FF8D4F399863C33D4DD9F7742B1B29D2257F47D8N6V5F" TargetMode="External"/><Relationship Id="rId45" Type="http://schemas.openxmlformats.org/officeDocument/2006/relationships/hyperlink" Target="consultantplus://offline/ref=26A751CA351F269A3085A2EAF59D47C8ADFFC50439C23B035B8D60284F4EB947C394E225931F8EE9FF8D4F399D63C33D4DD9F7742B1B29D2257F47D8N6V5F" TargetMode="External"/><Relationship Id="rId53" Type="http://schemas.openxmlformats.org/officeDocument/2006/relationships/hyperlink" Target="consultantplus://offline/ref=26A751CA351F269A3085A2EAF59D47C8ADFFC50439C7370A578860284F4EB947C394E225931F8EE9FF8D4F3E9C63C33D4DD9F7742B1B29D2257F47D8N6V5F" TargetMode="External"/><Relationship Id="rId58" Type="http://schemas.openxmlformats.org/officeDocument/2006/relationships/hyperlink" Target="consultantplus://offline/ref=26A751CA351F269A3085A2EAF59D47C8ADFFC50439C33702538860284F4EB947C394E225931F8EE9FF8D4F3F9863C33D4DD9F7742B1B29D2257F47D8N6V5F" TargetMode="External"/><Relationship Id="rId66" Type="http://schemas.openxmlformats.org/officeDocument/2006/relationships/hyperlink" Target="consultantplus://offline/ref=26A751CA351F269A3085A2EAF59D47C8ADFFC50439C23B035B8D60284F4EB947C394E225931F8EE9FF8D4F3C9863C33D4DD9F7742B1B29D2257F47D8N6V5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A751CA351F269A3085A2EAF59D47C8ADFFC5043CC8340D54803D224717B545C49BBD32945682E8FF8D4F3F913CC6285C81FA7D3C052DC8397D45NDVEF" TargetMode="External"/><Relationship Id="rId23" Type="http://schemas.openxmlformats.org/officeDocument/2006/relationships/hyperlink" Target="consultantplus://offline/ref=26A751CA351F269A3085A2EAF59D47C8ADFFC50439C5330F578D60284F4EB947C394E225931F8EE9FF8D4D399263C33D4DD9F7742B1B29D2257F47D8N6V5F" TargetMode="External"/><Relationship Id="rId28" Type="http://schemas.openxmlformats.org/officeDocument/2006/relationships/hyperlink" Target="consultantplus://offline/ref=26A751CA351F269A3085A2EAF59D47C8ADFFC50439C23B035B8D60284F4EB947C394E225931F8EE9FF8D4F389C63C33D4DD9F7742B1B29D2257F47D8N6V5F" TargetMode="External"/><Relationship Id="rId36" Type="http://schemas.openxmlformats.org/officeDocument/2006/relationships/hyperlink" Target="consultantplus://offline/ref=26A751CA351F269A3085A2EAF59D47C8ADFFC50439C23B035B8D60284F4EB947C394E225931F8EE9FF8D4F389363C33D4DD9F7742B1B29D2257F47D8N6V5F" TargetMode="External"/><Relationship Id="rId49" Type="http://schemas.openxmlformats.org/officeDocument/2006/relationships/hyperlink" Target="consultantplus://offline/ref=26A751CA351F269A3085A2EAF59D47C8ADFFC50439C23B035B8D60284F4EB947C394E225931F8EE9FF8D4F399263C33D4DD9F7742B1B29D2257F47D8N6V5F" TargetMode="External"/><Relationship Id="rId57" Type="http://schemas.openxmlformats.org/officeDocument/2006/relationships/hyperlink" Target="consultantplus://offline/ref=26A751CA351F269A3085A2EAF59D47C8ADFFC50439C5330F578D60284F4EB947C394E225931F8EE9FF8D4D3A9E63C33D4DD9F7742B1B29D2257F47D8N6V5F" TargetMode="External"/><Relationship Id="rId61" Type="http://schemas.openxmlformats.org/officeDocument/2006/relationships/hyperlink" Target="consultantplus://offline/ref=26A751CA351F269A3085A2EAF59D47C8ADFFC50439C33702538860284F4EB947C394E225931F8EE9FF8D4F3F9963C33D4DD9F7742B1B29D2257F47D8N6V5F" TargetMode="External"/><Relationship Id="rId10" Type="http://schemas.openxmlformats.org/officeDocument/2006/relationships/hyperlink" Target="consultantplus://offline/ref=26A751CA351F269A3085A2EAF59D47C8ADFFC50439C4330C558E60284F4EB947C394E225931F8EE9FF8D4F389C63C33D4DD9F7742B1B29D2257F47D8N6V5F" TargetMode="External"/><Relationship Id="rId19" Type="http://schemas.openxmlformats.org/officeDocument/2006/relationships/hyperlink" Target="consultantplus://offline/ref=26A751CA351F269A3085A2EAF59D47C8ADFFC50439C5300E5B8860284F4EB947C394E225931F8EE9FF8D4F3B9963C33D4DD9F7742B1B29D2257F47D8N6V5F" TargetMode="External"/><Relationship Id="rId31" Type="http://schemas.openxmlformats.org/officeDocument/2006/relationships/hyperlink" Target="consultantplus://offline/ref=26A751CA351F269A3085A2EAF59D47C8ADFFC50439C5330F578D60284F4EB947C394E225931F8EE9FF8D4D3A9A63C33D4DD9F7742B1B29D2257F47D8N6V5F" TargetMode="External"/><Relationship Id="rId44" Type="http://schemas.openxmlformats.org/officeDocument/2006/relationships/hyperlink" Target="consultantplus://offline/ref=26A751CA351F269A3085A2EAF59D47C8ADFFC50439C33702538860284F4EB947C394E225931F8EE9FF8D4F3F9A63C33D4DD9F7742B1B29D2257F47D8N6V5F" TargetMode="External"/><Relationship Id="rId52" Type="http://schemas.openxmlformats.org/officeDocument/2006/relationships/hyperlink" Target="consultantplus://offline/ref=26A751CA351F269A3085A2EAF59D47C8ADFFC50439C23B035B8D60284F4EB947C394E225931F8EE9FF8D4F3B9A63C33D4DD9F7742B1B29D2257F47D8N6V5F" TargetMode="External"/><Relationship Id="rId60" Type="http://schemas.openxmlformats.org/officeDocument/2006/relationships/hyperlink" Target="consultantplus://offline/ref=26A751CA351F269A3085A2EAF59D47C8ADFFC50439C23B035B8D60284F4EB947C394E225931F8EE9FF8D4F3B9E63C33D4DD9F7742B1B29D2257F47D8N6V5F" TargetMode="External"/><Relationship Id="rId65" Type="http://schemas.openxmlformats.org/officeDocument/2006/relationships/hyperlink" Target="consultantplus://offline/ref=26A751CA351F269A3085A2EAF59D47C8ADFFC50439C23B035B8D60284F4EB947C394E225931F8EE9FF8D4F3C9863C33D4DD9F7742B1B29D2257F47D8N6V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751CA351F269A3085A2EAF59D47C8ADFFC50439C5300E5B8860284F4EB947C394E225931F8EE9FF8D4F3B9B63C33D4DD9F7742B1B29D2257F47D8N6V5F" TargetMode="External"/><Relationship Id="rId14" Type="http://schemas.openxmlformats.org/officeDocument/2006/relationships/hyperlink" Target="consultantplus://offline/ref=26A751CA351F269A3085A2EAF59D47C8ADFFC50439C4350A568260284F4EB947C394E225931F8EE9FF8D4F3C9E63C33D4DD9F7742B1B29D2257F47D8N6V5F" TargetMode="External"/><Relationship Id="rId22" Type="http://schemas.openxmlformats.org/officeDocument/2006/relationships/hyperlink" Target="consultantplus://offline/ref=26A751CA351F269A3085A2EAF59D47C8ADFFC50439C7370A578860284F4EB947C394E225931F8EE9FF8D4F3D9963C33D4DD9F7742B1B29D2257F47D8N6V5F" TargetMode="External"/><Relationship Id="rId27" Type="http://schemas.openxmlformats.org/officeDocument/2006/relationships/hyperlink" Target="consultantplus://offline/ref=26A751CA351F269A3085A2EAF59D47C8ADFFC50439C33702538860284F4EB947C394E225931F8EE9FF8D4F3E9D63C33D4DD9F7742B1B29D2257F47D8N6V5F" TargetMode="External"/><Relationship Id="rId30" Type="http://schemas.openxmlformats.org/officeDocument/2006/relationships/hyperlink" Target="consultantplus://offline/ref=26A751CA351F269A3085A2EAF59D47C8ADFFC50439C4330C558E60284F4EB947C394E225931F8EE9FF8D4F389263C33D4DD9F7742B1B29D2257F47D8N6V5F" TargetMode="External"/><Relationship Id="rId35" Type="http://schemas.openxmlformats.org/officeDocument/2006/relationships/hyperlink" Target="consultantplus://offline/ref=26A751CA351F269A3085A2EAF59D47C8ADFFC50439C4350A568260284F4EB947C394E225931F8EE9FF8D4F3C9C63C33D4DD9F7742B1B29D2257F47D8N6V5F" TargetMode="External"/><Relationship Id="rId43" Type="http://schemas.openxmlformats.org/officeDocument/2006/relationships/hyperlink" Target="consultantplus://offline/ref=26A751CA351F269A3085A2EAF59D47C8ADFFC50439C4350A568260284F4EB947C394E225931F8EE9FF8D4F3C9D63C33D4DD9F7742B1B29D2257F47D8N6V5F" TargetMode="External"/><Relationship Id="rId48" Type="http://schemas.openxmlformats.org/officeDocument/2006/relationships/hyperlink" Target="consultantplus://offline/ref=26A751CA351F269A3085A2EAF59D47C8ADFFC50439C7370A578860284F4EB947C394E225931F8EE9FF8D4F3D9263C33D4DD9F7742B1B29D2257F47D8N6V5F" TargetMode="External"/><Relationship Id="rId56" Type="http://schemas.openxmlformats.org/officeDocument/2006/relationships/hyperlink" Target="consultantplus://offline/ref=26A751CA351F269A3085A2EAF59D47C8ADFFC50439C4330C558E60284F4EB947C394E225931F8EE9FF8D4F399F63C33D4DD9F7742B1B29D2257F47D8N6V5F" TargetMode="External"/><Relationship Id="rId64" Type="http://schemas.openxmlformats.org/officeDocument/2006/relationships/hyperlink" Target="consultantplus://offline/ref=26A751CA351F269A3085BCE7E3F119CCA1F7920B38C0385C0FDF667F101EBF1283D4E470D05B81EBF6861B69DE3D9A6C0092FA703C0729D4N3VFF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26A751CA351F269A3085A2EAF59D47C8ADFFC50439C23B035B8D60284F4EB947C394E225931F8EE9FF8D4F389F63C33D4DD9F7742B1B29D2257F47D8N6V5F" TargetMode="External"/><Relationship Id="rId51" Type="http://schemas.openxmlformats.org/officeDocument/2006/relationships/hyperlink" Target="consultantplus://offline/ref=26A751CA351F269A3085A2EAF59D47C8ADFFC50439C7370A578860284F4EB947C394E225931F8EE9FF8D4F3E9B63C33D4DD9F7742B1B29D2257F47D8N6V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A751CA351F269A3085A2EAF59D47C8ADFFC50439C7370A578860284F4EB947C394E225931F8EE9FF8D4F3D9863C33D4DD9F7742B1B29D2257F47D8N6V5F" TargetMode="External"/><Relationship Id="rId17" Type="http://schemas.openxmlformats.org/officeDocument/2006/relationships/hyperlink" Target="consultantplus://offline/ref=26A751CA351F269A3085A2EAF59D47C8ADFFC50439C33702538860284F4EB947C394E225931F8EE9FF8D4F3E9E63C33D4DD9F7742B1B29D2257F47D8N6V5F" TargetMode="External"/><Relationship Id="rId25" Type="http://schemas.openxmlformats.org/officeDocument/2006/relationships/hyperlink" Target="consultantplus://offline/ref=26A751CA351F269A3085BCE7E3F119CCA7FC9C0C33976F5E5E8A687A184EE502959DE978CE5B87F6FD8D4DN3VCF" TargetMode="External"/><Relationship Id="rId33" Type="http://schemas.openxmlformats.org/officeDocument/2006/relationships/hyperlink" Target="consultantplus://offline/ref=26A751CA351F269A3085A2EAF59D47C8ADFFC50439C23B035B8D60284F4EB947C394E225931F8EE9FF8D4F389D63C33D4DD9F7742B1B29D2257F47D8N6V5F" TargetMode="External"/><Relationship Id="rId38" Type="http://schemas.openxmlformats.org/officeDocument/2006/relationships/hyperlink" Target="consultantplus://offline/ref=26A751CA351F269A3085A2EAF59D47C8ADFFC50439C33702538860284F4EB947C394E225931F8EE9FF8D4F3E9363C33D4DD9F7742B1B29D2257F47D8N6V5F" TargetMode="External"/><Relationship Id="rId46" Type="http://schemas.openxmlformats.org/officeDocument/2006/relationships/hyperlink" Target="consultantplus://offline/ref=26A751CA351F269A3085A2EAF59D47C8ADFFC50439C7370A578860284F4EB947C394E225931F8EE9FF8D4F3D9F63C33D4DD9F7742B1B29D2257F47D8N6V5F" TargetMode="External"/><Relationship Id="rId59" Type="http://schemas.openxmlformats.org/officeDocument/2006/relationships/hyperlink" Target="consultantplus://offline/ref=26A751CA351F269A3085A2EAF59D47C8ADFFC50439C23B035B8D60284F4EB947C394E225931F8EE9FF8D4F3B9B63C33D4DD9F7742B1B29D2257F47D8N6V5F" TargetMode="External"/><Relationship Id="rId67" Type="http://schemas.openxmlformats.org/officeDocument/2006/relationships/hyperlink" Target="consultantplus://offline/ref=26A751CA351F269A3085A2EAF59D47C8ADFFC50439C7370A578860284F4EB947C394E225931F8EE9FF8D4F3E9D63C33D4DD9F7742B1B29D2257F47D8N6V5F" TargetMode="External"/><Relationship Id="rId20" Type="http://schemas.openxmlformats.org/officeDocument/2006/relationships/hyperlink" Target="consultantplus://offline/ref=26A751CA351F269A3085A2EAF59D47C8ADFFC50439C4330C558E60284F4EB947C394E225931F8EE9FF8D4F389D63C33D4DD9F7742B1B29D2257F47D8N6V5F" TargetMode="External"/><Relationship Id="rId41" Type="http://schemas.openxmlformats.org/officeDocument/2006/relationships/hyperlink" Target="consultantplus://offline/ref=26A751CA351F269A3085A2EAF59D47C8ADFFC50439C23B035B8D60284F4EB947C394E225931F8EE9FF8D4F399E63C33D4DD9F7742B1B29D2257F47D8N6V5F" TargetMode="External"/><Relationship Id="rId54" Type="http://schemas.openxmlformats.org/officeDocument/2006/relationships/hyperlink" Target="consultantplus://offline/ref=26A751CA351F269A3085A2EAF59D47C8ADFFC50439C4330C558E60284F4EB947C394E225931F8EE9FF8D4F399B63C33D4DD9F7742B1B29D2257F47D8N6V5F" TargetMode="External"/><Relationship Id="rId62" Type="http://schemas.openxmlformats.org/officeDocument/2006/relationships/hyperlink" Target="consultantplus://offline/ref=26A751CA351F269A3085A2EAF59D47C8ADFFC50439C23B035B8D60284F4EB947C394E225931F8EE9FF8D4F3C9B63C33D4DD9F7742B1B29D2257F47D8N6V5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7330</Words>
  <Characters>41785</Characters>
  <Application>Microsoft Office Word</Application>
  <DocSecurity>0</DocSecurity>
  <Lines>348</Lines>
  <Paragraphs>98</Paragraphs>
  <ScaleCrop>false</ScaleCrop>
  <Company/>
  <LinksUpToDate>false</LinksUpToDate>
  <CharactersWithSpaces>49017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Ивановна</dc:creator>
  <cp:lastModifiedBy>Павлова Ольга Ивановна</cp:lastModifiedBy>
  <cp:revision>1</cp:revision>
  <dcterms:created xsi:type="dcterms:W3CDTF">2024-04-09T05:21:00Z</dcterms:created>
  <dcterms:modified xsi:type="dcterms:W3CDTF">2024-04-09T05:23:00Z</dcterms:modified>
</cp:coreProperties>
</file>