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2F7E02">
      <w:pPr>
        <w:ind w:firstLine="0"/>
      </w:pPr>
      <w:bookmarkStart w:id="0" w:name="_GoBack"/>
      <w:bookmarkEnd w:id="0"/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067"/>
        <w:gridCol w:w="1092"/>
        <w:gridCol w:w="4479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843911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28.01.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60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843911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28.01. 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60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444F7">
      <w:pPr>
        <w:spacing w:line="240" w:lineRule="auto"/>
        <w:ind w:firstLine="0"/>
        <w:rPr>
          <w:sz w:val="28"/>
          <w:szCs w:val="28"/>
        </w:rPr>
      </w:pPr>
    </w:p>
    <w:p w:rsidR="007444F7" w:rsidRPr="007444F7" w:rsidRDefault="007444F7" w:rsidP="007444F7">
      <w:pPr>
        <w:tabs>
          <w:tab w:val="left" w:pos="7424"/>
        </w:tabs>
        <w:suppressAutoHyphens w:val="0"/>
        <w:spacing w:line="240" w:lineRule="auto"/>
        <w:ind w:right="4534" w:firstLine="0"/>
        <w:rPr>
          <w:bCs/>
          <w:kern w:val="0"/>
          <w:sz w:val="16"/>
          <w:szCs w:val="16"/>
          <w:lang w:eastAsia="ru-RU"/>
        </w:rPr>
      </w:pPr>
      <w:bookmarkStart w:id="1" w:name="sub_3"/>
    </w:p>
    <w:p w:rsidR="007444F7" w:rsidRPr="007444F7" w:rsidRDefault="007444F7" w:rsidP="007444F7">
      <w:pPr>
        <w:tabs>
          <w:tab w:val="left" w:pos="7424"/>
        </w:tabs>
        <w:suppressAutoHyphens w:val="0"/>
        <w:spacing w:line="240" w:lineRule="auto"/>
        <w:ind w:right="5527" w:firstLine="0"/>
        <w:rPr>
          <w:bCs/>
          <w:kern w:val="0"/>
          <w:sz w:val="28"/>
          <w:lang w:eastAsia="ru-RU"/>
        </w:rPr>
      </w:pPr>
      <w:r w:rsidRPr="007444F7">
        <w:rPr>
          <w:bCs/>
          <w:kern w:val="0"/>
          <w:sz w:val="28"/>
          <w:lang w:eastAsia="ru-RU"/>
        </w:rPr>
        <w:t>Об установлении стоимости услуг, предоставляемых согласно гарантированному перечню услуг по погребению на период с 1 февраля 2025 года по 31 января 2026 года</w:t>
      </w:r>
    </w:p>
    <w:p w:rsidR="007444F7" w:rsidRDefault="007444F7" w:rsidP="007444F7">
      <w:pPr>
        <w:tabs>
          <w:tab w:val="left" w:pos="7424"/>
        </w:tabs>
        <w:suppressAutoHyphens w:val="0"/>
        <w:spacing w:line="240" w:lineRule="auto"/>
        <w:ind w:firstLine="0"/>
        <w:rPr>
          <w:bCs/>
          <w:kern w:val="0"/>
          <w:sz w:val="28"/>
          <w:szCs w:val="28"/>
          <w:lang w:eastAsia="ru-RU"/>
        </w:rPr>
      </w:pPr>
    </w:p>
    <w:p w:rsidR="007444F7" w:rsidRPr="007444F7" w:rsidRDefault="007444F7" w:rsidP="007444F7">
      <w:pPr>
        <w:tabs>
          <w:tab w:val="left" w:pos="7424"/>
        </w:tabs>
        <w:suppressAutoHyphens w:val="0"/>
        <w:spacing w:line="360" w:lineRule="auto"/>
        <w:ind w:firstLine="0"/>
        <w:rPr>
          <w:bCs/>
          <w:kern w:val="0"/>
          <w:sz w:val="16"/>
          <w:szCs w:val="16"/>
          <w:lang w:eastAsia="ru-RU"/>
        </w:rPr>
      </w:pPr>
    </w:p>
    <w:p w:rsidR="007444F7" w:rsidRPr="007444F7" w:rsidRDefault="007444F7" w:rsidP="007444F7">
      <w:pPr>
        <w:tabs>
          <w:tab w:val="left" w:pos="7424"/>
        </w:tabs>
        <w:suppressAutoHyphens w:val="0"/>
        <w:spacing w:line="360" w:lineRule="auto"/>
        <w:ind w:firstLine="720"/>
        <w:rPr>
          <w:bCs/>
          <w:kern w:val="0"/>
          <w:sz w:val="28"/>
          <w:lang w:eastAsia="ru-RU"/>
        </w:rPr>
      </w:pPr>
      <w:r w:rsidRPr="007444F7">
        <w:rPr>
          <w:bCs/>
          <w:kern w:val="0"/>
          <w:sz w:val="28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12.01.1996 № 8-ФЗ «О погребении и похоронном деле», руководствуясь Уставом Янтиковского муниципального округа, администрация Янтиковского муниципального округа </w:t>
      </w:r>
      <w:r>
        <w:rPr>
          <w:bCs/>
          <w:kern w:val="0"/>
          <w:sz w:val="28"/>
          <w:lang w:eastAsia="ru-RU"/>
        </w:rPr>
        <w:t xml:space="preserve">                                          </w:t>
      </w:r>
      <w:r w:rsidRPr="007444F7">
        <w:rPr>
          <w:b/>
          <w:bCs/>
          <w:kern w:val="0"/>
          <w:sz w:val="28"/>
          <w:lang w:eastAsia="ru-RU"/>
        </w:rPr>
        <w:t xml:space="preserve">п о с </w:t>
      </w:r>
      <w:proofErr w:type="gramStart"/>
      <w:r w:rsidRPr="007444F7">
        <w:rPr>
          <w:b/>
          <w:bCs/>
          <w:kern w:val="0"/>
          <w:sz w:val="28"/>
          <w:lang w:eastAsia="ru-RU"/>
        </w:rPr>
        <w:t>т</w:t>
      </w:r>
      <w:proofErr w:type="gramEnd"/>
      <w:r w:rsidRPr="007444F7">
        <w:rPr>
          <w:b/>
          <w:bCs/>
          <w:kern w:val="0"/>
          <w:sz w:val="28"/>
          <w:lang w:eastAsia="ru-RU"/>
        </w:rPr>
        <w:t xml:space="preserve"> а н о в л я е т:</w:t>
      </w:r>
    </w:p>
    <w:p w:rsidR="007444F7" w:rsidRPr="007444F7" w:rsidRDefault="007444F7" w:rsidP="007444F7">
      <w:pPr>
        <w:tabs>
          <w:tab w:val="left" w:pos="7424"/>
        </w:tabs>
        <w:suppressAutoHyphens w:val="0"/>
        <w:spacing w:line="360" w:lineRule="auto"/>
        <w:ind w:firstLine="720"/>
        <w:rPr>
          <w:bCs/>
          <w:kern w:val="0"/>
          <w:sz w:val="28"/>
          <w:lang w:eastAsia="ru-RU"/>
        </w:rPr>
      </w:pPr>
      <w:r w:rsidRPr="007444F7">
        <w:rPr>
          <w:bCs/>
          <w:kern w:val="0"/>
          <w:sz w:val="28"/>
          <w:lang w:eastAsia="ru-RU"/>
        </w:rPr>
        <w:t>1. Установить на период с 1 февраля 2025 года по 31 января 2026 года стоимость услуг, предоставляемых согласно гарантированному перечню услуг по погребению, в сумме 9165 рублей 37 копеек, в том числе:</w:t>
      </w:r>
    </w:p>
    <w:p w:rsidR="007444F7" w:rsidRPr="007444F7" w:rsidRDefault="007444F7" w:rsidP="007444F7">
      <w:pPr>
        <w:tabs>
          <w:tab w:val="left" w:pos="7424"/>
        </w:tabs>
        <w:suppressAutoHyphens w:val="0"/>
        <w:spacing w:line="360" w:lineRule="auto"/>
        <w:ind w:firstLine="720"/>
        <w:rPr>
          <w:bCs/>
          <w:kern w:val="0"/>
          <w:sz w:val="28"/>
          <w:lang w:eastAsia="ru-RU"/>
        </w:rPr>
      </w:pPr>
      <w:r w:rsidRPr="007444F7">
        <w:rPr>
          <w:bCs/>
          <w:kern w:val="0"/>
          <w:sz w:val="28"/>
          <w:lang w:eastAsia="ru-RU"/>
        </w:rPr>
        <w:t>- оформление документов, необходимых для погребения - 520 рублей 46 копеек;</w:t>
      </w:r>
    </w:p>
    <w:p w:rsidR="007444F7" w:rsidRPr="007444F7" w:rsidRDefault="007444F7" w:rsidP="007444F7">
      <w:pPr>
        <w:tabs>
          <w:tab w:val="left" w:pos="7424"/>
        </w:tabs>
        <w:suppressAutoHyphens w:val="0"/>
        <w:spacing w:line="360" w:lineRule="auto"/>
        <w:ind w:firstLine="720"/>
        <w:rPr>
          <w:bCs/>
          <w:kern w:val="0"/>
          <w:sz w:val="28"/>
          <w:lang w:eastAsia="ru-RU"/>
        </w:rPr>
      </w:pPr>
      <w:r w:rsidRPr="007444F7">
        <w:rPr>
          <w:bCs/>
          <w:kern w:val="0"/>
          <w:sz w:val="28"/>
          <w:lang w:eastAsia="ru-RU"/>
        </w:rPr>
        <w:t xml:space="preserve">- приобретение и доставка гроба и других предметов, необходимых для погребения </w:t>
      </w:r>
      <w:r>
        <w:rPr>
          <w:bCs/>
          <w:kern w:val="0"/>
          <w:sz w:val="28"/>
          <w:lang w:eastAsia="ru-RU"/>
        </w:rPr>
        <w:t xml:space="preserve">- </w:t>
      </w:r>
      <w:r w:rsidRPr="007444F7">
        <w:rPr>
          <w:bCs/>
          <w:kern w:val="0"/>
          <w:sz w:val="28"/>
          <w:lang w:eastAsia="ru-RU"/>
        </w:rPr>
        <w:t>3381 рубль 67 копеек;</w:t>
      </w:r>
    </w:p>
    <w:p w:rsidR="007444F7" w:rsidRPr="007444F7" w:rsidRDefault="007444F7" w:rsidP="007444F7">
      <w:pPr>
        <w:tabs>
          <w:tab w:val="left" w:pos="7424"/>
        </w:tabs>
        <w:suppressAutoHyphens w:val="0"/>
        <w:spacing w:line="360" w:lineRule="auto"/>
        <w:ind w:firstLine="720"/>
        <w:rPr>
          <w:bCs/>
          <w:kern w:val="0"/>
          <w:sz w:val="28"/>
          <w:lang w:eastAsia="ru-RU"/>
        </w:rPr>
      </w:pPr>
      <w:r w:rsidRPr="007444F7">
        <w:rPr>
          <w:bCs/>
          <w:kern w:val="0"/>
          <w:sz w:val="28"/>
          <w:lang w:eastAsia="ru-RU"/>
        </w:rPr>
        <w:t>- перевозка тела (останков) умершего на кладбище (в крематорий) - 3077 рублей 51 копейка;</w:t>
      </w:r>
    </w:p>
    <w:p w:rsidR="007444F7" w:rsidRPr="007444F7" w:rsidRDefault="007444F7" w:rsidP="007444F7">
      <w:pPr>
        <w:tabs>
          <w:tab w:val="left" w:pos="7424"/>
        </w:tabs>
        <w:suppressAutoHyphens w:val="0"/>
        <w:spacing w:line="360" w:lineRule="auto"/>
        <w:ind w:firstLine="720"/>
        <w:rPr>
          <w:bCs/>
          <w:kern w:val="0"/>
          <w:sz w:val="28"/>
          <w:lang w:eastAsia="ru-RU"/>
        </w:rPr>
      </w:pPr>
      <w:r w:rsidRPr="007444F7">
        <w:rPr>
          <w:bCs/>
          <w:kern w:val="0"/>
          <w:sz w:val="28"/>
          <w:lang w:eastAsia="ru-RU"/>
        </w:rPr>
        <w:lastRenderedPageBreak/>
        <w:t>- погребение (кремация с последующей выдачей урны с прахом) - 2185 рублей 73 копеек.</w:t>
      </w:r>
    </w:p>
    <w:p w:rsidR="007444F7" w:rsidRPr="007444F7" w:rsidRDefault="007444F7" w:rsidP="007444F7">
      <w:pPr>
        <w:tabs>
          <w:tab w:val="left" w:pos="1134"/>
          <w:tab w:val="left" w:pos="7424"/>
        </w:tabs>
        <w:suppressAutoHyphens w:val="0"/>
        <w:spacing w:line="360" w:lineRule="auto"/>
        <w:ind w:firstLine="720"/>
        <w:rPr>
          <w:bCs/>
          <w:kern w:val="0"/>
          <w:sz w:val="28"/>
          <w:lang w:eastAsia="ru-RU"/>
        </w:rPr>
      </w:pPr>
      <w:r w:rsidRPr="007444F7">
        <w:rPr>
          <w:bCs/>
          <w:kern w:val="0"/>
          <w:sz w:val="28"/>
          <w:lang w:eastAsia="ru-RU"/>
        </w:rPr>
        <w:t>2. Настоящее постановление вступает в силу со дня его официального опубликования, но не ранее 01 февраля 2025 года.</w:t>
      </w:r>
    </w:p>
    <w:p w:rsidR="007444F7" w:rsidRPr="007444F7" w:rsidRDefault="007444F7" w:rsidP="007444F7">
      <w:pPr>
        <w:suppressAutoHyphens w:val="0"/>
        <w:spacing w:line="240" w:lineRule="auto"/>
        <w:ind w:right="-5" w:firstLine="720"/>
        <w:rPr>
          <w:kern w:val="0"/>
          <w:sz w:val="28"/>
          <w:szCs w:val="28"/>
          <w:lang w:eastAsia="ru-RU"/>
        </w:rPr>
      </w:pPr>
    </w:p>
    <w:p w:rsidR="007444F7" w:rsidRPr="007444F7" w:rsidRDefault="007444F7" w:rsidP="007444F7">
      <w:pPr>
        <w:suppressAutoHyphens w:val="0"/>
        <w:spacing w:line="240" w:lineRule="auto"/>
        <w:ind w:right="-5" w:firstLine="720"/>
        <w:rPr>
          <w:kern w:val="0"/>
          <w:sz w:val="28"/>
          <w:szCs w:val="28"/>
          <w:lang w:eastAsia="ru-RU"/>
        </w:rPr>
      </w:pPr>
    </w:p>
    <w:p w:rsidR="007444F7" w:rsidRPr="007444F7" w:rsidRDefault="007444F7" w:rsidP="007444F7">
      <w:pPr>
        <w:suppressAutoHyphens w:val="0"/>
        <w:spacing w:line="240" w:lineRule="auto"/>
        <w:ind w:right="-6" w:firstLine="0"/>
        <w:rPr>
          <w:kern w:val="0"/>
          <w:sz w:val="28"/>
          <w:szCs w:val="28"/>
          <w:lang w:eastAsia="ru-RU"/>
        </w:rPr>
      </w:pPr>
      <w:r w:rsidRPr="007444F7">
        <w:rPr>
          <w:kern w:val="0"/>
          <w:sz w:val="28"/>
          <w:szCs w:val="28"/>
          <w:lang w:eastAsia="ru-RU"/>
        </w:rPr>
        <w:t xml:space="preserve">Глава Янтиковского </w:t>
      </w:r>
    </w:p>
    <w:p w:rsidR="007444F7" w:rsidRPr="007444F7" w:rsidRDefault="007444F7" w:rsidP="0009502B">
      <w:pPr>
        <w:tabs>
          <w:tab w:val="left" w:pos="709"/>
          <w:tab w:val="left" w:pos="851"/>
        </w:tabs>
        <w:suppressAutoHyphens w:val="0"/>
        <w:spacing w:line="240" w:lineRule="auto"/>
        <w:ind w:right="-1" w:firstLine="0"/>
        <w:rPr>
          <w:kern w:val="0"/>
          <w:sz w:val="28"/>
          <w:szCs w:val="28"/>
          <w:lang w:eastAsia="ru-RU"/>
        </w:rPr>
      </w:pPr>
      <w:r w:rsidRPr="007444F7">
        <w:rPr>
          <w:kern w:val="0"/>
          <w:sz w:val="28"/>
          <w:szCs w:val="28"/>
          <w:lang w:eastAsia="ru-RU"/>
        </w:rPr>
        <w:t>муниципального округа                                                                    О.А. Ломоносов</w:t>
      </w:r>
      <w:bookmarkEnd w:id="1"/>
    </w:p>
    <w:sectPr w:rsidR="007444F7" w:rsidRPr="007444F7" w:rsidSect="007444F7">
      <w:headerReference w:type="default" r:id="rId9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4F7" w:rsidRDefault="007444F7" w:rsidP="007444F7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 w15:restartNumberingAfterBreak="0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12"/>
  </w:num>
  <w:num w:numId="5">
    <w:abstractNumId w:val="25"/>
  </w:num>
  <w:num w:numId="6">
    <w:abstractNumId w:val="22"/>
  </w:num>
  <w:num w:numId="7">
    <w:abstractNumId w:val="17"/>
  </w:num>
  <w:num w:numId="8">
    <w:abstractNumId w:val="21"/>
  </w:num>
  <w:num w:numId="9">
    <w:abstractNumId w:val="24"/>
  </w:num>
  <w:num w:numId="10">
    <w:abstractNumId w:val="7"/>
  </w:num>
  <w:num w:numId="11">
    <w:abstractNumId w:val="23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519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02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67C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444F7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391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1905"/>
    <o:shapelayout v:ext="edit">
      <o:idmap v:ext="edit" data="1"/>
    </o:shapelayout>
  </w:shapeDefaults>
  <w:decimalSymbol w:val=","/>
  <w:listSeparator w:val=";"/>
  <w15:docId w15:val="{77FD7384-EE0F-40FC-B109-14B245122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493F1-477C-4627-B25E-75E8AD814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Отдел экономики и имущественных отношений администрации Янтиковсого района</cp:lastModifiedBy>
  <cp:revision>2</cp:revision>
  <cp:lastPrinted>2023-03-31T12:17:00Z</cp:lastPrinted>
  <dcterms:created xsi:type="dcterms:W3CDTF">2025-02-04T10:27:00Z</dcterms:created>
  <dcterms:modified xsi:type="dcterms:W3CDTF">2025-02-04T10:27:00Z</dcterms:modified>
</cp:coreProperties>
</file>