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2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инистр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куль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туры, по делам национальностей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архивного дела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62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С.А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Каликовой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от_____________________________________________________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(фамилия, имя, отчество)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Дата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рождения</w:t>
            </w:r>
            <w:r>
              <w:t xml:space="preserve">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Адрес:_</w:t>
            </w:r>
            <w:r>
              <w:t xml:space="preserve">________________________________________________</w:t>
            </w:r>
            <w:r/>
          </w:p>
          <w:p>
            <w:pPr>
              <w:pStyle w:val="620"/>
            </w:pPr>
            <w:r>
              <w:t xml:space="preserve">_______________________________________________________</w:t>
            </w:r>
            <w:r/>
          </w:p>
          <w:p>
            <w:pPr>
              <w:pStyle w:val="620"/>
            </w:pPr>
            <w:r>
              <w:t xml:space="preserve">_______________________________________________________</w:t>
            </w:r>
            <w:r/>
          </w:p>
          <w:p>
            <w:pPr>
              <w:pStyle w:val="620"/>
            </w:pPr>
            <w:r/>
            <w:r/>
          </w:p>
          <w:p>
            <w:pPr>
              <w:pStyle w:val="620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Тел._</w:t>
            </w:r>
            <w:r>
              <w:t xml:space="preserve">___________________________________________________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(рабочий, домашний, моб.)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</w:pPr>
      <w:r/>
      <w:r/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62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ЗАЯВЛЕНИЕ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         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Прошу допустить меня к участию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в конкурсе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на включение в кадровый резерв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замещени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должности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руководителя бюджетного учреждения Чувашской Республики «Государственный центр по охране культурного наследия»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инистерства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</w:p>
    <w:p>
      <w:pPr>
        <w:pStyle w:val="620"/>
        <w:ind w:left="-3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  <w:tab/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ind w:firstLine="708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 заявлению прилагаю: (перечислить прилагаемые документы)*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ind w:firstLine="708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анкета с фотографией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копия паспорта или замещающего его документа</w:t>
        <w:tab/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копия трудовой книжки</w:t>
        <w:tab/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копия (и) документов об образовании</w:t>
        <w:tab/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копия медицинской книжки или медицинская справка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предложения в программу деятельности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согласие на обработку персональных данных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numPr>
          <w:ilvl w:val="0"/>
          <w:numId w:val="2"/>
        </w:num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другие документы: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_____________20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0"/>
        <w:rPr>
          <w:sz w:val="20"/>
          <w:szCs w:val="20"/>
        </w:rPr>
      </w:pPr>
      <w:r>
        <w:tab/>
        <w:tab/>
        <w:tab/>
        <w:tab/>
        <w:tab/>
        <w:tab/>
      </w:r>
      <w:r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Заявление оформляется в рукописном виде.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tblPr/>
  </w:style>
  <w:style w:type="paragraph" w:styleId="625">
    <w:name w:val="Текст выноски"/>
    <w:basedOn w:val="620"/>
    <w:next w:val="625"/>
    <w:link w:val="620"/>
    <w:semiHidden/>
    <w:rPr>
      <w:rFonts w:ascii="Tahoma" w:hAnsi="Tahoma" w:cs="Tahoma"/>
      <w:sz w:val="16"/>
      <w:szCs w:val="16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культуры, по делам национальностей, информационной политики и архивного дела Чувашской Республики</dc:title>
  <dc:creator>culture83</dc:creator>
  <cp:revision>12</cp:revision>
  <dcterms:created xsi:type="dcterms:W3CDTF">2021-02-20T10:29:00Z</dcterms:created>
  <dcterms:modified xsi:type="dcterms:W3CDTF">2024-12-09T13:19:00Z</dcterms:modified>
  <cp:version>917504</cp:version>
</cp:coreProperties>
</file>