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98" w:rsidRPr="00254998" w:rsidRDefault="00254998" w:rsidP="00254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54998" w:rsidRPr="00254998" w:rsidTr="00BB2BA7">
        <w:trPr>
          <w:cantSplit/>
          <w:trHeight w:val="420"/>
        </w:trPr>
        <w:tc>
          <w:tcPr>
            <w:tcW w:w="4195" w:type="dxa"/>
            <w:hideMark/>
          </w:tcPr>
          <w:p w:rsidR="00254998" w:rsidRPr="00254998" w:rsidRDefault="00254998" w:rsidP="0025499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>ЧЁВАШ РЕСПУБЛИКИ</w:t>
            </w:r>
          </w:p>
          <w:p w:rsidR="00254998" w:rsidRPr="00254998" w:rsidRDefault="00254998" w:rsidP="0025499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 xml:space="preserve">ШЁМЁРШЁ </w:t>
            </w:r>
          </w:p>
          <w:p w:rsidR="00254998" w:rsidRPr="00254998" w:rsidRDefault="00254998" w:rsidP="0025499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Courier New"/>
                <w:sz w:val="26"/>
                <w:szCs w:val="20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>МУНИЦИПАЛЛ</w:t>
            </w:r>
            <w:r w:rsidRPr="00254998">
              <w:rPr>
                <w:rFonts w:ascii="Arial" w:eastAsia="Times New Roman" w:hAnsi="Arial" w:cs="Arial"/>
                <w:b/>
                <w:bCs/>
                <w:noProof/>
                <w:lang w:eastAsia="ru-RU"/>
              </w:rPr>
              <w:t>Ă</w:t>
            </w: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 xml:space="preserve"> </w:t>
            </w:r>
            <w:r w:rsidRPr="00254998">
              <w:rPr>
                <w:rFonts w:ascii="Arial Cyr Chuv" w:eastAsia="Times New Roman" w:hAnsi="Arial Cyr Chuv" w:cs="Arial Cyr Chuv"/>
                <w:b/>
                <w:bCs/>
                <w:noProof/>
                <w:lang w:eastAsia="ru-RU"/>
              </w:rPr>
              <w:t>ОКРУГЕ</w:t>
            </w:r>
          </w:p>
        </w:tc>
        <w:tc>
          <w:tcPr>
            <w:tcW w:w="1173" w:type="dxa"/>
            <w:vMerge w:val="restart"/>
            <w:hideMark/>
          </w:tcPr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drawing>
                <wp:inline distT="0" distB="0" distL="0" distR="0">
                  <wp:extent cx="552450" cy="714375"/>
                  <wp:effectExtent l="0" t="0" r="0" b="9525"/>
                  <wp:docPr id="2" name="Рисунок 2" descr="Описание: Описание: Описание: 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hideMark/>
          </w:tcPr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ind w:left="-40" w:right="-6"/>
              <w:jc w:val="center"/>
              <w:rPr>
                <w:rFonts w:ascii="Arial Cyr Chuv" w:eastAsia="Times New Roman" w:hAnsi="Arial Cyr Chuv" w:cs="Arial"/>
                <w:b/>
                <w:bCs/>
                <w:noProof/>
                <w:lang w:eastAsia="ru-RU"/>
              </w:rPr>
            </w:pPr>
            <w:r w:rsidRPr="00254998">
              <w:rPr>
                <w:rFonts w:ascii="Arial Cyr Chuv" w:eastAsia="Times New Roman" w:hAnsi="Arial Cyr Chuv" w:cs="Arial"/>
                <w:b/>
                <w:bCs/>
                <w:noProof/>
                <w:lang w:eastAsia="ru-RU"/>
              </w:rPr>
              <w:t>ЧУВАШСКАЯ РЕСПУБЛИКА</w:t>
            </w: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b/>
                <w:bCs/>
                <w:noProof/>
                <w:lang w:eastAsia="ru-RU"/>
              </w:rPr>
            </w:pPr>
            <w:r w:rsidRPr="00254998">
              <w:rPr>
                <w:rFonts w:ascii="Arial Cyr Chuv" w:eastAsia="Times New Roman" w:hAnsi="Arial Cyr Chuv" w:cs="Arial"/>
                <w:b/>
                <w:bCs/>
                <w:noProof/>
                <w:lang w:eastAsia="ru-RU"/>
              </w:rPr>
              <w:t>ШЕМУРШИНСКИЙ</w:t>
            </w: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Courier New"/>
                <w:b/>
                <w:bCs/>
                <w:szCs w:val="20"/>
                <w:lang w:eastAsia="ru-RU"/>
              </w:rPr>
            </w:pPr>
            <w:r w:rsidRPr="00254998">
              <w:rPr>
                <w:rFonts w:ascii="Arial Cyr Chuv" w:eastAsia="Times New Roman" w:hAnsi="Arial Cyr Chuv" w:cs="Arial"/>
                <w:b/>
                <w:bCs/>
                <w:noProof/>
                <w:lang w:eastAsia="ru-RU"/>
              </w:rPr>
              <w:t>МУНИЦИПАЛЬНЫЙ ОКРУГ</w:t>
            </w:r>
          </w:p>
        </w:tc>
      </w:tr>
      <w:tr w:rsidR="00254998" w:rsidRPr="00254998" w:rsidTr="00BB2BA7">
        <w:trPr>
          <w:cantSplit/>
          <w:trHeight w:val="2355"/>
        </w:trPr>
        <w:tc>
          <w:tcPr>
            <w:tcW w:w="4195" w:type="dxa"/>
          </w:tcPr>
          <w:p w:rsidR="00254998" w:rsidRPr="00254998" w:rsidRDefault="00254998" w:rsidP="0025499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 xml:space="preserve">ШЁМЁРШЁ </w:t>
            </w:r>
          </w:p>
          <w:p w:rsidR="00254998" w:rsidRPr="00254998" w:rsidRDefault="00254998" w:rsidP="0025499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>МУНИЦИПАЛЛ</w:t>
            </w:r>
            <w:r w:rsidRPr="00254998">
              <w:rPr>
                <w:rFonts w:ascii="Arial" w:eastAsia="Times New Roman" w:hAnsi="Arial" w:cs="Arial"/>
                <w:b/>
                <w:bCs/>
                <w:noProof/>
                <w:lang w:eastAsia="ru-RU"/>
              </w:rPr>
              <w:t>Ă</w:t>
            </w: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 xml:space="preserve"> </w:t>
            </w:r>
            <w:r w:rsidRPr="00254998">
              <w:rPr>
                <w:rFonts w:ascii="Arial Cyr Chuv" w:eastAsia="Times New Roman" w:hAnsi="Arial Cyr Chuv" w:cs="Arial Cyr Chuv"/>
                <w:b/>
                <w:bCs/>
                <w:noProof/>
                <w:lang w:eastAsia="ru-RU"/>
              </w:rPr>
              <w:t>ОКРУГ</w:t>
            </w:r>
            <w:r w:rsidRPr="00254998">
              <w:rPr>
                <w:rFonts w:ascii="Arial" w:eastAsia="Times New Roman" w:hAnsi="Arial" w:cs="Arial"/>
                <w:b/>
                <w:bCs/>
                <w:noProof/>
                <w:lang w:eastAsia="ru-RU"/>
              </w:rPr>
              <w:t>Ĕ</w:t>
            </w:r>
            <w:r w:rsidRPr="00254998">
              <w:rPr>
                <w:rFonts w:ascii="Arial Cyr Chuv" w:eastAsia="Times New Roman" w:hAnsi="Arial Cyr Chuv" w:cs="Arial Cyr Chuv"/>
                <w:b/>
                <w:bCs/>
                <w:noProof/>
                <w:lang w:eastAsia="ru-RU"/>
              </w:rPr>
              <w:t xml:space="preserve">Н </w:t>
            </w:r>
          </w:p>
          <w:p w:rsidR="00254998" w:rsidRPr="00254998" w:rsidRDefault="00254998" w:rsidP="0025499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>ДЕПУТАТСЕН ПУХ</w:t>
            </w:r>
            <w:r w:rsidRPr="00254998">
              <w:rPr>
                <w:rFonts w:ascii="Arial" w:eastAsia="Times New Roman" w:hAnsi="Arial" w:cs="Arial"/>
                <w:b/>
                <w:bCs/>
                <w:noProof/>
                <w:lang w:eastAsia="ru-RU"/>
              </w:rPr>
              <w:t>Ă</w:t>
            </w:r>
            <w:r w:rsidRPr="00254998">
              <w:rPr>
                <w:rFonts w:ascii="Arial Cyr Chuv" w:eastAsia="Times New Roman" w:hAnsi="Arial Cyr Chuv" w:cs="Arial Cyr Chuv"/>
                <w:b/>
                <w:bCs/>
                <w:noProof/>
                <w:lang w:eastAsia="ru-RU"/>
              </w:rPr>
              <w:t>В</w:t>
            </w:r>
            <w:r w:rsidRPr="00254998">
              <w:rPr>
                <w:rFonts w:ascii="Arial" w:eastAsia="Times New Roman" w:hAnsi="Arial" w:cs="Arial"/>
                <w:b/>
                <w:bCs/>
                <w:noProof/>
                <w:lang w:eastAsia="ru-RU"/>
              </w:rPr>
              <w:t>Ě</w:t>
            </w: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>ЙЫШ</w:t>
            </w:r>
            <w:r w:rsidRPr="00254998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  <w:lang w:eastAsia="ru-RU"/>
              </w:rPr>
              <w:t>Ă</w:t>
            </w:r>
            <w:r w:rsidRPr="00254998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  <w:lang w:eastAsia="ru-RU"/>
              </w:rPr>
              <w:t>НУ</w:t>
            </w: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«___»__________2023 г.     №____</w:t>
            </w: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  <w:lang w:eastAsia="ru-RU"/>
              </w:rPr>
              <w:t>Шёмёршё ял.</w:t>
            </w:r>
          </w:p>
        </w:tc>
        <w:tc>
          <w:tcPr>
            <w:tcW w:w="0" w:type="auto"/>
            <w:vMerge/>
            <w:vAlign w:val="center"/>
            <w:hideMark/>
          </w:tcPr>
          <w:p w:rsidR="00254998" w:rsidRPr="00254998" w:rsidRDefault="00254998" w:rsidP="002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lang w:eastAsia="ru-RU"/>
              </w:rPr>
              <w:t>СОБРАНИЕ ДЕПУТАТОВ</w:t>
            </w: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lang w:eastAsia="ru-RU"/>
              </w:rPr>
              <w:t>ШЕМУРШИНСКОГО</w:t>
            </w: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lang w:eastAsia="ru-RU"/>
              </w:rPr>
              <w:t>МУНИЦИПАЛЬНОГО ОКРУГА</w:t>
            </w: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 xml:space="preserve">РЕШЕНИЕ </w:t>
            </w: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</w:t>
            </w:r>
            <w:r w:rsidR="000E2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2549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3822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2549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2023 г.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="00C740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14.7</w:t>
            </w:r>
          </w:p>
          <w:p w:rsidR="003822AB" w:rsidRPr="003822AB" w:rsidRDefault="003822AB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  <w:lang w:eastAsia="ru-RU"/>
              </w:rPr>
            </w:pPr>
            <w:r w:rsidRPr="00254998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  <w:lang w:eastAsia="ru-RU"/>
              </w:rPr>
              <w:t>село Шемурша</w:t>
            </w:r>
          </w:p>
        </w:tc>
      </w:tr>
    </w:tbl>
    <w:p w:rsidR="00254998" w:rsidRPr="00254998" w:rsidRDefault="00254998" w:rsidP="002549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Pr="00254998" w:rsidRDefault="00254998" w:rsidP="002549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85"/>
      </w:tblGrid>
      <w:tr w:rsidR="00254998" w:rsidRPr="00254998" w:rsidTr="00BB2BA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54998" w:rsidRPr="00B84AB7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конкурсной комиссии по формированию состава Молодежного парламента при Собрании депутатов  Шемуршинского муниципального округа Чувашской Республики </w:t>
            </w: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54998" w:rsidRPr="00254998" w:rsidRDefault="000B0404" w:rsidP="000E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</w:tr>
    </w:tbl>
    <w:p w:rsidR="00254998" w:rsidRPr="00254998" w:rsidRDefault="00254998" w:rsidP="00254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Pr="00254998" w:rsidRDefault="00254998" w:rsidP="0025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целях успешной реализации решений в области молодежной политики</w:t>
      </w:r>
      <w:r w:rsidRPr="00254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подготовки и продвижения социально-активных молодых людей к политической и общественной деятельности </w:t>
      </w:r>
      <w:r w:rsidRPr="00254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Собрание депутатов Шемуршинского муниципального округа Чувашской Республики решило:</w:t>
      </w:r>
    </w:p>
    <w:p w:rsidR="00254998" w:rsidRPr="00254998" w:rsidRDefault="00254998" w:rsidP="0025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конкурсную </w:t>
      </w:r>
      <w:r w:rsidRPr="00254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состава</w:t>
      </w:r>
      <w:r w:rsidRPr="00254998">
        <w:t xml:space="preserve"> </w:t>
      </w: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Молодежного парламента при Собрании депутатов Шемуршинского муниципального округа </w:t>
      </w:r>
      <w:proofErr w:type="gramStart"/>
      <w:r w:rsidR="003822A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увашской</w:t>
      </w:r>
      <w:proofErr w:type="gramEnd"/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к настоящему решению.</w:t>
      </w:r>
    </w:p>
    <w:p w:rsidR="00254998" w:rsidRDefault="00254998" w:rsidP="0025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254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Настоящее решение вступает в силу после его подписания. </w:t>
      </w:r>
    </w:p>
    <w:p w:rsidR="00254998" w:rsidRPr="00254998" w:rsidRDefault="00254998" w:rsidP="0025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4998" w:rsidRPr="00254998" w:rsidRDefault="00254998" w:rsidP="00254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P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254998" w:rsidRPr="00254998" w:rsidTr="00BB2BA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54998" w:rsidRPr="00254998" w:rsidRDefault="00254998" w:rsidP="0025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549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Председатель Собрания депутатов</w:t>
            </w:r>
            <w:r w:rsidRPr="002549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 xml:space="preserve">Шемуршинского муниципального </w:t>
            </w:r>
          </w:p>
          <w:p w:rsidR="00254998" w:rsidRPr="00254998" w:rsidRDefault="00254998" w:rsidP="0025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549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54998" w:rsidRPr="00254998" w:rsidRDefault="00254998" w:rsidP="0025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254998" w:rsidRPr="00254998" w:rsidRDefault="00254998" w:rsidP="0025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254998" w:rsidRPr="00254998" w:rsidRDefault="00254998" w:rsidP="0025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549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Ю.Ф. Ермолаев</w:t>
            </w:r>
          </w:p>
        </w:tc>
      </w:tr>
    </w:tbl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P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254998" w:rsidRPr="00254998" w:rsidTr="00BB2BA7">
        <w:tc>
          <w:tcPr>
            <w:tcW w:w="5070" w:type="dxa"/>
          </w:tcPr>
          <w:p w:rsidR="00254998" w:rsidRPr="00254998" w:rsidRDefault="00254998" w:rsidP="002549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</w:t>
            </w:r>
          </w:p>
          <w:p w:rsidR="00254998" w:rsidRPr="00254998" w:rsidRDefault="00254998" w:rsidP="0025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решением Собрания депутатов Шемуршинского муниципального округа</w:t>
            </w:r>
          </w:p>
          <w:p w:rsidR="00254998" w:rsidRPr="00254998" w:rsidRDefault="00254998" w:rsidP="000E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</w:t>
            </w:r>
            <w:r w:rsidR="000E2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254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38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4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2023 г. № </w:t>
            </w:r>
            <w:r w:rsidR="00C74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14.7</w:t>
            </w:r>
          </w:p>
        </w:tc>
      </w:tr>
    </w:tbl>
    <w:p w:rsidR="00254998" w:rsidRPr="00254998" w:rsidRDefault="00254998" w:rsidP="0025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Pr="00254998" w:rsidRDefault="00254998" w:rsidP="00254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Pr="00254998" w:rsidRDefault="00254998" w:rsidP="0025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254998" w:rsidRDefault="00254998" w:rsidP="0025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</w:t>
      </w: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состава</w:t>
      </w:r>
    </w:p>
    <w:p w:rsidR="00254998" w:rsidRDefault="00254998" w:rsidP="0025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 при Собрании депутатов  Шемуршинского муниципального округа Чувашской Республики</w:t>
      </w:r>
    </w:p>
    <w:tbl>
      <w:tblPr>
        <w:tblpPr w:leftFromText="180" w:rightFromText="180" w:vertAnchor="text" w:horzAnchor="margin" w:tblpXSpec="center" w:tblpY="167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6342"/>
      </w:tblGrid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A0037E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7E">
              <w:rPr>
                <w:rFonts w:ascii="Times New Roman" w:hAnsi="Times New Roman" w:cs="Times New Roman"/>
                <w:sz w:val="24"/>
                <w:szCs w:val="24"/>
              </w:rPr>
              <w:t xml:space="preserve">Ермолаев Ю.Ф. </w:t>
            </w: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A0037E" w:rsidP="00A00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Собрания депутатов Шемуршинского муниципального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Чувашской Республики </w:t>
            </w:r>
            <w:r w:rsidRPr="002549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(председатель комиссии)</w:t>
            </w:r>
          </w:p>
        </w:tc>
      </w:tr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3F4069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Хорькова В.В.</w:t>
            </w: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A0037E" w:rsidP="00E02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2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Собрания депутатов Шемуршинского муниципального округа Чувашской Республики </w:t>
            </w:r>
            <w:r w:rsidRPr="002549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(заместитель председателя комиссии)</w:t>
            </w:r>
          </w:p>
        </w:tc>
      </w:tr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A0037E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F2460A" w:rsidP="000E2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советник</w:t>
            </w:r>
            <w:r w:rsidR="00A003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  <w:r w:rsidR="000E2E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Шемуршинского муниципального</w:t>
            </w:r>
            <w:bookmarkStart w:id="0" w:name="_GoBack"/>
            <w:bookmarkEnd w:id="0"/>
            <w:r w:rsidR="000E2E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="00A003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работе с молодежью</w:t>
            </w:r>
            <w:r w:rsidR="00A0037E" w:rsidRPr="002549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(секретарь комиссии)</w:t>
            </w:r>
          </w:p>
        </w:tc>
      </w:tr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A0037E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37E">
              <w:rPr>
                <w:rFonts w:ascii="Times New Roman" w:hAnsi="Times New Roman" w:cs="Times New Roman"/>
                <w:sz w:val="24"/>
                <w:szCs w:val="24"/>
              </w:rPr>
              <w:t>Карзанова</w:t>
            </w:r>
            <w:proofErr w:type="spellEnd"/>
            <w:r w:rsidRPr="00A0037E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постоянной комиссии Собрания депутатов Шемуршинского муниципального округа </w:t>
            </w:r>
            <w:r w:rsidRPr="002549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социальным вопросам и обслуживанию населения</w:t>
            </w:r>
          </w:p>
        </w:tc>
      </w:tr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A0037E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37E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A0037E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постоянной комиссии Собрания депутатов Шемуршинского муниципального округа </w:t>
            </w:r>
            <w:r w:rsidRPr="002549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законности, правопорядку, депутатской этике и местному самоуправлению</w:t>
            </w:r>
          </w:p>
        </w:tc>
      </w:tr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A0037E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7E">
              <w:rPr>
                <w:rFonts w:ascii="Times New Roman" w:hAnsi="Times New Roman" w:cs="Times New Roman"/>
                <w:sz w:val="24"/>
                <w:szCs w:val="24"/>
              </w:rPr>
              <w:t>Павлова Е.А.</w:t>
            </w: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Pr="00254998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правовой</w:t>
            </w:r>
            <w:r w:rsidRPr="002549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кадровой работы администрации </w:t>
            </w:r>
            <w:r w:rsidRPr="00254998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Шемуршинск</w:t>
            </w:r>
            <w:r w:rsidRPr="002549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ого муниципального округа </w:t>
            </w:r>
            <w:r w:rsidRPr="0025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A0037E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7E">
              <w:rPr>
                <w:rFonts w:ascii="Times New Roman" w:hAnsi="Times New Roman" w:cs="Times New Roman"/>
                <w:sz w:val="24"/>
                <w:szCs w:val="24"/>
              </w:rPr>
              <w:t>Павлова С.В.</w:t>
            </w: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начальника отдела социального развития </w:t>
            </w:r>
            <w:r w:rsidRPr="0025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администрации Шемуршинского муниципального округа</w:t>
            </w:r>
          </w:p>
        </w:tc>
      </w:tr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A0037E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7E">
              <w:rPr>
                <w:rFonts w:ascii="Times New Roman" w:hAnsi="Times New Roman" w:cs="Times New Roman"/>
                <w:sz w:val="24"/>
                <w:szCs w:val="24"/>
              </w:rPr>
              <w:t>Старшов Ю.А.</w:t>
            </w: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постоянной комиссии Собрания депутатов Шемуршинского муниципального округа </w:t>
            </w:r>
            <w:r w:rsidRPr="002549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вопросам экономической деятельности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</w:tbl>
    <w:p w:rsidR="00254998" w:rsidRPr="00254998" w:rsidRDefault="00254998" w:rsidP="0025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P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998" w:rsidRPr="00254998" w:rsidRDefault="00254998" w:rsidP="00254998">
      <w:pPr>
        <w:shd w:val="clear" w:color="auto" w:fill="FFFFFF"/>
        <w:spacing w:after="0" w:line="283" w:lineRule="exact"/>
        <w:ind w:right="1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729" w:rsidRDefault="00CA5729" w:rsidP="00CA5729"/>
    <w:p w:rsidR="0063481C" w:rsidRDefault="0063481C" w:rsidP="00CA5729"/>
    <w:sectPr w:rsidR="0063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95"/>
    <w:rsid w:val="000B0404"/>
    <w:rsid w:val="000E2ECE"/>
    <w:rsid w:val="00254998"/>
    <w:rsid w:val="003822AB"/>
    <w:rsid w:val="003F4069"/>
    <w:rsid w:val="0063481C"/>
    <w:rsid w:val="009F0A70"/>
    <w:rsid w:val="00A0037E"/>
    <w:rsid w:val="00A21E95"/>
    <w:rsid w:val="00B84AB7"/>
    <w:rsid w:val="00C74001"/>
    <w:rsid w:val="00CA5729"/>
    <w:rsid w:val="00E021B9"/>
    <w:rsid w:val="00F2460A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C11F-5BEC-4FBB-8A7D-CA357225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shemeconom</cp:lastModifiedBy>
  <cp:revision>2</cp:revision>
  <dcterms:created xsi:type="dcterms:W3CDTF">2023-10-16T12:57:00Z</dcterms:created>
  <dcterms:modified xsi:type="dcterms:W3CDTF">2023-10-16T12:57:00Z</dcterms:modified>
</cp:coreProperties>
</file>