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30B89" w:rsidRPr="00C30B89" w:rsidTr="007758D0">
        <w:trPr>
          <w:gridAfter w:val="2"/>
          <w:wAfter w:w="284" w:type="dxa"/>
        </w:trPr>
        <w:tc>
          <w:tcPr>
            <w:tcW w:w="4678" w:type="dxa"/>
          </w:tcPr>
          <w:p w:rsidR="00C30B89" w:rsidRPr="00C30B89" w:rsidRDefault="00C30B89" w:rsidP="00C30B8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C30B89" w:rsidRPr="00C30B89" w:rsidRDefault="00C30B89" w:rsidP="00C30B89">
            <w:pPr>
              <w:jc w:val="center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Администрация</w:t>
            </w:r>
          </w:p>
          <w:p w:rsidR="00C30B89" w:rsidRPr="00C30B89" w:rsidRDefault="00C30B89" w:rsidP="00C30B89">
            <w:pPr>
              <w:jc w:val="center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города Чебоксары</w:t>
            </w:r>
          </w:p>
          <w:p w:rsidR="00C30B89" w:rsidRPr="00C30B89" w:rsidRDefault="00C30B89" w:rsidP="00C30B8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4"/>
                <w:szCs w:val="28"/>
              </w:rPr>
            </w:pPr>
          </w:p>
        </w:tc>
        <w:tc>
          <w:tcPr>
            <w:tcW w:w="434" w:type="dxa"/>
            <w:gridSpan w:val="2"/>
          </w:tcPr>
          <w:p w:rsidR="00C30B89" w:rsidRPr="00C30B89" w:rsidRDefault="00C30B89" w:rsidP="00C30B89">
            <w:pPr>
              <w:rPr>
                <w:b/>
                <w:sz w:val="28"/>
                <w:szCs w:val="24"/>
              </w:rPr>
            </w:pPr>
          </w:p>
        </w:tc>
        <w:tc>
          <w:tcPr>
            <w:tcW w:w="4810" w:type="dxa"/>
            <w:gridSpan w:val="2"/>
          </w:tcPr>
          <w:p w:rsidR="00C30B89" w:rsidRPr="00C30B89" w:rsidRDefault="00C30B89" w:rsidP="00C30B89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left="34"/>
              <w:jc w:val="both"/>
              <w:outlineLvl w:val="1"/>
              <w:rPr>
                <w:rFonts w:eastAsia="SimSun"/>
                <w:b/>
                <w:bCs/>
                <w:iCs/>
                <w:sz w:val="28"/>
                <w:szCs w:val="28"/>
                <w:lang w:eastAsia="zh-CN"/>
              </w:rPr>
            </w:pPr>
            <w:r w:rsidRPr="00C30B89">
              <w:rPr>
                <w:rFonts w:eastAsia="SimSun"/>
                <w:b/>
                <w:bCs/>
                <w:iCs/>
                <w:sz w:val="28"/>
                <w:szCs w:val="28"/>
                <w:lang w:eastAsia="zh-CN"/>
              </w:rPr>
              <w:t>УТВЕРЖДАЮ</w:t>
            </w:r>
          </w:p>
          <w:p w:rsidR="00C30B89" w:rsidRPr="00C30B89" w:rsidRDefault="00C30B89" w:rsidP="00C30B89">
            <w:pPr>
              <w:ind w:left="34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Глава города Чебоксары</w:t>
            </w: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 xml:space="preserve"> </w:t>
            </w: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__________________ /Д.В. Спирин/</w:t>
            </w:r>
          </w:p>
          <w:p w:rsidR="00C30B89" w:rsidRPr="00C30B89" w:rsidRDefault="00C30B89" w:rsidP="00C30B89">
            <w:pPr>
              <w:ind w:left="34"/>
              <w:jc w:val="both"/>
              <w:rPr>
                <w:i/>
                <w:color w:val="FF0000"/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«_____» ___________ 20_____ г.</w:t>
            </w:r>
          </w:p>
        </w:tc>
      </w:tr>
      <w:tr w:rsidR="00C30B89" w:rsidRPr="00C30B89" w:rsidTr="007758D0">
        <w:trPr>
          <w:gridAfter w:val="2"/>
          <w:wAfter w:w="284" w:type="dxa"/>
        </w:trPr>
        <w:tc>
          <w:tcPr>
            <w:tcW w:w="4678" w:type="dxa"/>
          </w:tcPr>
          <w:p w:rsidR="00C30B89" w:rsidRPr="00C30B89" w:rsidRDefault="00C30B89" w:rsidP="00C30B89">
            <w:pPr>
              <w:tabs>
                <w:tab w:val="left" w:pos="6096"/>
              </w:tabs>
              <w:spacing w:after="480"/>
              <w:jc w:val="right"/>
              <w:rPr>
                <w:i/>
                <w:sz w:val="24"/>
                <w:szCs w:val="28"/>
              </w:rPr>
            </w:pPr>
          </w:p>
        </w:tc>
        <w:tc>
          <w:tcPr>
            <w:tcW w:w="434" w:type="dxa"/>
            <w:gridSpan w:val="2"/>
          </w:tcPr>
          <w:p w:rsidR="00C30B89" w:rsidRPr="00C30B89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4810" w:type="dxa"/>
            <w:gridSpan w:val="2"/>
          </w:tcPr>
          <w:p w:rsidR="00C30B89" w:rsidRPr="00C30B89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8"/>
                <w:szCs w:val="28"/>
              </w:rPr>
            </w:pPr>
          </w:p>
          <w:p w:rsidR="00C30B89" w:rsidRPr="00C30B89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8"/>
                <w:szCs w:val="28"/>
              </w:rPr>
            </w:pPr>
            <w:r w:rsidRPr="00C30B89">
              <w:rPr>
                <w:b/>
                <w:iCs/>
                <w:sz w:val="28"/>
                <w:szCs w:val="28"/>
              </w:rPr>
              <w:t>СОГЛАСОВАНО</w:t>
            </w:r>
          </w:p>
          <w:p w:rsidR="00C30B89" w:rsidRPr="00C30B89" w:rsidRDefault="00C30B89" w:rsidP="00C30B89">
            <w:pPr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 xml:space="preserve">Заместитель главы администрации города по имущественным и земельным отношениям </w:t>
            </w:r>
          </w:p>
          <w:p w:rsidR="00C30B89" w:rsidRPr="00C30B89" w:rsidRDefault="00C30B89" w:rsidP="00C30B89">
            <w:pPr>
              <w:rPr>
                <w:sz w:val="28"/>
                <w:szCs w:val="28"/>
              </w:rPr>
            </w:pPr>
          </w:p>
          <w:p w:rsidR="00C30B89" w:rsidRPr="00C30B89" w:rsidRDefault="00C30B89" w:rsidP="00C30B89">
            <w:pPr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_________________ /Ю.А. Васильев/</w:t>
            </w:r>
          </w:p>
          <w:p w:rsidR="00C30B89" w:rsidRPr="00C30B89" w:rsidRDefault="00C30B89" w:rsidP="00C30B89">
            <w:pPr>
              <w:rPr>
                <w:i/>
                <w:color w:val="FF0000"/>
                <w:sz w:val="28"/>
                <w:szCs w:val="28"/>
                <w:lang w:val="en-US"/>
              </w:rPr>
            </w:pPr>
            <w:r w:rsidRPr="00C30B89">
              <w:rPr>
                <w:sz w:val="28"/>
                <w:szCs w:val="28"/>
              </w:rPr>
              <w:t>«_____» _____________ 20_____ г.</w:t>
            </w:r>
          </w:p>
        </w:tc>
      </w:tr>
      <w:tr w:rsidR="00C30B89" w:rsidRPr="00C30B89" w:rsidTr="007758D0">
        <w:trPr>
          <w:gridAfter w:val="2"/>
          <w:wAfter w:w="284" w:type="dxa"/>
        </w:trPr>
        <w:tc>
          <w:tcPr>
            <w:tcW w:w="4678" w:type="dxa"/>
          </w:tcPr>
          <w:p w:rsidR="00C30B89" w:rsidRPr="00C30B89" w:rsidRDefault="00C30B89" w:rsidP="00C30B89">
            <w:pPr>
              <w:tabs>
                <w:tab w:val="left" w:pos="5245"/>
              </w:tabs>
              <w:jc w:val="center"/>
              <w:rPr>
                <w:b/>
                <w:sz w:val="28"/>
                <w:szCs w:val="28"/>
              </w:rPr>
            </w:pPr>
            <w:r w:rsidRPr="00C30B89">
              <w:rPr>
                <w:b/>
                <w:sz w:val="28"/>
                <w:szCs w:val="28"/>
              </w:rPr>
              <w:t>ДОЛЖНОСТНАЯ ИНСТРУКЦИЯ</w:t>
            </w:r>
          </w:p>
          <w:p w:rsidR="00C30B89" w:rsidRPr="00C30B89" w:rsidRDefault="00FE28FC" w:rsidP="00C30B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главного специалиста-эксперта</w:t>
            </w:r>
            <w:r w:rsidR="00C30B89" w:rsidRPr="00C30B8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отдела </w:t>
            </w:r>
            <w:r w:rsidR="00C30B89" w:rsidRPr="00C30B89">
              <w:rPr>
                <w:b/>
                <w:sz w:val="28"/>
                <w:szCs w:val="28"/>
              </w:rPr>
              <w:t>приватизации управления имущественных и земельных отношений</w:t>
            </w:r>
          </w:p>
          <w:p w:rsidR="00C30B89" w:rsidRPr="00C30B89" w:rsidRDefault="00C30B89" w:rsidP="00C30B89">
            <w:pPr>
              <w:jc w:val="center"/>
              <w:rPr>
                <w:b/>
                <w:sz w:val="28"/>
                <w:szCs w:val="28"/>
              </w:rPr>
            </w:pPr>
          </w:p>
          <w:p w:rsidR="00C30B89" w:rsidRPr="00C30B89" w:rsidRDefault="00C30B89" w:rsidP="00C30B89">
            <w:pPr>
              <w:tabs>
                <w:tab w:val="left" w:pos="5245"/>
              </w:tabs>
              <w:jc w:val="center"/>
              <w:rPr>
                <w:i/>
                <w:color w:val="FF0000"/>
                <w:sz w:val="24"/>
                <w:szCs w:val="28"/>
              </w:rPr>
            </w:pPr>
            <w:r w:rsidRPr="00C30B89">
              <w:rPr>
                <w:b/>
                <w:sz w:val="28"/>
                <w:szCs w:val="28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C30B89" w:rsidRPr="00C30B89" w:rsidRDefault="00C30B89" w:rsidP="00C30B89">
            <w:pPr>
              <w:rPr>
                <w:b/>
                <w:sz w:val="24"/>
                <w:szCs w:val="28"/>
              </w:rPr>
            </w:pPr>
          </w:p>
        </w:tc>
        <w:tc>
          <w:tcPr>
            <w:tcW w:w="4810" w:type="dxa"/>
            <w:gridSpan w:val="2"/>
          </w:tcPr>
          <w:p w:rsidR="00C30B89" w:rsidRPr="00C30B89" w:rsidRDefault="00C30B89" w:rsidP="00C30B89">
            <w:pPr>
              <w:jc w:val="both"/>
              <w:rPr>
                <w:b/>
                <w:sz w:val="28"/>
                <w:szCs w:val="28"/>
              </w:rPr>
            </w:pPr>
          </w:p>
          <w:p w:rsidR="00C30B89" w:rsidRPr="00C30B89" w:rsidRDefault="00C30B89" w:rsidP="00C30B89">
            <w:pPr>
              <w:jc w:val="both"/>
              <w:rPr>
                <w:b/>
                <w:sz w:val="28"/>
                <w:szCs w:val="28"/>
              </w:rPr>
            </w:pPr>
          </w:p>
          <w:p w:rsidR="00C30B89" w:rsidRPr="00C30B89" w:rsidRDefault="00C30B89" w:rsidP="00C30B89">
            <w:pPr>
              <w:jc w:val="both"/>
              <w:rPr>
                <w:sz w:val="28"/>
                <w:szCs w:val="28"/>
              </w:rPr>
            </w:pPr>
          </w:p>
          <w:p w:rsidR="00C30B89" w:rsidRPr="00C30B89" w:rsidRDefault="00C30B89" w:rsidP="00C30B89">
            <w:pPr>
              <w:jc w:val="both"/>
              <w:rPr>
                <w:i/>
                <w:color w:val="FF0000"/>
                <w:sz w:val="28"/>
                <w:szCs w:val="28"/>
              </w:rPr>
            </w:pPr>
          </w:p>
        </w:tc>
      </w:tr>
      <w:tr w:rsidR="00C30B89" w:rsidRPr="00C30B89" w:rsidTr="007758D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C30B89" w:rsidRPr="00C30B89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4"/>
                <w:szCs w:val="28"/>
              </w:rPr>
            </w:pPr>
          </w:p>
        </w:tc>
        <w:tc>
          <w:tcPr>
            <w:tcW w:w="283" w:type="dxa"/>
            <w:gridSpan w:val="2"/>
          </w:tcPr>
          <w:p w:rsidR="00C30B89" w:rsidRPr="00C30B89" w:rsidRDefault="00C30B89" w:rsidP="00C30B89">
            <w:pPr>
              <w:ind w:left="34"/>
              <w:rPr>
                <w:sz w:val="24"/>
                <w:szCs w:val="28"/>
              </w:rPr>
            </w:pPr>
          </w:p>
        </w:tc>
        <w:tc>
          <w:tcPr>
            <w:tcW w:w="4810" w:type="dxa"/>
            <w:gridSpan w:val="2"/>
          </w:tcPr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</w:p>
          <w:p w:rsidR="00C30B89" w:rsidRPr="00C30B89" w:rsidRDefault="00C30B89" w:rsidP="00C30B89">
            <w:pPr>
              <w:jc w:val="both"/>
              <w:rPr>
                <w:b/>
                <w:sz w:val="28"/>
                <w:szCs w:val="28"/>
              </w:rPr>
            </w:pPr>
            <w:r w:rsidRPr="00C30B89">
              <w:rPr>
                <w:b/>
                <w:sz w:val="28"/>
                <w:szCs w:val="28"/>
              </w:rPr>
              <w:t>Срок действия продлен:</w:t>
            </w:r>
          </w:p>
          <w:p w:rsidR="00C30B89" w:rsidRPr="00C30B89" w:rsidRDefault="00C30B89" w:rsidP="00C30B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C30B89">
              <w:rPr>
                <w:sz w:val="28"/>
                <w:szCs w:val="28"/>
              </w:rPr>
              <w:t>«_____» ______________</w:t>
            </w:r>
            <w:r>
              <w:rPr>
                <w:sz w:val="28"/>
                <w:szCs w:val="28"/>
              </w:rPr>
              <w:t>_</w:t>
            </w:r>
            <w:r w:rsidRPr="00C30B89">
              <w:rPr>
                <w:sz w:val="28"/>
                <w:szCs w:val="28"/>
              </w:rPr>
              <w:t xml:space="preserve"> 20____г.</w:t>
            </w: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по «_____» ______________ 20____г.</w:t>
            </w: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Глава города Чебоксары</w:t>
            </w: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_____________ /______________</w:t>
            </w: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«_____» ___________ 20_____ г.</w:t>
            </w:r>
          </w:p>
          <w:p w:rsidR="00C30B89" w:rsidRPr="00C30B89" w:rsidRDefault="00C30B89" w:rsidP="00C30B8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30B89" w:rsidRPr="00C30B89" w:rsidTr="007758D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C30B89" w:rsidRPr="00C30B89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sz w:val="24"/>
                <w:szCs w:val="28"/>
              </w:rPr>
            </w:pPr>
          </w:p>
        </w:tc>
        <w:tc>
          <w:tcPr>
            <w:tcW w:w="283" w:type="dxa"/>
            <w:gridSpan w:val="2"/>
          </w:tcPr>
          <w:p w:rsidR="00C30B89" w:rsidRPr="00C30B89" w:rsidRDefault="00C30B89" w:rsidP="00C30B89">
            <w:pPr>
              <w:rPr>
                <w:i/>
                <w:sz w:val="24"/>
                <w:szCs w:val="28"/>
              </w:rPr>
            </w:pPr>
          </w:p>
        </w:tc>
        <w:tc>
          <w:tcPr>
            <w:tcW w:w="4810" w:type="dxa"/>
            <w:gridSpan w:val="2"/>
          </w:tcPr>
          <w:p w:rsidR="00C30B89" w:rsidRPr="00C30B89" w:rsidRDefault="00C30B89" w:rsidP="00C30B89">
            <w:pPr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 xml:space="preserve">Заместитель главы администрации города по имущественным и земельным отношениям </w:t>
            </w:r>
          </w:p>
          <w:p w:rsidR="00C30B89" w:rsidRPr="00C30B89" w:rsidRDefault="00C30B89" w:rsidP="00C30B89">
            <w:pPr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____________ /________________</w:t>
            </w:r>
          </w:p>
          <w:p w:rsidR="00C30B89" w:rsidRPr="00C30B89" w:rsidRDefault="00C30B89" w:rsidP="00C30B89">
            <w:pPr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«_____» _____________ 20_____ г.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C30B89" w:rsidRPr="00C30B89" w:rsidRDefault="00C30B89" w:rsidP="00C30B89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C30B89" w:rsidRPr="00C30B89" w:rsidTr="007758D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C30B89" w:rsidRPr="00C30B89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4"/>
                <w:szCs w:val="28"/>
              </w:rPr>
            </w:pPr>
          </w:p>
        </w:tc>
        <w:tc>
          <w:tcPr>
            <w:tcW w:w="283" w:type="dxa"/>
            <w:gridSpan w:val="2"/>
          </w:tcPr>
          <w:p w:rsidR="00C30B89" w:rsidRPr="00C30B89" w:rsidRDefault="00C30B89" w:rsidP="00C30B89">
            <w:pPr>
              <w:rPr>
                <w:i/>
                <w:sz w:val="24"/>
                <w:szCs w:val="28"/>
              </w:rPr>
            </w:pPr>
          </w:p>
        </w:tc>
        <w:tc>
          <w:tcPr>
            <w:tcW w:w="4810" w:type="dxa"/>
            <w:gridSpan w:val="2"/>
          </w:tcPr>
          <w:p w:rsidR="00C30B89" w:rsidRPr="00C30B89" w:rsidRDefault="00C30B89" w:rsidP="00C30B89">
            <w:pPr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Начальник управления имущественны</w:t>
            </w:r>
            <w:r w:rsidR="00C13A04">
              <w:rPr>
                <w:sz w:val="28"/>
                <w:szCs w:val="28"/>
              </w:rPr>
              <w:t>х</w:t>
            </w:r>
            <w:r w:rsidRPr="00C30B89">
              <w:rPr>
                <w:sz w:val="28"/>
                <w:szCs w:val="28"/>
              </w:rPr>
              <w:t xml:space="preserve"> и земельны</w:t>
            </w:r>
            <w:r w:rsidR="00C13A04">
              <w:rPr>
                <w:sz w:val="28"/>
                <w:szCs w:val="28"/>
              </w:rPr>
              <w:t>х</w:t>
            </w:r>
            <w:r w:rsidRPr="00C30B89">
              <w:rPr>
                <w:sz w:val="28"/>
                <w:szCs w:val="28"/>
              </w:rPr>
              <w:t xml:space="preserve"> отношени</w:t>
            </w:r>
            <w:r w:rsidR="00C13A04">
              <w:rPr>
                <w:sz w:val="28"/>
                <w:szCs w:val="28"/>
              </w:rPr>
              <w:t>й</w:t>
            </w:r>
          </w:p>
          <w:p w:rsidR="00C30B89" w:rsidRPr="00C30B89" w:rsidRDefault="00C30B89" w:rsidP="00C30B89">
            <w:pPr>
              <w:jc w:val="both"/>
              <w:rPr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____________ /________________</w:t>
            </w:r>
          </w:p>
          <w:p w:rsidR="00C30B89" w:rsidRPr="00C30B89" w:rsidRDefault="00C30B89" w:rsidP="00C30B89">
            <w:pPr>
              <w:jc w:val="both"/>
              <w:rPr>
                <w:i/>
                <w:color w:val="FF0000"/>
                <w:sz w:val="28"/>
                <w:szCs w:val="28"/>
              </w:rPr>
            </w:pPr>
            <w:r w:rsidRPr="00C30B89">
              <w:rPr>
                <w:sz w:val="28"/>
                <w:szCs w:val="28"/>
              </w:rPr>
              <w:t>«_____» _____________ 20_____ г.</w:t>
            </w:r>
          </w:p>
        </w:tc>
      </w:tr>
      <w:tr w:rsidR="00C30B89" w:rsidRPr="00C30B89" w:rsidTr="00554A14">
        <w:tc>
          <w:tcPr>
            <w:tcW w:w="10206" w:type="dxa"/>
            <w:gridSpan w:val="7"/>
          </w:tcPr>
          <w:p w:rsidR="00C30B89" w:rsidRPr="00C30B89" w:rsidRDefault="00C30B89" w:rsidP="00C30B89">
            <w:pPr>
              <w:jc w:val="center"/>
              <w:rPr>
                <w:i/>
                <w:color w:val="FF0000"/>
                <w:sz w:val="24"/>
                <w:szCs w:val="28"/>
                <w:lang w:val="en-US"/>
              </w:rPr>
            </w:pPr>
          </w:p>
          <w:p w:rsidR="00C30B89" w:rsidRPr="00C30B89" w:rsidRDefault="00C30B89" w:rsidP="00C30B89">
            <w:pPr>
              <w:jc w:val="center"/>
              <w:rPr>
                <w:sz w:val="28"/>
                <w:szCs w:val="28"/>
              </w:rPr>
            </w:pPr>
          </w:p>
          <w:p w:rsidR="00C30B89" w:rsidRPr="00C30B89" w:rsidRDefault="00C30B89" w:rsidP="00C30B89">
            <w:pPr>
              <w:jc w:val="center"/>
              <w:rPr>
                <w:i/>
                <w:color w:val="FF0000"/>
                <w:sz w:val="24"/>
                <w:szCs w:val="28"/>
                <w:lang w:val="en-US"/>
              </w:rPr>
            </w:pPr>
            <w:r w:rsidRPr="00C30B89">
              <w:rPr>
                <w:sz w:val="28"/>
                <w:szCs w:val="28"/>
              </w:rPr>
              <w:t>г. Чебоксары, 2024 г.</w:t>
            </w:r>
          </w:p>
        </w:tc>
      </w:tr>
    </w:tbl>
    <w:p w:rsidR="00C30B89" w:rsidRPr="00554A14" w:rsidRDefault="00C30B89" w:rsidP="00554A14">
      <w:pPr>
        <w:pStyle w:val="af4"/>
        <w:keepNext/>
        <w:keepLines/>
        <w:numPr>
          <w:ilvl w:val="0"/>
          <w:numId w:val="30"/>
        </w:numPr>
        <w:tabs>
          <w:tab w:val="left" w:pos="540"/>
        </w:tabs>
        <w:suppressAutoHyphens/>
        <w:spacing w:before="180" w:after="18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54A14"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:rsidR="00C30B89" w:rsidRPr="00C30B89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Должностная инструкция 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приватизации управления имущественны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земельны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FE28FC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приватизации (далее – Отдел) управления имущественны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земельны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 администрации города Чебоксары. </w:t>
      </w:r>
    </w:p>
    <w:p w:rsidR="00C30B89" w:rsidRPr="00C30B89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Настоящую должностную инструкцию должны знать: 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Управления,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C13A04" w:rsidRP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="00C13A04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0B89" w:rsidRPr="00C30B89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Настоящая должностная инструкция составлена на основании:</w:t>
      </w:r>
    </w:p>
    <w:p w:rsidR="00C30B89" w:rsidRPr="00C30B89" w:rsidRDefault="00C13A04" w:rsidP="00C30B89">
      <w:pPr>
        <w:keepNext/>
        <w:keepLines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Положения об Управлении;</w:t>
      </w:r>
    </w:p>
    <w:p w:rsidR="00C30B89" w:rsidRPr="00C30B89" w:rsidRDefault="00C13A04" w:rsidP="00C30B89">
      <w:pPr>
        <w:keepNext/>
        <w:keepLines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</w:t>
      </w:r>
      <w:r w:rsidR="006A28A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№ 200-р от 30.05.2019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13A04" w:rsidP="00C30B89">
      <w:pPr>
        <w:keepNext/>
        <w:keepLines/>
        <w:tabs>
          <w:tab w:val="left" w:pos="1701"/>
          <w:tab w:val="num" w:pos="942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</w:t>
      </w:r>
      <w:r w:rsidR="006A28A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№ 200-р от 30.05.2019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13A04" w:rsidP="00C30B89">
      <w:pPr>
        <w:keepNext/>
        <w:keepLines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</w:t>
      </w:r>
      <w:r w:rsidR="00C30B89" w:rsidRPr="00C30B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Справочника типовых квалификационных требований для замещения д</w:t>
      </w:r>
      <w:r w:rsidR="00C30B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олжностей муниципальной службы, </w:t>
      </w:r>
      <w:r w:rsidR="00C30B89" w:rsidRPr="00C30B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разработанных Министерством труда и социаль</w:t>
      </w:r>
      <w:r w:rsidR="006A28A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ной защиты Российской Федерации.</w:t>
      </w:r>
    </w:p>
    <w:p w:rsidR="00C30B89" w:rsidRPr="00C30B89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Должность 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FE28FC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30B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должностью, которая отнесена к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старшей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группе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C13A0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службы.</w:t>
      </w:r>
    </w:p>
    <w:p w:rsidR="00C30B89" w:rsidRPr="00C30B89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Области 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C30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Управление имущественным комплексом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30B89" w:rsidRPr="00C30B89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C30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состояния, пользование и распоряжение имуществом, находящегося в муниципальной собственности».</w:t>
      </w:r>
    </w:p>
    <w:p w:rsidR="00C30B89" w:rsidRPr="00C30B89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Основные задачи 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FE28FC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Отдела:</w:t>
      </w:r>
    </w:p>
    <w:p w:rsidR="00C30B89" w:rsidRPr="00C30B89" w:rsidRDefault="00C30B89" w:rsidP="00C30B89">
      <w:pPr>
        <w:keepNext/>
        <w:keepLines/>
        <w:numPr>
          <w:ilvl w:val="0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C30B89" w:rsidRPr="00C30B89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C30B89" w:rsidRPr="00C30B89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C30B89" w:rsidRPr="00C30B89" w:rsidRDefault="00C13A04" w:rsidP="00C30B89">
      <w:pPr>
        <w:keepNext/>
        <w:keepLines/>
        <w:tabs>
          <w:tab w:val="left" w:pos="1418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необходимых документов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приватизации объектов, находящихся в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города Чебоксары;</w:t>
      </w:r>
    </w:p>
    <w:p w:rsidR="00C30B89" w:rsidRPr="00C30B89" w:rsidRDefault="00C13A04" w:rsidP="00C30B89">
      <w:pPr>
        <w:keepNext/>
        <w:keepLines/>
        <w:tabs>
          <w:tab w:val="left" w:pos="1418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документов </w:t>
      </w:r>
      <w:r w:rsidR="00FE28FC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хозяйственными обществами, акции, доли которых находятся в муниципальной собственности от лица акционера, участника общества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C71" w:rsidRDefault="00AA4C71" w:rsidP="00AA4C71">
      <w:pPr>
        <w:keepNext/>
        <w:keepLines/>
        <w:tabs>
          <w:tab w:val="left" w:pos="1418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документов необходимых для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FE28F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 (конкурсов, аукционов).</w:t>
      </w:r>
    </w:p>
    <w:p w:rsidR="00C30B89" w:rsidRPr="00C30B89" w:rsidRDefault="00C30B89" w:rsidP="00AA4C71">
      <w:pPr>
        <w:keepNext/>
        <w:keepLines/>
        <w:tabs>
          <w:tab w:val="left" w:pos="1418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1.8.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подчиняется в функциональном и административном отношении начальнику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непосредственный руководитель). </w:t>
      </w:r>
    </w:p>
    <w:p w:rsidR="00C30B89" w:rsidRPr="00C30B89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Гражданин назначается на должность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:rsidR="00C30B89" w:rsidRPr="00C30B89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начальником </w:t>
      </w:r>
      <w:r w:rsidR="00AA4C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курирующим заместителем.</w:t>
      </w:r>
    </w:p>
    <w:p w:rsidR="00C30B89" w:rsidRPr="00C30B89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В период временного отсутствия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его обязанности возлагаются иное лицо по решению представителя нанимателя (работодателя).</w:t>
      </w:r>
    </w:p>
    <w:p w:rsidR="00C30B89" w:rsidRPr="00C30B89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1.12.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выполняет поручения </w:t>
      </w:r>
      <w:r w:rsidR="007D7B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Управления,</w:t>
      </w:r>
      <w:r w:rsidR="007D7BCE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:rsidR="00C30B89" w:rsidRPr="00C30B89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1.13. Все подготавливаемые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специалистом-экспертом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документы должны быть в обязательном порядке согласованы с непосредственным руководителем. </w:t>
      </w:r>
    </w:p>
    <w:p w:rsidR="00C30B89" w:rsidRPr="00C30B89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1.14. Разногласия, возникающие между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специалистом-экспертом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и муниципальными служащими администрации города Чебоксары, разрешаются непосредственным руководителем.</w:t>
      </w:r>
    </w:p>
    <w:p w:rsidR="00C30B89" w:rsidRPr="00C30B89" w:rsidRDefault="00C30B89" w:rsidP="00C30B89">
      <w:pPr>
        <w:keepNext/>
        <w:keepLine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B89" w:rsidRPr="00C30B89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Квалификационные требования</w:t>
      </w:r>
    </w:p>
    <w:p w:rsidR="00C30B89" w:rsidRPr="00C30B89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квалификационными требованиями для замещения должности </w:t>
      </w:r>
      <w:r w:rsidR="00686D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686D0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являются: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AA4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подготовки: «Государственное и муниципальное управление», «Экономика»,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Квалификационные требования к стажу муниципальной службы или стажу (опыту)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 б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</w:t>
      </w:r>
      <w:r w:rsidR="007D7BCE">
        <w:rPr>
          <w:rFonts w:ascii="Times New Roman" w:eastAsia="Times New Roman" w:hAnsi="Times New Roman" w:cs="Times New Roman"/>
          <w:sz w:val="28"/>
          <w:szCs w:val="28"/>
          <w:lang w:eastAsia="ru-RU"/>
        </w:rPr>
        <w:t>; эффективно планир</w:t>
      </w:r>
      <w:r w:rsidR="00F11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 работу;</w:t>
      </w:r>
      <w:r w:rsidR="007D7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этику делового общения при взаимодействии с гражданами;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квалификационные требования к умениям в зависимости от вида профессиональной (служебной) деятельности: вести реестр муниципального имущества.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B89" w:rsidRPr="00C30B89" w:rsidRDefault="00C30B89" w:rsidP="00C30B8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Должностные обязанности.</w:t>
      </w:r>
    </w:p>
    <w:p w:rsidR="00C30B89" w:rsidRPr="00C30B89" w:rsidRDefault="00C30B89" w:rsidP="00C30B89">
      <w:pPr>
        <w:tabs>
          <w:tab w:val="left" w:pos="851"/>
          <w:tab w:val="left" w:pos="10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0B89" w:rsidRPr="00C30B89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решения поставленных </w:t>
      </w:r>
      <w:r w:rsidR="00AA4C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Pr="00C30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C30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возлагаются следующие должностные обязанности:</w:t>
      </w:r>
    </w:p>
    <w:p w:rsidR="00C30B89" w:rsidRPr="00343E88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В сфере </w:t>
      </w:r>
      <w:r w:rsidRPr="00343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приватизации объектов, находящихся в муниципальной собственности города Чебоксары</w:t>
      </w:r>
      <w:r w:rsidRPr="003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существлять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 и осмотр объектов недвижимости планирующихся к включению</w:t>
      </w:r>
      <w:r w:rsidR="006A2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прогнозный план приватизации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об условиях приватизации муниципального имущества города Чебоксары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документ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оценки муниципального имущества города Чебоксары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 (конкурсов, аукционов) по продаже муниципального имущества города Чебоксары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 продаваемых объектов муниципальной собственности города Чебоксары потенциальным покупателям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купли-продажи муниципального имущества города Чебоксары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передачи покупателям муниципального имущества города Чебоксары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для последующей регистрации права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рассматривать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малого и среднего предпринимательства о реализации преимущественного права на приобретение арендуемых объектов недвижимости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Чебоксарского городского Собрания депутатов «</w:t>
      </w:r>
      <w:r w:rsidRPr="00C30B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отчете о выполнении Прогнозного плана (программы) приватизации муниципального имущества города Чебоксары</w:t>
      </w:r>
      <w:r w:rsidR="00554A1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54A14" w:rsidRPr="00C30B89" w:rsidRDefault="00554A14" w:rsidP="00554A14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3.1.11. иные обязанности в сфере организации работы по приватизации объектов, находящихся в муниципальной собственности города Чебоксары.</w:t>
      </w:r>
    </w:p>
    <w:p w:rsidR="00C30B89" w:rsidRPr="00343E88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В сфере </w:t>
      </w:r>
      <w:r w:rsidRPr="00343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работы с хозяйственными обществами, акции, доли которых находятся в муниципальной собственности от лица акционера, участника общества</w:t>
      </w:r>
      <w:r w:rsidRPr="003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C30B89" w:rsidRPr="00C30B89" w:rsidRDefault="00C30B89" w:rsidP="00C30B89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балансовых комиссиях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0B89">
        <w:rPr>
          <w:rFonts w:ascii="Times New Roman" w:eastAsia="Calibri" w:hAnsi="Times New Roman" w:cs="Times New Roman"/>
          <w:sz w:val="28"/>
          <w:szCs w:val="28"/>
        </w:rPr>
        <w:t>3.2.</w:t>
      </w:r>
      <w:r w:rsidR="001D211F">
        <w:rPr>
          <w:rFonts w:ascii="Times New Roman" w:eastAsia="Calibri" w:hAnsi="Times New Roman" w:cs="Times New Roman"/>
          <w:sz w:val="28"/>
          <w:szCs w:val="28"/>
        </w:rPr>
        <w:t>2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1F">
        <w:rPr>
          <w:rFonts w:ascii="Times New Roman" w:eastAsia="Calibri" w:hAnsi="Times New Roman" w:cs="Times New Roman"/>
          <w:sz w:val="28"/>
          <w:szCs w:val="28"/>
        </w:rPr>
        <w:t>документ</w:t>
      </w:r>
      <w:r w:rsidR="00343E88">
        <w:rPr>
          <w:rFonts w:ascii="Times New Roman" w:eastAsia="Calibri" w:hAnsi="Times New Roman" w:cs="Times New Roman"/>
          <w:sz w:val="28"/>
          <w:szCs w:val="28"/>
        </w:rPr>
        <w:t>ы</w:t>
      </w:r>
      <w:r w:rsidR="001D211F">
        <w:rPr>
          <w:rFonts w:ascii="Times New Roman" w:eastAsia="Calibri" w:hAnsi="Times New Roman" w:cs="Times New Roman"/>
          <w:sz w:val="28"/>
          <w:szCs w:val="28"/>
        </w:rPr>
        <w:t xml:space="preserve"> необходимы</w:t>
      </w:r>
      <w:r w:rsidR="00343E88">
        <w:rPr>
          <w:rFonts w:ascii="Times New Roman" w:eastAsia="Calibri" w:hAnsi="Times New Roman" w:cs="Times New Roman"/>
          <w:sz w:val="28"/>
          <w:szCs w:val="28"/>
        </w:rPr>
        <w:t>е</w:t>
      </w:r>
      <w:r w:rsidR="001D211F">
        <w:rPr>
          <w:rFonts w:ascii="Times New Roman" w:eastAsia="Calibri" w:hAnsi="Times New Roman" w:cs="Times New Roman"/>
          <w:sz w:val="28"/>
          <w:szCs w:val="28"/>
        </w:rPr>
        <w:t xml:space="preserve"> для о</w:t>
      </w:r>
      <w:r w:rsidRPr="00C30B89">
        <w:rPr>
          <w:rFonts w:ascii="Times New Roman" w:eastAsia="Calibri" w:hAnsi="Times New Roman" w:cs="Times New Roman"/>
          <w:sz w:val="28"/>
          <w:szCs w:val="28"/>
        </w:rPr>
        <w:t>рганизаци</w:t>
      </w:r>
      <w:r w:rsidR="001D211F">
        <w:rPr>
          <w:rFonts w:ascii="Times New Roman" w:eastAsia="Calibri" w:hAnsi="Times New Roman" w:cs="Times New Roman"/>
          <w:sz w:val="28"/>
          <w:szCs w:val="28"/>
        </w:rPr>
        <w:t>и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 и проведени</w:t>
      </w:r>
      <w:r w:rsidR="001D211F">
        <w:rPr>
          <w:rFonts w:ascii="Times New Roman" w:eastAsia="Calibri" w:hAnsi="Times New Roman" w:cs="Times New Roman"/>
          <w:sz w:val="28"/>
          <w:szCs w:val="28"/>
        </w:rPr>
        <w:t>я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 собраний акционеров, участников обществ</w:t>
      </w:r>
      <w:r w:rsidR="00343E88">
        <w:rPr>
          <w:rFonts w:ascii="Times New Roman" w:eastAsia="Calibri" w:hAnsi="Times New Roman" w:cs="Times New Roman"/>
          <w:sz w:val="28"/>
          <w:szCs w:val="28"/>
        </w:rPr>
        <w:t>;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30B89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0B89">
        <w:rPr>
          <w:rFonts w:ascii="Times New Roman" w:eastAsia="Calibri" w:hAnsi="Times New Roman" w:cs="Times New Roman"/>
          <w:sz w:val="28"/>
          <w:szCs w:val="28"/>
        </w:rPr>
        <w:t>3.2.</w:t>
      </w:r>
      <w:r w:rsidR="001D211F">
        <w:rPr>
          <w:rFonts w:ascii="Times New Roman" w:eastAsia="Calibri" w:hAnsi="Times New Roman" w:cs="Times New Roman"/>
          <w:sz w:val="28"/>
          <w:szCs w:val="28"/>
        </w:rPr>
        <w:t>3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авливать</w:t>
      </w:r>
      <w:r w:rsidR="00343E88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B89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343E88">
        <w:rPr>
          <w:rFonts w:ascii="Times New Roman" w:eastAsia="Calibri" w:hAnsi="Times New Roman" w:cs="Times New Roman"/>
          <w:sz w:val="28"/>
          <w:szCs w:val="28"/>
        </w:rPr>
        <w:t>я</w:t>
      </w:r>
      <w:r w:rsidRPr="00C30B89">
        <w:rPr>
          <w:rFonts w:ascii="Times New Roman" w:eastAsia="Calibri" w:hAnsi="Times New Roman" w:cs="Times New Roman"/>
          <w:sz w:val="28"/>
          <w:szCs w:val="28"/>
        </w:rPr>
        <w:t xml:space="preserve"> акционеров, участников обществ</w:t>
      </w:r>
      <w:r w:rsidR="00554A1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54A14" w:rsidRPr="00C30B89" w:rsidRDefault="00554A14" w:rsidP="00554A1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обязанности в сфере организации работы с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акции, доли которых находятся в муниципальной собственности города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лица акционера, участника общества.</w:t>
      </w:r>
    </w:p>
    <w:p w:rsidR="00C30B89" w:rsidRPr="00343E88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43E88">
        <w:rPr>
          <w:rFonts w:ascii="Times New Roman" w:eastAsia="Calibri" w:hAnsi="Times New Roman" w:cs="Times New Roman"/>
          <w:b/>
          <w:sz w:val="28"/>
          <w:szCs w:val="28"/>
        </w:rPr>
        <w:t>3.3. В сфере</w:t>
      </w:r>
      <w:r w:rsidRPr="00343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работы по проведению торгов (конкурсов, аукционов).</w:t>
      </w:r>
    </w:p>
    <w:p w:rsidR="00C30B89" w:rsidRPr="00C30B89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подготавливать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необходимы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пров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одить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аукцион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продаже имущества, находящегося в муниципальной собственности города Чебоксары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3.3.2.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продажи муниципального имущества посредством публичного предложения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3.3.3.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продажи муниципального имущества без объявления цены</w:t>
      </w:r>
      <w:r w:rsidR="00343E8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3.3.4.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продажи муниципального имущества путем проведения конкурса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3.3.5.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продаже земельных участков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3.3.6.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договоров аренды земельных участков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3.3.7.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договоров аренды нежилых помещений и иного муниципального недвижимого и движимого имущества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3.3.8.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конкурс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договоров аренды муниципального имущества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3.3.9.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1D211F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D211F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договора на размещение нестационарного торгового объекта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3.3.10.</w:t>
      </w:r>
      <w:r w:rsidR="007758D0" w:rsidRP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3.3.11.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комплексное развитие организации досуга, отдыха и спорта на территории города Чебоксары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3.3.12.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продаже права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города Чебоксары, а также на земельном участке, государственная собственность на который не разграничена, находящихся на территории города Чебоксары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3.3.13.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продаже объекта незавершенного строительства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3.3.14.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договоров аренды земельных участков для комплексного развития территории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3.3.15.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договоров аренды земельных участков для освоения территории в целях строительства стандартного жилья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3.3.16.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договоров аренды земельных участков для комплексного освоения территории в целях с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ar-SA"/>
        </w:rPr>
        <w:t>троительства стандартного жилья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30B89" w:rsidRPr="00C30B89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3.3.17.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подготавливать 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58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="007758D0"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>аукцион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C30B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 заключения договоров аренды земельных участков для освоения территории в целях строительства и эксплуатации наемного дома социального использования, а также для освоения территории в целях строительства и эксплуатации наемного дома коммерческого использования</w:t>
      </w:r>
      <w:r w:rsidR="00450E5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30B89" w:rsidRPr="00450E50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50E50">
        <w:rPr>
          <w:rFonts w:ascii="Times New Roman" w:eastAsia="Calibri" w:hAnsi="Times New Roman" w:cs="Times New Roman"/>
          <w:sz w:val="28"/>
          <w:szCs w:val="28"/>
        </w:rPr>
        <w:t>3.</w:t>
      </w:r>
      <w:r w:rsidR="00450E50" w:rsidRPr="00450E50">
        <w:rPr>
          <w:rFonts w:ascii="Times New Roman" w:eastAsia="Calibri" w:hAnsi="Times New Roman" w:cs="Times New Roman"/>
          <w:sz w:val="28"/>
          <w:szCs w:val="28"/>
        </w:rPr>
        <w:t>3.18</w:t>
      </w:r>
      <w:r w:rsidRPr="00450E5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50E50" w:rsidRPr="00450E50">
        <w:rPr>
          <w:rFonts w:ascii="Times New Roman" w:eastAsia="Calibri" w:hAnsi="Times New Roman" w:cs="Times New Roman"/>
          <w:sz w:val="28"/>
          <w:szCs w:val="28"/>
        </w:rPr>
        <w:t>и</w:t>
      </w:r>
      <w:r w:rsidRPr="00450E50">
        <w:rPr>
          <w:rFonts w:ascii="Times New Roman" w:eastAsia="Calibri" w:hAnsi="Times New Roman" w:cs="Times New Roman"/>
          <w:sz w:val="28"/>
          <w:szCs w:val="28"/>
        </w:rPr>
        <w:t>ные обязанности</w:t>
      </w:r>
      <w:r w:rsidR="00450E50" w:rsidRPr="00450E50">
        <w:rPr>
          <w:rFonts w:ascii="Times New Roman" w:eastAsia="Calibri" w:hAnsi="Times New Roman" w:cs="Times New Roman"/>
          <w:sz w:val="28"/>
          <w:szCs w:val="28"/>
        </w:rPr>
        <w:t xml:space="preserve"> в сфере</w:t>
      </w:r>
      <w:r w:rsidR="00450E50" w:rsidRPr="00450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работы по проведению торгов (конкурсов, аукционов)</w:t>
      </w:r>
      <w:r w:rsidRPr="00450E5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0B89" w:rsidRPr="00C8334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450E50" w:rsidRPr="00C8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Наряду с исполнением вышеуказанных функций на </w:t>
      </w:r>
      <w:r w:rsidR="00D14F2A" w:rsidRPr="00C8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главного специалиста-эксперта</w:t>
      </w:r>
      <w:r w:rsidRPr="00C8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Отдела возлагаются следующие должностные обязанности: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обеспечивать осуществление мониторинга </w:t>
      </w:r>
      <w:proofErr w:type="spellStart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правоприменения</w:t>
      </w:r>
      <w:proofErr w:type="spellEnd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.3. 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.4. проводить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.5. 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.6. 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.7. 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.8. 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оказывать методическую и консультативную помощи муниципальным служащим города, работникам подведомственных учреждений, населению по вопросам, входящим в компетенцию Отдела;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.10. 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.11. содействовать в развитии конкуренции при осуществлении закупок товаров, работ, услуг для обеспечения муниципальных нужд;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 соблюд</w:t>
      </w:r>
      <w:r w:rsidR="003C564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</w:t>
      </w:r>
      <w:r w:rsidR="003C56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оказания муниципальных услуг согласно приложению № 2 к настоящей должностной инструкции;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.13. 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Чебоксары в информационно-телекоммуникационной сети «Интернет»;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.14. формировать и представлять в установленные сроки отчетность в ЧГСД, администрацию Главы Чувашской Республики, ведомственные министерства и т.д.;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.15. подготавливать документы Отдела по истечении установленных сроков текущего хранения к сдаче на хранение в архив;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.16. соблюдать: </w:t>
      </w:r>
    </w:p>
    <w:p w:rsidR="00C8334B" w:rsidRPr="00C8334B" w:rsidRDefault="00C8334B" w:rsidP="00C833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действующее законодательство, в </w:t>
      </w:r>
      <w:proofErr w:type="spellStart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трудовое, о муниципальной службе и противодействии коррупции;</w:t>
      </w:r>
    </w:p>
    <w:p w:rsidR="00C8334B" w:rsidRPr="00C8334B" w:rsidRDefault="00C8334B" w:rsidP="00C833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C8334B" w:rsidRPr="00C8334B" w:rsidRDefault="00C8334B" w:rsidP="00C833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муниципальные правовые акты города Чебоксары, изданные в целях противодействия коррупции;</w:t>
      </w:r>
    </w:p>
    <w:p w:rsidR="00C8334B" w:rsidRPr="00C8334B" w:rsidRDefault="00C8334B" w:rsidP="00C833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C8334B" w:rsidRPr="00C8334B" w:rsidRDefault="00C8334B" w:rsidP="00C833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режим информационной безопасности, сохранения служебной и иной охраняемой законом тайны; </w:t>
      </w:r>
    </w:p>
    <w:p w:rsidR="00C8334B" w:rsidRPr="00C8334B" w:rsidRDefault="00C8334B" w:rsidP="00C833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правила, нормы, инструкции по охране труда и пожарной безопасности;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.17. не разглашать информацию, составляющую служебную тайну и не используют эту информацию в личных целях;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.18. поддерживать уровень квалификации, необходимый для исполнения своих должностных обязанностей, в </w:t>
      </w:r>
      <w:proofErr w:type="spellStart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.19. 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.20. содержать свое служебное место в чистоте и порядке;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.21. выполнять поручения </w:t>
      </w:r>
      <w:r w:rsidR="003C5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Управления, 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непосредственного руководителя (устные и письменные виде, в </w:t>
      </w:r>
      <w:proofErr w:type="spellStart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направленные по служебной электронной почте) по вопросам, относящимся к компетенции Отдела;</w:t>
      </w:r>
    </w:p>
    <w:p w:rsidR="00C8334B" w:rsidRPr="00C8334B" w:rsidRDefault="00C8334B" w:rsidP="00C8334B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334B">
        <w:rPr>
          <w:rFonts w:ascii="Times New Roman" w:eastAsia="Times New Roman" w:hAnsi="Times New Roman" w:cs="Times New Roman"/>
          <w:sz w:val="28"/>
          <w:szCs w:val="28"/>
          <w:lang w:eastAsia="ru-RU"/>
        </w:rPr>
        <w:t>.22. осуществлять иные обязанности согласно постановлениям и распоряжениям администрации города Чебоксары.</w:t>
      </w:r>
    </w:p>
    <w:p w:rsidR="00C30B89" w:rsidRPr="00C30B89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B89" w:rsidRPr="00C30B89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Права</w:t>
      </w:r>
    </w:p>
    <w:p w:rsidR="00C30B89" w:rsidRPr="00C30B89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0B89" w:rsidRPr="00C30B89" w:rsidRDefault="00D14F2A" w:rsidP="00C30B89">
      <w:pPr>
        <w:numPr>
          <w:ilvl w:val="1"/>
          <w:numId w:val="14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C30B89" w:rsidRPr="00C30B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право:</w:t>
      </w:r>
    </w:p>
    <w:p w:rsidR="00C30B89" w:rsidRPr="00C30B89" w:rsidRDefault="00C8334B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авать по поручению курирующего заместителя,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</w:t>
      </w:r>
      <w:r w:rsidR="00ED76C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правления,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6A28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C30B89" w:rsidRPr="00C30B89" w:rsidRDefault="00C8334B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апрашивать по пор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учению курирующего заместителя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14F2A" w:rsidRP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Управления 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85C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непосредственного руководителя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Отдела, установленных настоящей должностной инструкцией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8334B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частвовать в совещаниях по вопросам, входящим в компетенцию </w:t>
      </w:r>
      <w:r w:rsidR="006A28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8334B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частвовать в обсуждении вопросов, касающихся исполняемых им должностных обязанностей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8334B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0B89" w:rsidRPr="00C30B89" w:rsidRDefault="00C8334B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случаях, при выполнении поручений </w:t>
      </w:r>
      <w:r w:rsidR="00ED76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14F2A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C8334B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азрабатывать проекты муниципальных правовых актов и локальных нормативных актов по вопросам, входящим в компетенцию </w:t>
      </w:r>
      <w:r w:rsidR="0005685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(инструкций, положений, стандартов, и т.п.)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B777C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накомиться с решениями</w:t>
      </w:r>
      <w:r w:rsidR="00D14F2A" w:rsidRP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6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непосредственного руководителя, муниципальными правовыми актами города Чебоксары, касающимися деятельности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B777C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ребовать от </w:t>
      </w:r>
      <w:r w:rsidR="00ED76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</w:t>
      </w:r>
      <w:r w:rsidR="003C5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непосредственного руководителя оказания содействия в исполнении должностных обязанностей, возложенных на 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Отдела, и осуществлении предоставленных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B777C1" w:rsidP="00C30B89">
      <w:pPr>
        <w:numPr>
          <w:ilvl w:val="2"/>
          <w:numId w:val="14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носить на рассмотрение </w:t>
      </w:r>
      <w:r w:rsidR="00ED76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</w:t>
      </w:r>
      <w:r w:rsidR="003C56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564F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непосредственного руководителя предложения по улучшению деятельности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0B89" w:rsidRPr="00C30B89" w:rsidRDefault="00B777C1" w:rsidP="00C30B89">
      <w:pPr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еализовывать иные права и полномочия, предоставленные 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</w:t>
      </w:r>
      <w:r w:rsidR="00D276AC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D14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специалисту-эксперту</w:t>
      </w:r>
      <w:r w:rsidR="00C30B89" w:rsidRPr="00C3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постановлениями и распоряжениями администрации города Чебоксары.</w:t>
      </w:r>
    </w:p>
    <w:p w:rsidR="00C30B89" w:rsidRPr="00C30B89" w:rsidRDefault="00C30B89" w:rsidP="00C30B89">
      <w:pPr>
        <w:spacing w:after="0" w:line="240" w:lineRule="auto"/>
        <w:ind w:left="993" w:hanging="99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0B89" w:rsidRPr="00C30B89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B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Ответственность</w:t>
      </w:r>
    </w:p>
    <w:p w:rsidR="00C30B89" w:rsidRPr="00C30B89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B89" w:rsidRPr="00C30B89" w:rsidRDefault="00D14F2A" w:rsidP="00C30B89">
      <w:pPr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Главный специалист-эксперт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Отдела несет ответственность за:</w:t>
      </w:r>
    </w:p>
    <w:p w:rsidR="00C30B89" w:rsidRPr="00C30B89" w:rsidRDefault="00B777C1" w:rsidP="00C30B89">
      <w:pPr>
        <w:numPr>
          <w:ilvl w:val="2"/>
          <w:numId w:val="23"/>
        </w:numPr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сполнение должностных обязанностей, возложенных на него настоящей должностной инструкцией:</w:t>
      </w:r>
    </w:p>
    <w:p w:rsidR="00C30B89" w:rsidRPr="00C30B89" w:rsidRDefault="00B777C1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C30B89" w:rsidRPr="00C30B89" w:rsidRDefault="00B777C1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C30B89" w:rsidRPr="00C30B89" w:rsidRDefault="00B777C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C30B89" w:rsidRPr="00C30B89" w:rsidRDefault="00B777C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воевременное обеспечение непосредственного руководителя полной и достоверной информацией о своей деятельности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C30B89" w:rsidRPr="00C30B89" w:rsidRDefault="00B777C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беспечение в пределах своей компетенции защиты сведений, составляющих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служебную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иную охраняемую законом тайну.</w:t>
      </w:r>
    </w:p>
    <w:p w:rsidR="00C30B89" w:rsidRPr="00C30B89" w:rsidRDefault="00D14F2A" w:rsidP="00D14F2A">
      <w:pPr>
        <w:numPr>
          <w:ilvl w:val="1"/>
          <w:numId w:val="2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Главный специалист-эксперт</w:t>
      </w:r>
      <w:r w:rsidR="00C30B89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Отдела привлекается к ответственности:</w:t>
      </w:r>
    </w:p>
    <w:p w:rsidR="00C30B89" w:rsidRPr="00C30B89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0B89">
        <w:rPr>
          <w:rFonts w:ascii="Times New Roman" w:eastAsia="Calibri" w:hAnsi="Times New Roman" w:cs="Times New Roman"/>
          <w:sz w:val="28"/>
          <w:szCs w:val="28"/>
        </w:rPr>
        <w:t>5.2.1. </w:t>
      </w:r>
      <w:r w:rsidR="00B777C1">
        <w:rPr>
          <w:rFonts w:ascii="Times New Roman" w:eastAsia="Calibri" w:hAnsi="Times New Roman" w:cs="Times New Roman"/>
          <w:sz w:val="28"/>
          <w:szCs w:val="28"/>
        </w:rPr>
        <w:t>з</w:t>
      </w:r>
      <w:r w:rsidRPr="00C30B89">
        <w:rPr>
          <w:rFonts w:ascii="Times New Roman" w:eastAsia="Calibri" w:hAnsi="Times New Roman" w:cs="Times New Roman"/>
          <w:sz w:val="28"/>
          <w:szCs w:val="28"/>
        </w:rPr>
        <w:t>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</w:t>
      </w:r>
      <w:r w:rsidR="00B777C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30B89" w:rsidRPr="00C30B89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0B89">
        <w:rPr>
          <w:rFonts w:ascii="Times New Roman" w:eastAsia="Calibri" w:hAnsi="Times New Roman" w:cs="Times New Roman"/>
          <w:sz w:val="28"/>
          <w:szCs w:val="28"/>
        </w:rPr>
        <w:t>5.2.2. </w:t>
      </w:r>
      <w:r w:rsidR="00B777C1">
        <w:rPr>
          <w:rFonts w:ascii="Times New Roman" w:eastAsia="Calibri" w:hAnsi="Times New Roman" w:cs="Times New Roman"/>
          <w:sz w:val="28"/>
          <w:szCs w:val="28"/>
        </w:rPr>
        <w:t>п</w:t>
      </w:r>
      <w:r w:rsidRPr="00C30B89">
        <w:rPr>
          <w:rFonts w:ascii="Times New Roman" w:eastAsia="Calibri" w:hAnsi="Times New Roman" w:cs="Times New Roman"/>
          <w:sz w:val="28"/>
          <w:szCs w:val="28"/>
        </w:rP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 w:rsidR="00B777C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30B89" w:rsidRPr="00C30B89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0B89">
        <w:rPr>
          <w:rFonts w:ascii="Times New Roman" w:eastAsia="Calibri" w:hAnsi="Times New Roman" w:cs="Times New Roman"/>
          <w:sz w:val="28"/>
          <w:szCs w:val="28"/>
        </w:rPr>
        <w:t>5.2.3. </w:t>
      </w:r>
      <w:r w:rsidR="00B777C1">
        <w:rPr>
          <w:rFonts w:ascii="Times New Roman" w:eastAsia="Calibri" w:hAnsi="Times New Roman" w:cs="Times New Roman"/>
          <w:sz w:val="28"/>
          <w:szCs w:val="28"/>
        </w:rPr>
        <w:t>п</w:t>
      </w:r>
      <w:r w:rsidRPr="00C30B89">
        <w:rPr>
          <w:rFonts w:ascii="Times New Roman" w:eastAsia="Calibri" w:hAnsi="Times New Roman" w:cs="Times New Roman"/>
          <w:sz w:val="28"/>
          <w:szCs w:val="28"/>
        </w:rPr>
        <w:t>ричинение ущерба организации - в порядке, установленном действующим трудовым законодательством Российской Федерации.</w:t>
      </w:r>
    </w:p>
    <w:p w:rsidR="00C30B89" w:rsidRPr="00C30B89" w:rsidRDefault="00C30B89" w:rsidP="00C30B89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Оценка качества работы </w:t>
      </w:r>
      <w:r w:rsidR="00A3348A">
        <w:rPr>
          <w:rFonts w:ascii="Times New Roman" w:eastAsia="SimSun" w:hAnsi="Times New Roman" w:cs="Times New Roman"/>
          <w:sz w:val="28"/>
          <w:szCs w:val="28"/>
          <w:lang w:eastAsia="zh-CN"/>
        </w:rPr>
        <w:t>главного специалиста-эксперта</w:t>
      </w: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Отдела и исполнения им должност</w:t>
      </w:r>
      <w:r w:rsidR="00B777C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ных обязанностей осуществляется </w:t>
      </w: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непосредственным руководителем</w:t>
      </w:r>
      <w:r w:rsidRPr="00C30B89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 xml:space="preserve"> </w:t>
      </w: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самостоятельно и основывается на полном, всестороннем и беспристрастном рассмотрении результат</w:t>
      </w:r>
      <w:r w:rsidR="006607DB">
        <w:rPr>
          <w:rFonts w:ascii="Times New Roman" w:eastAsia="SimSun" w:hAnsi="Times New Roman" w:cs="Times New Roman"/>
          <w:sz w:val="28"/>
          <w:szCs w:val="28"/>
          <w:lang w:eastAsia="zh-CN"/>
        </w:rPr>
        <w:t>ов</w:t>
      </w: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исполнения </w:t>
      </w:r>
      <w:r w:rsidR="006607DB">
        <w:rPr>
          <w:rFonts w:ascii="Times New Roman" w:eastAsia="SimSun" w:hAnsi="Times New Roman" w:cs="Times New Roman"/>
          <w:sz w:val="28"/>
          <w:szCs w:val="28"/>
          <w:lang w:eastAsia="zh-CN"/>
        </w:rPr>
        <w:t>главным специалистом-экспертом</w:t>
      </w:r>
      <w:r w:rsidR="006607DB"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Отдела </w:t>
      </w: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должностных обязанностей.</w:t>
      </w:r>
    </w:p>
    <w:p w:rsidR="00C30B89" w:rsidRPr="00C30B89" w:rsidRDefault="00C30B89" w:rsidP="00C3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B89" w:rsidRPr="00C30B89" w:rsidRDefault="00C30B89" w:rsidP="00C30B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Приложение № 1. Квалификационные требования к знаниям для замещения должности муниципальной службы </w:t>
      </w:r>
      <w:r w:rsidR="00A3348A">
        <w:rPr>
          <w:rFonts w:ascii="Times New Roman" w:eastAsia="SimSun" w:hAnsi="Times New Roman" w:cs="Times New Roman"/>
          <w:sz w:val="28"/>
          <w:szCs w:val="28"/>
          <w:lang w:eastAsia="zh-CN"/>
        </w:rPr>
        <w:t>главного специалиста-эксперта</w:t>
      </w: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отдела приватизации управления имущественным и земельных отношений администрации города Чебоксары.</w:t>
      </w:r>
    </w:p>
    <w:p w:rsidR="00EF6933" w:rsidRDefault="00C30B89" w:rsidP="00A334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>Приложение № 2. Перечень муниципальных услуг, оказываемых отдел</w:t>
      </w:r>
      <w:r w:rsidR="00B777C1">
        <w:rPr>
          <w:rFonts w:ascii="Times New Roman" w:eastAsia="SimSun" w:hAnsi="Times New Roman" w:cs="Times New Roman"/>
          <w:sz w:val="28"/>
          <w:szCs w:val="28"/>
          <w:lang w:eastAsia="zh-CN"/>
        </w:rPr>
        <w:t>ом</w:t>
      </w:r>
      <w:r w:rsidRPr="00C30B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приватизации управления имущественным и земельных отношений администрации города Чебоксары.</w:t>
      </w:r>
      <w:bookmarkStart w:id="0" w:name="_GoBack"/>
      <w:bookmarkEnd w:id="0"/>
    </w:p>
    <w:sectPr w:rsidR="00EF693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0AC" w:rsidRDefault="00C520AC" w:rsidP="00554A14">
      <w:pPr>
        <w:spacing w:after="0" w:line="240" w:lineRule="auto"/>
      </w:pPr>
      <w:r>
        <w:separator/>
      </w:r>
    </w:p>
  </w:endnote>
  <w:endnote w:type="continuationSeparator" w:id="0">
    <w:p w:rsidR="00C520AC" w:rsidRDefault="00C520AC" w:rsidP="0055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4045365"/>
      <w:docPartObj>
        <w:docPartGallery w:val="Page Numbers (Bottom of Page)"/>
        <w:docPartUnique/>
      </w:docPartObj>
    </w:sdtPr>
    <w:sdtEndPr/>
    <w:sdtContent>
      <w:p w:rsidR="00554A14" w:rsidRDefault="00554A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933">
          <w:rPr>
            <w:noProof/>
          </w:rPr>
          <w:t>10</w:t>
        </w:r>
        <w:r>
          <w:fldChar w:fldCharType="end"/>
        </w:r>
      </w:p>
    </w:sdtContent>
  </w:sdt>
  <w:p w:rsidR="00554A14" w:rsidRDefault="00554A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0AC" w:rsidRDefault="00C520AC" w:rsidP="00554A14">
      <w:pPr>
        <w:spacing w:after="0" w:line="240" w:lineRule="auto"/>
      </w:pPr>
      <w:r>
        <w:separator/>
      </w:r>
    </w:p>
  </w:footnote>
  <w:footnote w:type="continuationSeparator" w:id="0">
    <w:p w:rsidR="00C520AC" w:rsidRDefault="00C520AC" w:rsidP="00554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18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31201BB"/>
    <w:multiLevelType w:val="hybridMultilevel"/>
    <w:tmpl w:val="90BAD2CE"/>
    <w:lvl w:ilvl="0" w:tplc="FF6EA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33F37AA"/>
    <w:multiLevelType w:val="hybridMultilevel"/>
    <w:tmpl w:val="89FE5A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7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8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9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1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7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8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5"/>
  </w:num>
  <w:num w:numId="5">
    <w:abstractNumId w:val="2"/>
  </w:num>
  <w:num w:numId="6">
    <w:abstractNumId w:val="28"/>
  </w:num>
  <w:num w:numId="7">
    <w:abstractNumId w:val="12"/>
  </w:num>
  <w:num w:numId="8">
    <w:abstractNumId w:val="11"/>
  </w:num>
  <w:num w:numId="9">
    <w:abstractNumId w:val="22"/>
  </w:num>
  <w:num w:numId="10">
    <w:abstractNumId w:val="16"/>
  </w:num>
  <w:num w:numId="11">
    <w:abstractNumId w:val="24"/>
  </w:num>
  <w:num w:numId="12">
    <w:abstractNumId w:val="8"/>
  </w:num>
  <w:num w:numId="13">
    <w:abstractNumId w:val="17"/>
  </w:num>
  <w:num w:numId="14">
    <w:abstractNumId w:val="15"/>
  </w:num>
  <w:num w:numId="15">
    <w:abstractNumId w:val="13"/>
  </w:num>
  <w:num w:numId="16">
    <w:abstractNumId w:val="20"/>
  </w:num>
  <w:num w:numId="17">
    <w:abstractNumId w:val="18"/>
  </w:num>
  <w:num w:numId="18">
    <w:abstractNumId w:val="5"/>
  </w:num>
  <w:num w:numId="19">
    <w:abstractNumId w:val="21"/>
  </w:num>
  <w:num w:numId="20">
    <w:abstractNumId w:val="7"/>
  </w:num>
  <w:num w:numId="21">
    <w:abstractNumId w:val="14"/>
  </w:num>
  <w:num w:numId="22">
    <w:abstractNumId w:val="6"/>
  </w:num>
  <w:num w:numId="23">
    <w:abstractNumId w:val="3"/>
  </w:num>
  <w:num w:numId="24">
    <w:abstractNumId w:val="26"/>
  </w:num>
  <w:num w:numId="25">
    <w:abstractNumId w:val="27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1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37"/>
    <w:rsid w:val="0005685C"/>
    <w:rsid w:val="000C0477"/>
    <w:rsid w:val="001D211F"/>
    <w:rsid w:val="00343E88"/>
    <w:rsid w:val="003C564F"/>
    <w:rsid w:val="00442830"/>
    <w:rsid w:val="00450E50"/>
    <w:rsid w:val="00554A14"/>
    <w:rsid w:val="006607DB"/>
    <w:rsid w:val="00686D08"/>
    <w:rsid w:val="006A28A1"/>
    <w:rsid w:val="007758D0"/>
    <w:rsid w:val="007D7BCE"/>
    <w:rsid w:val="009B4A37"/>
    <w:rsid w:val="00A3348A"/>
    <w:rsid w:val="00AA4C71"/>
    <w:rsid w:val="00B26228"/>
    <w:rsid w:val="00B777C1"/>
    <w:rsid w:val="00C13A04"/>
    <w:rsid w:val="00C30B89"/>
    <w:rsid w:val="00C520AC"/>
    <w:rsid w:val="00C8334B"/>
    <w:rsid w:val="00D14F2A"/>
    <w:rsid w:val="00D276AC"/>
    <w:rsid w:val="00D95FC0"/>
    <w:rsid w:val="00ED76C7"/>
    <w:rsid w:val="00EF6933"/>
    <w:rsid w:val="00F11A7C"/>
    <w:rsid w:val="00FB6937"/>
    <w:rsid w:val="00FE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1DCDB03-DC8C-4C03-B6F4-A6BE3B36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next w:val="a2"/>
    <w:link w:val="11"/>
    <w:qFormat/>
    <w:rsid w:val="00C30B89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2"/>
    <w:next w:val="a2"/>
    <w:link w:val="20"/>
    <w:qFormat/>
    <w:rsid w:val="00C30B89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semiHidden/>
    <w:unhideWhenUsed/>
    <w:qFormat/>
    <w:rsid w:val="00C30B89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6">
    <w:name w:val="heading 6"/>
    <w:basedOn w:val="a2"/>
    <w:next w:val="a2"/>
    <w:link w:val="60"/>
    <w:semiHidden/>
    <w:unhideWhenUsed/>
    <w:qFormat/>
    <w:rsid w:val="00C30B89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0">
    <w:name w:val="Заголовок 11"/>
    <w:basedOn w:val="a2"/>
    <w:next w:val="a2"/>
    <w:qFormat/>
    <w:rsid w:val="00C30B8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3"/>
    <w:link w:val="2"/>
    <w:rsid w:val="00C30B89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31">
    <w:name w:val="Заголовок 31"/>
    <w:basedOn w:val="a2"/>
    <w:next w:val="a2"/>
    <w:unhideWhenUsed/>
    <w:qFormat/>
    <w:rsid w:val="00C30B8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4"/>
      <w:lang w:eastAsia="ru-RU"/>
    </w:rPr>
  </w:style>
  <w:style w:type="paragraph" w:customStyle="1" w:styleId="61">
    <w:name w:val="Заголовок 61"/>
    <w:basedOn w:val="a2"/>
    <w:next w:val="a2"/>
    <w:semiHidden/>
    <w:unhideWhenUsed/>
    <w:qFormat/>
    <w:rsid w:val="00C30B89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4"/>
      <w:lang w:eastAsia="ru-RU"/>
    </w:rPr>
  </w:style>
  <w:style w:type="numbering" w:customStyle="1" w:styleId="12">
    <w:name w:val="Нет списка1"/>
    <w:next w:val="a5"/>
    <w:uiPriority w:val="99"/>
    <w:semiHidden/>
    <w:unhideWhenUsed/>
    <w:rsid w:val="00C30B89"/>
  </w:style>
  <w:style w:type="paragraph" w:styleId="a6">
    <w:name w:val="header"/>
    <w:basedOn w:val="a2"/>
    <w:link w:val="a7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7">
    <w:name w:val="Верхний колонтитул Знак"/>
    <w:basedOn w:val="a3"/>
    <w:link w:val="a6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styleId="a8">
    <w:name w:val="footer"/>
    <w:basedOn w:val="a2"/>
    <w:link w:val="a9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9">
    <w:name w:val="Нижний колонтитул Знак"/>
    <w:basedOn w:val="a3"/>
    <w:link w:val="a8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table" w:styleId="aa">
    <w:name w:val="Table Grid"/>
    <w:basedOn w:val="a4"/>
    <w:rsid w:val="00C30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C30B89"/>
    <w:rPr>
      <w:color w:val="0000FF"/>
      <w:u w:val="single"/>
    </w:rPr>
  </w:style>
  <w:style w:type="character" w:styleId="ac">
    <w:name w:val="page number"/>
    <w:basedOn w:val="a3"/>
    <w:rsid w:val="00C30B89"/>
  </w:style>
  <w:style w:type="paragraph" w:styleId="ad">
    <w:name w:val="Document Map"/>
    <w:basedOn w:val="a2"/>
    <w:link w:val="ae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3"/>
    <w:link w:val="ad"/>
    <w:rsid w:val="00C30B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"/>
    <w:basedOn w:val="a2"/>
    <w:link w:val="af0"/>
    <w:rsid w:val="00C30B8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C30B89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">
    <w:name w:val="РД Поручение"/>
    <w:basedOn w:val="a2"/>
    <w:rsid w:val="00C30B89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f1">
    <w:name w:val="Balloon Text"/>
    <w:basedOn w:val="a2"/>
    <w:link w:val="af2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3"/>
    <w:link w:val="af1"/>
    <w:rsid w:val="00C30B89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Placeholder Text"/>
    <w:basedOn w:val="a3"/>
    <w:uiPriority w:val="99"/>
    <w:semiHidden/>
    <w:rsid w:val="00C30B89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C30B89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0"/>
      <w:szCs w:val="24"/>
      <w:lang w:eastAsia="ru-RU"/>
    </w:rPr>
  </w:style>
  <w:style w:type="character" w:styleId="af6">
    <w:name w:val="footnote reference"/>
    <w:rsid w:val="00C30B89"/>
    <w:rPr>
      <w:vertAlign w:val="superscript"/>
    </w:rPr>
  </w:style>
  <w:style w:type="character" w:customStyle="1" w:styleId="11">
    <w:name w:val="Заголовок 1 Знак"/>
    <w:basedOn w:val="a3"/>
    <w:link w:val="10"/>
    <w:rsid w:val="00C30B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C30B89"/>
    <w:rPr>
      <w:rFonts w:ascii="Cambria" w:eastAsia="Times New Roman" w:hAnsi="Cambria" w:cs="Times New Roman"/>
      <w:i/>
      <w:iCs/>
      <w:color w:val="243F60"/>
      <w:szCs w:val="24"/>
    </w:rPr>
  </w:style>
  <w:style w:type="paragraph" w:styleId="21">
    <w:name w:val="Body Text Indent 2"/>
    <w:basedOn w:val="a2"/>
    <w:link w:val="22"/>
    <w:rsid w:val="00C30B89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7">
    <w:name w:val="_Перечень"/>
    <w:basedOn w:val="a2"/>
    <w:rsid w:val="00C30B8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_Раздел"/>
    <w:basedOn w:val="a2"/>
    <w:rsid w:val="00C30B8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 Indent"/>
    <w:basedOn w:val="a2"/>
    <w:link w:val="afa"/>
    <w:rsid w:val="00C30B89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a">
    <w:name w:val="Основной текст с отступом Знак"/>
    <w:basedOn w:val="a3"/>
    <w:link w:val="af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C30B8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C30B89"/>
  </w:style>
  <w:style w:type="paragraph" w:styleId="afb">
    <w:name w:val="Normal (Web)"/>
    <w:basedOn w:val="a2"/>
    <w:unhideWhenUsed/>
    <w:rsid w:val="00C30B8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30B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3"/>
    <w:link w:val="3"/>
    <w:rsid w:val="00C30B89"/>
    <w:rPr>
      <w:rFonts w:ascii="Cambria" w:eastAsia="Times New Roman" w:hAnsi="Cambria" w:cs="Times New Roman"/>
      <w:b/>
      <w:bCs/>
      <w:color w:val="4F81BD"/>
      <w:szCs w:val="24"/>
    </w:rPr>
  </w:style>
  <w:style w:type="paragraph" w:styleId="afc">
    <w:name w:val="Plain Text"/>
    <w:basedOn w:val="a2"/>
    <w:link w:val="afd"/>
    <w:rsid w:val="00C30B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3"/>
    <w:link w:val="afc"/>
    <w:rsid w:val="00C30B8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e">
    <w:name w:val="_Продолжение перечня"/>
    <w:basedOn w:val="af7"/>
    <w:rsid w:val="00C30B89"/>
    <w:pPr>
      <w:ind w:firstLine="0"/>
    </w:pPr>
  </w:style>
  <w:style w:type="paragraph" w:customStyle="1" w:styleId="formattext">
    <w:name w:val="formattext"/>
    <w:basedOn w:val="a2"/>
    <w:rsid w:val="00C3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Общий"/>
    <w:basedOn w:val="a2"/>
    <w:rsid w:val="00C30B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C30B89"/>
    <w:pPr>
      <w:keepLines/>
      <w:numPr>
        <w:ilvl w:val="2"/>
        <w:numId w:val="10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C30B89"/>
    <w:pPr>
      <w:numPr>
        <w:ilvl w:val="1"/>
        <w:numId w:val="11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C30B89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C30B8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1">
    <w:name w:val="footnote text"/>
    <w:basedOn w:val="a2"/>
    <w:link w:val="13"/>
    <w:semiHidden/>
    <w:rsid w:val="00C30B89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C30B89"/>
    <w:rPr>
      <w:sz w:val="20"/>
      <w:szCs w:val="20"/>
    </w:rPr>
  </w:style>
  <w:style w:type="character" w:customStyle="1" w:styleId="13">
    <w:name w:val="Текст сноски Знак1"/>
    <w:link w:val="aff1"/>
    <w:semiHidden/>
    <w:rsid w:val="00C30B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0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C30B89"/>
    <w:rPr>
      <w:rFonts w:ascii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  <w:locked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DocList">
    <w:name w:val="ConsPlusDocList"/>
    <w:rsid w:val="00C30B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next w:val="aff3"/>
    <w:link w:val="aff4"/>
    <w:uiPriority w:val="1"/>
    <w:qFormat/>
    <w:rsid w:val="00C30B89"/>
    <w:pPr>
      <w:spacing w:after="0" w:line="240" w:lineRule="auto"/>
    </w:pPr>
  </w:style>
  <w:style w:type="character" w:customStyle="1" w:styleId="aff4">
    <w:name w:val="Без интервала Знак"/>
    <w:basedOn w:val="a3"/>
    <w:link w:val="14"/>
    <w:uiPriority w:val="1"/>
    <w:rsid w:val="00C30B89"/>
    <w:rPr>
      <w:rFonts w:ascii="Calibri" w:eastAsia="Calibri" w:hAnsi="Calibri" w:cs="Times New Roman"/>
      <w:sz w:val="22"/>
      <w:szCs w:val="22"/>
      <w:lang w:eastAsia="en-US"/>
    </w:rPr>
  </w:style>
  <w:style w:type="character" w:styleId="aff5">
    <w:name w:val="Emphasis"/>
    <w:basedOn w:val="a3"/>
    <w:uiPriority w:val="20"/>
    <w:qFormat/>
    <w:rsid w:val="00C30B89"/>
    <w:rPr>
      <w:i/>
      <w:iCs/>
    </w:rPr>
  </w:style>
  <w:style w:type="paragraph" w:customStyle="1" w:styleId="aff6">
    <w:name w:val="Знак Знак Знак Знак Знак Знак Знак Знак Знак Знак Знак Знак Знак Знак Знак Знак Знак Знак Знак Знак"/>
    <w:basedOn w:val="a2"/>
    <w:rsid w:val="00C30B8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11">
    <w:name w:val="Заголовок 1 Знак1"/>
    <w:basedOn w:val="a3"/>
    <w:uiPriority w:val="9"/>
    <w:rsid w:val="00C30B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10">
    <w:name w:val="Заголовок 6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310">
    <w:name w:val="Заголовок 3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f3">
    <w:name w:val="No Spacing"/>
    <w:uiPriority w:val="1"/>
    <w:qFormat/>
    <w:rsid w:val="00C30B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3407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В.Г.</dc:creator>
  <cp:keywords/>
  <dc:description/>
  <cp:lastModifiedBy>gcheb_kadry8  Жукова Калерия Владимировна</cp:lastModifiedBy>
  <cp:revision>4</cp:revision>
  <dcterms:created xsi:type="dcterms:W3CDTF">2024-03-15T06:10:00Z</dcterms:created>
  <dcterms:modified xsi:type="dcterms:W3CDTF">2024-05-20T08:36:00Z</dcterms:modified>
</cp:coreProperties>
</file>