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5A7A" w14:textId="77777777" w:rsidR="004D1D24" w:rsidRPr="00923F5A" w:rsidRDefault="004D1D24" w:rsidP="004D1D24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Информация</w:t>
      </w:r>
      <w:r w:rsidRPr="00923F5A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счет всех источников финансирования за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</w:t>
      </w:r>
    </w:p>
    <w:p w14:paraId="0F6AA5EF" w14:textId="77777777" w:rsidR="004D1D24" w:rsidRPr="00923F5A" w:rsidRDefault="004D1D24" w:rsidP="004D1D24"/>
    <w:tbl>
      <w:tblPr>
        <w:tblW w:w="55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281"/>
        <w:gridCol w:w="2116"/>
        <w:gridCol w:w="1465"/>
        <w:gridCol w:w="1577"/>
      </w:tblGrid>
      <w:tr w:rsidR="004D1D24" w:rsidRPr="00923F5A" w14:paraId="39F2B0B1" w14:textId="77777777" w:rsidTr="001B1F2E">
        <w:tc>
          <w:tcPr>
            <w:tcW w:w="944" w:type="pct"/>
          </w:tcPr>
          <w:p w14:paraId="096C6A5D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577" w:type="pct"/>
          </w:tcPr>
          <w:p w14:paraId="1F392F87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), программы</w:t>
            </w:r>
          </w:p>
        </w:tc>
        <w:tc>
          <w:tcPr>
            <w:tcW w:w="1017" w:type="pct"/>
          </w:tcPr>
          <w:p w14:paraId="6FE11B4B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Источники финансирования</w:t>
            </w:r>
          </w:p>
        </w:tc>
        <w:tc>
          <w:tcPr>
            <w:tcW w:w="704" w:type="pct"/>
          </w:tcPr>
          <w:p w14:paraId="29E0F080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План, тыс. рублей</w:t>
            </w:r>
            <w:hyperlink r:id="rId4" w:anchor="sub_9999" w:history="1">
              <w:r w:rsidRPr="00923F5A">
                <w:rPr>
                  <w:b/>
                  <w:bCs/>
                </w:rPr>
                <w:t>*</w:t>
              </w:r>
            </w:hyperlink>
          </w:p>
        </w:tc>
        <w:tc>
          <w:tcPr>
            <w:tcW w:w="758" w:type="pct"/>
          </w:tcPr>
          <w:p w14:paraId="357739D7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Фактические расходы, тыс. рублей</w:t>
            </w:r>
            <w:hyperlink r:id="rId5" w:anchor="sub_11111" w:history="1">
              <w:r w:rsidRPr="00923F5A">
                <w:rPr>
                  <w:b/>
                  <w:bCs/>
                </w:rPr>
                <w:t>**</w:t>
              </w:r>
            </w:hyperlink>
          </w:p>
        </w:tc>
      </w:tr>
      <w:tr w:rsidR="004D1D24" w:rsidRPr="00923F5A" w14:paraId="7ED42813" w14:textId="77777777" w:rsidTr="001B1F2E">
        <w:tc>
          <w:tcPr>
            <w:tcW w:w="944" w:type="pct"/>
          </w:tcPr>
          <w:p w14:paraId="2E7149FF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1</w:t>
            </w:r>
          </w:p>
        </w:tc>
        <w:tc>
          <w:tcPr>
            <w:tcW w:w="1577" w:type="pct"/>
          </w:tcPr>
          <w:p w14:paraId="4B30915B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2</w:t>
            </w:r>
          </w:p>
        </w:tc>
        <w:tc>
          <w:tcPr>
            <w:tcW w:w="1017" w:type="pct"/>
          </w:tcPr>
          <w:p w14:paraId="2145221B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3</w:t>
            </w:r>
          </w:p>
        </w:tc>
        <w:tc>
          <w:tcPr>
            <w:tcW w:w="704" w:type="pct"/>
          </w:tcPr>
          <w:p w14:paraId="743A3BAC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4</w:t>
            </w:r>
          </w:p>
        </w:tc>
        <w:tc>
          <w:tcPr>
            <w:tcW w:w="758" w:type="pct"/>
          </w:tcPr>
          <w:p w14:paraId="79103BD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5</w:t>
            </w:r>
          </w:p>
        </w:tc>
      </w:tr>
      <w:tr w:rsidR="004D1D24" w:rsidRPr="00923F5A" w14:paraId="25F722F8" w14:textId="77777777" w:rsidTr="001B1F2E">
        <w:tc>
          <w:tcPr>
            <w:tcW w:w="944" w:type="pct"/>
            <w:vMerge w:val="restart"/>
            <w:vAlign w:val="center"/>
          </w:tcPr>
          <w:p w14:paraId="2C126F0B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577" w:type="pct"/>
            <w:vMerge w:val="restart"/>
            <w:vAlign w:val="center"/>
          </w:tcPr>
          <w:p w14:paraId="5A3AC280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Формирование комфортной городской среды»</w:t>
            </w:r>
          </w:p>
        </w:tc>
        <w:tc>
          <w:tcPr>
            <w:tcW w:w="1017" w:type="pct"/>
          </w:tcPr>
          <w:p w14:paraId="1B44899C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8BC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7528,1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D95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7528,1</w:t>
            </w:r>
          </w:p>
        </w:tc>
      </w:tr>
      <w:tr w:rsidR="004D1D24" w:rsidRPr="00923F5A" w14:paraId="7C3B1B45" w14:textId="77777777" w:rsidTr="001B1F2E">
        <w:tc>
          <w:tcPr>
            <w:tcW w:w="944" w:type="pct"/>
            <w:vMerge/>
            <w:vAlign w:val="center"/>
          </w:tcPr>
          <w:p w14:paraId="15055385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14:paraId="0861DD7A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017" w:type="pct"/>
          </w:tcPr>
          <w:p w14:paraId="2D7A41BA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14:paraId="46383D15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3062,9</w:t>
            </w:r>
          </w:p>
        </w:tc>
        <w:tc>
          <w:tcPr>
            <w:tcW w:w="758" w:type="pct"/>
          </w:tcPr>
          <w:p w14:paraId="768C3787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3062,9</w:t>
            </w:r>
          </w:p>
        </w:tc>
      </w:tr>
      <w:tr w:rsidR="004D1D24" w:rsidRPr="00923F5A" w14:paraId="44B36381" w14:textId="77777777" w:rsidTr="001B1F2E">
        <w:tc>
          <w:tcPr>
            <w:tcW w:w="944" w:type="pct"/>
            <w:vMerge/>
            <w:vAlign w:val="center"/>
          </w:tcPr>
          <w:p w14:paraId="02920F32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14:paraId="385D9EA5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017" w:type="pct"/>
          </w:tcPr>
          <w:p w14:paraId="7A9C0398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14:paraId="4E42E56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4234,2</w:t>
            </w:r>
          </w:p>
        </w:tc>
        <w:tc>
          <w:tcPr>
            <w:tcW w:w="758" w:type="pct"/>
          </w:tcPr>
          <w:p w14:paraId="7766FAE0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4234,2</w:t>
            </w:r>
          </w:p>
        </w:tc>
      </w:tr>
      <w:tr w:rsidR="004D1D24" w:rsidRPr="00923F5A" w14:paraId="52223140" w14:textId="77777777" w:rsidTr="001B1F2E">
        <w:tc>
          <w:tcPr>
            <w:tcW w:w="944" w:type="pct"/>
            <w:vMerge/>
            <w:vAlign w:val="center"/>
          </w:tcPr>
          <w:p w14:paraId="30FD16B8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14:paraId="785D55ED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017" w:type="pct"/>
          </w:tcPr>
          <w:p w14:paraId="2FB65112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 xml:space="preserve">Местный бюджет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FA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231,0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0B9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231,0</w:t>
            </w:r>
          </w:p>
        </w:tc>
      </w:tr>
      <w:tr w:rsidR="004D1D24" w:rsidRPr="00923F5A" w14:paraId="529FEEBF" w14:textId="77777777" w:rsidTr="001B1F2E">
        <w:tc>
          <w:tcPr>
            <w:tcW w:w="944" w:type="pct"/>
            <w:vMerge/>
            <w:vAlign w:val="center"/>
          </w:tcPr>
          <w:p w14:paraId="04C83686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14:paraId="0FE07718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017" w:type="pct"/>
          </w:tcPr>
          <w:p w14:paraId="314580FA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14:paraId="5271C592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14:paraId="71B5483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D1D24" w:rsidRPr="00923F5A" w14:paraId="5A9B18FD" w14:textId="77777777" w:rsidTr="001B1F2E">
        <w:tc>
          <w:tcPr>
            <w:tcW w:w="944" w:type="pct"/>
            <w:vMerge w:val="restart"/>
            <w:vAlign w:val="center"/>
          </w:tcPr>
          <w:p w14:paraId="5C96F8F7" w14:textId="77777777" w:rsidR="004D1D24" w:rsidRPr="00923F5A" w:rsidRDefault="004D1D24" w:rsidP="001B1F2E">
            <w:r w:rsidRPr="00923F5A">
              <w:rPr>
                <w:rFonts w:eastAsia="Calibri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4EF" w14:textId="77777777" w:rsidR="004D1D24" w:rsidRPr="00923F5A" w:rsidRDefault="004D1D24" w:rsidP="001B1F2E">
            <w:pPr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Благоустройство дворовых и общественных территорий»</w:t>
            </w:r>
          </w:p>
          <w:p w14:paraId="14FBF934" w14:textId="77777777" w:rsidR="004D1D24" w:rsidRPr="00923F5A" w:rsidRDefault="004D1D24" w:rsidP="001B1F2E">
            <w:pPr>
              <w:jc w:val="center"/>
            </w:pPr>
          </w:p>
        </w:tc>
        <w:tc>
          <w:tcPr>
            <w:tcW w:w="1017" w:type="pct"/>
          </w:tcPr>
          <w:p w14:paraId="2193F218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105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7528,1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F8B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7528,1</w:t>
            </w:r>
          </w:p>
        </w:tc>
      </w:tr>
      <w:tr w:rsidR="004D1D24" w:rsidRPr="00923F5A" w14:paraId="73CD657D" w14:textId="77777777" w:rsidTr="001B1F2E">
        <w:tc>
          <w:tcPr>
            <w:tcW w:w="944" w:type="pct"/>
            <w:vMerge/>
            <w:vAlign w:val="center"/>
          </w:tcPr>
          <w:p w14:paraId="0B1A832C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99F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547769CC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14:paraId="0422AA6E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3062,9</w:t>
            </w:r>
          </w:p>
        </w:tc>
        <w:tc>
          <w:tcPr>
            <w:tcW w:w="758" w:type="pct"/>
          </w:tcPr>
          <w:p w14:paraId="40F0DFFB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3062,9</w:t>
            </w:r>
          </w:p>
        </w:tc>
      </w:tr>
      <w:tr w:rsidR="004D1D24" w:rsidRPr="00923F5A" w14:paraId="5EF40861" w14:textId="77777777" w:rsidTr="001B1F2E">
        <w:tc>
          <w:tcPr>
            <w:tcW w:w="944" w:type="pct"/>
            <w:vMerge/>
            <w:vAlign w:val="center"/>
          </w:tcPr>
          <w:p w14:paraId="29BB6D4A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38C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73C97628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14:paraId="12C6D47F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4234,2</w:t>
            </w:r>
          </w:p>
        </w:tc>
        <w:tc>
          <w:tcPr>
            <w:tcW w:w="758" w:type="pct"/>
          </w:tcPr>
          <w:p w14:paraId="70D2B84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4234,2</w:t>
            </w:r>
          </w:p>
        </w:tc>
      </w:tr>
      <w:tr w:rsidR="004D1D24" w:rsidRPr="00923F5A" w14:paraId="5BDB25E5" w14:textId="77777777" w:rsidTr="001B1F2E">
        <w:tc>
          <w:tcPr>
            <w:tcW w:w="944" w:type="pct"/>
            <w:vMerge/>
            <w:vAlign w:val="center"/>
          </w:tcPr>
          <w:p w14:paraId="52F25EDC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DCC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780876B5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885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231,0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F70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231,0</w:t>
            </w:r>
          </w:p>
        </w:tc>
      </w:tr>
      <w:tr w:rsidR="004D1D24" w:rsidRPr="00923F5A" w14:paraId="2307CDFC" w14:textId="77777777" w:rsidTr="001B1F2E">
        <w:tc>
          <w:tcPr>
            <w:tcW w:w="944" w:type="pct"/>
            <w:vMerge/>
            <w:vAlign w:val="center"/>
          </w:tcPr>
          <w:p w14:paraId="0149A5ED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F83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1F1890BA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14:paraId="0C74EE06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14:paraId="7CDC1B1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D1D24" w:rsidRPr="00923F5A" w14:paraId="26DAD5BA" w14:textId="77777777" w:rsidTr="001B1F2E">
        <w:tc>
          <w:tcPr>
            <w:tcW w:w="944" w:type="pct"/>
            <w:vMerge w:val="restart"/>
            <w:vAlign w:val="center"/>
          </w:tcPr>
          <w:p w14:paraId="7D75F437" w14:textId="77777777" w:rsidR="004D1D24" w:rsidRPr="00923F5A" w:rsidRDefault="004D1D24" w:rsidP="001B1F2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09C" w14:textId="77777777" w:rsidR="004D1D24" w:rsidRPr="00923F5A" w:rsidRDefault="004D1D24" w:rsidP="001B1F2E">
            <w:pPr>
              <w:jc w:val="both"/>
            </w:pPr>
            <w:r>
              <w:rPr>
                <w:bCs/>
              </w:rPr>
              <w:t>«Благоустройство дворовых территорий Аликовского муниципального округа Чувашской Республики»»</w:t>
            </w:r>
          </w:p>
        </w:tc>
        <w:tc>
          <w:tcPr>
            <w:tcW w:w="1017" w:type="pct"/>
          </w:tcPr>
          <w:p w14:paraId="3B83999D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6D0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4434,2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E0A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4434,2</w:t>
            </w:r>
          </w:p>
        </w:tc>
      </w:tr>
      <w:tr w:rsidR="004D1D24" w:rsidRPr="00923F5A" w14:paraId="51F862D3" w14:textId="77777777" w:rsidTr="001B1F2E">
        <w:tc>
          <w:tcPr>
            <w:tcW w:w="944" w:type="pct"/>
            <w:vMerge/>
            <w:vAlign w:val="center"/>
          </w:tcPr>
          <w:p w14:paraId="34461038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14:paraId="7EE91167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4E4D8D2F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14:paraId="102E2C27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14:paraId="5660931B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D1D24" w:rsidRPr="00923F5A" w14:paraId="5595922D" w14:textId="77777777" w:rsidTr="001B1F2E">
        <w:tc>
          <w:tcPr>
            <w:tcW w:w="944" w:type="pct"/>
            <w:vMerge/>
            <w:vAlign w:val="center"/>
          </w:tcPr>
          <w:p w14:paraId="40F427B2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14:paraId="71A3B8D8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30F726DD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14:paraId="149AB172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4212,50</w:t>
            </w:r>
          </w:p>
        </w:tc>
        <w:tc>
          <w:tcPr>
            <w:tcW w:w="758" w:type="pct"/>
          </w:tcPr>
          <w:p w14:paraId="0D962EFF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4212,5</w:t>
            </w:r>
          </w:p>
        </w:tc>
      </w:tr>
      <w:tr w:rsidR="004D1D24" w:rsidRPr="00923F5A" w14:paraId="77849E58" w14:textId="77777777" w:rsidTr="001B1F2E">
        <w:tc>
          <w:tcPr>
            <w:tcW w:w="944" w:type="pct"/>
            <w:vMerge/>
            <w:vAlign w:val="center"/>
          </w:tcPr>
          <w:p w14:paraId="6615A242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14:paraId="66FEBCFA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55A4BE73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6BE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221,7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F42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221,7</w:t>
            </w:r>
          </w:p>
        </w:tc>
      </w:tr>
      <w:tr w:rsidR="004D1D24" w:rsidRPr="00923F5A" w14:paraId="2D8DE820" w14:textId="77777777" w:rsidTr="001B1F2E">
        <w:tc>
          <w:tcPr>
            <w:tcW w:w="944" w:type="pct"/>
            <w:vMerge/>
            <w:vAlign w:val="center"/>
          </w:tcPr>
          <w:p w14:paraId="35BB9F17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14:paraId="79D2F86A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</w:tcPr>
          <w:p w14:paraId="2D90EA27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14:paraId="2B73A685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14:paraId="0EC819AE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D1D24" w:rsidRPr="00923F5A" w14:paraId="13112D27" w14:textId="77777777" w:rsidTr="001B1F2E">
        <w:tc>
          <w:tcPr>
            <w:tcW w:w="944" w:type="pct"/>
            <w:vMerge w:val="restart"/>
            <w:vAlign w:val="center"/>
          </w:tcPr>
          <w:p w14:paraId="380EEB24" w14:textId="77777777" w:rsidR="004D1D24" w:rsidRPr="00923F5A" w:rsidRDefault="004D1D24" w:rsidP="001B1F2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FA3EA" w14:textId="77777777" w:rsidR="004D1D24" w:rsidRPr="00923F5A" w:rsidRDefault="004D1D24" w:rsidP="001B1F2E">
            <w:pPr>
              <w:jc w:val="both"/>
            </w:pPr>
            <w:r>
              <w:rPr>
                <w:bCs/>
              </w:rPr>
              <w:t>«Благоустройство общественных территорий Аликовского муниципального округа Чувашской Республики»</w:t>
            </w:r>
          </w:p>
        </w:tc>
        <w:tc>
          <w:tcPr>
            <w:tcW w:w="1017" w:type="pct"/>
          </w:tcPr>
          <w:p w14:paraId="032007B3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0A3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3093,9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96A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9093,9</w:t>
            </w:r>
          </w:p>
        </w:tc>
      </w:tr>
      <w:tr w:rsidR="004D1D24" w:rsidRPr="00923F5A" w14:paraId="234C214A" w14:textId="77777777" w:rsidTr="001B1F2E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14:paraId="14FDFC40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D6E0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14:paraId="43BA2EFC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14:paraId="58A94AB1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3062,9</w:t>
            </w:r>
          </w:p>
        </w:tc>
        <w:tc>
          <w:tcPr>
            <w:tcW w:w="758" w:type="pct"/>
          </w:tcPr>
          <w:p w14:paraId="71A35DA3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3062,9</w:t>
            </w:r>
          </w:p>
        </w:tc>
      </w:tr>
      <w:tr w:rsidR="004D1D24" w:rsidRPr="00923F5A" w14:paraId="479CE00B" w14:textId="77777777" w:rsidTr="001B1F2E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14:paraId="3AA5DD17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8098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14:paraId="3B94F467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14:paraId="5C70DB33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21,7</w:t>
            </w:r>
          </w:p>
        </w:tc>
        <w:tc>
          <w:tcPr>
            <w:tcW w:w="758" w:type="pct"/>
          </w:tcPr>
          <w:p w14:paraId="70960DD0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21,7</w:t>
            </w:r>
          </w:p>
        </w:tc>
      </w:tr>
      <w:tr w:rsidR="004D1D24" w:rsidRPr="00923F5A" w14:paraId="63BD55BA" w14:textId="77777777" w:rsidTr="001B1F2E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14:paraId="684BED05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CFA7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14:paraId="3CBB16A8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E77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75A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</w:tr>
      <w:tr w:rsidR="004D1D24" w:rsidRPr="00923F5A" w14:paraId="3392A78E" w14:textId="77777777" w:rsidTr="001B1F2E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14:paraId="718EBF32" w14:textId="77777777" w:rsidR="004D1D24" w:rsidRPr="00923F5A" w:rsidRDefault="004D1D24" w:rsidP="001B1F2E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9E052" w14:textId="77777777" w:rsidR="004D1D24" w:rsidRPr="00923F5A" w:rsidRDefault="004D1D24" w:rsidP="001B1F2E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14:paraId="092F66B6" w14:textId="77777777" w:rsidR="004D1D24" w:rsidRPr="00923F5A" w:rsidRDefault="004D1D24" w:rsidP="001B1F2E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14:paraId="7A83FB14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14:paraId="3444197D" w14:textId="77777777" w:rsidR="004D1D24" w:rsidRPr="00923F5A" w:rsidRDefault="004D1D2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14:paraId="5044E703" w14:textId="77777777" w:rsidR="00703F18" w:rsidRDefault="00703F18"/>
    <w:sectPr w:rsidR="0070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A6"/>
    <w:rsid w:val="004D1D24"/>
    <w:rsid w:val="005E25A6"/>
    <w:rsid w:val="007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D6DED-527B-403F-A5F8-EA53CDE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Андреевна Григорьева</dc:creator>
  <cp:keywords/>
  <dc:description/>
  <cp:lastModifiedBy>Олеся Андреевна Григорьева</cp:lastModifiedBy>
  <cp:revision>2</cp:revision>
  <dcterms:created xsi:type="dcterms:W3CDTF">2024-10-14T05:38:00Z</dcterms:created>
  <dcterms:modified xsi:type="dcterms:W3CDTF">2024-10-14T05:38:00Z</dcterms:modified>
</cp:coreProperties>
</file>