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05DC8">
      <w:pPr>
        <w:pStyle w:val="1"/>
      </w:pPr>
      <w:hyperlink r:id="rId7" w:history="1">
        <w:r>
          <w:rPr>
            <w:rStyle w:val="a4"/>
            <w:b w:val="0"/>
            <w:bCs w:val="0"/>
          </w:rPr>
          <w:t>Решение Собрания депутатов Канашского муниципального округа Чувашс</w:t>
        </w:r>
        <w:r>
          <w:rPr>
            <w:rStyle w:val="a4"/>
            <w:b w:val="0"/>
            <w:bCs w:val="0"/>
          </w:rPr>
          <w:t>кой Республики от 5 декабря 2024 г. N 7/10 "О внесении изменения в Положение о муниципальном земельном контроле"</w:t>
        </w:r>
      </w:hyperlink>
    </w:p>
    <w:p w:rsidR="00000000" w:rsidRDefault="00A05DC8"/>
    <w:p w:rsidR="00000000" w:rsidRDefault="00A05DC8">
      <w:r>
        <w:t xml:space="preserve">В соответствии с Федеральными законами </w:t>
      </w:r>
      <w:hyperlink r:id="rId8" w:history="1">
        <w:r>
          <w:rPr>
            <w:rStyle w:val="a4"/>
          </w:rPr>
          <w:t>от 6 октября 2003 года N 131-ФЗ</w:t>
        </w:r>
      </w:hyperlink>
      <w:r>
        <w:t xml:space="preserve"> </w:t>
      </w:r>
      <w:r>
        <w:t xml:space="preserve">"Об общих принципах организации местного самоуправления в Российской Федерации", </w:t>
      </w:r>
      <w:hyperlink r:id="rId9" w:history="1">
        <w:r>
          <w:rPr>
            <w:rStyle w:val="a4"/>
          </w:rPr>
          <w:t>от 31 июля 2020 года N 248-ФЗ</w:t>
        </w:r>
      </w:hyperlink>
      <w:r>
        <w:t xml:space="preserve"> "О государственном контроле (надзоре) и муниципальном контроле в Российской</w:t>
      </w:r>
      <w:r>
        <w:t xml:space="preserve"> Федерации", протестом Чебоксарской межрайонной природоохранной прокуратуры от 22.07.2024 N 02-07-2024, Собрание депутатов Канашского муниципального округа Чувашской Республики решило:</w:t>
      </w:r>
    </w:p>
    <w:p w:rsidR="00477F8D" w:rsidRDefault="00477F8D">
      <w:bookmarkStart w:id="0" w:name="sub_1"/>
    </w:p>
    <w:p w:rsidR="00000000" w:rsidRDefault="00A05DC8">
      <w:r>
        <w:t xml:space="preserve">1. Внести в </w:t>
      </w:r>
      <w:hyperlink r:id="rId10" w:history="1">
        <w:r>
          <w:rPr>
            <w:rStyle w:val="a4"/>
          </w:rPr>
          <w:t>Положение</w:t>
        </w:r>
      </w:hyperlink>
      <w:r>
        <w:t xml:space="preserve"> о муниципальном земельном контроле, утвержденное </w:t>
      </w:r>
      <w:hyperlink r:id="rId11" w:history="1">
        <w:r>
          <w:rPr>
            <w:rStyle w:val="a4"/>
          </w:rPr>
          <w:t>решением</w:t>
        </w:r>
      </w:hyperlink>
      <w:r>
        <w:t xml:space="preserve"> Собрания депутатов города Канаш Чувашской Р</w:t>
      </w:r>
      <w:r>
        <w:t xml:space="preserve">еспублики от 12 ноября 2021 г. N 16/2 (с изменениями </w:t>
      </w:r>
      <w:hyperlink r:id="rId12" w:history="1">
        <w:r>
          <w:rPr>
            <w:rStyle w:val="a4"/>
          </w:rPr>
          <w:t>от 25 декабря 2023 г. N 44/5</w:t>
        </w:r>
      </w:hyperlink>
      <w:r>
        <w:t xml:space="preserve">, </w:t>
      </w:r>
      <w:hyperlink r:id="rId13" w:history="1">
        <w:r>
          <w:rPr>
            <w:rStyle w:val="a4"/>
          </w:rPr>
          <w:t>от 25 апреля 2024 г. N 49/3</w:t>
        </w:r>
      </w:hyperlink>
      <w:r>
        <w:t>) сл</w:t>
      </w:r>
      <w:r>
        <w:t>едующее изменение:</w:t>
      </w:r>
    </w:p>
    <w:p w:rsidR="00000000" w:rsidRDefault="00A05DC8">
      <w:bookmarkStart w:id="1" w:name="sub_11"/>
      <w:bookmarkEnd w:id="0"/>
      <w:r>
        <w:t xml:space="preserve">1.1. </w:t>
      </w:r>
      <w:hyperlink r:id="rId14" w:history="1">
        <w:r>
          <w:rPr>
            <w:rStyle w:val="a4"/>
          </w:rPr>
          <w:t>пункт 2.6. раздела II</w:t>
        </w:r>
      </w:hyperlink>
      <w:r>
        <w:t xml:space="preserve"> изложить в следующей редакции:</w:t>
      </w:r>
    </w:p>
    <w:p w:rsidR="00000000" w:rsidRDefault="00A05DC8">
      <w:bookmarkStart w:id="2" w:name="sub_26"/>
      <w:bookmarkEnd w:id="1"/>
      <w:r>
        <w:t>"2.6. Индикаторы риска нарушения обязательных требований, используемые для определен</w:t>
      </w:r>
      <w:r>
        <w:t>ия необходимости проведения внеплановых проверок при осуществлении администрацией муниципального земельного контроля:</w:t>
      </w:r>
    </w:p>
    <w:p w:rsidR="00000000" w:rsidRDefault="00A05DC8">
      <w:bookmarkStart w:id="3" w:name="sub_261"/>
      <w:bookmarkEnd w:id="2"/>
      <w:r>
        <w:t>1) Отклонение местоположения характерной точки границы земельного участка относительно местоположения границы земельного учас</w:t>
      </w:r>
      <w:r>
        <w:t>тка, сведения о котором содержатся в Едином государственном реестре недвижимости, на величину, превышающую значения точности (средней квадратической погрешности) определения координат характерных точек границ земельных участков, установленное приказом Феде</w:t>
      </w:r>
      <w:r>
        <w:t>ральной службы государственной регистрации, кадастра и картографии от 23 октябр</w:t>
      </w:r>
      <w:bookmarkStart w:id="4" w:name="_GoBack"/>
      <w:bookmarkEnd w:id="4"/>
      <w:r>
        <w:t>я 2020 г. N П/0393 "Об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</w:t>
      </w:r>
      <w:r>
        <w:t xml:space="preserve">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машино-места.</w:t>
      </w:r>
    </w:p>
    <w:p w:rsidR="00000000" w:rsidRDefault="00A05DC8">
      <w:bookmarkStart w:id="5" w:name="sub_262"/>
      <w:bookmarkEnd w:id="3"/>
      <w:r>
        <w:t>2) Длительное неосвоение земельного у</w:t>
      </w:r>
      <w:r>
        <w:t xml:space="preserve">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</w:t>
      </w:r>
      <w:r>
        <w:t>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000000" w:rsidRDefault="00A05DC8">
      <w:bookmarkStart w:id="6" w:name="sub_263"/>
      <w:bookmarkEnd w:id="5"/>
      <w:r>
        <w:t>3) Отсутствие объектов капитального строительства,</w:t>
      </w:r>
      <w:r>
        <w:t xml:space="preserve">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с даты государственной регистрации права собственности на такой земе</w:t>
      </w:r>
      <w:r>
        <w:t>льный участок лица, являющегося собственником такого земельного участка.</w:t>
      </w:r>
    </w:p>
    <w:p w:rsidR="00000000" w:rsidRDefault="00A05DC8">
      <w:bookmarkStart w:id="7" w:name="sub_264"/>
      <w:bookmarkEnd w:id="6"/>
      <w:r>
        <w:t>4) Наличие признаков размещения объекта без устройства фундамента на земельном участке, находящемся в собственности города Канаш или государственная собственность на кот</w:t>
      </w:r>
      <w:r>
        <w:t>орый не разграничена, при отсутствии сведений о заключенном договоре на размещение некапитального объекта или об оформленном разрешении на размещение некапитального объекта в границах такого земельного участка, полученных из информационных систем города Ка</w:t>
      </w:r>
      <w:r>
        <w:t>наш.</w:t>
      </w:r>
    </w:p>
    <w:p w:rsidR="00000000" w:rsidRDefault="00A05DC8">
      <w:bookmarkStart w:id="8" w:name="sub_265"/>
      <w:bookmarkEnd w:id="7"/>
      <w:r>
        <w:t>5) Наличие (размещение) строительной техники на земельном участке при отсутствии сведений об оформленных земельных отношениях для целей строительства, о выданном разрешении на строительство в отношении такого земельного участка.</w:t>
      </w:r>
    </w:p>
    <w:p w:rsidR="00000000" w:rsidRDefault="00A05DC8">
      <w:bookmarkStart w:id="9" w:name="sub_2"/>
      <w:bookmarkEnd w:id="8"/>
      <w:r>
        <w:t xml:space="preserve">2. Настоящее решение вступает в силу после его </w:t>
      </w:r>
      <w:hyperlink r:id="rId15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9"/>
    <w:p w:rsidR="00000000" w:rsidRDefault="00A05DC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05DC8">
            <w:pPr>
              <w:pStyle w:val="a6"/>
            </w:pPr>
            <w:r>
              <w:lastRenderedPageBreak/>
              <w:t>Председатель Собрания депутатов</w:t>
            </w:r>
            <w:r>
              <w:br/>
              <w:t>Канашского муниципального округа</w:t>
            </w:r>
            <w:r>
              <w:br/>
              <w:t>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05DC8">
            <w:pPr>
              <w:pStyle w:val="a5"/>
              <w:jc w:val="right"/>
            </w:pPr>
            <w:r>
              <w:t>О.В. Савчук</w:t>
            </w:r>
          </w:p>
        </w:tc>
      </w:tr>
    </w:tbl>
    <w:p w:rsidR="00000000" w:rsidRDefault="00A05DC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05DC8">
            <w:pPr>
              <w:pStyle w:val="a6"/>
            </w:pPr>
            <w:r>
              <w:t>Исполняющий полномочия</w:t>
            </w:r>
            <w:r>
              <w:br/>
              <w:t>главы Канашского муниципального</w:t>
            </w:r>
            <w:r>
              <w:br/>
              <w:t>округа 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05DC8">
            <w:pPr>
              <w:pStyle w:val="a5"/>
              <w:jc w:val="right"/>
            </w:pPr>
            <w:r>
              <w:t>Н.И. Белов</w:t>
            </w:r>
          </w:p>
        </w:tc>
      </w:tr>
    </w:tbl>
    <w:p w:rsidR="00A05DC8" w:rsidRDefault="00A05DC8"/>
    <w:sectPr w:rsidR="00A05DC8">
      <w:headerReference w:type="default" r:id="rId16"/>
      <w:footerReference w:type="default" r:id="rId1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DC8" w:rsidRDefault="00A05DC8">
      <w:r>
        <w:separator/>
      </w:r>
    </w:p>
  </w:endnote>
  <w:endnote w:type="continuationSeparator" w:id="0">
    <w:p w:rsidR="00A05DC8" w:rsidRDefault="00A0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A05DC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22.01.2025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05DC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05DC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477F8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77F8D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477F8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77F8D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DC8" w:rsidRDefault="00A05DC8">
      <w:r>
        <w:separator/>
      </w:r>
    </w:p>
  </w:footnote>
  <w:footnote w:type="continuationSeparator" w:id="0">
    <w:p w:rsidR="00A05DC8" w:rsidRDefault="00A05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05DC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Решение Собрания депутатов Канашского муниципального округа Чувашской Республики от 5 декабря 2024 г. N…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8D"/>
    <w:rsid w:val="00477F8D"/>
    <w:rsid w:val="00A0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25A8F1-085F-4700-9DB5-104E8142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0" TargetMode="External"/><Relationship Id="rId13" Type="http://schemas.openxmlformats.org/officeDocument/2006/relationships/hyperlink" Target="https://internet.garant.ru/document/redirect/408960365/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11083196/0" TargetMode="External"/><Relationship Id="rId12" Type="http://schemas.openxmlformats.org/officeDocument/2006/relationships/hyperlink" Target="https://internet.garant.ru/document/redirect/408317339/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3109009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11083197/0" TargetMode="External"/><Relationship Id="rId10" Type="http://schemas.openxmlformats.org/officeDocument/2006/relationships/hyperlink" Target="https://internet.garant.ru/document/redirect/403109009/10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4449814/0" TargetMode="External"/><Relationship Id="rId14" Type="http://schemas.openxmlformats.org/officeDocument/2006/relationships/hyperlink" Target="https://internet.garant.ru/document/redirect/403109009/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Хайруллина Ольга Минкадировна</cp:lastModifiedBy>
  <cp:revision>2</cp:revision>
  <dcterms:created xsi:type="dcterms:W3CDTF">2025-01-22T12:10:00Z</dcterms:created>
  <dcterms:modified xsi:type="dcterms:W3CDTF">2025-01-22T12:10:00Z</dcterms:modified>
</cp:coreProperties>
</file>