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132"/>
        <w:tblLayout w:type="fixed"/>
      </w:tblPr>
      <w:tblGrid>
        <w:gridCol w:w="4140"/>
        <w:gridCol w:w="1980"/>
        <w:gridCol w:w="4200"/>
      </w:tblGrid>
      <w:tr>
        <w:tc>
          <w:tcPr>
            <w:tcW w:type="dxa" w:w="4140"/>
            <w:shd w:fill="auto" w:val="clear"/>
          </w:tcPr>
          <w:p w14:paraId="01000000">
            <w:pPr>
              <w:pStyle w:val="Style_2"/>
              <w:rPr>
                <w:rFonts w:ascii="TimesEC" w:hAnsi="TimesEC"/>
                <w:sz w:val="27"/>
              </w:rPr>
            </w:pPr>
            <w:r>
              <w:rPr>
                <w:rFonts w:ascii="TimesEC" w:hAnsi="TimesEC"/>
                <w:sz w:val="27"/>
              </w:rPr>
              <w:t>Ч`ваш Республики</w:t>
            </w:r>
          </w:p>
          <w:p w14:paraId="02000000">
            <w:pPr>
              <w:ind/>
              <w:jc w:val="center"/>
              <w:rPr>
                <w:rFonts w:ascii="TimesEC" w:hAnsi="TimesEC"/>
                <w:b w:val="1"/>
                <w:sz w:val="27"/>
              </w:rPr>
            </w:pPr>
            <w:r>
              <w:rPr>
                <w:rFonts w:ascii="TimesEC" w:hAnsi="TimesEC"/>
                <w:b w:val="1"/>
                <w:sz w:val="27"/>
              </w:rPr>
              <w:t xml:space="preserve">Улат`р хула </w:t>
            </w:r>
          </w:p>
          <w:p w14:paraId="03000000">
            <w:pPr>
              <w:ind/>
              <w:jc w:val="center"/>
              <w:rPr>
                <w:rFonts w:ascii="TimesEC" w:hAnsi="TimesEC"/>
                <w:b w:val="1"/>
                <w:sz w:val="27"/>
              </w:rPr>
            </w:pPr>
            <w:r>
              <w:rPr>
                <w:rFonts w:ascii="TimesEC" w:hAnsi="TimesEC"/>
                <w:b w:val="1"/>
                <w:sz w:val="27"/>
              </w:rPr>
              <w:t>АДМИНИСТРАЦИЙЕ</w:t>
            </w:r>
          </w:p>
          <w:p w14:paraId="04000000">
            <w:pPr>
              <w:ind w:firstLine="0" w:left="372"/>
              <w:jc w:val="center"/>
              <w:rPr>
                <w:rFonts w:ascii="TimesEC" w:hAnsi="TimesEC"/>
                <w:sz w:val="16"/>
              </w:rPr>
            </w:pPr>
          </w:p>
          <w:p w14:paraId="05000000">
            <w:pPr>
              <w:pStyle w:val="Style_3"/>
              <w:ind w:firstLine="0" w:left="0"/>
              <w:jc w:val="left"/>
              <w:rPr>
                <w:rFonts w:ascii="TimesEC" w:hAnsi="TimesEC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ЙЫШАНУ</w:t>
            </w:r>
          </w:p>
          <w:p w14:paraId="06000000">
            <w:pPr>
              <w:ind/>
              <w:jc w:val="center"/>
              <w:rPr>
                <w:rFonts w:ascii="TimesEC" w:hAnsi="TimesEC"/>
              </w:rPr>
            </w:pPr>
          </w:p>
          <w:p w14:paraId="07000000">
            <w:pPr>
              <w:ind/>
              <w:jc w:val="center"/>
              <w:rPr>
                <w:rFonts w:ascii="TimesET" w:hAnsi="TimesET"/>
                <w:b w:val="1"/>
                <w:sz w:val="28"/>
              </w:rPr>
            </w:pPr>
            <w:r>
              <w:rPr>
                <w:rFonts w:ascii="TimesET" w:hAnsi="TimesET"/>
                <w:b w:val="1"/>
                <w:sz w:val="28"/>
              </w:rPr>
              <w:t>10</w:t>
            </w:r>
            <w:r>
              <w:rPr>
                <w:rFonts w:ascii="TimesET" w:hAnsi="TimesET"/>
                <w:b w:val="1"/>
                <w:sz w:val="28"/>
              </w:rPr>
              <w:t>.</w:t>
            </w:r>
            <w:r>
              <w:rPr>
                <w:rFonts w:ascii="TimesET" w:hAnsi="TimesET"/>
                <w:b w:val="1"/>
                <w:sz w:val="28"/>
              </w:rPr>
              <w:t>01</w:t>
            </w:r>
            <w:r>
              <w:rPr>
                <w:rFonts w:ascii="TimesET" w:hAnsi="TimesET"/>
                <w:b w:val="1"/>
                <w:sz w:val="28"/>
              </w:rPr>
              <w:t>.</w:t>
            </w:r>
            <w:r>
              <w:rPr>
                <w:rFonts w:ascii="TimesET" w:hAnsi="TimesET"/>
                <w:b w:val="1"/>
                <w:sz w:val="28"/>
              </w:rPr>
              <w:t>20</w:t>
            </w:r>
            <w:r>
              <w:rPr>
                <w:rFonts w:ascii="TimesET" w:hAnsi="TimesET"/>
                <w:b w:val="1"/>
                <w:sz w:val="28"/>
              </w:rPr>
              <w:t>2</w:t>
            </w:r>
            <w:r>
              <w:rPr>
                <w:rFonts w:ascii="TimesET" w:hAnsi="TimesET"/>
                <w:b w:val="1"/>
                <w:sz w:val="28"/>
              </w:rPr>
              <w:t>4</w:t>
            </w:r>
            <w:r>
              <w:rPr>
                <w:rFonts w:ascii="TimesET" w:hAnsi="TimesET"/>
                <w:b w:val="1"/>
                <w:sz w:val="28"/>
              </w:rPr>
              <w:t xml:space="preserve"> г. № </w:t>
            </w:r>
            <w:r>
              <w:rPr>
                <w:rFonts w:ascii="TimesET" w:hAnsi="TimesET"/>
                <w:b w:val="1"/>
                <w:sz w:val="28"/>
              </w:rPr>
              <w:t>05</w:t>
            </w:r>
          </w:p>
          <w:p w14:paraId="08000000">
            <w:pPr>
              <w:ind/>
              <w:jc w:val="both"/>
              <w:rPr>
                <w:rFonts w:ascii="TimesEC" w:hAnsi="TimesEC"/>
                <w:sz w:val="16"/>
              </w:rPr>
            </w:pPr>
          </w:p>
          <w:p w14:paraId="09000000">
            <w:pPr>
              <w:ind/>
              <w:jc w:val="center"/>
              <w:rPr>
                <w:rFonts w:ascii="TimesEC" w:hAnsi="TimesEC"/>
              </w:rPr>
            </w:pPr>
            <w:r>
              <w:rPr>
                <w:rFonts w:ascii="TimesEC" w:hAnsi="TimesEC"/>
              </w:rPr>
              <w:t>Улат`р хули</w:t>
            </w:r>
          </w:p>
          <w:p w14:paraId="0A000000">
            <w:pPr>
              <w:numPr>
                <w:ilvl w:val="0"/>
                <w:numId w:val="0"/>
              </w:numPr>
              <w:ind w:right="-1"/>
              <w:jc w:val="both"/>
              <w:rPr>
                <w:b w:val="1"/>
                <w:sz w:val="28"/>
              </w:rPr>
            </w:pPr>
          </w:p>
          <w:p w14:paraId="0B000000">
            <w:pPr>
              <w:numPr>
                <w:ilvl w:val="0"/>
                <w:numId w:val="0"/>
              </w:numPr>
              <w:ind w:right="-1"/>
              <w:jc w:val="both"/>
              <w:rPr>
                <w:b w:val="1"/>
                <w:sz w:val="28"/>
              </w:rPr>
            </w:pPr>
          </w:p>
        </w:tc>
        <w:tc>
          <w:tcPr>
            <w:tcW w:type="dxa" w:w="1980"/>
            <w:shd w:fill="auto" w:val="clear"/>
          </w:tcPr>
          <w:p w14:paraId="0C000000">
            <w:pPr>
              <w:numPr>
                <w:ilvl w:val="0"/>
                <w:numId w:val="0"/>
              </w:numPr>
              <w:ind w:right="-1"/>
              <w:jc w:val="center"/>
              <w:rPr>
                <w:b w:val="1"/>
                <w:sz w:val="28"/>
              </w:rPr>
            </w:pPr>
            <w:r>
              <w:rPr>
                <w:color w:val="000000"/>
              </w:rPr>
              <w:drawing>
                <wp:inline>
                  <wp:extent cx="904239" cy="1240536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04239" cy="12405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00"/>
            <w:shd w:fill="auto" w:val="clear"/>
          </w:tcPr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</w:rPr>
              <w:t>ЧУВАШСКАЯ</w:t>
            </w:r>
            <w:r>
              <w:t xml:space="preserve"> </w:t>
            </w:r>
            <w:r>
              <w:rPr>
                <w:b w:val="1"/>
              </w:rPr>
              <w:t>РЕСПУБЛИКА</w:t>
            </w:r>
          </w:p>
          <w:p w14:paraId="0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АДМИНИСТРАЦИЯ</w:t>
            </w:r>
          </w:p>
          <w:p w14:paraId="0F000000">
            <w:pPr>
              <w:ind/>
              <w:jc w:val="center"/>
              <w:rPr>
                <w:rFonts w:ascii="TimesET" w:hAnsi="TimesET"/>
              </w:rPr>
            </w:pPr>
            <w:r>
              <w:rPr>
                <w:b w:val="1"/>
                <w:sz w:val="28"/>
              </w:rPr>
              <w:t>города Алатыря</w:t>
            </w:r>
          </w:p>
          <w:p w14:paraId="10000000">
            <w:pPr>
              <w:ind/>
              <w:jc w:val="center"/>
              <w:rPr>
                <w:rFonts w:ascii="TimesET" w:hAnsi="TimesET"/>
              </w:rPr>
            </w:pP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ПОСТАНОВЛЕНИЕ</w:t>
            </w:r>
          </w:p>
          <w:p w14:paraId="12000000">
            <w:pPr>
              <w:ind/>
              <w:jc w:val="center"/>
              <w:rPr>
                <w:rFonts w:ascii="Journal Chv" w:hAnsi="Journal Chv"/>
                <w:b w:val="1"/>
              </w:rPr>
            </w:pPr>
          </w:p>
          <w:p w14:paraId="13000000">
            <w:pPr>
              <w:ind/>
              <w:jc w:val="center"/>
            </w:pPr>
            <w:r>
              <w:rPr>
                <w:rFonts w:ascii="TimesET" w:hAnsi="TimesET"/>
                <w:b w:val="1"/>
                <w:sz w:val="28"/>
              </w:rPr>
              <w:t>10</w:t>
            </w:r>
            <w:r>
              <w:rPr>
                <w:rFonts w:ascii="TimesET" w:hAnsi="TimesET"/>
                <w:b w:val="1"/>
                <w:sz w:val="28"/>
              </w:rPr>
              <w:t xml:space="preserve"> января</w:t>
            </w:r>
            <w:r>
              <w:rPr>
                <w:rFonts w:ascii="TimesET" w:hAnsi="TimesET"/>
                <w:b w:val="1"/>
                <w:sz w:val="28"/>
              </w:rPr>
              <w:t xml:space="preserve"> </w:t>
            </w:r>
            <w:r>
              <w:rPr>
                <w:rFonts w:ascii="TimesET" w:hAnsi="TimesET"/>
                <w:b w:val="1"/>
                <w:sz w:val="28"/>
              </w:rPr>
              <w:t>20</w:t>
            </w:r>
            <w:r>
              <w:rPr>
                <w:rFonts w:ascii="TimesET" w:hAnsi="TimesET"/>
                <w:b w:val="1"/>
                <w:sz w:val="28"/>
              </w:rPr>
              <w:t>2</w:t>
            </w:r>
            <w:r>
              <w:rPr>
                <w:rFonts w:ascii="TimesET" w:hAnsi="TimesET"/>
                <w:b w:val="1"/>
                <w:sz w:val="28"/>
              </w:rPr>
              <w:t>4</w:t>
            </w:r>
            <w:r>
              <w:rPr>
                <w:rFonts w:ascii="TimesET" w:hAnsi="TimesET"/>
                <w:b w:val="1"/>
                <w:sz w:val="28"/>
              </w:rPr>
              <w:t xml:space="preserve"> г. № </w:t>
            </w:r>
            <w:r>
              <w:rPr>
                <w:rFonts w:ascii="TimesET" w:hAnsi="TimesET"/>
                <w:b w:val="1"/>
                <w:sz w:val="28"/>
              </w:rPr>
              <w:t>05</w:t>
            </w:r>
          </w:p>
          <w:p w14:paraId="14000000">
            <w:pPr>
              <w:ind/>
              <w:jc w:val="center"/>
            </w:pPr>
          </w:p>
          <w:p w14:paraId="15000000">
            <w:pPr>
              <w:ind/>
              <w:jc w:val="center"/>
            </w:pPr>
            <w:r>
              <w:t>г. Алатырь</w:t>
            </w:r>
          </w:p>
          <w:p w14:paraId="16000000">
            <w:pPr>
              <w:numPr>
                <w:ilvl w:val="0"/>
                <w:numId w:val="0"/>
              </w:numPr>
              <w:ind/>
              <w:jc w:val="center"/>
              <w:rPr>
                <w:b w:val="1"/>
                <w:sz w:val="28"/>
              </w:rPr>
            </w:pPr>
          </w:p>
        </w:tc>
      </w:tr>
    </w:tbl>
    <w:p w14:paraId="17000000">
      <w:pPr>
        <w:pStyle w:val="Style_4"/>
        <w:spacing w:after="0" w:before="0"/>
        <w:ind/>
        <w:rPr>
          <w:b w:val="1"/>
          <w:color w:val="000000"/>
        </w:rPr>
      </w:pPr>
      <w:r>
        <w:rPr>
          <w:b w:val="1"/>
          <w:color w:val="000000"/>
        </w:rPr>
        <w:t xml:space="preserve">О внесении изменений в приложение </w:t>
      </w:r>
    </w:p>
    <w:p w14:paraId="18000000">
      <w:pPr>
        <w:pStyle w:val="Style_4"/>
        <w:spacing w:after="0" w:before="0"/>
        <w:ind/>
        <w:rPr>
          <w:b w:val="1"/>
          <w:color w:val="000000"/>
        </w:rPr>
      </w:pPr>
      <w:r>
        <w:rPr>
          <w:b w:val="1"/>
          <w:color w:val="000000"/>
        </w:rPr>
        <w:t>к постановлению администрации города</w:t>
      </w:r>
    </w:p>
    <w:p w14:paraId="19000000">
      <w:pPr>
        <w:pStyle w:val="Style_4"/>
        <w:spacing w:after="0" w:before="0"/>
        <w:ind/>
        <w:rPr>
          <w:b w:val="1"/>
          <w:color w:val="000000"/>
        </w:rPr>
      </w:pPr>
      <w:r>
        <w:rPr>
          <w:b w:val="1"/>
          <w:color w:val="000000"/>
        </w:rPr>
        <w:t xml:space="preserve">Алатыря от 18 января 2013 г. № 24 </w:t>
      </w:r>
    </w:p>
    <w:p w14:paraId="1A000000">
      <w:pPr>
        <w:pStyle w:val="Style_4"/>
        <w:spacing w:after="0" w:before="0"/>
        <w:ind/>
        <w:rPr>
          <w:b w:val="1"/>
          <w:color w:val="000000"/>
        </w:rPr>
      </w:pPr>
      <w:r>
        <w:rPr>
          <w:b w:val="1"/>
          <w:color w:val="000000"/>
        </w:rPr>
        <w:t>«Об образовании единых избирательных</w:t>
      </w:r>
    </w:p>
    <w:p w14:paraId="1B000000">
      <w:pPr>
        <w:pStyle w:val="Style_4"/>
        <w:spacing w:after="0" w:before="0"/>
        <w:ind/>
        <w:rPr>
          <w:b w:val="1"/>
          <w:color w:val="000000"/>
        </w:rPr>
      </w:pPr>
      <w:r>
        <w:rPr>
          <w:b w:val="1"/>
          <w:color w:val="000000"/>
        </w:rPr>
        <w:t xml:space="preserve">Участков, участков референдума в </w:t>
      </w:r>
    </w:p>
    <w:p w14:paraId="1C000000">
      <w:pPr>
        <w:pStyle w:val="Style_4"/>
        <w:spacing w:after="0" w:before="0"/>
        <w:ind/>
        <w:rPr>
          <w:b w:val="1"/>
          <w:color w:val="000000"/>
        </w:rPr>
      </w:pPr>
      <w:r>
        <w:rPr>
          <w:b w:val="1"/>
          <w:color w:val="000000"/>
        </w:rPr>
        <w:t xml:space="preserve">Установленных границах на территории </w:t>
      </w:r>
    </w:p>
    <w:p w14:paraId="1D000000">
      <w:pPr>
        <w:pStyle w:val="Style_4"/>
        <w:spacing w:after="0" w:before="0"/>
        <w:ind/>
        <w:rPr>
          <w:b w:val="1"/>
          <w:color w:val="000000"/>
        </w:rPr>
      </w:pPr>
      <w:r>
        <w:rPr>
          <w:b w:val="1"/>
          <w:color w:val="000000"/>
        </w:rPr>
        <w:t>города Алатыря Чувашской Республики</w:t>
      </w:r>
      <w:r>
        <w:rPr>
          <w:b w:val="1"/>
          <w:color w:val="000000"/>
        </w:rPr>
        <w:t>»</w:t>
      </w:r>
    </w:p>
    <w:p w14:paraId="1E000000">
      <w:pPr>
        <w:pStyle w:val="Style_5"/>
        <w:ind w:firstLine="708" w:left="0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19 Федерального закона от 12 июня 2002 г. № 67-ФЗ «Об основных гарантиях избирательных прав и права на участие в референдуме граждан Российской Федерации», по согласованию с Алатырской городской территориальной избирательной комиссией, администрация города Алатыря Чувашской Республики </w:t>
      </w:r>
    </w:p>
    <w:p w14:paraId="1F000000">
      <w:pPr>
        <w:pStyle w:val="Style_5"/>
        <w:ind w:firstLine="708" w:left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14:paraId="20000000">
      <w:pPr>
        <w:pStyle w:val="Style_5"/>
        <w:ind w:firstLine="708" w:left="0"/>
        <w:jc w:val="both"/>
        <w:rPr>
          <w:color w:val="000000"/>
        </w:rPr>
      </w:pPr>
      <w:r>
        <w:rPr>
          <w:color w:val="000000"/>
        </w:rPr>
        <w:t>1. Внести в приложение к постановлению администрации города Алатыря Чувашской Республики от 18 января 2013 г. №  24 «Об образовании единых избирательных участков, участков референдума в установленных границах на территории города Алатыря Чувашской Республики» изменения и утвердить в редакции приложения к настоящему постановлению.</w:t>
      </w:r>
    </w:p>
    <w:p w14:paraId="21000000">
      <w:pPr>
        <w:pStyle w:val="Style_5"/>
        <w:ind w:firstLine="708" w:left="0"/>
        <w:jc w:val="both"/>
        <w:rPr>
          <w:color w:val="000000"/>
        </w:rPr>
      </w:pPr>
      <w:r>
        <w:rPr>
          <w:color w:val="000000"/>
        </w:rPr>
        <w:t>2. Направить настоящее постановление в Избирательную комиссию Чувашской Республики и Алатырскую городскую территориальную избирательную комиссию.</w:t>
      </w:r>
    </w:p>
    <w:p w14:paraId="22000000">
      <w:pPr>
        <w:pStyle w:val="Style_5"/>
        <w:ind w:firstLine="708" w:left="0"/>
        <w:jc w:val="both"/>
        <w:rPr>
          <w:color w:val="000000"/>
        </w:rPr>
      </w:pPr>
      <w:r>
        <w:rPr>
          <w:color w:val="000000"/>
        </w:rPr>
        <w:t>3. Отделу культуры, по делам национальностей, туризма и архивного дела администрации города Алатыря Чувашской Республики (Кандрашину В.А.) опубликовать настоящее постановление в средствах массовой информации и разместить на официальном сайте администрации города Алатыря.</w:t>
      </w:r>
    </w:p>
    <w:p w14:paraId="23000000">
      <w:pPr>
        <w:pStyle w:val="Style_5"/>
        <w:ind w:firstLine="708" w:left="0"/>
        <w:jc w:val="both"/>
        <w:rPr>
          <w:color w:val="000000"/>
        </w:rPr>
      </w:pPr>
      <w:r>
        <w:rPr>
          <w:color w:val="000000"/>
        </w:rPr>
        <w:t>4. Контроль за выполнением настоящего постановления возложить на и.о. управляющего делами - начальника отдела организационно-контрольной и кадровой работы администрации города Алатыря Чувашской Республики Маслову Е.С.</w:t>
      </w:r>
    </w:p>
    <w:p w14:paraId="24000000">
      <w:pPr>
        <w:pStyle w:val="Style_5"/>
        <w:ind w:firstLine="708" w:left="0"/>
        <w:jc w:val="both"/>
        <w:rPr>
          <w:color w:val="000000"/>
        </w:rPr>
      </w:pPr>
      <w:r>
        <w:rPr>
          <w:color w:val="000000"/>
        </w:rPr>
        <w:t>5. Настоящее постановление вступает в силу после его официального опубликования.</w:t>
      </w:r>
    </w:p>
    <w:p w14:paraId="25000000">
      <w:pPr>
        <w:pStyle w:val="Style_5"/>
        <w:ind/>
        <w:jc w:val="both"/>
        <w:rPr>
          <w:color w:val="000000"/>
        </w:rPr>
      </w:pPr>
    </w:p>
    <w:p w14:paraId="26000000">
      <w:pPr>
        <w:pStyle w:val="Style_5"/>
        <w:ind/>
        <w:jc w:val="both"/>
        <w:rPr>
          <w:color w:val="000000"/>
        </w:rPr>
      </w:pPr>
      <w:r>
        <w:rPr>
          <w:color w:val="000000"/>
        </w:rPr>
        <w:t>Глава города Алатыря                                                                 П.В. Аринин</w:t>
      </w:r>
    </w:p>
    <w:p w14:paraId="27000000">
      <w:pPr>
        <w:pStyle w:val="Style_6"/>
        <w:ind/>
        <w:jc w:val="both"/>
        <w:rPr>
          <w:color w:val="000000"/>
        </w:rPr>
      </w:pPr>
    </w:p>
    <w:p w14:paraId="28000000">
      <w:pPr>
        <w:pStyle w:val="Style_6"/>
        <w:spacing w:after="0" w:before="0"/>
        <w:ind/>
        <w:jc w:val="both"/>
        <w:rPr>
          <w:color w:val="000000"/>
          <w:sz w:val="20"/>
        </w:rPr>
      </w:pPr>
      <w:r>
        <w:rPr>
          <w:color w:val="000000"/>
          <w:sz w:val="20"/>
        </w:rPr>
        <w:t>Маслова Е.С.</w:t>
      </w:r>
    </w:p>
    <w:p w14:paraId="29000000">
      <w:pPr>
        <w:pStyle w:val="Style_6"/>
        <w:spacing w:after="0" w:before="0"/>
        <w:ind/>
        <w:jc w:val="both"/>
        <w:rPr>
          <w:color w:val="000000"/>
          <w:sz w:val="20"/>
        </w:rPr>
      </w:pPr>
      <w:r>
        <w:rPr>
          <w:color w:val="000000"/>
          <w:sz w:val="20"/>
        </w:rPr>
        <w:t>8(83531)20254 </w:t>
      </w:r>
    </w:p>
    <w:p w14:paraId="2A000000">
      <w:pPr>
        <w:pStyle w:val="Style_7"/>
        <w:ind w:firstLine="0" w:left="5670"/>
        <w:rPr>
          <w:color w:val="22272F"/>
          <w:sz w:val="23"/>
        </w:rPr>
      </w:pPr>
      <w:r>
        <w:rPr>
          <w:color w:val="22272F"/>
          <w:sz w:val="23"/>
        </w:rPr>
        <w:t>Приложение</w:t>
      </w:r>
      <w:r>
        <w:rPr>
          <w:color w:val="22272F"/>
          <w:sz w:val="23"/>
        </w:rPr>
        <w:br/>
      </w:r>
      <w:r>
        <w:rPr>
          <w:color w:val="22272F"/>
          <w:sz w:val="23"/>
        </w:rPr>
        <w:t>к постановлению администрации</w:t>
      </w:r>
      <w:r>
        <w:rPr>
          <w:color w:val="22272F"/>
          <w:sz w:val="23"/>
        </w:rPr>
        <w:br/>
      </w:r>
      <w:r>
        <w:rPr>
          <w:color w:val="22272F"/>
          <w:sz w:val="23"/>
        </w:rPr>
        <w:t>города Алатыря Чувашской Республики</w:t>
      </w:r>
      <w:r>
        <w:rPr>
          <w:color w:val="22272F"/>
          <w:sz w:val="23"/>
        </w:rPr>
        <w:br/>
      </w:r>
      <w:r>
        <w:rPr>
          <w:color w:val="22272F"/>
          <w:sz w:val="23"/>
        </w:rPr>
        <w:t xml:space="preserve">от </w:t>
      </w:r>
      <w:r>
        <w:rPr>
          <w:color w:val="22272F"/>
          <w:sz w:val="23"/>
        </w:rPr>
        <w:t>10</w:t>
      </w:r>
      <w:r>
        <w:rPr>
          <w:color w:val="22272F"/>
          <w:sz w:val="23"/>
        </w:rPr>
        <w:t xml:space="preserve"> января 2024 г.№ </w:t>
      </w:r>
      <w:r>
        <w:rPr>
          <w:color w:val="22272F"/>
          <w:sz w:val="23"/>
        </w:rPr>
        <w:t>05</w:t>
      </w:r>
    </w:p>
    <w:p w14:paraId="2B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2601</w:t>
      </w:r>
    </w:p>
    <w:p w14:paraId="2C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6</w:t>
      </w:r>
      <w:r>
        <w:rPr>
          <w:color w:val="22272F"/>
        </w:rPr>
        <w:t>72</w:t>
      </w:r>
      <w:r>
        <w:rPr>
          <w:color w:val="22272F"/>
        </w:rPr>
        <w:t xml:space="preserve"> человека</w:t>
      </w:r>
    </w:p>
    <w:p w14:paraId="2D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Место</w:t>
      </w:r>
      <w:r>
        <w:rPr>
          <w:color w:val="22272F"/>
        </w:rPr>
        <w:t xml:space="preserve"> нахождения: </w:t>
      </w:r>
      <w:r>
        <w:rPr>
          <w:color w:val="22272F"/>
        </w:rPr>
        <w:t>г.Алатырь, ул.</w:t>
      </w:r>
      <w:r>
        <w:rPr>
          <w:color w:val="22272F"/>
        </w:rPr>
        <w:t xml:space="preserve"> Шаумяна, д. </w:t>
      </w:r>
      <w:r>
        <w:rPr>
          <w:color w:val="22272F"/>
        </w:rPr>
        <w:t xml:space="preserve">1, АО </w:t>
      </w:r>
      <w:r>
        <w:rPr>
          <w:color w:val="22272F"/>
        </w:rPr>
        <w:t>«</w:t>
      </w:r>
      <w:r>
        <w:rPr>
          <w:color w:val="22272F"/>
        </w:rPr>
        <w:t>Завод ЭЛЕТЕХ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2E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Тополиная, Большая Луговая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3 по 49,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50, Заводская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65,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54, Железнодорожная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45,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> 44, Береговая, Кузнечная, Шаумяна, Баумана, Явлейский тракт, квартал Водников, территория электромеханического завода.</w:t>
      </w:r>
    </w:p>
    <w:p w14:paraId="2F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Переулки:</w:t>
      </w:r>
      <w:r>
        <w:rPr>
          <w:color w:val="22272F"/>
        </w:rPr>
        <w:t> Радужный, Речников, Конечный, Северный, Заводской, Кузнечный, Набережный, Чкалова, Прибрежный.</w:t>
      </w:r>
    </w:p>
    <w:p w14:paraId="30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Спуск:</w:t>
      </w:r>
      <w:r>
        <w:rPr>
          <w:color w:val="22272F"/>
        </w:rPr>
        <w:t xml:space="preserve"> Железнодорожный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> 25, Железнодорожный клин.</w:t>
      </w:r>
    </w:p>
    <w:p w14:paraId="31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красный уголок АО </w:t>
      </w:r>
      <w:r>
        <w:rPr>
          <w:color w:val="22272F"/>
        </w:rPr>
        <w:t>«Завод ЭЛЕТЕХ»</w:t>
      </w:r>
      <w:r>
        <w:rPr>
          <w:color w:val="22272F"/>
        </w:rPr>
        <w:t>.</w:t>
      </w:r>
    </w:p>
    <w:p w14:paraId="32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2-19-66.</w:t>
      </w:r>
    </w:p>
    <w:p w14:paraId="33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2602</w:t>
      </w:r>
    </w:p>
    <w:p w14:paraId="34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Количество избирателей: </w:t>
      </w:r>
      <w:r>
        <w:rPr>
          <w:color w:val="22272F"/>
        </w:rPr>
        <w:t>547</w:t>
      </w:r>
      <w:r>
        <w:rPr>
          <w:color w:val="22272F"/>
        </w:rPr>
        <w:t xml:space="preserve"> человек</w:t>
      </w:r>
    </w:p>
    <w:p w14:paraId="35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</w:t>
      </w:r>
      <w:r>
        <w:rPr>
          <w:color w:val="22272F"/>
        </w:rPr>
        <w:t xml:space="preserve">Московская, д. 23, МБУК </w:t>
      </w:r>
      <w:r>
        <w:rPr>
          <w:color w:val="22272F"/>
        </w:rPr>
        <w:t>«</w:t>
      </w:r>
      <w:r>
        <w:rPr>
          <w:color w:val="22272F"/>
        </w:rPr>
        <w:t>Алатырский краеведческий музей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36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Троицкая, Свердлова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29,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30, Горшенина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38 по </w:t>
      </w:r>
      <w:r>
        <w:rPr>
          <w:color w:val="22272F"/>
        </w:rPr>
        <w:t>№</w:t>
      </w:r>
      <w:r>
        <w:rPr>
          <w:color w:val="22272F"/>
        </w:rPr>
        <w:t xml:space="preserve"> 48, четная сторона с дома </w:t>
      </w:r>
      <w:r>
        <w:rPr>
          <w:color w:val="22272F"/>
        </w:rPr>
        <w:t xml:space="preserve">№ </w:t>
      </w:r>
      <w:r>
        <w:rPr>
          <w:color w:val="22272F"/>
        </w:rPr>
        <w:t xml:space="preserve">33 по </w:t>
      </w:r>
      <w:r>
        <w:rPr>
          <w:color w:val="22272F"/>
        </w:rPr>
        <w:t>№</w:t>
      </w:r>
      <w:r>
        <w:rPr>
          <w:color w:val="22272F"/>
        </w:rPr>
        <w:t xml:space="preserve"> 49, Подгорная, пл. Октябрьской революции, Железнодорожная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47 по </w:t>
      </w:r>
      <w:r>
        <w:rPr>
          <w:color w:val="22272F"/>
        </w:rPr>
        <w:t>№</w:t>
      </w:r>
      <w:r>
        <w:rPr>
          <w:color w:val="22272F"/>
        </w:rPr>
        <w:t xml:space="preserve"> 83 В,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46 по </w:t>
      </w:r>
      <w:r>
        <w:rPr>
          <w:color w:val="22272F"/>
        </w:rPr>
        <w:t>№</w:t>
      </w:r>
      <w:r>
        <w:rPr>
          <w:color w:val="22272F"/>
        </w:rPr>
        <w:t xml:space="preserve"> 82, Заводская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67 по </w:t>
      </w:r>
      <w:r>
        <w:rPr>
          <w:color w:val="22272F"/>
        </w:rPr>
        <w:t>№</w:t>
      </w:r>
      <w:r>
        <w:rPr>
          <w:color w:val="22272F"/>
        </w:rPr>
        <w:t xml:space="preserve"> 109,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56 по </w:t>
      </w:r>
      <w:r>
        <w:rPr>
          <w:color w:val="22272F"/>
        </w:rPr>
        <w:t>№</w:t>
      </w:r>
      <w:r>
        <w:rPr>
          <w:color w:val="22272F"/>
        </w:rPr>
        <w:t> 102.</w:t>
      </w:r>
    </w:p>
    <w:p w14:paraId="37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Переулки:</w:t>
      </w:r>
      <w:r>
        <w:rPr>
          <w:color w:val="22272F"/>
        </w:rPr>
        <w:t> Гражданский, Старый, Первый Луговой, Второй Луговой, Третий Луговой.</w:t>
      </w:r>
    </w:p>
    <w:p w14:paraId="38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Спуски:</w:t>
      </w:r>
      <w:r>
        <w:rPr>
          <w:color w:val="22272F"/>
        </w:rPr>
        <w:t xml:space="preserve"> Красноармейский, Речной, Дмитрова, Железнодорожный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27 по </w:t>
      </w:r>
      <w:r>
        <w:rPr>
          <w:color w:val="22272F"/>
        </w:rPr>
        <w:t>№</w:t>
      </w:r>
      <w:r>
        <w:rPr>
          <w:color w:val="22272F"/>
        </w:rPr>
        <w:t xml:space="preserve"> 49,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> 50, Гоголевский.</w:t>
      </w:r>
    </w:p>
    <w:p w14:paraId="39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конференц-зал 1 этаж МБУК </w:t>
      </w:r>
      <w:r>
        <w:rPr>
          <w:color w:val="22272F"/>
        </w:rPr>
        <w:t>«</w:t>
      </w:r>
      <w:r>
        <w:rPr>
          <w:color w:val="22272F"/>
        </w:rPr>
        <w:t>Алатырский краеведческий музей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3A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2-25-40.</w:t>
      </w:r>
    </w:p>
    <w:p w14:paraId="3B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>Избирательный участок №</w:t>
      </w:r>
      <w:r>
        <w:rPr>
          <w:b w:val="1"/>
          <w:color w:val="22272F"/>
        </w:rPr>
        <w:t> 2603</w:t>
      </w:r>
    </w:p>
    <w:p w14:paraId="3C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Количество избирателей: </w:t>
      </w:r>
      <w:r>
        <w:rPr>
          <w:color w:val="22272F"/>
        </w:rPr>
        <w:t>1300</w:t>
      </w:r>
      <w:r>
        <w:rPr>
          <w:color w:val="22272F"/>
        </w:rPr>
        <w:t xml:space="preserve"> человек</w:t>
      </w:r>
    </w:p>
    <w:p w14:paraId="3D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</w:t>
      </w:r>
      <w:r>
        <w:rPr>
          <w:color w:val="22272F"/>
        </w:rPr>
        <w:t xml:space="preserve">Ленина, д. 13, корпус </w:t>
      </w:r>
      <w:r>
        <w:rPr>
          <w:color w:val="22272F"/>
        </w:rPr>
        <w:t>№</w:t>
      </w:r>
      <w:r>
        <w:rPr>
          <w:color w:val="22272F"/>
        </w:rPr>
        <w:t xml:space="preserve"> 2 ГАПОУ </w:t>
      </w:r>
      <w:r>
        <w:rPr>
          <w:color w:val="22272F"/>
        </w:rPr>
        <w:t>«</w:t>
      </w:r>
      <w:r>
        <w:rPr>
          <w:color w:val="22272F"/>
        </w:rPr>
        <w:t>Алатырский технологический колледж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3E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 </w:t>
      </w:r>
      <w:r>
        <w:rPr>
          <w:color w:val="22272F"/>
        </w:rPr>
        <w:t xml:space="preserve">Ленина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25,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N 36, Комсомола - нечетная сторона с дома N 1 по N 45, четная сторона с дома N 2 по N 46, Московская - нечетная сторона с дома N 1 по N 43, четная сторона с дома N 2 по N 40, Стрелецкая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25,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22, Горшенина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31,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36, Покровского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65,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50, Кирова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51,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> 62, Комгородок.</w:t>
      </w:r>
    </w:p>
    <w:p w14:paraId="3F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Спуски:</w:t>
      </w:r>
      <w:r>
        <w:rPr>
          <w:color w:val="22272F"/>
        </w:rPr>
        <w:t xml:space="preserve"> Жуковского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35 по </w:t>
      </w:r>
      <w:r>
        <w:rPr>
          <w:color w:val="22272F"/>
        </w:rPr>
        <w:t>№</w:t>
      </w:r>
      <w:r>
        <w:rPr>
          <w:color w:val="22272F"/>
        </w:rPr>
        <w:t xml:space="preserve"> 53А, дом </w:t>
      </w:r>
      <w:r>
        <w:rPr>
          <w:color w:val="22272F"/>
        </w:rPr>
        <w:t>№</w:t>
      </w:r>
      <w:r>
        <w:rPr>
          <w:color w:val="22272F"/>
        </w:rPr>
        <w:t xml:space="preserve"> 53В, </w:t>
      </w:r>
      <w:r>
        <w:rPr>
          <w:color w:val="22272F"/>
        </w:rPr>
        <w:t>№</w:t>
      </w:r>
      <w:r>
        <w:rPr>
          <w:color w:val="22272F"/>
        </w:rPr>
        <w:t> 57, Киевский.</w:t>
      </w:r>
    </w:p>
    <w:p w14:paraId="40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Переулки:</w:t>
      </w:r>
      <w:r>
        <w:rPr>
          <w:color w:val="22272F"/>
        </w:rPr>
        <w:t> Левобережный, Узенький.</w:t>
      </w:r>
    </w:p>
    <w:p w14:paraId="41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холл 1 этажа корпуса </w:t>
      </w:r>
      <w:r>
        <w:rPr>
          <w:color w:val="22272F"/>
        </w:rPr>
        <w:t>№</w:t>
      </w:r>
      <w:r>
        <w:rPr>
          <w:color w:val="22272F"/>
        </w:rPr>
        <w:t xml:space="preserve"> 2 ГАПОУ </w:t>
      </w:r>
      <w:r>
        <w:rPr>
          <w:color w:val="22272F"/>
        </w:rPr>
        <w:t>«</w:t>
      </w:r>
      <w:r>
        <w:rPr>
          <w:color w:val="22272F"/>
        </w:rPr>
        <w:t>Алатырский технологический колледж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42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2-27-79.</w:t>
      </w:r>
    </w:p>
    <w:p w14:paraId="43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2604</w:t>
      </w:r>
    </w:p>
    <w:p w14:paraId="44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14</w:t>
      </w:r>
      <w:r>
        <w:rPr>
          <w:color w:val="22272F"/>
        </w:rPr>
        <w:t>43</w:t>
      </w:r>
      <w:r>
        <w:rPr>
          <w:color w:val="22272F"/>
        </w:rPr>
        <w:t xml:space="preserve"> человек</w:t>
      </w:r>
      <w:r>
        <w:rPr>
          <w:color w:val="22272F"/>
        </w:rPr>
        <w:t>а</w:t>
      </w:r>
    </w:p>
    <w:p w14:paraId="45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</w:t>
      </w:r>
      <w:r>
        <w:rPr>
          <w:color w:val="22272F"/>
        </w:rPr>
        <w:t xml:space="preserve">Комсомола, д. </w:t>
      </w:r>
      <w:r>
        <w:rPr>
          <w:color w:val="22272F"/>
        </w:rPr>
        <w:t>14, МБОУ 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</w:t>
      </w:r>
      <w:r>
        <w:rPr>
          <w:color w:val="22272F"/>
        </w:rPr>
        <w:t> 11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46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Ленина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27 по </w:t>
      </w:r>
      <w:r>
        <w:rPr>
          <w:color w:val="22272F"/>
        </w:rPr>
        <w:t>№</w:t>
      </w:r>
      <w:r>
        <w:rPr>
          <w:color w:val="22272F"/>
        </w:rPr>
        <w:t xml:space="preserve"> 75,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36 по </w:t>
      </w:r>
      <w:r>
        <w:rPr>
          <w:color w:val="22272F"/>
        </w:rPr>
        <w:t>№</w:t>
      </w:r>
      <w:r>
        <w:rPr>
          <w:color w:val="22272F"/>
        </w:rPr>
        <w:t xml:space="preserve"> 100, Жуковского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63,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66, Гончарова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15,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20, 141 Стрелковой дивизии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13А, Стрелецкая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31 по </w:t>
      </w:r>
      <w:r>
        <w:rPr>
          <w:color w:val="22272F"/>
        </w:rPr>
        <w:t>№</w:t>
      </w:r>
      <w:r>
        <w:rPr>
          <w:color w:val="22272F"/>
        </w:rPr>
        <w:t xml:space="preserve"> 49,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24 по </w:t>
      </w:r>
      <w:r>
        <w:rPr>
          <w:color w:val="22272F"/>
        </w:rPr>
        <w:t>№</w:t>
      </w:r>
      <w:r>
        <w:rPr>
          <w:color w:val="22272F"/>
        </w:rPr>
        <w:t xml:space="preserve"> 40, Московская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49 по </w:t>
      </w:r>
      <w:r>
        <w:rPr>
          <w:color w:val="22272F"/>
        </w:rPr>
        <w:t>№</w:t>
      </w:r>
      <w:r>
        <w:rPr>
          <w:color w:val="22272F"/>
        </w:rPr>
        <w:t xml:space="preserve"> 55,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44 по </w:t>
      </w:r>
      <w:r>
        <w:rPr>
          <w:color w:val="22272F"/>
        </w:rPr>
        <w:t>№</w:t>
      </w:r>
      <w:r>
        <w:rPr>
          <w:color w:val="22272F"/>
        </w:rPr>
        <w:t xml:space="preserve"> 60, Московская дом </w:t>
      </w:r>
      <w:r>
        <w:rPr>
          <w:color w:val="22272F"/>
        </w:rPr>
        <w:t>№</w:t>
      </w:r>
      <w:r>
        <w:rPr>
          <w:color w:val="22272F"/>
        </w:rPr>
        <w:t xml:space="preserve"> 62/62, Кирова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53 по </w:t>
      </w:r>
      <w:r>
        <w:rPr>
          <w:color w:val="22272F"/>
        </w:rPr>
        <w:t>№</w:t>
      </w:r>
      <w:r>
        <w:rPr>
          <w:color w:val="22272F"/>
        </w:rPr>
        <w:t xml:space="preserve"> 73,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64 по </w:t>
      </w:r>
      <w:r>
        <w:rPr>
          <w:color w:val="22272F"/>
        </w:rPr>
        <w:t>№</w:t>
      </w:r>
      <w:r>
        <w:rPr>
          <w:color w:val="22272F"/>
        </w:rPr>
        <w:t xml:space="preserve"> 94, Покровского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67 по </w:t>
      </w:r>
      <w:r>
        <w:rPr>
          <w:color w:val="22272F"/>
        </w:rPr>
        <w:t>№</w:t>
      </w:r>
      <w:r>
        <w:rPr>
          <w:color w:val="22272F"/>
        </w:rPr>
        <w:t xml:space="preserve"> 91,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52 по </w:t>
      </w:r>
      <w:r>
        <w:rPr>
          <w:color w:val="22272F"/>
        </w:rPr>
        <w:t>№</w:t>
      </w:r>
      <w:r>
        <w:rPr>
          <w:color w:val="22272F"/>
        </w:rPr>
        <w:t> 78.</w:t>
      </w:r>
    </w:p>
    <w:p w14:paraId="47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Переулки:</w:t>
      </w:r>
      <w:r>
        <w:rPr>
          <w:color w:val="22272F"/>
        </w:rPr>
        <w:t> Нагорный</w:t>
      </w:r>
    </w:p>
    <w:p w14:paraId="48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Спуски:</w:t>
      </w:r>
      <w:r>
        <w:rPr>
          <w:color w:val="22272F"/>
        </w:rPr>
        <w:t xml:space="preserve"> Доронина, I-й Сурский косогор, Лесозаводской, Жуковского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33, дома </w:t>
      </w:r>
      <w:r>
        <w:rPr>
          <w:color w:val="22272F"/>
        </w:rPr>
        <w:t>№</w:t>
      </w:r>
      <w:r>
        <w:rPr>
          <w:color w:val="22272F"/>
        </w:rPr>
        <w:t xml:space="preserve"> 53Б, </w:t>
      </w:r>
      <w:r>
        <w:rPr>
          <w:color w:val="22272F"/>
        </w:rPr>
        <w:t>№</w:t>
      </w:r>
      <w:r>
        <w:rPr>
          <w:color w:val="22272F"/>
        </w:rPr>
        <w:t xml:space="preserve"> 55,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> 58.</w:t>
      </w:r>
    </w:p>
    <w:p w14:paraId="49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</w:t>
      </w:r>
      <w:r>
        <w:rPr>
          <w:color w:val="22272F"/>
        </w:rPr>
        <w:t>холл I этажа</w:t>
      </w:r>
      <w:r>
        <w:rPr>
          <w:color w:val="22272F"/>
        </w:rPr>
        <w:t xml:space="preserve">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</w:t>
      </w:r>
      <w:r>
        <w:rPr>
          <w:color w:val="22272F"/>
        </w:rPr>
        <w:t> 11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4A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2-26-87.</w:t>
      </w:r>
    </w:p>
    <w:p w14:paraId="4B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2605</w:t>
      </w:r>
    </w:p>
    <w:p w14:paraId="4C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16</w:t>
      </w:r>
      <w:r>
        <w:rPr>
          <w:color w:val="22272F"/>
        </w:rPr>
        <w:t>14</w:t>
      </w:r>
      <w:r>
        <w:rPr>
          <w:color w:val="22272F"/>
        </w:rPr>
        <w:t xml:space="preserve"> человек</w:t>
      </w:r>
    </w:p>
    <w:p w14:paraId="4D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Место нахождения</w:t>
      </w:r>
      <w:r>
        <w:rPr>
          <w:rStyle w:val="Style_8_ch"/>
          <w:b w:val="1"/>
          <w:color w:val="22272F"/>
        </w:rPr>
        <w:t>:</w:t>
      </w:r>
      <w:r>
        <w:rPr>
          <w:color w:val="22272F"/>
        </w:rPr>
        <w:t> </w:t>
      </w:r>
      <w:r>
        <w:rPr>
          <w:color w:val="22272F"/>
        </w:rPr>
        <w:t>г.Алатырь, ул.</w:t>
      </w:r>
      <w:r>
        <w:rPr>
          <w:color w:val="22272F"/>
        </w:rPr>
        <w:t xml:space="preserve">Южная, д. 3,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</w:t>
      </w:r>
      <w:r>
        <w:rPr>
          <w:color w:val="22272F"/>
        </w:rPr>
        <w:t> 2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4E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Квартал Стрелка</w:t>
      </w:r>
      <w:r>
        <w:rPr>
          <w:color w:val="22272F"/>
        </w:rPr>
        <w:t xml:space="preserve">: дома </w:t>
      </w:r>
      <w:r>
        <w:rPr>
          <w:color w:val="22272F"/>
        </w:rPr>
        <w:t>№№</w:t>
      </w:r>
      <w:r>
        <w:rPr>
          <w:color w:val="22272F"/>
        </w:rPr>
        <w:t> 4, 5, 6, 8, 17, 18, 19, 20</w:t>
      </w:r>
      <w:r>
        <w:rPr>
          <w:color w:val="22272F"/>
        </w:rPr>
        <w:t>, 21, 22, 23, 32, 40, 41.</w:t>
      </w:r>
    </w:p>
    <w:p w14:paraId="4F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> П.Г. Макарова, З.И. Парфеновой, Васильковая, Профсоюзная, Светлая, Соловьиная, Хозяйственная, Звездная.</w:t>
      </w:r>
    </w:p>
    <w:p w14:paraId="50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</w:t>
      </w:r>
      <w:r>
        <w:rPr>
          <w:color w:val="22272F"/>
        </w:rPr>
        <w:t>фойе 1 этажа</w:t>
      </w:r>
      <w:r>
        <w:rPr>
          <w:color w:val="22272F"/>
        </w:rPr>
        <w:t xml:space="preserve">,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</w:t>
      </w:r>
      <w:r>
        <w:rPr>
          <w:color w:val="22272F"/>
        </w:rPr>
        <w:t> 2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51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2-75-60.</w:t>
      </w:r>
    </w:p>
    <w:p w14:paraId="52000000">
      <w:pPr>
        <w:pStyle w:val="Style_4"/>
        <w:ind/>
        <w:jc w:val="center"/>
        <w:rPr>
          <w:color w:val="22272F"/>
        </w:rPr>
      </w:pPr>
    </w:p>
    <w:p w14:paraId="53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2606</w:t>
      </w:r>
    </w:p>
    <w:p w14:paraId="54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14</w:t>
      </w:r>
      <w:r>
        <w:rPr>
          <w:color w:val="22272F"/>
        </w:rPr>
        <w:t>21</w:t>
      </w:r>
      <w:r>
        <w:rPr>
          <w:color w:val="22272F"/>
        </w:rPr>
        <w:t xml:space="preserve"> человек</w:t>
      </w:r>
    </w:p>
    <w:p w14:paraId="55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Место нахождения</w:t>
      </w:r>
      <w:r>
        <w:rPr>
          <w:rStyle w:val="Style_8_ch"/>
          <w:b w:val="1"/>
          <w:color w:val="22272F"/>
        </w:rPr>
        <w:t>:</w:t>
      </w:r>
      <w:r>
        <w:rPr>
          <w:color w:val="22272F"/>
        </w:rPr>
        <w:t> </w:t>
      </w:r>
      <w:r>
        <w:rPr>
          <w:color w:val="22272F"/>
        </w:rPr>
        <w:t>г.Алатырь, ул.</w:t>
      </w:r>
      <w:r>
        <w:rPr>
          <w:color w:val="22272F"/>
        </w:rPr>
        <w:t xml:space="preserve">Южная, д. 3,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</w:t>
      </w:r>
      <w:r>
        <w:rPr>
          <w:color w:val="22272F"/>
        </w:rPr>
        <w:t> 2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56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Квартал Стрелка</w:t>
      </w:r>
      <w:r>
        <w:rPr>
          <w:color w:val="22272F"/>
        </w:rPr>
        <w:t xml:space="preserve">: дома </w:t>
      </w:r>
      <w:r>
        <w:rPr>
          <w:color w:val="22272F"/>
        </w:rPr>
        <w:t>№№</w:t>
      </w:r>
      <w:r>
        <w:rPr>
          <w:color w:val="22272F"/>
        </w:rPr>
        <w:t> 14, 15, 16, 25, 26, 27, 28, 29, 30, 31, 33, 34, 36, 37.</w:t>
      </w:r>
    </w:p>
    <w:p w14:paraId="57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</w:t>
      </w:r>
      <w:r>
        <w:rPr>
          <w:color w:val="22272F"/>
        </w:rPr>
        <w:t>: А.В. Кочетова, Д.И. Менделеева.</w:t>
      </w:r>
    </w:p>
    <w:p w14:paraId="58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холл 1 этажа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 2»</w:t>
      </w:r>
      <w:r>
        <w:rPr>
          <w:color w:val="22272F"/>
        </w:rPr>
        <w:t>.</w:t>
      </w:r>
    </w:p>
    <w:p w14:paraId="59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2-70-05.</w:t>
      </w:r>
    </w:p>
    <w:p w14:paraId="5A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2607</w:t>
      </w:r>
    </w:p>
    <w:p w14:paraId="5B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13</w:t>
      </w:r>
      <w:r>
        <w:rPr>
          <w:color w:val="22272F"/>
        </w:rPr>
        <w:t>11</w:t>
      </w:r>
      <w:r>
        <w:rPr>
          <w:color w:val="22272F"/>
        </w:rPr>
        <w:t xml:space="preserve"> человек</w:t>
      </w:r>
    </w:p>
    <w:p w14:paraId="5C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мкр.</w:t>
      </w:r>
      <w:r>
        <w:rPr>
          <w:color w:val="22272F"/>
        </w:rPr>
        <w:t>Стрелка, д. 11.</w:t>
      </w:r>
    </w:p>
    <w:p w14:paraId="5D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> Белинского, Фестивальная, Юбилейная, Кирпичная, Лазо, Сурский овраг.</w:t>
      </w:r>
    </w:p>
    <w:p w14:paraId="5E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Квартал Стрелка</w:t>
      </w:r>
      <w:r>
        <w:rPr>
          <w:color w:val="22272F"/>
        </w:rPr>
        <w:t xml:space="preserve">: дома </w:t>
      </w:r>
      <w:r>
        <w:rPr>
          <w:color w:val="22272F"/>
        </w:rPr>
        <w:t>№№</w:t>
      </w:r>
      <w:r>
        <w:rPr>
          <w:color w:val="22272F"/>
        </w:rPr>
        <w:t> 1, 3, 10, 11, 12, 13.</w:t>
      </w:r>
    </w:p>
    <w:p w14:paraId="5F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Квартал</w:t>
      </w:r>
      <w:r>
        <w:rPr>
          <w:color w:val="22272F"/>
        </w:rPr>
        <w:t>: Зеленый</w:t>
      </w:r>
    </w:p>
    <w:p w14:paraId="60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Переулки:</w:t>
      </w:r>
      <w:r>
        <w:rPr>
          <w:color w:val="22272F"/>
        </w:rPr>
        <w:t> Фабричный, Гончарный, Кирпичный.</w:t>
      </w:r>
    </w:p>
    <w:p w14:paraId="61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Спуски</w:t>
      </w:r>
      <w:r>
        <w:rPr>
          <w:color w:val="22272F"/>
        </w:rPr>
        <w:t>: II-й Сурский косогор, III-й Сурский косогор.</w:t>
      </w:r>
    </w:p>
    <w:p w14:paraId="62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красный уголок дома </w:t>
      </w:r>
      <w:r>
        <w:rPr>
          <w:color w:val="22272F"/>
        </w:rPr>
        <w:t xml:space="preserve">№ </w:t>
      </w:r>
      <w:r>
        <w:rPr>
          <w:color w:val="22272F"/>
        </w:rPr>
        <w:t xml:space="preserve">11 </w:t>
      </w:r>
      <w:r>
        <w:rPr>
          <w:color w:val="22272F"/>
        </w:rPr>
        <w:t>мкр.</w:t>
      </w:r>
      <w:r>
        <w:rPr>
          <w:color w:val="22272F"/>
        </w:rPr>
        <w:t>Стрелка.</w:t>
      </w:r>
    </w:p>
    <w:p w14:paraId="63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+79530191061</w:t>
      </w:r>
    </w:p>
    <w:p w14:paraId="64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2608</w:t>
      </w:r>
    </w:p>
    <w:p w14:paraId="65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14</w:t>
      </w:r>
      <w:r>
        <w:rPr>
          <w:color w:val="22272F"/>
        </w:rPr>
        <w:t>24</w:t>
      </w:r>
      <w:r>
        <w:rPr>
          <w:color w:val="22272F"/>
        </w:rPr>
        <w:t xml:space="preserve"> человека</w:t>
      </w:r>
    </w:p>
    <w:p w14:paraId="66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</w:t>
      </w:r>
      <w:r>
        <w:rPr>
          <w:color w:val="22272F"/>
        </w:rPr>
        <w:t xml:space="preserve">Володарского, д. 14,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</w:t>
      </w:r>
      <w:r>
        <w:rPr>
          <w:color w:val="22272F"/>
        </w:rPr>
        <w:t> 9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67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Фрунзе, Котовского, Фурманова, Пархоменко, Радищева, Володарского, Сурский тракт, Симбирская, Весенняя, Родниковая, Линейная, Мирская, Зеленая, Новенькая, Садовая, Ромашковая, Цветочная, 141 Стрелковой дивизии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83 по </w:t>
      </w:r>
      <w:r>
        <w:rPr>
          <w:color w:val="22272F"/>
        </w:rPr>
        <w:t>№</w:t>
      </w:r>
      <w:r>
        <w:rPr>
          <w:color w:val="22272F"/>
        </w:rPr>
        <w:t xml:space="preserve"> 97,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60 по </w:t>
      </w:r>
      <w:r>
        <w:rPr>
          <w:color w:val="22272F"/>
        </w:rPr>
        <w:t>№</w:t>
      </w:r>
      <w:r>
        <w:rPr>
          <w:color w:val="22272F"/>
        </w:rPr>
        <w:t xml:space="preserve"> 76, Ак. Крылова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67,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72, Кирова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145 по </w:t>
      </w:r>
      <w:r>
        <w:rPr>
          <w:color w:val="22272F"/>
        </w:rPr>
        <w:t>№</w:t>
      </w:r>
      <w:r>
        <w:rPr>
          <w:color w:val="22272F"/>
        </w:rPr>
        <w:t xml:space="preserve"> 157,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154 по </w:t>
      </w:r>
      <w:r>
        <w:rPr>
          <w:color w:val="22272F"/>
        </w:rPr>
        <w:t xml:space="preserve">№ </w:t>
      </w:r>
      <w:r>
        <w:rPr>
          <w:color w:val="22272F"/>
        </w:rPr>
        <w:t xml:space="preserve">162, Ленина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129 по </w:t>
      </w:r>
      <w:r>
        <w:rPr>
          <w:color w:val="22272F"/>
        </w:rPr>
        <w:t>№</w:t>
      </w:r>
      <w:r>
        <w:rPr>
          <w:color w:val="22272F"/>
        </w:rPr>
        <w:t xml:space="preserve"> 147,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140 по </w:t>
      </w:r>
      <w:r>
        <w:rPr>
          <w:color w:val="22272F"/>
        </w:rPr>
        <w:t>№</w:t>
      </w:r>
      <w:r>
        <w:rPr>
          <w:color w:val="22272F"/>
        </w:rPr>
        <w:t xml:space="preserve"> 172, Стрелецкая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129 по </w:t>
      </w:r>
      <w:r>
        <w:rPr>
          <w:color w:val="22272F"/>
        </w:rPr>
        <w:t>№ 147, четная сторона с дома №</w:t>
      </w:r>
      <w:r>
        <w:rPr>
          <w:color w:val="22272F"/>
        </w:rPr>
        <w:t xml:space="preserve"> 118 по </w:t>
      </w:r>
      <w:r>
        <w:rPr>
          <w:color w:val="22272F"/>
        </w:rPr>
        <w:t>№</w:t>
      </w:r>
      <w:r>
        <w:rPr>
          <w:color w:val="22272F"/>
        </w:rPr>
        <w:t xml:space="preserve"> 136, Московская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141 - </w:t>
      </w:r>
      <w:r>
        <w:rPr>
          <w:color w:val="22272F"/>
        </w:rPr>
        <w:t>№</w:t>
      </w:r>
      <w:r>
        <w:rPr>
          <w:color w:val="22272F"/>
        </w:rPr>
        <w:t xml:space="preserve"> 175,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136 по </w:t>
      </w:r>
      <w:r>
        <w:rPr>
          <w:color w:val="22272F"/>
        </w:rPr>
        <w:t>№</w:t>
      </w:r>
      <w:r>
        <w:rPr>
          <w:color w:val="22272F"/>
        </w:rPr>
        <w:t xml:space="preserve"> 162, Энгельса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27,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30, III Интернационала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87 по </w:t>
      </w:r>
      <w:r>
        <w:rPr>
          <w:color w:val="22272F"/>
        </w:rPr>
        <w:t>№</w:t>
      </w:r>
      <w:r>
        <w:rPr>
          <w:color w:val="22272F"/>
        </w:rPr>
        <w:t> </w:t>
      </w:r>
      <w:r>
        <w:rPr>
          <w:color w:val="22272F"/>
        </w:rPr>
        <w:t xml:space="preserve">123,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90 по </w:t>
      </w:r>
      <w:r>
        <w:rPr>
          <w:color w:val="22272F"/>
        </w:rPr>
        <w:t>№</w:t>
      </w:r>
      <w:r>
        <w:rPr>
          <w:color w:val="22272F"/>
        </w:rPr>
        <w:t xml:space="preserve"> 134, Чебоксарская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26, Первомайская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137 по </w:t>
      </w:r>
      <w:r>
        <w:rPr>
          <w:color w:val="22272F"/>
        </w:rPr>
        <w:t xml:space="preserve">№ </w:t>
      </w:r>
      <w:r>
        <w:rPr>
          <w:color w:val="22272F"/>
        </w:rPr>
        <w:t xml:space="preserve">153,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136 по </w:t>
      </w:r>
      <w:r>
        <w:rPr>
          <w:color w:val="22272F"/>
        </w:rPr>
        <w:t xml:space="preserve">№ </w:t>
      </w:r>
      <w:r>
        <w:rPr>
          <w:color w:val="22272F"/>
        </w:rPr>
        <w:t>152.</w:t>
      </w:r>
    </w:p>
    <w:p w14:paraId="68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Проезд:</w:t>
      </w:r>
      <w:r>
        <w:rPr>
          <w:color w:val="22272F"/>
        </w:rPr>
        <w:t> Цветочный.</w:t>
      </w:r>
    </w:p>
    <w:p w14:paraId="69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Переулки:</w:t>
      </w:r>
      <w:r>
        <w:rPr>
          <w:color w:val="22272F"/>
        </w:rPr>
        <w:t> 1-й Садовый, 2-й Садовый.</w:t>
      </w:r>
    </w:p>
    <w:p w14:paraId="6A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Тупик:</w:t>
      </w:r>
      <w:r>
        <w:rPr>
          <w:color w:val="22272F"/>
        </w:rPr>
        <w:t> Южный, Сурский</w:t>
      </w:r>
    </w:p>
    <w:p w14:paraId="6B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классная комната 2 этаж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</w:t>
      </w:r>
      <w:r>
        <w:rPr>
          <w:color w:val="22272F"/>
        </w:rPr>
        <w:t> 9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6C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2-12-56.</w:t>
      </w:r>
    </w:p>
    <w:p w14:paraId="6D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2609</w:t>
      </w:r>
    </w:p>
    <w:p w14:paraId="6E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12</w:t>
      </w:r>
      <w:r>
        <w:rPr>
          <w:color w:val="22272F"/>
        </w:rPr>
        <w:t>46</w:t>
      </w:r>
      <w:r>
        <w:rPr>
          <w:color w:val="22272F"/>
        </w:rPr>
        <w:t xml:space="preserve"> человек</w:t>
      </w:r>
    </w:p>
    <w:p w14:paraId="6F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</w:t>
      </w:r>
      <w:r>
        <w:rPr>
          <w:color w:val="22272F"/>
        </w:rPr>
        <w:t xml:space="preserve">Димитрова, д. 9,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</w:t>
      </w:r>
      <w:r>
        <w:rPr>
          <w:color w:val="22272F"/>
        </w:rPr>
        <w:t> 3</w:t>
      </w:r>
      <w:r>
        <w:rPr>
          <w:color w:val="22272F"/>
        </w:rPr>
        <w:t>».</w:t>
      </w:r>
    </w:p>
    <w:p w14:paraId="70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Маяковского, Димитрова, Тельмана, Некрасова, Жданова, Дзержинского, Толстого, Судаева, Чернышевского, Ветвинского, Боронина, Ленинградская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91 по </w:t>
      </w:r>
      <w:r>
        <w:rPr>
          <w:color w:val="22272F"/>
        </w:rPr>
        <w:t>№</w:t>
      </w:r>
      <w:r>
        <w:rPr>
          <w:color w:val="22272F"/>
        </w:rPr>
        <w:t xml:space="preserve"> 117,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82 по </w:t>
      </w:r>
      <w:r>
        <w:rPr>
          <w:color w:val="22272F"/>
        </w:rPr>
        <w:t>№</w:t>
      </w:r>
      <w:r>
        <w:rPr>
          <w:color w:val="22272F"/>
        </w:rPr>
        <w:t xml:space="preserve"> 124, К. Маркса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89 по </w:t>
      </w:r>
      <w:r>
        <w:rPr>
          <w:color w:val="22272F"/>
        </w:rPr>
        <w:t>№</w:t>
      </w:r>
      <w:r>
        <w:rPr>
          <w:color w:val="22272F"/>
        </w:rPr>
        <w:t xml:space="preserve"> 125,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88 по </w:t>
      </w:r>
      <w:r>
        <w:rPr>
          <w:color w:val="22272F"/>
        </w:rPr>
        <w:t>№</w:t>
      </w:r>
      <w:r>
        <w:rPr>
          <w:color w:val="22272F"/>
        </w:rPr>
        <w:t xml:space="preserve"> 122, Советская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77 по </w:t>
      </w:r>
      <w:r>
        <w:rPr>
          <w:color w:val="22272F"/>
        </w:rPr>
        <w:t>№</w:t>
      </w:r>
      <w:r>
        <w:rPr>
          <w:color w:val="22272F"/>
        </w:rPr>
        <w:t xml:space="preserve"> 135,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60 по </w:t>
      </w:r>
      <w:r>
        <w:rPr>
          <w:color w:val="22272F"/>
        </w:rPr>
        <w:t>№</w:t>
      </w:r>
      <w:r>
        <w:rPr>
          <w:color w:val="22272F"/>
        </w:rPr>
        <w:t xml:space="preserve"> 108, Пионерская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45 по </w:t>
      </w:r>
      <w:r>
        <w:rPr>
          <w:color w:val="22272F"/>
        </w:rPr>
        <w:t>№</w:t>
      </w:r>
      <w:r>
        <w:rPr>
          <w:color w:val="22272F"/>
        </w:rPr>
        <w:t xml:space="preserve"> 59,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42 по </w:t>
      </w:r>
      <w:r>
        <w:rPr>
          <w:color w:val="22272F"/>
        </w:rPr>
        <w:t>№</w:t>
      </w:r>
      <w:r>
        <w:rPr>
          <w:color w:val="22272F"/>
        </w:rPr>
        <w:t xml:space="preserve"> 58, Пролетарская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57 по </w:t>
      </w:r>
      <w:r>
        <w:rPr>
          <w:color w:val="22272F"/>
        </w:rPr>
        <w:t>№</w:t>
      </w:r>
      <w:r>
        <w:rPr>
          <w:color w:val="22272F"/>
        </w:rPr>
        <w:t xml:space="preserve"> 83,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56 по </w:t>
      </w:r>
      <w:r>
        <w:rPr>
          <w:color w:val="22272F"/>
        </w:rPr>
        <w:t>№</w:t>
      </w:r>
      <w:r>
        <w:rPr>
          <w:color w:val="22272F"/>
        </w:rPr>
        <w:t xml:space="preserve"> 82, Энгельса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77 по </w:t>
      </w:r>
      <w:r>
        <w:rPr>
          <w:color w:val="22272F"/>
        </w:rPr>
        <w:t>№</w:t>
      </w:r>
      <w:r>
        <w:rPr>
          <w:color w:val="22272F"/>
        </w:rPr>
        <w:t xml:space="preserve"> 93,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74 по </w:t>
      </w:r>
      <w:r>
        <w:rPr>
          <w:color w:val="22272F"/>
        </w:rPr>
        <w:t>№</w:t>
      </w:r>
      <w:r>
        <w:rPr>
          <w:color w:val="22272F"/>
        </w:rPr>
        <w:t xml:space="preserve"> 88, Чебоксарская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59 по </w:t>
      </w:r>
      <w:r>
        <w:rPr>
          <w:color w:val="22272F"/>
        </w:rPr>
        <w:t>№</w:t>
      </w:r>
      <w:r>
        <w:rPr>
          <w:color w:val="22272F"/>
        </w:rPr>
        <w:t> </w:t>
      </w:r>
      <w:r>
        <w:rPr>
          <w:color w:val="22272F"/>
        </w:rPr>
        <w:t xml:space="preserve">65,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72 по </w:t>
      </w:r>
      <w:r>
        <w:rPr>
          <w:color w:val="22272F"/>
        </w:rPr>
        <w:t>№</w:t>
      </w:r>
      <w:r>
        <w:rPr>
          <w:color w:val="22272F"/>
        </w:rPr>
        <w:t> 80.</w:t>
      </w:r>
    </w:p>
    <w:p w14:paraId="71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холл 1 этажа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</w:t>
      </w:r>
      <w:r>
        <w:rPr>
          <w:color w:val="22272F"/>
        </w:rPr>
        <w:t> 3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72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2-12-50.</w:t>
      </w:r>
    </w:p>
    <w:p w14:paraId="73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2610</w:t>
      </w:r>
    </w:p>
    <w:p w14:paraId="74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13</w:t>
      </w:r>
      <w:r>
        <w:rPr>
          <w:color w:val="22272F"/>
        </w:rPr>
        <w:t>39</w:t>
      </w:r>
      <w:r>
        <w:rPr>
          <w:color w:val="22272F"/>
        </w:rPr>
        <w:t xml:space="preserve"> человек</w:t>
      </w:r>
    </w:p>
    <w:p w14:paraId="75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</w:t>
      </w:r>
      <w:r>
        <w:rPr>
          <w:color w:val="22272F"/>
        </w:rPr>
        <w:t xml:space="preserve">Московская, д.106, МАУ </w:t>
      </w:r>
      <w:r>
        <w:rPr>
          <w:color w:val="22272F"/>
        </w:rPr>
        <w:t>«</w:t>
      </w:r>
      <w:r>
        <w:rPr>
          <w:color w:val="22272F"/>
        </w:rPr>
        <w:t>Алатырский городской Дворец культуры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76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Первомайская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61 по </w:t>
      </w:r>
      <w:r>
        <w:rPr>
          <w:color w:val="22272F"/>
        </w:rPr>
        <w:t>№</w:t>
      </w:r>
      <w:r>
        <w:rPr>
          <w:color w:val="22272F"/>
        </w:rPr>
        <w:t xml:space="preserve"> 81,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70 по </w:t>
      </w:r>
      <w:r>
        <w:rPr>
          <w:color w:val="22272F"/>
        </w:rPr>
        <w:t>№</w:t>
      </w:r>
      <w:r>
        <w:rPr>
          <w:color w:val="22272F"/>
        </w:rPr>
        <w:t xml:space="preserve"> 76, Московская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71 по </w:t>
      </w:r>
      <w:r>
        <w:rPr>
          <w:color w:val="22272F"/>
        </w:rPr>
        <w:t>№</w:t>
      </w:r>
      <w:r>
        <w:rPr>
          <w:color w:val="22272F"/>
        </w:rPr>
        <w:t xml:space="preserve"> 139,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64 по </w:t>
      </w:r>
      <w:r>
        <w:rPr>
          <w:color w:val="22272F"/>
        </w:rPr>
        <w:t>№</w:t>
      </w:r>
      <w:r>
        <w:rPr>
          <w:color w:val="22272F"/>
        </w:rPr>
        <w:t xml:space="preserve"> 120, Комиссариатская - нечетная сторона, дом </w:t>
      </w:r>
      <w:r>
        <w:rPr>
          <w:color w:val="22272F"/>
        </w:rPr>
        <w:t>№</w:t>
      </w:r>
      <w:r>
        <w:rPr>
          <w:color w:val="22272F"/>
        </w:rPr>
        <w:t xml:space="preserve"> 77,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40 по </w:t>
      </w:r>
      <w:r>
        <w:rPr>
          <w:color w:val="22272F"/>
        </w:rPr>
        <w:t>№</w:t>
      </w:r>
      <w:r>
        <w:rPr>
          <w:color w:val="22272F"/>
        </w:rPr>
        <w:t xml:space="preserve"> 42, Гончарова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43 по </w:t>
      </w:r>
      <w:r>
        <w:rPr>
          <w:color w:val="22272F"/>
        </w:rPr>
        <w:t>№</w:t>
      </w:r>
      <w:r>
        <w:rPr>
          <w:color w:val="22272F"/>
        </w:rPr>
        <w:t xml:space="preserve"> 45,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42 по </w:t>
      </w:r>
      <w:r>
        <w:rPr>
          <w:color w:val="22272F"/>
        </w:rPr>
        <w:t>№</w:t>
      </w:r>
      <w:r>
        <w:rPr>
          <w:color w:val="22272F"/>
        </w:rPr>
        <w:t xml:space="preserve"> 52, Б. Хмельницкого - нечетная сторона дом </w:t>
      </w:r>
      <w:r>
        <w:rPr>
          <w:color w:val="22272F"/>
        </w:rPr>
        <w:t>№</w:t>
      </w:r>
      <w:r>
        <w:rPr>
          <w:color w:val="22272F"/>
        </w:rPr>
        <w:t xml:space="preserve"> 29,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46 по </w:t>
      </w:r>
      <w:r>
        <w:rPr>
          <w:color w:val="22272F"/>
        </w:rPr>
        <w:t>№</w:t>
      </w:r>
      <w:r>
        <w:rPr>
          <w:color w:val="22272F"/>
        </w:rPr>
        <w:t> 48.</w:t>
      </w:r>
    </w:p>
    <w:p w14:paraId="77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колонный зал 2 этажа МАУ </w:t>
      </w:r>
      <w:r>
        <w:rPr>
          <w:color w:val="22272F"/>
        </w:rPr>
        <w:t>«</w:t>
      </w:r>
      <w:r>
        <w:rPr>
          <w:color w:val="22272F"/>
        </w:rPr>
        <w:t>Алатырский городской Дворец культуры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78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2-01-82</w:t>
      </w:r>
      <w:r>
        <w:rPr>
          <w:color w:val="22272F"/>
        </w:rPr>
        <w:t>.</w:t>
      </w:r>
    </w:p>
    <w:p w14:paraId="79000000">
      <w:pPr>
        <w:pStyle w:val="Style_4"/>
        <w:ind/>
        <w:jc w:val="center"/>
        <w:rPr>
          <w:b w:val="1"/>
          <w:color w:val="22272F"/>
        </w:rPr>
      </w:pPr>
    </w:p>
    <w:p w14:paraId="7A000000">
      <w:pPr>
        <w:pStyle w:val="Style_4"/>
        <w:ind/>
        <w:jc w:val="center"/>
        <w:rPr>
          <w:b w:val="1"/>
          <w:color w:val="22272F"/>
        </w:rPr>
      </w:pPr>
    </w:p>
    <w:p w14:paraId="7B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2611</w:t>
      </w:r>
    </w:p>
    <w:p w14:paraId="7C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</w:t>
      </w:r>
      <w:r>
        <w:rPr>
          <w:color w:val="22272F"/>
        </w:rPr>
        <w:t>394</w:t>
      </w:r>
      <w:r>
        <w:rPr>
          <w:color w:val="22272F"/>
        </w:rPr>
        <w:t xml:space="preserve"> человека</w:t>
      </w:r>
    </w:p>
    <w:p w14:paraId="7D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</w:t>
      </w:r>
      <w:r>
        <w:rPr>
          <w:color w:val="22272F"/>
        </w:rPr>
        <w:t>, ул.</w:t>
      </w:r>
      <w:r>
        <w:rPr>
          <w:color w:val="22272F"/>
        </w:rPr>
        <w:t xml:space="preserve">Московская, д. 106, МАУ </w:t>
      </w:r>
      <w:r>
        <w:rPr>
          <w:color w:val="22272F"/>
        </w:rPr>
        <w:t>«</w:t>
      </w:r>
      <w:r>
        <w:rPr>
          <w:color w:val="22272F"/>
        </w:rPr>
        <w:t>Алатырский городской Дворец культуры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7E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Стрелецкая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51 по </w:t>
      </w:r>
      <w:r>
        <w:rPr>
          <w:color w:val="22272F"/>
        </w:rPr>
        <w:t>№</w:t>
      </w:r>
      <w:r>
        <w:rPr>
          <w:color w:val="22272F"/>
        </w:rPr>
        <w:t xml:space="preserve"> 111,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46 по </w:t>
      </w:r>
      <w:r>
        <w:rPr>
          <w:color w:val="22272F"/>
        </w:rPr>
        <w:t>№</w:t>
      </w:r>
      <w:r>
        <w:rPr>
          <w:color w:val="22272F"/>
        </w:rPr>
        <w:t xml:space="preserve"> 116, Ленина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77 по </w:t>
      </w:r>
      <w:r>
        <w:rPr>
          <w:color w:val="22272F"/>
        </w:rPr>
        <w:t>№</w:t>
      </w:r>
      <w:r>
        <w:rPr>
          <w:color w:val="22272F"/>
        </w:rPr>
        <w:t xml:space="preserve"> 127А,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102 по </w:t>
      </w:r>
      <w:r>
        <w:rPr>
          <w:color w:val="22272F"/>
        </w:rPr>
        <w:t>№</w:t>
      </w:r>
      <w:r>
        <w:rPr>
          <w:color w:val="22272F"/>
        </w:rPr>
        <w:t xml:space="preserve"> 138, Кирова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77 по </w:t>
      </w:r>
      <w:r>
        <w:rPr>
          <w:color w:val="22272F"/>
        </w:rPr>
        <w:t>№</w:t>
      </w:r>
      <w:r>
        <w:rPr>
          <w:color w:val="22272F"/>
        </w:rPr>
        <w:t xml:space="preserve"> 143А,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96 по </w:t>
      </w:r>
      <w:r>
        <w:rPr>
          <w:color w:val="22272F"/>
        </w:rPr>
        <w:t>№</w:t>
      </w:r>
      <w:r>
        <w:rPr>
          <w:color w:val="22272F"/>
        </w:rPr>
        <w:t> 15</w:t>
      </w:r>
      <w:r>
        <w:rPr>
          <w:color w:val="22272F"/>
        </w:rPr>
        <w:t xml:space="preserve">2, Комиссариатская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71, четная сторона дома с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38, Покровского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95 по </w:t>
      </w:r>
      <w:r>
        <w:rPr>
          <w:color w:val="22272F"/>
        </w:rPr>
        <w:t>№</w:t>
      </w:r>
      <w:r>
        <w:rPr>
          <w:color w:val="22272F"/>
        </w:rPr>
        <w:t xml:space="preserve"> 171,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80 по </w:t>
      </w:r>
      <w:r>
        <w:rPr>
          <w:color w:val="22272F"/>
        </w:rPr>
        <w:t>№</w:t>
      </w:r>
      <w:r>
        <w:rPr>
          <w:color w:val="22272F"/>
        </w:rPr>
        <w:t xml:space="preserve"> 128А, Б. Хмельницкого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> 25, четная сторона</w:t>
      </w:r>
      <w:r>
        <w:rPr>
          <w:color w:val="22272F"/>
        </w:rPr>
        <w:t xml:space="preserve">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44, 141 Стрелковой дивизии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15 по </w:t>
      </w:r>
      <w:r>
        <w:rPr>
          <w:color w:val="22272F"/>
        </w:rPr>
        <w:t>№</w:t>
      </w:r>
      <w:r>
        <w:rPr>
          <w:color w:val="22272F"/>
        </w:rPr>
        <w:t xml:space="preserve"> 81А,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58, Гончарова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19 по </w:t>
      </w:r>
      <w:r>
        <w:rPr>
          <w:color w:val="22272F"/>
        </w:rPr>
        <w:t>№</w:t>
      </w:r>
      <w:r>
        <w:rPr>
          <w:color w:val="22272F"/>
        </w:rPr>
        <w:t xml:space="preserve"> 41,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22 по </w:t>
      </w:r>
      <w:r>
        <w:rPr>
          <w:color w:val="22272F"/>
        </w:rPr>
        <w:t>№</w:t>
      </w:r>
      <w:r>
        <w:rPr>
          <w:color w:val="22272F"/>
        </w:rPr>
        <w:t> 40.</w:t>
      </w:r>
    </w:p>
    <w:p w14:paraId="7F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Переулки</w:t>
      </w:r>
      <w:r>
        <w:rPr>
          <w:color w:val="22272F"/>
        </w:rPr>
        <w:t>: Красный, Рабочий, Ватутина</w:t>
      </w:r>
    </w:p>
    <w:p w14:paraId="80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холл перед зрительным залом на 1 этаже МАУ </w:t>
      </w:r>
      <w:r>
        <w:rPr>
          <w:color w:val="22272F"/>
        </w:rPr>
        <w:t>«</w:t>
      </w:r>
      <w:r>
        <w:rPr>
          <w:color w:val="22272F"/>
        </w:rPr>
        <w:t>Алатырский городской Дворец культуры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81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2-32-18.</w:t>
      </w:r>
    </w:p>
    <w:p w14:paraId="82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2612</w:t>
      </w:r>
    </w:p>
    <w:p w14:paraId="83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13</w:t>
      </w:r>
      <w:r>
        <w:rPr>
          <w:color w:val="22272F"/>
        </w:rPr>
        <w:t>85</w:t>
      </w:r>
      <w:r>
        <w:rPr>
          <w:color w:val="22272F"/>
        </w:rPr>
        <w:t xml:space="preserve"> человек</w:t>
      </w:r>
    </w:p>
    <w:p w14:paraId="84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ул.Первомайская, д.</w:t>
      </w:r>
      <w:r>
        <w:rPr>
          <w:color w:val="22272F"/>
        </w:rPr>
        <w:t xml:space="preserve">76А, МБУДО </w:t>
      </w:r>
      <w:r>
        <w:rPr>
          <w:color w:val="22272F"/>
        </w:rPr>
        <w:t>«</w:t>
      </w:r>
      <w:r>
        <w:rPr>
          <w:color w:val="22272F"/>
        </w:rPr>
        <w:t>Алатырская детская школа искусств</w:t>
      </w:r>
      <w:r>
        <w:rPr>
          <w:color w:val="22272F"/>
        </w:rPr>
        <w:t>».</w:t>
      </w:r>
    </w:p>
    <w:p w14:paraId="85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Б. Хмельницкого -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60 по </w:t>
      </w:r>
      <w:r>
        <w:rPr>
          <w:color w:val="22272F"/>
        </w:rPr>
        <w:t>№</w:t>
      </w:r>
      <w:r>
        <w:rPr>
          <w:color w:val="22272F"/>
        </w:rPr>
        <w:t xml:space="preserve"> 90,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37 по </w:t>
      </w:r>
      <w:r>
        <w:rPr>
          <w:color w:val="22272F"/>
        </w:rPr>
        <w:t>№</w:t>
      </w:r>
      <w:r>
        <w:rPr>
          <w:color w:val="22272F"/>
        </w:rPr>
        <w:t xml:space="preserve"> 41, Лермонтова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59 по </w:t>
      </w:r>
      <w:r>
        <w:rPr>
          <w:color w:val="22272F"/>
        </w:rPr>
        <w:t>№</w:t>
      </w:r>
      <w:r>
        <w:rPr>
          <w:color w:val="22272F"/>
        </w:rPr>
        <w:t xml:space="preserve"> 131,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72 по </w:t>
      </w:r>
      <w:r>
        <w:rPr>
          <w:color w:val="22272F"/>
        </w:rPr>
        <w:t>№</w:t>
      </w:r>
      <w:r>
        <w:rPr>
          <w:color w:val="22272F"/>
        </w:rPr>
        <w:t xml:space="preserve"> 144А, Гоголя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73 по </w:t>
      </w:r>
      <w:r>
        <w:rPr>
          <w:color w:val="22272F"/>
        </w:rPr>
        <w:t>№</w:t>
      </w:r>
      <w:r>
        <w:rPr>
          <w:color w:val="22272F"/>
        </w:rPr>
        <w:t xml:space="preserve"> 173,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70 по </w:t>
      </w:r>
      <w:r>
        <w:rPr>
          <w:color w:val="22272F"/>
        </w:rPr>
        <w:t>№</w:t>
      </w:r>
      <w:r>
        <w:rPr>
          <w:color w:val="22272F"/>
        </w:rPr>
        <w:t xml:space="preserve"> 152А, Первомайская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83 по </w:t>
      </w:r>
      <w:r>
        <w:rPr>
          <w:color w:val="22272F"/>
        </w:rPr>
        <w:t>№</w:t>
      </w:r>
      <w:r>
        <w:rPr>
          <w:color w:val="22272F"/>
        </w:rPr>
        <w:t xml:space="preserve"> 135А,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78 по </w:t>
      </w:r>
      <w:r>
        <w:rPr>
          <w:color w:val="22272F"/>
        </w:rPr>
        <w:t>№</w:t>
      </w:r>
      <w:r>
        <w:rPr>
          <w:color w:val="22272F"/>
        </w:rPr>
        <w:t xml:space="preserve"> 134, Ак. Крылова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69 по </w:t>
      </w:r>
      <w:r>
        <w:rPr>
          <w:color w:val="22272F"/>
        </w:rPr>
        <w:t>№</w:t>
      </w:r>
      <w:r>
        <w:rPr>
          <w:color w:val="22272F"/>
        </w:rPr>
        <w:t xml:space="preserve"> 115,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74 по </w:t>
      </w:r>
      <w:r>
        <w:rPr>
          <w:color w:val="22272F"/>
        </w:rPr>
        <w:t>№</w:t>
      </w:r>
      <w:r>
        <w:rPr>
          <w:color w:val="22272F"/>
        </w:rPr>
        <w:t xml:space="preserve"> 118, Энгельса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29 по </w:t>
      </w:r>
      <w:r>
        <w:rPr>
          <w:color w:val="22272F"/>
        </w:rPr>
        <w:t>№</w:t>
      </w:r>
      <w:r>
        <w:rPr>
          <w:color w:val="22272F"/>
        </w:rPr>
        <w:t xml:space="preserve"> 75,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32 по </w:t>
      </w:r>
      <w:r>
        <w:rPr>
          <w:color w:val="22272F"/>
        </w:rPr>
        <w:t>№</w:t>
      </w:r>
      <w:r>
        <w:rPr>
          <w:color w:val="22272F"/>
        </w:rPr>
        <w:t xml:space="preserve"> 72, Горького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105 по </w:t>
      </w:r>
      <w:r>
        <w:rPr>
          <w:color w:val="22272F"/>
        </w:rPr>
        <w:t>№</w:t>
      </w:r>
      <w:r>
        <w:rPr>
          <w:color w:val="22272F"/>
        </w:rPr>
        <w:t xml:space="preserve"> 139А,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94 по </w:t>
      </w:r>
      <w:r>
        <w:rPr>
          <w:color w:val="22272F"/>
        </w:rPr>
        <w:t>№</w:t>
      </w:r>
      <w:r>
        <w:rPr>
          <w:color w:val="22272F"/>
        </w:rPr>
        <w:t xml:space="preserve"> 130, Чебоксарская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9 по </w:t>
      </w:r>
      <w:r>
        <w:rPr>
          <w:color w:val="22272F"/>
        </w:rPr>
        <w:t>№</w:t>
      </w:r>
      <w:r>
        <w:rPr>
          <w:color w:val="22272F"/>
        </w:rPr>
        <w:t xml:space="preserve"> 57, четная сторона с дома </w:t>
      </w:r>
      <w:r>
        <w:rPr>
          <w:color w:val="22272F"/>
        </w:rPr>
        <w:t>№ 28 по №</w:t>
      </w:r>
      <w:r>
        <w:rPr>
          <w:color w:val="22272F"/>
        </w:rPr>
        <w:t xml:space="preserve"> 70, Комиссариатская - нечетная сторона - дом </w:t>
      </w:r>
      <w:r>
        <w:rPr>
          <w:color w:val="22272F"/>
        </w:rPr>
        <w:t>№</w:t>
      </w:r>
      <w:r>
        <w:rPr>
          <w:color w:val="22272F"/>
        </w:rPr>
        <w:t xml:space="preserve"> 79 и с дома </w:t>
      </w:r>
      <w:r>
        <w:rPr>
          <w:color w:val="22272F"/>
        </w:rPr>
        <w:t>№</w:t>
      </w:r>
      <w:r>
        <w:rPr>
          <w:color w:val="22272F"/>
        </w:rPr>
        <w:t xml:space="preserve"> 83 по </w:t>
      </w:r>
      <w:r>
        <w:rPr>
          <w:color w:val="22272F"/>
        </w:rPr>
        <w:t>№</w:t>
      </w:r>
      <w:r>
        <w:rPr>
          <w:color w:val="22272F"/>
        </w:rPr>
        <w:t xml:space="preserve"> 131,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70 по </w:t>
      </w:r>
      <w:r>
        <w:rPr>
          <w:color w:val="22272F"/>
        </w:rPr>
        <w:t>№</w:t>
      </w:r>
      <w:r>
        <w:rPr>
          <w:color w:val="22272F"/>
        </w:rPr>
        <w:t xml:space="preserve"> 76, Пушкина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87 по </w:t>
      </w:r>
      <w:r>
        <w:rPr>
          <w:color w:val="22272F"/>
        </w:rPr>
        <w:t>№</w:t>
      </w:r>
      <w:r>
        <w:rPr>
          <w:color w:val="22272F"/>
        </w:rPr>
        <w:t xml:space="preserve"> 125,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124 по </w:t>
      </w:r>
      <w:r>
        <w:rPr>
          <w:color w:val="22272F"/>
        </w:rPr>
        <w:t>№</w:t>
      </w:r>
      <w:r>
        <w:rPr>
          <w:color w:val="22272F"/>
        </w:rPr>
        <w:t> 160.</w:t>
      </w:r>
    </w:p>
    <w:p w14:paraId="86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большой зал на 1 этаже МБУДО </w:t>
      </w:r>
      <w:r>
        <w:rPr>
          <w:color w:val="22272F"/>
        </w:rPr>
        <w:t>«</w:t>
      </w:r>
      <w:r>
        <w:rPr>
          <w:color w:val="22272F"/>
        </w:rPr>
        <w:t>Алатырская детская школа искусств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87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2-32-80.</w:t>
      </w:r>
    </w:p>
    <w:p w14:paraId="88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2613</w:t>
      </w:r>
    </w:p>
    <w:p w14:paraId="89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59</w:t>
      </w:r>
      <w:r>
        <w:rPr>
          <w:color w:val="22272F"/>
        </w:rPr>
        <w:t>6</w:t>
      </w:r>
      <w:r>
        <w:rPr>
          <w:color w:val="22272F"/>
        </w:rPr>
        <w:t xml:space="preserve"> человек</w:t>
      </w:r>
    </w:p>
    <w:p w14:paraId="8A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ул.Первомайская, д.</w:t>
      </w:r>
      <w:r>
        <w:rPr>
          <w:color w:val="22272F"/>
        </w:rPr>
        <w:t xml:space="preserve">48, филиал ФГБОУ ВО </w:t>
      </w:r>
      <w:r>
        <w:rPr>
          <w:color w:val="22272F"/>
        </w:rPr>
        <w:t>«</w:t>
      </w:r>
      <w:r>
        <w:rPr>
          <w:color w:val="22272F"/>
        </w:rPr>
        <w:t>Самарский государственный университет путей сообщения</w:t>
      </w:r>
      <w:r>
        <w:rPr>
          <w:color w:val="22272F"/>
        </w:rPr>
        <w:t>»</w:t>
      </w:r>
      <w:r>
        <w:rPr>
          <w:color w:val="22272F"/>
        </w:rPr>
        <w:t xml:space="preserve"> в г. Алатырь</w:t>
      </w:r>
    </w:p>
    <w:p w14:paraId="8B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Гоголя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47,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50, Первомайская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37,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48, Жуковского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77 по </w:t>
      </w:r>
      <w:r>
        <w:rPr>
          <w:color w:val="22272F"/>
        </w:rPr>
        <w:t>№</w:t>
      </w:r>
      <w:r>
        <w:rPr>
          <w:color w:val="22272F"/>
        </w:rPr>
        <w:t xml:space="preserve"> 119,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74 по </w:t>
      </w:r>
      <w:r>
        <w:rPr>
          <w:color w:val="22272F"/>
        </w:rPr>
        <w:t>№</w:t>
      </w:r>
      <w:r>
        <w:rPr>
          <w:color w:val="22272F"/>
        </w:rPr>
        <w:t xml:space="preserve"> 114, Лермонтова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43,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52, Куйбышева, Комсомола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47 по </w:t>
      </w:r>
      <w:r>
        <w:rPr>
          <w:color w:val="22272F"/>
        </w:rPr>
        <w:t>№</w:t>
      </w:r>
      <w:r>
        <w:rPr>
          <w:color w:val="22272F"/>
        </w:rPr>
        <w:t xml:space="preserve"> 101,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62 по </w:t>
      </w:r>
      <w:r>
        <w:rPr>
          <w:color w:val="22272F"/>
        </w:rPr>
        <w:t>№</w:t>
      </w:r>
      <w:r>
        <w:rPr>
          <w:color w:val="22272F"/>
        </w:rPr>
        <w:t xml:space="preserve"> 104, Свердлова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31 по </w:t>
      </w:r>
      <w:r>
        <w:rPr>
          <w:color w:val="22272F"/>
        </w:rPr>
        <w:t>№</w:t>
      </w:r>
      <w:r>
        <w:rPr>
          <w:color w:val="22272F"/>
        </w:rPr>
        <w:t xml:space="preserve"> 69, Пушкина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27,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> 28.</w:t>
      </w:r>
    </w:p>
    <w:p w14:paraId="8C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учебная аудитория на 1 этаже </w:t>
      </w:r>
      <w:r>
        <w:rPr>
          <w:color w:val="22272F"/>
        </w:rPr>
        <w:t xml:space="preserve">филиала </w:t>
      </w:r>
      <w:r>
        <w:rPr>
          <w:color w:val="22272F"/>
        </w:rPr>
        <w:t xml:space="preserve">ФГБОУ ВО </w:t>
      </w:r>
      <w:r>
        <w:rPr>
          <w:color w:val="22272F"/>
        </w:rPr>
        <w:t>«</w:t>
      </w:r>
      <w:r>
        <w:rPr>
          <w:color w:val="22272F"/>
        </w:rPr>
        <w:t>Самарский государственный университет путей сообщения</w:t>
      </w:r>
      <w:r>
        <w:rPr>
          <w:color w:val="22272F"/>
        </w:rPr>
        <w:t>»</w:t>
      </w:r>
      <w:r>
        <w:rPr>
          <w:color w:val="22272F"/>
        </w:rPr>
        <w:t xml:space="preserve"> в г. Алатырь </w:t>
      </w:r>
    </w:p>
    <w:p w14:paraId="8D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2-25-91.</w:t>
      </w:r>
    </w:p>
    <w:p w14:paraId="8E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2614</w:t>
      </w:r>
    </w:p>
    <w:p w14:paraId="8F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6</w:t>
      </w:r>
      <w:r>
        <w:rPr>
          <w:color w:val="22272F"/>
        </w:rPr>
        <w:t>25</w:t>
      </w:r>
      <w:r>
        <w:rPr>
          <w:color w:val="22272F"/>
        </w:rPr>
        <w:t xml:space="preserve"> человек</w:t>
      </w:r>
    </w:p>
    <w:p w14:paraId="90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</w:t>
      </w:r>
      <w:r>
        <w:rPr>
          <w:color w:val="22272F"/>
        </w:rPr>
        <w:t xml:space="preserve">Жуковского, д. 63, МБОУ </w:t>
      </w:r>
      <w:r>
        <w:rPr>
          <w:color w:val="22272F"/>
        </w:rPr>
        <w:t>«</w:t>
      </w:r>
      <w:r>
        <w:rPr>
          <w:color w:val="22272F"/>
        </w:rPr>
        <w:t xml:space="preserve">Гимназия </w:t>
      </w:r>
      <w:r>
        <w:rPr>
          <w:color w:val="22272F"/>
        </w:rPr>
        <w:t>№</w:t>
      </w:r>
      <w:r>
        <w:rPr>
          <w:color w:val="22272F"/>
        </w:rPr>
        <w:t> 6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91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Комсомола -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48 по </w:t>
      </w:r>
      <w:r>
        <w:rPr>
          <w:color w:val="22272F"/>
        </w:rPr>
        <w:t>№</w:t>
      </w:r>
      <w:r>
        <w:rPr>
          <w:color w:val="22272F"/>
        </w:rPr>
        <w:t xml:space="preserve"> 60, Пушкина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29 по </w:t>
      </w:r>
      <w:r>
        <w:rPr>
          <w:color w:val="22272F"/>
        </w:rPr>
        <w:t>№</w:t>
      </w:r>
      <w:r>
        <w:rPr>
          <w:color w:val="22272F"/>
        </w:rPr>
        <w:t xml:space="preserve"> 43,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30 по </w:t>
      </w:r>
      <w:r>
        <w:rPr>
          <w:color w:val="22272F"/>
        </w:rPr>
        <w:t>№</w:t>
      </w:r>
      <w:r>
        <w:rPr>
          <w:color w:val="22272F"/>
        </w:rPr>
        <w:t xml:space="preserve"> 52, III Интернационала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73,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76, Гончарова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51 по </w:t>
      </w:r>
      <w:r>
        <w:rPr>
          <w:color w:val="22272F"/>
        </w:rPr>
        <w:t>№</w:t>
      </w:r>
      <w:r>
        <w:rPr>
          <w:color w:val="22272F"/>
        </w:rPr>
        <w:t xml:space="preserve"> 95,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54 по </w:t>
      </w:r>
      <w:r>
        <w:rPr>
          <w:color w:val="22272F"/>
        </w:rPr>
        <w:t>№</w:t>
      </w:r>
      <w:r>
        <w:rPr>
          <w:color w:val="22272F"/>
        </w:rPr>
        <w:t xml:space="preserve"> 114А, Жуковского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68 по </w:t>
      </w:r>
      <w:r>
        <w:rPr>
          <w:color w:val="22272F"/>
        </w:rPr>
        <w:t>№</w:t>
      </w:r>
      <w:r>
        <w:rPr>
          <w:color w:val="22272F"/>
        </w:rPr>
        <w:t xml:space="preserve"> 72,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69 по </w:t>
      </w:r>
      <w:r>
        <w:rPr>
          <w:color w:val="22272F"/>
        </w:rPr>
        <w:t>№</w:t>
      </w:r>
      <w:r>
        <w:rPr>
          <w:color w:val="22272F"/>
        </w:rPr>
        <w:t xml:space="preserve"> 75А, Гоголя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49 по </w:t>
      </w:r>
      <w:r>
        <w:rPr>
          <w:color w:val="22272F"/>
        </w:rPr>
        <w:t>№</w:t>
      </w:r>
      <w:r>
        <w:rPr>
          <w:color w:val="22272F"/>
        </w:rPr>
        <w:t xml:space="preserve"> 71,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52 по </w:t>
      </w:r>
      <w:r>
        <w:rPr>
          <w:color w:val="22272F"/>
        </w:rPr>
        <w:t>№</w:t>
      </w:r>
      <w:r>
        <w:rPr>
          <w:color w:val="22272F"/>
        </w:rPr>
        <w:t xml:space="preserve"> 68, Лермонтова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45 по </w:t>
      </w:r>
      <w:r>
        <w:rPr>
          <w:color w:val="22272F"/>
        </w:rPr>
        <w:t>№</w:t>
      </w:r>
      <w:r>
        <w:rPr>
          <w:color w:val="22272F"/>
        </w:rPr>
        <w:t xml:space="preserve"> 57,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54 по </w:t>
      </w:r>
      <w:r>
        <w:rPr>
          <w:color w:val="22272F"/>
        </w:rPr>
        <w:t>№</w:t>
      </w:r>
      <w:r>
        <w:rPr>
          <w:color w:val="22272F"/>
        </w:rPr>
        <w:t xml:space="preserve"> 70, Первомайская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39 по </w:t>
      </w:r>
      <w:r>
        <w:rPr>
          <w:color w:val="22272F"/>
        </w:rPr>
        <w:t>№</w:t>
      </w:r>
      <w:r>
        <w:rPr>
          <w:color w:val="22272F"/>
        </w:rPr>
        <w:t xml:space="preserve"> 57,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50 по </w:t>
      </w:r>
      <w:r>
        <w:rPr>
          <w:color w:val="22272F"/>
        </w:rPr>
        <w:t>№</w:t>
      </w:r>
      <w:r>
        <w:rPr>
          <w:color w:val="22272F"/>
        </w:rPr>
        <w:t> 68</w:t>
      </w:r>
      <w:r>
        <w:rPr>
          <w:color w:val="22272F"/>
        </w:rPr>
        <w:t>.</w:t>
      </w:r>
    </w:p>
    <w:p w14:paraId="92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Переулок</w:t>
      </w:r>
      <w:r>
        <w:rPr>
          <w:color w:val="22272F"/>
        </w:rPr>
        <w:t>: Лесной</w:t>
      </w:r>
    </w:p>
    <w:p w14:paraId="93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холл 1 этажа МБОУ </w:t>
      </w:r>
      <w:r>
        <w:rPr>
          <w:color w:val="22272F"/>
        </w:rPr>
        <w:t>«</w:t>
      </w:r>
      <w:r>
        <w:rPr>
          <w:color w:val="22272F"/>
        </w:rPr>
        <w:t xml:space="preserve">Гимназия </w:t>
      </w:r>
      <w:r>
        <w:rPr>
          <w:color w:val="22272F"/>
        </w:rPr>
        <w:t>№</w:t>
      </w:r>
      <w:r>
        <w:rPr>
          <w:color w:val="22272F"/>
        </w:rPr>
        <w:t> 6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94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2-02-69.</w:t>
      </w:r>
    </w:p>
    <w:p w14:paraId="95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2615</w:t>
      </w:r>
    </w:p>
    <w:p w14:paraId="96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</w:t>
      </w:r>
      <w:r>
        <w:rPr>
          <w:color w:val="22272F"/>
        </w:rPr>
        <w:t>288</w:t>
      </w:r>
      <w:r>
        <w:rPr>
          <w:color w:val="22272F"/>
        </w:rPr>
        <w:t xml:space="preserve"> человек</w:t>
      </w:r>
    </w:p>
    <w:p w14:paraId="97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</w:t>
      </w:r>
      <w:r>
        <w:rPr>
          <w:color w:val="22272F"/>
        </w:rPr>
        <w:t xml:space="preserve">Гончарова, д. </w:t>
      </w:r>
      <w:r>
        <w:rPr>
          <w:color w:val="22272F"/>
        </w:rPr>
        <w:t>1</w:t>
      </w:r>
      <w:r>
        <w:rPr>
          <w:color w:val="22272F"/>
        </w:rPr>
        <w:t>15.</w:t>
      </w:r>
    </w:p>
    <w:p w14:paraId="98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Пионерская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43,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40, Пролетарская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55,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54, Горького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103,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92А, Советская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75А,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58, Б. Хмельницкого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43 по </w:t>
      </w:r>
      <w:r>
        <w:rPr>
          <w:color w:val="22272F"/>
        </w:rPr>
        <w:t>№</w:t>
      </w:r>
      <w:r>
        <w:rPr>
          <w:color w:val="22272F"/>
        </w:rPr>
        <w:t xml:space="preserve"> 99,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92 по </w:t>
      </w:r>
      <w:r>
        <w:rPr>
          <w:color w:val="22272F"/>
        </w:rPr>
        <w:t>№</w:t>
      </w:r>
      <w:r>
        <w:rPr>
          <w:color w:val="22272F"/>
        </w:rPr>
        <w:t xml:space="preserve"> 142, Гончарова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97 по </w:t>
      </w:r>
      <w:r>
        <w:rPr>
          <w:color w:val="22272F"/>
        </w:rPr>
        <w:t>№</w:t>
      </w:r>
      <w:r>
        <w:rPr>
          <w:color w:val="22272F"/>
        </w:rPr>
        <w:t xml:space="preserve"> 127,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116 по </w:t>
      </w:r>
      <w:r>
        <w:rPr>
          <w:color w:val="22272F"/>
        </w:rPr>
        <w:t>№</w:t>
      </w:r>
      <w:r>
        <w:rPr>
          <w:color w:val="22272F"/>
        </w:rPr>
        <w:t xml:space="preserve"> 150, Ак. Крылова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117 по </w:t>
      </w:r>
      <w:r>
        <w:rPr>
          <w:color w:val="22272F"/>
        </w:rPr>
        <w:t>№</w:t>
      </w:r>
      <w:r>
        <w:rPr>
          <w:color w:val="22272F"/>
        </w:rPr>
        <w:t xml:space="preserve"> 147,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120 по </w:t>
      </w:r>
      <w:r>
        <w:rPr>
          <w:color w:val="22272F"/>
        </w:rPr>
        <w:t>№</w:t>
      </w:r>
      <w:r>
        <w:rPr>
          <w:color w:val="22272F"/>
        </w:rPr>
        <w:t xml:space="preserve"> 146, Пушкина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45 по </w:t>
      </w:r>
      <w:r>
        <w:rPr>
          <w:color w:val="22272F"/>
        </w:rPr>
        <w:t>№</w:t>
      </w:r>
      <w:r>
        <w:rPr>
          <w:color w:val="22272F"/>
        </w:rPr>
        <w:t xml:space="preserve"> 85,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54 по </w:t>
      </w:r>
      <w:r>
        <w:rPr>
          <w:color w:val="22272F"/>
        </w:rPr>
        <w:t>№</w:t>
      </w:r>
      <w:r>
        <w:rPr>
          <w:color w:val="22272F"/>
        </w:rPr>
        <w:t xml:space="preserve"> 122, Комиссариатская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133 по </w:t>
      </w:r>
      <w:r>
        <w:rPr>
          <w:color w:val="22272F"/>
        </w:rPr>
        <w:t>№</w:t>
      </w:r>
      <w:r>
        <w:rPr>
          <w:color w:val="22272F"/>
        </w:rPr>
        <w:t xml:space="preserve"> 163,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78 по </w:t>
      </w:r>
      <w:r>
        <w:rPr>
          <w:color w:val="22272F"/>
        </w:rPr>
        <w:t>№</w:t>
      </w:r>
      <w:r>
        <w:rPr>
          <w:color w:val="22272F"/>
        </w:rPr>
        <w:t> 118.</w:t>
      </w:r>
    </w:p>
    <w:p w14:paraId="99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красный уголок на 1 этаже дома </w:t>
      </w:r>
      <w:r>
        <w:rPr>
          <w:color w:val="22272F"/>
        </w:rPr>
        <w:t>№</w:t>
      </w:r>
      <w:r>
        <w:rPr>
          <w:color w:val="22272F"/>
        </w:rPr>
        <w:t> 115 по ул. Гончарова.</w:t>
      </w:r>
    </w:p>
    <w:p w14:paraId="9A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+79530191032</w:t>
      </w:r>
    </w:p>
    <w:p w14:paraId="9B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2616</w:t>
      </w:r>
    </w:p>
    <w:p w14:paraId="9C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5</w:t>
      </w:r>
      <w:r>
        <w:rPr>
          <w:color w:val="22272F"/>
        </w:rPr>
        <w:t>68</w:t>
      </w:r>
      <w:r>
        <w:rPr>
          <w:color w:val="22272F"/>
        </w:rPr>
        <w:t xml:space="preserve"> человек</w:t>
      </w:r>
    </w:p>
    <w:p w14:paraId="9D000000">
      <w:pPr>
        <w:pStyle w:val="Style_5"/>
        <w:ind/>
        <w:jc w:val="both"/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ул.Железнодорожная</w:t>
      </w:r>
      <w:r>
        <w:rPr>
          <w:color w:val="22272F"/>
        </w:rPr>
        <w:t xml:space="preserve">, д. </w:t>
      </w:r>
      <w:r>
        <w:rPr>
          <w:color w:val="22272F"/>
        </w:rPr>
        <w:t>133Г</w:t>
      </w:r>
      <w:r>
        <w:rPr>
          <w:color w:val="22272F"/>
        </w:rPr>
        <w:t xml:space="preserve">, </w:t>
      </w:r>
      <w:r>
        <w:rPr>
          <w:color w:val="22272F"/>
        </w:rPr>
        <w:t>д</w:t>
      </w:r>
      <w:r>
        <w:t>епо Канашской дистанции инфраструктуры Горьковской дистации инфраструктуры филиала ОАО «РЖД».</w:t>
      </w:r>
    </w:p>
    <w:p w14:paraId="9E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Железнодорожная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85 по </w:t>
      </w:r>
      <w:r>
        <w:rPr>
          <w:color w:val="22272F"/>
        </w:rPr>
        <w:t>№</w:t>
      </w:r>
      <w:r>
        <w:rPr>
          <w:color w:val="22272F"/>
        </w:rPr>
        <w:t xml:space="preserve"> 177,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84 по </w:t>
      </w:r>
      <w:r>
        <w:rPr>
          <w:color w:val="22272F"/>
        </w:rPr>
        <w:t>№</w:t>
      </w:r>
      <w:r>
        <w:rPr>
          <w:color w:val="22272F"/>
        </w:rPr>
        <w:t xml:space="preserve"> 180, Большая Луговая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51 по </w:t>
      </w:r>
      <w:r>
        <w:rPr>
          <w:color w:val="22272F"/>
        </w:rPr>
        <w:t>№</w:t>
      </w:r>
      <w:r>
        <w:rPr>
          <w:color w:val="22272F"/>
        </w:rPr>
        <w:t xml:space="preserve"> 109А,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52 по </w:t>
      </w:r>
      <w:r>
        <w:rPr>
          <w:color w:val="22272F"/>
        </w:rPr>
        <w:t>№</w:t>
      </w:r>
      <w:r>
        <w:rPr>
          <w:color w:val="22272F"/>
        </w:rPr>
        <w:t xml:space="preserve"> 122, Вторая железнодорожная, Первая луговая, Вторая луговая, Волочаевская, Нижняя луговая, Гагарина -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18, Третья железнодорожная, Четвертая железнодорожная, 8-го Марта, Луговая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17,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> 24А.</w:t>
      </w:r>
    </w:p>
    <w:p w14:paraId="9F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Переулки:</w:t>
      </w:r>
      <w:r>
        <w:rPr>
          <w:color w:val="22272F"/>
        </w:rPr>
        <w:t> Горный, Кривоколенный, Больничный.</w:t>
      </w:r>
    </w:p>
    <w:p w14:paraId="A0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Помещение для голосования: актовый зал</w:t>
      </w:r>
      <w:r>
        <w:t xml:space="preserve"> </w:t>
      </w:r>
      <w:r>
        <w:t>депо Канашской дистанции инфраструктуры Горьковской дистации инфраструктуры филиала ОАО «РЖД»</w:t>
      </w:r>
      <w:r>
        <w:rPr>
          <w:color w:val="22272F"/>
        </w:rPr>
        <w:t>.</w:t>
      </w:r>
    </w:p>
    <w:p w14:paraId="A1000000">
      <w:pPr>
        <w:pStyle w:val="Style_5"/>
        <w:spacing w:after="0" w:before="0"/>
        <w:ind/>
        <w:jc w:val="both"/>
        <w:rPr>
          <w:b w:val="1"/>
          <w:color w:val="22272F"/>
        </w:rPr>
      </w:pPr>
      <w:r>
        <w:rPr>
          <w:color w:val="22272F"/>
        </w:rPr>
        <w:t>Телефон: +79530190944</w:t>
      </w:r>
    </w:p>
    <w:p w14:paraId="A2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2617</w:t>
      </w:r>
    </w:p>
    <w:p w14:paraId="A3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8</w:t>
      </w:r>
      <w:r>
        <w:rPr>
          <w:color w:val="22272F"/>
        </w:rPr>
        <w:t>52</w:t>
      </w:r>
      <w:r>
        <w:rPr>
          <w:color w:val="22272F"/>
        </w:rPr>
        <w:t xml:space="preserve"> человек</w:t>
      </w:r>
    </w:p>
    <w:p w14:paraId="A4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</w:t>
      </w:r>
      <w:r>
        <w:rPr>
          <w:color w:val="22272F"/>
        </w:rPr>
        <w:t xml:space="preserve">Карла Маркса, д. 1 </w:t>
      </w:r>
      <w:r>
        <w:rPr>
          <w:color w:val="22272F"/>
        </w:rPr>
        <w:t>«</w:t>
      </w:r>
      <w:r>
        <w:rPr>
          <w:color w:val="22272F"/>
        </w:rPr>
        <w:t>в</w:t>
      </w:r>
      <w:r>
        <w:rPr>
          <w:color w:val="22272F"/>
        </w:rPr>
        <w:t>»</w:t>
      </w:r>
      <w:r>
        <w:rPr>
          <w:color w:val="22272F"/>
        </w:rPr>
        <w:t>, ВДПО Чувашской Республики.</w:t>
      </w:r>
    </w:p>
    <w:p w14:paraId="A5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К. Маркса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25,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24, Ленинградская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31,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40, Шпальная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19,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26, Полевая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9, четная сторона с дома </w:t>
      </w:r>
      <w:r>
        <w:rPr>
          <w:color w:val="22272F"/>
        </w:rPr>
        <w:t>№ 2 по №</w:t>
      </w:r>
      <w:r>
        <w:rPr>
          <w:color w:val="22272F"/>
        </w:rPr>
        <w:t xml:space="preserve"> 16, Транспортная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21А,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26, Горсовета, Крылова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15,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18, Осипенко, Почтовая, Калинина, Коммунаров, Герцена, Чапаева, Мичурина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23,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30, Чайковского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13, четная сторона дома </w:t>
      </w:r>
      <w:r>
        <w:rPr>
          <w:color w:val="22272F"/>
        </w:rPr>
        <w:t>№</w:t>
      </w:r>
      <w:r>
        <w:rPr>
          <w:color w:val="22272F"/>
        </w:rPr>
        <w:t> 2, 2А, 2Б, 2В.</w:t>
      </w:r>
    </w:p>
    <w:p w14:paraId="A6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Помещение для голосования: зал на 2 этаже ВДПО Чувашской Республики.</w:t>
      </w:r>
    </w:p>
    <w:p w14:paraId="A7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6-14-63.</w:t>
      </w:r>
    </w:p>
    <w:p w14:paraId="A8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2618</w:t>
      </w:r>
    </w:p>
    <w:p w14:paraId="A9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13</w:t>
      </w:r>
      <w:r>
        <w:rPr>
          <w:color w:val="22272F"/>
        </w:rPr>
        <w:t>58</w:t>
      </w:r>
      <w:r>
        <w:rPr>
          <w:color w:val="22272F"/>
        </w:rPr>
        <w:t xml:space="preserve"> человек</w:t>
      </w:r>
    </w:p>
    <w:p w14:paraId="AA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ул.Д</w:t>
      </w:r>
      <w:r>
        <w:rPr>
          <w:color w:val="22272F"/>
        </w:rPr>
        <w:t xml:space="preserve">имитрова, д.9,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</w:t>
      </w:r>
      <w:r>
        <w:rPr>
          <w:color w:val="22272F"/>
        </w:rPr>
        <w:t> 3</w:t>
      </w:r>
      <w:r>
        <w:rPr>
          <w:color w:val="22272F"/>
        </w:rPr>
        <w:t>».</w:t>
      </w:r>
    </w:p>
    <w:p w14:paraId="AB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Транспортная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23 по </w:t>
      </w:r>
      <w:r>
        <w:rPr>
          <w:color w:val="22272F"/>
        </w:rPr>
        <w:t>№</w:t>
      </w:r>
      <w:r>
        <w:rPr>
          <w:color w:val="22272F"/>
        </w:rPr>
        <w:t xml:space="preserve"> 87,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28 по </w:t>
      </w:r>
      <w:r>
        <w:rPr>
          <w:color w:val="22272F"/>
        </w:rPr>
        <w:t>№</w:t>
      </w:r>
      <w:r>
        <w:rPr>
          <w:color w:val="22272F"/>
        </w:rPr>
        <w:t xml:space="preserve"> 80, К. Маркса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27 по </w:t>
      </w:r>
      <w:r>
        <w:rPr>
          <w:color w:val="22272F"/>
        </w:rPr>
        <w:t>№</w:t>
      </w:r>
      <w:r>
        <w:rPr>
          <w:color w:val="22272F"/>
        </w:rPr>
        <w:t xml:space="preserve"> 87,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26 по </w:t>
      </w:r>
      <w:r>
        <w:rPr>
          <w:color w:val="22272F"/>
        </w:rPr>
        <w:t>№</w:t>
      </w:r>
      <w:r>
        <w:rPr>
          <w:color w:val="22272F"/>
        </w:rPr>
        <w:t xml:space="preserve"> 86А, Ленинградская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35 по </w:t>
      </w:r>
      <w:r>
        <w:rPr>
          <w:color w:val="22272F"/>
        </w:rPr>
        <w:t>№</w:t>
      </w:r>
      <w:r>
        <w:rPr>
          <w:color w:val="22272F"/>
        </w:rPr>
        <w:t xml:space="preserve"> 89,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42 по </w:t>
      </w:r>
      <w:r>
        <w:rPr>
          <w:color w:val="22272F"/>
        </w:rPr>
        <w:t>№</w:t>
      </w:r>
      <w:r>
        <w:rPr>
          <w:color w:val="22272F"/>
        </w:rPr>
        <w:t xml:space="preserve"> 80А, Полевая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11 по </w:t>
      </w:r>
      <w:r>
        <w:rPr>
          <w:color w:val="22272F"/>
        </w:rPr>
        <w:t>№</w:t>
      </w:r>
      <w:r>
        <w:rPr>
          <w:color w:val="22272F"/>
        </w:rPr>
        <w:t xml:space="preserve"> 37,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18 по </w:t>
      </w:r>
      <w:r>
        <w:rPr>
          <w:color w:val="22272F"/>
        </w:rPr>
        <w:t>№</w:t>
      </w:r>
      <w:r>
        <w:rPr>
          <w:color w:val="22272F"/>
        </w:rPr>
        <w:t xml:space="preserve"> 54, Краснофлотская, Алатырская, Суворова, Урицкого, Невского, Кутузова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65,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64, Западная, Артиллерийская, Чайковского - нечетная сторона с </w:t>
      </w:r>
      <w:r>
        <w:rPr>
          <w:color w:val="22272F"/>
        </w:rPr>
        <w:t>№</w:t>
      </w:r>
      <w:r>
        <w:rPr>
          <w:color w:val="22272F"/>
        </w:rPr>
        <w:t xml:space="preserve"> 13А по </w:t>
      </w:r>
      <w:r>
        <w:rPr>
          <w:color w:val="22272F"/>
        </w:rPr>
        <w:t>№</w:t>
      </w:r>
      <w:r>
        <w:rPr>
          <w:color w:val="22272F"/>
        </w:rPr>
        <w:t xml:space="preserve"> 99А,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4 по </w:t>
      </w:r>
      <w:r>
        <w:rPr>
          <w:color w:val="22272F"/>
        </w:rPr>
        <w:t>№</w:t>
      </w:r>
      <w:r>
        <w:rPr>
          <w:color w:val="22272F"/>
        </w:rPr>
        <w:t xml:space="preserve"> 96, Островского, Толбухина, Мичурина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25 по </w:t>
      </w:r>
      <w:r>
        <w:rPr>
          <w:color w:val="22272F"/>
        </w:rPr>
        <w:t>№</w:t>
      </w:r>
      <w:r>
        <w:rPr>
          <w:color w:val="22272F"/>
        </w:rPr>
        <w:t xml:space="preserve"> 45,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32 по </w:t>
      </w:r>
      <w:r>
        <w:rPr>
          <w:color w:val="22272F"/>
        </w:rPr>
        <w:t>№</w:t>
      </w:r>
      <w:r>
        <w:rPr>
          <w:color w:val="22272F"/>
        </w:rPr>
        <w:t> 54.</w:t>
      </w:r>
    </w:p>
    <w:p w14:paraId="AC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спортивный зал на 1 этаже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</w:t>
      </w:r>
      <w:r>
        <w:rPr>
          <w:color w:val="22272F"/>
        </w:rPr>
        <w:t> 3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AD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2-39-77.</w:t>
      </w:r>
    </w:p>
    <w:p w14:paraId="AE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2619</w:t>
      </w:r>
    </w:p>
    <w:p w14:paraId="AF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</w:t>
      </w:r>
      <w:r>
        <w:rPr>
          <w:color w:val="22272F"/>
        </w:rPr>
        <w:t>388</w:t>
      </w:r>
      <w:r>
        <w:rPr>
          <w:color w:val="22272F"/>
        </w:rPr>
        <w:t xml:space="preserve"> человек</w:t>
      </w:r>
    </w:p>
    <w:p w14:paraId="B0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</w:t>
      </w:r>
      <w:r>
        <w:rPr>
          <w:color w:val="22272F"/>
        </w:rPr>
        <w:t xml:space="preserve">40 лет Победы, д. 31 </w:t>
      </w:r>
      <w:r>
        <w:rPr>
          <w:color w:val="22272F"/>
        </w:rPr>
        <w:t>«</w:t>
      </w:r>
      <w:r>
        <w:rPr>
          <w:color w:val="22272F"/>
        </w:rPr>
        <w:t>а</w:t>
      </w:r>
      <w:r>
        <w:rPr>
          <w:color w:val="22272F"/>
        </w:rPr>
        <w:t>»</w:t>
      </w:r>
      <w:r>
        <w:rPr>
          <w:color w:val="22272F"/>
        </w:rPr>
        <w:t xml:space="preserve">, </w:t>
      </w:r>
      <w:r>
        <w:rPr>
          <w:color w:val="22272F"/>
        </w:rPr>
        <w:t>ГУП Чувашской Республики Республиканские эл</w:t>
      </w:r>
      <w:r>
        <w:rPr>
          <w:color w:val="22272F"/>
        </w:rPr>
        <w:t>ектрические сети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B1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Чайковского - нечетная сторона с </w:t>
      </w:r>
      <w:r>
        <w:rPr>
          <w:color w:val="22272F"/>
        </w:rPr>
        <w:t>№</w:t>
      </w:r>
      <w:r>
        <w:rPr>
          <w:color w:val="22272F"/>
        </w:rPr>
        <w:t xml:space="preserve"> 101 по </w:t>
      </w:r>
      <w:r>
        <w:rPr>
          <w:color w:val="22272F"/>
        </w:rPr>
        <w:t>№</w:t>
      </w:r>
      <w:r>
        <w:rPr>
          <w:color w:val="22272F"/>
        </w:rPr>
        <w:t xml:space="preserve"> 135,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98 по </w:t>
      </w:r>
      <w:r>
        <w:rPr>
          <w:color w:val="22272F"/>
        </w:rPr>
        <w:t>№</w:t>
      </w:r>
      <w:r>
        <w:rPr>
          <w:color w:val="22272F"/>
        </w:rPr>
        <w:t xml:space="preserve"> 104, 40 лет Победы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69,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 xml:space="preserve"> 88, Кутузова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67 по </w:t>
      </w:r>
      <w:r>
        <w:rPr>
          <w:color w:val="22272F"/>
        </w:rPr>
        <w:t>№</w:t>
      </w:r>
      <w:r>
        <w:rPr>
          <w:color w:val="22272F"/>
        </w:rPr>
        <w:t xml:space="preserve"> 113,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66 по </w:t>
      </w:r>
      <w:r>
        <w:rPr>
          <w:color w:val="22272F"/>
        </w:rPr>
        <w:t>№</w:t>
      </w:r>
      <w:r>
        <w:rPr>
          <w:color w:val="22272F"/>
        </w:rPr>
        <w:t> 100, Нахимова, Пирогова, Ломоносова, Колхозная, Отрадная, Веселая, Листопадная.</w:t>
      </w:r>
    </w:p>
    <w:p w14:paraId="B2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актовый зал на 2 этаже </w:t>
      </w:r>
      <w:r>
        <w:rPr>
          <w:color w:val="22272F"/>
        </w:rPr>
        <w:t>ГУП Чувашской Республики Республиканские эл</w:t>
      </w:r>
      <w:r>
        <w:rPr>
          <w:color w:val="22272F"/>
        </w:rPr>
        <w:t>ектрические сети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B3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6-09-77.</w:t>
      </w:r>
    </w:p>
    <w:p w14:paraId="B4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2620</w:t>
      </w:r>
    </w:p>
    <w:p w14:paraId="B5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12</w:t>
      </w:r>
      <w:r>
        <w:rPr>
          <w:color w:val="22272F"/>
        </w:rPr>
        <w:t>25 человек</w:t>
      </w:r>
    </w:p>
    <w:p w14:paraId="B6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</w:t>
      </w:r>
      <w:r>
        <w:rPr>
          <w:color w:val="22272F"/>
        </w:rPr>
        <w:t xml:space="preserve"> Березовая, д. 1,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 7»</w:t>
      </w:r>
      <w:r>
        <w:rPr>
          <w:color w:val="22272F"/>
        </w:rPr>
        <w:t>.</w:t>
      </w:r>
    </w:p>
    <w:p w14:paraId="B7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Ягодная, Вишневая, Березовая, 40 лет Победы - с дома </w:t>
      </w:r>
      <w:r>
        <w:rPr>
          <w:color w:val="22272F"/>
        </w:rPr>
        <w:t>№</w:t>
      </w:r>
      <w:r>
        <w:rPr>
          <w:color w:val="22272F"/>
        </w:rPr>
        <w:t xml:space="preserve"> 94 по </w:t>
      </w:r>
      <w:r>
        <w:rPr>
          <w:color w:val="22272F"/>
        </w:rPr>
        <w:t>№</w:t>
      </w:r>
      <w:r>
        <w:rPr>
          <w:color w:val="22272F"/>
        </w:rPr>
        <w:t> 118, дома совхоза "Рассветовский", Шевченко, Новая, Приовражная.</w:t>
      </w:r>
    </w:p>
    <w:p w14:paraId="B8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Тупик</w:t>
      </w:r>
      <w:r>
        <w:rPr>
          <w:color w:val="22272F"/>
        </w:rPr>
        <w:t>: Западный.</w:t>
      </w:r>
    </w:p>
    <w:p w14:paraId="B9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</w:t>
      </w:r>
      <w:r>
        <w:rPr>
          <w:color w:val="22272F"/>
        </w:rPr>
        <w:t>классная комната</w:t>
      </w:r>
      <w:r>
        <w:rPr>
          <w:color w:val="22272F"/>
        </w:rPr>
        <w:t xml:space="preserve"> на 1 этаже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</w:t>
      </w:r>
      <w:r>
        <w:rPr>
          <w:color w:val="22272F"/>
        </w:rPr>
        <w:t> 7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BA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6-02-16.</w:t>
      </w:r>
    </w:p>
    <w:p w14:paraId="BB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>Избирательный участок №</w:t>
      </w:r>
      <w:r>
        <w:rPr>
          <w:b w:val="1"/>
          <w:color w:val="22272F"/>
        </w:rPr>
        <w:t> 2621</w:t>
      </w:r>
    </w:p>
    <w:p w14:paraId="BC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13</w:t>
      </w:r>
      <w:r>
        <w:rPr>
          <w:color w:val="22272F"/>
        </w:rPr>
        <w:t>74</w:t>
      </w:r>
      <w:r>
        <w:rPr>
          <w:color w:val="22272F"/>
        </w:rPr>
        <w:t xml:space="preserve"> человек</w:t>
      </w:r>
    </w:p>
    <w:p w14:paraId="BD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ул.Б</w:t>
      </w:r>
      <w:r>
        <w:rPr>
          <w:color w:val="22272F"/>
        </w:rPr>
        <w:t xml:space="preserve">ерезовая, д. 1,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 xml:space="preserve">№ </w:t>
      </w:r>
      <w:r>
        <w:rPr>
          <w:color w:val="22272F"/>
        </w:rPr>
        <w:t>7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BE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40 лет Победы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71 по </w:t>
      </w:r>
      <w:r>
        <w:rPr>
          <w:color w:val="22272F"/>
        </w:rPr>
        <w:t>№</w:t>
      </w:r>
      <w:r>
        <w:rPr>
          <w:color w:val="22272F"/>
        </w:rPr>
        <w:t xml:space="preserve"> 93,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90 по </w:t>
      </w:r>
      <w:r>
        <w:rPr>
          <w:color w:val="22272F"/>
        </w:rPr>
        <w:t>№</w:t>
      </w:r>
      <w:r>
        <w:rPr>
          <w:color w:val="22272F"/>
        </w:rPr>
        <w:t> 92, Комарова, Рябиновая, Кленовая, Строительная, Парковая, Трудовая, Энтузиастов, Каштановая, Солнечная, Ясная.</w:t>
      </w:r>
    </w:p>
    <w:p w14:paraId="BF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Проезд:</w:t>
      </w:r>
      <w:r>
        <w:rPr>
          <w:color w:val="22272F"/>
        </w:rPr>
        <w:t> Солнечный, Вишневый.</w:t>
      </w:r>
    </w:p>
    <w:p w14:paraId="C0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классная комната на 1 этаже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 xml:space="preserve">№ </w:t>
      </w:r>
      <w:r>
        <w:rPr>
          <w:color w:val="22272F"/>
        </w:rPr>
        <w:t>7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C1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6-17-84.</w:t>
      </w:r>
    </w:p>
    <w:p w14:paraId="C2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2622</w:t>
      </w:r>
    </w:p>
    <w:p w14:paraId="C3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>Количество избирателей: 13</w:t>
      </w:r>
      <w:r>
        <w:rPr>
          <w:color w:val="22272F"/>
        </w:rPr>
        <w:t>39</w:t>
      </w:r>
      <w:r>
        <w:rPr>
          <w:color w:val="22272F"/>
        </w:rPr>
        <w:t xml:space="preserve"> человек</w:t>
      </w:r>
    </w:p>
    <w:p w14:paraId="C4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</w:t>
      </w:r>
      <w:r>
        <w:rPr>
          <w:color w:val="22272F"/>
        </w:rPr>
        <w:t xml:space="preserve">Школьный проезд, д.  5, МБОУ </w:t>
      </w:r>
      <w:r>
        <w:rPr>
          <w:color w:val="22272F"/>
        </w:rPr>
        <w:t>«</w:t>
      </w:r>
      <w:r>
        <w:rPr>
          <w:color w:val="22272F"/>
        </w:rPr>
        <w:t xml:space="preserve">"Средняя общеобразовательная школа </w:t>
      </w:r>
      <w:r>
        <w:rPr>
          <w:color w:val="22272F"/>
        </w:rPr>
        <w:t>№</w:t>
      </w:r>
      <w:r>
        <w:rPr>
          <w:color w:val="22272F"/>
        </w:rPr>
        <w:t> 5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C5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Гагарина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173 по </w:t>
      </w:r>
      <w:r>
        <w:rPr>
          <w:color w:val="22272F"/>
        </w:rPr>
        <w:t>№</w:t>
      </w:r>
      <w:r>
        <w:rPr>
          <w:color w:val="22272F"/>
        </w:rPr>
        <w:t xml:space="preserve"> 359,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208 по </w:t>
      </w:r>
      <w:r>
        <w:rPr>
          <w:color w:val="22272F"/>
        </w:rPr>
        <w:t>№</w:t>
      </w:r>
      <w:r>
        <w:rPr>
          <w:color w:val="22272F"/>
        </w:rPr>
        <w:t xml:space="preserve"> 348, Грибоедова, Кувина, Молодежная, Осипова, Дальняя, Промышленная, квартал учебно-производственного предприятия, Ярославская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107 по </w:t>
      </w:r>
      <w:r>
        <w:rPr>
          <w:color w:val="22272F"/>
        </w:rPr>
        <w:t>№</w:t>
      </w:r>
      <w:r>
        <w:rPr>
          <w:color w:val="22272F"/>
        </w:rPr>
        <w:t xml:space="preserve"> 141,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92 по </w:t>
      </w:r>
      <w:r>
        <w:rPr>
          <w:color w:val="22272F"/>
        </w:rPr>
        <w:t>№</w:t>
      </w:r>
      <w:r>
        <w:rPr>
          <w:color w:val="22272F"/>
        </w:rPr>
        <w:t xml:space="preserve"> 132, Дорожная, Большая Луговая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247 по </w:t>
      </w:r>
      <w:r>
        <w:rPr>
          <w:color w:val="22272F"/>
        </w:rPr>
        <w:t>№</w:t>
      </w:r>
      <w:r>
        <w:rPr>
          <w:color w:val="22272F"/>
        </w:rPr>
        <w:t xml:space="preserve"> 281,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266 по </w:t>
      </w:r>
      <w:r>
        <w:rPr>
          <w:color w:val="22272F"/>
        </w:rPr>
        <w:t>№</w:t>
      </w:r>
      <w:r>
        <w:rPr>
          <w:color w:val="22272F"/>
        </w:rPr>
        <w:t> 306.</w:t>
      </w:r>
    </w:p>
    <w:p w14:paraId="C6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Переулки:</w:t>
      </w:r>
      <w:r>
        <w:rPr>
          <w:color w:val="22272F"/>
        </w:rPr>
        <w:t> Спортивный, Тургеневский, Озерный.</w:t>
      </w:r>
    </w:p>
    <w:p w14:paraId="C7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Тупики:</w:t>
      </w:r>
      <w:r>
        <w:rPr>
          <w:color w:val="22272F"/>
        </w:rPr>
        <w:t> Зеленый, Первый школьный, Второй школьный, Третий школьный, Четвертый школьный,</w:t>
      </w:r>
    </w:p>
    <w:p w14:paraId="C8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Проезды:</w:t>
      </w:r>
      <w:r>
        <w:rPr>
          <w:color w:val="22272F"/>
        </w:rPr>
        <w:t> Дальний, Школьный.</w:t>
      </w:r>
    </w:p>
    <w:p w14:paraId="C9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классная комната на 1 этаже МБОУ </w:t>
      </w:r>
      <w:r>
        <w:rPr>
          <w:color w:val="22272F"/>
        </w:rPr>
        <w:t>«</w:t>
      </w:r>
      <w:r>
        <w:rPr>
          <w:color w:val="22272F"/>
        </w:rPr>
        <w:t xml:space="preserve">Средняя общеобразовательная школа </w:t>
      </w:r>
      <w:r>
        <w:rPr>
          <w:color w:val="22272F"/>
        </w:rPr>
        <w:t>№ 5»</w:t>
      </w:r>
      <w:r>
        <w:rPr>
          <w:color w:val="22272F"/>
        </w:rPr>
        <w:t>.</w:t>
      </w:r>
    </w:p>
    <w:p w14:paraId="CA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2-82-83.</w:t>
      </w:r>
    </w:p>
    <w:p w14:paraId="CB000000">
      <w:pPr>
        <w:pStyle w:val="Style_4"/>
        <w:ind/>
        <w:jc w:val="center"/>
        <w:rPr>
          <w:b w:val="1"/>
          <w:color w:val="22272F"/>
        </w:rPr>
      </w:pPr>
      <w:r>
        <w:rPr>
          <w:b w:val="1"/>
          <w:color w:val="22272F"/>
        </w:rPr>
        <w:t xml:space="preserve">Избирательный участок </w:t>
      </w:r>
      <w:r>
        <w:rPr>
          <w:b w:val="1"/>
          <w:color w:val="22272F"/>
        </w:rPr>
        <w:t>№</w:t>
      </w:r>
      <w:r>
        <w:rPr>
          <w:b w:val="1"/>
          <w:color w:val="22272F"/>
        </w:rPr>
        <w:t> 2623</w:t>
      </w:r>
    </w:p>
    <w:p w14:paraId="CC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Количество избирателей: </w:t>
      </w:r>
      <w:r>
        <w:rPr>
          <w:color w:val="22272F"/>
        </w:rPr>
        <w:t>1167</w:t>
      </w:r>
      <w:r>
        <w:rPr>
          <w:color w:val="22272F"/>
        </w:rPr>
        <w:t xml:space="preserve"> человек</w:t>
      </w:r>
    </w:p>
    <w:p w14:paraId="CD000000">
      <w:pPr>
        <w:pStyle w:val="Style_5"/>
        <w:ind/>
        <w:jc w:val="both"/>
        <w:rPr>
          <w:color w:val="22272F"/>
        </w:rPr>
      </w:pPr>
      <w:r>
        <w:rPr>
          <w:color w:val="22272F"/>
        </w:rPr>
        <w:t xml:space="preserve">Место нахождения: </w:t>
      </w:r>
      <w:r>
        <w:rPr>
          <w:color w:val="22272F"/>
        </w:rPr>
        <w:t>г.Алатырь, ул.</w:t>
      </w:r>
      <w:r>
        <w:rPr>
          <w:color w:val="22272F"/>
        </w:rPr>
        <w:t>Гагарина, д. 19, Алатырск</w:t>
      </w:r>
      <w:r>
        <w:rPr>
          <w:color w:val="22272F"/>
        </w:rPr>
        <w:t>ое</w:t>
      </w:r>
      <w:r>
        <w:rPr>
          <w:color w:val="22272F"/>
        </w:rPr>
        <w:t xml:space="preserve"> ПО </w:t>
      </w:r>
      <w:r>
        <w:rPr>
          <w:color w:val="22272F"/>
        </w:rPr>
        <w:t>филиала П</w:t>
      </w:r>
      <w:r>
        <w:rPr>
          <w:color w:val="22272F"/>
        </w:rPr>
        <w:t>АО "</w:t>
      </w:r>
      <w:r>
        <w:rPr>
          <w:color w:val="22272F"/>
        </w:rPr>
        <w:t>Россети Волга» - «</w:t>
      </w:r>
      <w:r>
        <w:rPr>
          <w:color w:val="22272F"/>
        </w:rPr>
        <w:t>Чувашэнерго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CE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Улицы:</w:t>
      </w:r>
      <w:r>
        <w:rPr>
          <w:color w:val="22272F"/>
        </w:rPr>
        <w:t xml:space="preserve"> Гагарина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171,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20 по </w:t>
      </w:r>
      <w:r>
        <w:rPr>
          <w:color w:val="22272F"/>
        </w:rPr>
        <w:t>№</w:t>
      </w:r>
      <w:r>
        <w:rPr>
          <w:color w:val="22272F"/>
        </w:rPr>
        <w:t xml:space="preserve"> 206, Шпальная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21 по </w:t>
      </w:r>
      <w:r>
        <w:rPr>
          <w:color w:val="22272F"/>
        </w:rPr>
        <w:t>№</w:t>
      </w:r>
      <w:r>
        <w:rPr>
          <w:color w:val="22272F"/>
        </w:rPr>
        <w:t xml:space="preserve"> 49,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36 по </w:t>
      </w:r>
      <w:r>
        <w:rPr>
          <w:color w:val="22272F"/>
        </w:rPr>
        <w:t>№</w:t>
      </w:r>
      <w:r>
        <w:rPr>
          <w:color w:val="22272F"/>
        </w:rPr>
        <w:t xml:space="preserve"> 98, Большая Луговая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111 по </w:t>
      </w:r>
      <w:r>
        <w:rPr>
          <w:color w:val="22272F"/>
        </w:rPr>
        <w:t>№</w:t>
      </w:r>
      <w:r>
        <w:rPr>
          <w:color w:val="22272F"/>
        </w:rPr>
        <w:t xml:space="preserve"> 245А, четная сторона с дома </w:t>
      </w:r>
      <w:r>
        <w:rPr>
          <w:color w:val="22272F"/>
        </w:rPr>
        <w:t>№ 124 по №</w:t>
      </w:r>
      <w:r>
        <w:rPr>
          <w:color w:val="22272F"/>
        </w:rPr>
        <w:t xml:space="preserve"> 264, Луговая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19 по </w:t>
      </w:r>
      <w:r>
        <w:rPr>
          <w:color w:val="22272F"/>
        </w:rPr>
        <w:t>№</w:t>
      </w:r>
      <w:r>
        <w:rPr>
          <w:color w:val="22272F"/>
        </w:rPr>
        <w:t xml:space="preserve"> 107,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26 по </w:t>
      </w:r>
      <w:r>
        <w:rPr>
          <w:color w:val="22272F"/>
        </w:rPr>
        <w:t>№</w:t>
      </w:r>
      <w:r>
        <w:rPr>
          <w:color w:val="22272F"/>
        </w:rPr>
        <w:t xml:space="preserve"> 132, Ярославская - нечетная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1 по </w:t>
      </w:r>
      <w:r>
        <w:rPr>
          <w:color w:val="22272F"/>
        </w:rPr>
        <w:t>№</w:t>
      </w:r>
      <w:r>
        <w:rPr>
          <w:color w:val="22272F"/>
        </w:rPr>
        <w:t xml:space="preserve"> 105, четная сторона с дома </w:t>
      </w:r>
      <w:r>
        <w:rPr>
          <w:color w:val="22272F"/>
        </w:rPr>
        <w:t>№</w:t>
      </w:r>
      <w:r>
        <w:rPr>
          <w:color w:val="22272F"/>
        </w:rPr>
        <w:t xml:space="preserve"> 2 по </w:t>
      </w:r>
      <w:r>
        <w:rPr>
          <w:color w:val="22272F"/>
        </w:rPr>
        <w:t>№</w:t>
      </w:r>
      <w:r>
        <w:rPr>
          <w:color w:val="22272F"/>
        </w:rPr>
        <w:t> 90А, К. Иванова, Мирная, И. Франко, Вторая шпальная.</w:t>
      </w:r>
    </w:p>
    <w:p w14:paraId="CF000000">
      <w:pPr>
        <w:pStyle w:val="Style_5"/>
        <w:ind/>
        <w:jc w:val="both"/>
        <w:rPr>
          <w:color w:val="22272F"/>
        </w:rPr>
      </w:pPr>
      <w:r>
        <w:rPr>
          <w:rStyle w:val="Style_8_ch"/>
          <w:b w:val="1"/>
          <w:color w:val="22272F"/>
        </w:rPr>
        <w:t>Переулки:</w:t>
      </w:r>
      <w:r>
        <w:rPr>
          <w:color w:val="22272F"/>
        </w:rPr>
        <w:t> Энергетический, Ямской-Посадский, Звездный, Тихий, Минский, Казарма 183 км.</w:t>
      </w:r>
    </w:p>
    <w:p w14:paraId="D0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 xml:space="preserve">Помещение для голосования: клуб </w:t>
      </w:r>
      <w:r>
        <w:rPr>
          <w:color w:val="22272F"/>
        </w:rPr>
        <w:t>«</w:t>
      </w:r>
      <w:r>
        <w:rPr>
          <w:color w:val="22272F"/>
        </w:rPr>
        <w:t>Электрик</w:t>
      </w:r>
      <w:r>
        <w:rPr>
          <w:color w:val="22272F"/>
        </w:rPr>
        <w:t>»</w:t>
      </w:r>
      <w:r>
        <w:rPr>
          <w:color w:val="22272F"/>
        </w:rPr>
        <w:t xml:space="preserve"> </w:t>
      </w:r>
      <w:r>
        <w:rPr>
          <w:color w:val="22272F"/>
        </w:rPr>
        <w:t>Алатырск</w:t>
      </w:r>
      <w:r>
        <w:rPr>
          <w:color w:val="22272F"/>
        </w:rPr>
        <w:t>ого</w:t>
      </w:r>
      <w:r>
        <w:rPr>
          <w:color w:val="22272F"/>
        </w:rPr>
        <w:t xml:space="preserve"> ПО </w:t>
      </w:r>
      <w:r>
        <w:rPr>
          <w:color w:val="22272F"/>
        </w:rPr>
        <w:t>филиала П</w:t>
      </w:r>
      <w:r>
        <w:rPr>
          <w:color w:val="22272F"/>
        </w:rPr>
        <w:t>АО "</w:t>
      </w:r>
      <w:r>
        <w:rPr>
          <w:color w:val="22272F"/>
        </w:rPr>
        <w:t>Россети Волга» - «</w:t>
      </w:r>
      <w:r>
        <w:rPr>
          <w:color w:val="22272F"/>
        </w:rPr>
        <w:t>Чувашэнерго</w:t>
      </w:r>
      <w:r>
        <w:rPr>
          <w:color w:val="22272F"/>
        </w:rPr>
        <w:t>»</w:t>
      </w:r>
      <w:r>
        <w:rPr>
          <w:color w:val="22272F"/>
        </w:rPr>
        <w:t>.</w:t>
      </w:r>
    </w:p>
    <w:p w14:paraId="D1000000">
      <w:pPr>
        <w:pStyle w:val="Style_5"/>
        <w:spacing w:after="0" w:before="0"/>
        <w:ind/>
        <w:jc w:val="both"/>
        <w:rPr>
          <w:color w:val="22272F"/>
        </w:rPr>
      </w:pPr>
      <w:r>
        <w:rPr>
          <w:color w:val="22272F"/>
        </w:rPr>
        <w:t>Телефон: 2-87-44.</w:t>
      </w:r>
    </w:p>
    <w:p w14:paraId="D2000000">
      <w:pPr>
        <w:ind/>
        <w:jc w:val="center"/>
        <w:rPr>
          <w:b w:val="1"/>
        </w:rPr>
      </w:pPr>
    </w:p>
    <w:sectPr>
      <w:pgSz w:h="16838" w:orient="portrait" w:w="11906"/>
      <w:pgMar w:bottom="719" w:footer="709" w:gutter="0" w:header="709" w:left="1418" w:right="991" w:top="53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Body Text"/>
    <w:basedOn w:val="Style_9"/>
    <w:link w:val="Style_10_ch"/>
    <w:rPr>
      <w:sz w:val="28"/>
    </w:rPr>
  </w:style>
  <w:style w:styleId="Style_10_ch" w:type="character">
    <w:name w:val="Body Text"/>
    <w:basedOn w:val="Style_9_ch"/>
    <w:link w:val="Style_10"/>
    <w:rPr>
      <w:sz w:val="28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6" w:type="paragraph">
    <w:name w:val="empty"/>
    <w:basedOn w:val="Style_9"/>
    <w:link w:val="Style_6_ch"/>
    <w:pPr>
      <w:spacing w:afterAutospacing="on" w:beforeAutospacing="on"/>
      <w:ind/>
    </w:pPr>
  </w:style>
  <w:style w:styleId="Style_6_ch" w:type="character">
    <w:name w:val="empty"/>
    <w:basedOn w:val="Style_9_ch"/>
    <w:link w:val="Style_6"/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s_16"/>
    <w:basedOn w:val="Style_9"/>
    <w:link w:val="Style_13_ch"/>
    <w:pPr>
      <w:spacing w:afterAutospacing="on" w:beforeAutospacing="on"/>
      <w:ind/>
    </w:pPr>
  </w:style>
  <w:style w:styleId="Style_13_ch" w:type="character">
    <w:name w:val="s_16"/>
    <w:basedOn w:val="Style_9_ch"/>
    <w:link w:val="Style_13"/>
  </w:style>
  <w:style w:styleId="Style_14" w:type="paragraph">
    <w:name w:val="Body Text 2"/>
    <w:basedOn w:val="Style_9"/>
    <w:link w:val="Style_14_ch"/>
    <w:pPr>
      <w:spacing w:after="120" w:line="480" w:lineRule="auto"/>
      <w:ind/>
    </w:pPr>
  </w:style>
  <w:style w:styleId="Style_14_ch" w:type="character">
    <w:name w:val="Body Text 2"/>
    <w:basedOn w:val="Style_9_ch"/>
    <w:link w:val="Style_14"/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5" w:type="paragraph">
    <w:name w:val="s_1"/>
    <w:basedOn w:val="Style_9"/>
    <w:link w:val="Style_5_ch"/>
    <w:pPr>
      <w:spacing w:afterAutospacing="on" w:beforeAutospacing="on"/>
      <w:ind/>
    </w:pPr>
  </w:style>
  <w:style w:styleId="Style_5_ch" w:type="character">
    <w:name w:val="s_1"/>
    <w:basedOn w:val="Style_9_ch"/>
    <w:link w:val="Style_5"/>
  </w:style>
  <w:style w:styleId="Style_7" w:type="paragraph">
    <w:name w:val="s_37"/>
    <w:basedOn w:val="Style_9"/>
    <w:link w:val="Style_7_ch"/>
    <w:pPr>
      <w:spacing w:afterAutospacing="on" w:beforeAutospacing="on"/>
      <w:ind/>
    </w:pPr>
  </w:style>
  <w:style w:styleId="Style_7_ch" w:type="character">
    <w:name w:val="s_37"/>
    <w:basedOn w:val="Style_9_ch"/>
    <w:link w:val="Style_7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9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Balloon Text"/>
    <w:basedOn w:val="Style_9"/>
    <w:link w:val="Style_19_ch"/>
    <w:rPr>
      <w:rFonts w:ascii="Tahoma" w:hAnsi="Tahoma"/>
      <w:sz w:val="16"/>
    </w:rPr>
  </w:style>
  <w:style w:styleId="Style_19_ch" w:type="character">
    <w:name w:val="Balloon Text"/>
    <w:basedOn w:val="Style_9_ch"/>
    <w:link w:val="Style_19"/>
    <w:rPr>
      <w:rFonts w:ascii="Tahoma" w:hAnsi="Tahoma"/>
      <w:sz w:val="16"/>
    </w:rPr>
  </w:style>
  <w:style w:styleId="Style_20" w:type="paragraph">
    <w:name w:val="ConsPlusNormal"/>
    <w:link w:val="Style_20_ch"/>
    <w:pPr>
      <w:widowControl w:val="0"/>
      <w:ind/>
    </w:pPr>
    <w:rPr>
      <w:rFonts w:ascii="Calibri" w:hAnsi="Calibri"/>
      <w:sz w:val="22"/>
    </w:rPr>
  </w:style>
  <w:style w:styleId="Style_20_ch" w:type="character">
    <w:name w:val="ConsPlusNormal"/>
    <w:link w:val="Style_20"/>
    <w:rPr>
      <w:rFonts w:ascii="Calibri" w:hAnsi="Calibri"/>
      <w:sz w:val="22"/>
    </w:rPr>
  </w:style>
  <w:style w:styleId="Style_21" w:type="paragraph">
    <w:name w:val="ConsPlusTitle"/>
    <w:link w:val="Style_21_ch"/>
    <w:pPr>
      <w:widowControl w:val="0"/>
      <w:ind/>
    </w:pPr>
    <w:rPr>
      <w:rFonts w:ascii="Calibri" w:hAnsi="Calibri"/>
      <w:b w:val="1"/>
      <w:sz w:val="22"/>
    </w:rPr>
  </w:style>
  <w:style w:styleId="Style_21_ch" w:type="character">
    <w:name w:val="ConsPlusTitle"/>
    <w:link w:val="Style_21"/>
    <w:rPr>
      <w:rFonts w:ascii="Calibri" w:hAnsi="Calibri"/>
      <w:b w:val="1"/>
      <w:sz w:val="22"/>
    </w:rPr>
  </w:style>
  <w:style w:styleId="Style_22" w:type="paragraph">
    <w:name w:val="heading 9"/>
    <w:basedOn w:val="Style_9"/>
    <w:next w:val="Style_9"/>
    <w:link w:val="Style_22_ch"/>
    <w:uiPriority w:val="9"/>
    <w:qFormat/>
    <w:pPr>
      <w:spacing w:after="60" w:before="240"/>
      <w:ind/>
      <w:outlineLvl w:val="8"/>
    </w:pPr>
    <w:rPr>
      <w:rFonts w:ascii="Arial" w:hAnsi="Arial"/>
      <w:sz w:val="22"/>
    </w:rPr>
  </w:style>
  <w:style w:styleId="Style_22_ch" w:type="character">
    <w:name w:val="heading 9"/>
    <w:basedOn w:val="Style_9_ch"/>
    <w:link w:val="Style_22"/>
    <w:rPr>
      <w:rFonts w:ascii="Arial" w:hAnsi="Arial"/>
      <w:sz w:val="22"/>
    </w:rPr>
  </w:style>
  <w:style w:styleId="Style_4" w:type="paragraph">
    <w:name w:val="s_3"/>
    <w:basedOn w:val="Style_9"/>
    <w:link w:val="Style_4_ch"/>
    <w:pPr>
      <w:spacing w:afterAutospacing="on" w:beforeAutospacing="on"/>
      <w:ind/>
    </w:pPr>
  </w:style>
  <w:style w:styleId="Style_4_ch" w:type="character">
    <w:name w:val="s_3"/>
    <w:basedOn w:val="Style_9_ch"/>
    <w:link w:val="Style_4"/>
  </w:style>
  <w:style w:styleId="Style_23" w:type="paragraph">
    <w:name w:val="Normal (Web)"/>
    <w:basedOn w:val="Style_9"/>
    <w:link w:val="Style_23_ch"/>
    <w:pPr>
      <w:spacing w:afterAutospacing="on" w:beforeAutospacing="on"/>
      <w:ind/>
    </w:pPr>
  </w:style>
  <w:style w:styleId="Style_23_ch" w:type="character">
    <w:name w:val="Normal (Web)"/>
    <w:basedOn w:val="Style_9_ch"/>
    <w:link w:val="Style_23"/>
  </w:style>
  <w:style w:styleId="Style_24" w:type="paragraph">
    <w:name w:val="Основной текст (2)"/>
    <w:basedOn w:val="Style_9"/>
    <w:link w:val="Style_24_ch"/>
    <w:pPr>
      <w:widowControl w:val="0"/>
      <w:spacing w:line="0" w:lineRule="atLeast"/>
      <w:ind/>
      <w:jc w:val="both"/>
    </w:pPr>
    <w:rPr>
      <w:sz w:val="17"/>
    </w:rPr>
  </w:style>
  <w:style w:styleId="Style_24_ch" w:type="character">
    <w:name w:val="Основной текст (2)"/>
    <w:basedOn w:val="Style_9_ch"/>
    <w:link w:val="Style_24"/>
    <w:rPr>
      <w:sz w:val="17"/>
    </w:rPr>
  </w:style>
  <w:style w:styleId="Style_3" w:type="paragraph">
    <w:name w:val="caption"/>
    <w:basedOn w:val="Style_9"/>
    <w:next w:val="Style_9"/>
    <w:link w:val="Style_3_ch"/>
    <w:pPr>
      <w:ind w:firstLine="567" w:left="0"/>
      <w:jc w:val="left"/>
    </w:pPr>
    <w:rPr>
      <w:rFonts w:ascii="TimesET" w:hAnsi="TimesET"/>
      <w:b w:val="1"/>
      <w:sz w:val="26"/>
    </w:rPr>
  </w:style>
  <w:style w:styleId="Style_3_ch" w:type="character">
    <w:name w:val="caption"/>
    <w:basedOn w:val="Style_9_ch"/>
    <w:link w:val="Style_3"/>
    <w:rPr>
      <w:rFonts w:ascii="TimesET" w:hAnsi="TimesET"/>
      <w:b w:val="1"/>
      <w:sz w:val="26"/>
    </w:rPr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Основной текст (3) + Интервал 2 pt"/>
    <w:link w:val="Style_26_ch"/>
    <w:rPr>
      <w:rFonts w:ascii="Sylfaen" w:hAnsi="Sylfaen"/>
      <w:b w:val="1"/>
      <w:color w:val="000000"/>
      <w:spacing w:val="40"/>
      <w:sz w:val="18"/>
      <w:u w:val="none"/>
    </w:rPr>
  </w:style>
  <w:style w:styleId="Style_26_ch" w:type="character">
    <w:name w:val="Основной текст (3) + Интервал 2 pt"/>
    <w:link w:val="Style_26"/>
    <w:rPr>
      <w:rFonts w:ascii="Sylfaen" w:hAnsi="Sylfaen"/>
      <w:b w:val="1"/>
      <w:color w:val="000000"/>
      <w:spacing w:val="40"/>
      <w:sz w:val="18"/>
      <w:u w:val="none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heading 5"/>
    <w:next w:val="Style_9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s_9"/>
    <w:basedOn w:val="Style_9"/>
    <w:link w:val="Style_30_ch"/>
    <w:pPr>
      <w:spacing w:afterAutospacing="on" w:beforeAutospacing="on"/>
      <w:ind/>
    </w:pPr>
  </w:style>
  <w:style w:styleId="Style_30_ch" w:type="character">
    <w:name w:val="s_9"/>
    <w:basedOn w:val="Style_9_ch"/>
    <w:link w:val="Style_30"/>
  </w:style>
  <w:style w:styleId="Style_2" w:type="paragraph">
    <w:name w:val="heading 1"/>
    <w:basedOn w:val="Style_9"/>
    <w:next w:val="Style_9"/>
    <w:link w:val="Style_2_ch"/>
    <w:uiPriority w:val="9"/>
    <w:qFormat/>
    <w:pPr>
      <w:keepNext w:val="1"/>
      <w:ind/>
      <w:jc w:val="center"/>
      <w:outlineLvl w:val="0"/>
    </w:pPr>
    <w:rPr>
      <w:b w:val="1"/>
      <w:sz w:val="36"/>
    </w:rPr>
  </w:style>
  <w:style w:styleId="Style_2_ch" w:type="character">
    <w:name w:val="heading 1"/>
    <w:basedOn w:val="Style_9_ch"/>
    <w:link w:val="Style_2"/>
    <w:rPr>
      <w:b w:val="1"/>
      <w:sz w:val="36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8" w:type="paragraph">
    <w:name w:val="s_10"/>
    <w:link w:val="Style_8_ch"/>
  </w:style>
  <w:style w:styleId="Style_8_ch" w:type="character">
    <w:name w:val="s_10"/>
    <w:link w:val="Style_8"/>
  </w:style>
  <w:style w:styleId="Style_35" w:type="paragraph">
    <w:name w:val="Основной текст (3)"/>
    <w:basedOn w:val="Style_9"/>
    <w:link w:val="Style_35_ch"/>
    <w:pPr>
      <w:widowControl w:val="0"/>
      <w:spacing w:before="420" w:line="202" w:lineRule="exact"/>
      <w:ind w:hanging="1560" w:left="1560"/>
      <w:jc w:val="center"/>
    </w:pPr>
    <w:rPr>
      <w:rFonts w:ascii="Sylfaen" w:hAnsi="Sylfaen"/>
      <w:b w:val="1"/>
      <w:sz w:val="18"/>
    </w:rPr>
  </w:style>
  <w:style w:styleId="Style_35_ch" w:type="character">
    <w:name w:val="Основной текст (3)"/>
    <w:basedOn w:val="Style_9_ch"/>
    <w:link w:val="Style_35"/>
    <w:rPr>
      <w:rFonts w:ascii="Sylfaen" w:hAnsi="Sylfaen"/>
      <w:b w:val="1"/>
      <w:sz w:val="18"/>
    </w:rPr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consplustitle"/>
    <w:basedOn w:val="Style_9"/>
    <w:link w:val="Style_37_ch"/>
    <w:pPr>
      <w:spacing w:afterAutospacing="on" w:beforeAutospacing="on"/>
      <w:ind/>
    </w:pPr>
  </w:style>
  <w:style w:styleId="Style_37_ch" w:type="character">
    <w:name w:val="consplustitle"/>
    <w:basedOn w:val="Style_9_ch"/>
    <w:link w:val="Style_37"/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9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Body Text Indent"/>
    <w:basedOn w:val="Style_9"/>
    <w:link w:val="Style_40_ch"/>
    <w:pPr>
      <w:spacing w:after="120"/>
      <w:ind w:firstLine="0" w:left="283"/>
    </w:pPr>
  </w:style>
  <w:style w:styleId="Style_40_ch" w:type="character">
    <w:name w:val="Body Text Indent"/>
    <w:basedOn w:val="Style_9_ch"/>
    <w:link w:val="Style_40"/>
  </w:style>
  <w:style w:styleId="Style_41" w:type="paragraph">
    <w:name w:val="Основной текст (2) + Интервал 2 pt"/>
    <w:link w:val="Style_41_ch"/>
    <w:rPr>
      <w:rFonts w:ascii="Times New Roman" w:hAnsi="Times New Roman"/>
      <w:color w:val="000000"/>
      <w:spacing w:val="40"/>
      <w:sz w:val="17"/>
      <w:highlight w:val="white"/>
    </w:rPr>
  </w:style>
  <w:style w:styleId="Style_41_ch" w:type="character">
    <w:name w:val="Основной текст (2) + Интервал 2 pt"/>
    <w:link w:val="Style_41"/>
    <w:rPr>
      <w:rFonts w:ascii="Times New Roman" w:hAnsi="Times New Roman"/>
      <w:color w:val="000000"/>
      <w:spacing w:val="40"/>
      <w:sz w:val="17"/>
      <w:highlight w:val="white"/>
    </w:rPr>
  </w:style>
  <w:style w:styleId="Style_42" w:type="paragraph">
    <w:name w:val="Subtitle"/>
    <w:next w:val="Style_9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basedOn w:val="Style_9"/>
    <w:link w:val="Style_43_ch"/>
    <w:uiPriority w:val="10"/>
    <w:qFormat/>
    <w:pPr>
      <w:widowControl w:val="0"/>
      <w:ind w:firstLine="0" w:left="4536"/>
      <w:jc w:val="center"/>
    </w:pPr>
    <w:rPr>
      <w:sz w:val="26"/>
    </w:rPr>
  </w:style>
  <w:style w:styleId="Style_43_ch" w:type="character">
    <w:name w:val="Title"/>
    <w:basedOn w:val="Style_9_ch"/>
    <w:link w:val="Style_43"/>
    <w:rPr>
      <w:sz w:val="26"/>
    </w:rPr>
  </w:style>
  <w:style w:styleId="Style_44" w:type="paragraph">
    <w:name w:val="heading 4"/>
    <w:next w:val="Style_9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heading 2"/>
    <w:basedOn w:val="Style_9"/>
    <w:next w:val="Style_9"/>
    <w:link w:val="Style_45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45_ch" w:type="character">
    <w:name w:val="heading 2"/>
    <w:basedOn w:val="Style_9_ch"/>
    <w:link w:val="Style_45"/>
    <w:rPr>
      <w:rFonts w:ascii="Arial" w:hAnsi="Arial"/>
      <w:b w:val="1"/>
      <w:i w:val="1"/>
      <w:sz w:val="28"/>
    </w:rPr>
  </w:style>
  <w:style w:styleId="Style_46" w:type="paragraph">
    <w:name w:val="Strong"/>
    <w:link w:val="Style_46_ch"/>
    <w:rPr>
      <w:b w:val="1"/>
    </w:rPr>
  </w:style>
  <w:style w:styleId="Style_46_ch" w:type="character">
    <w:name w:val="Strong"/>
    <w:link w:val="Style_46"/>
    <w:rPr>
      <w:b w:val="1"/>
    </w:rPr>
  </w:style>
  <w:style w:styleId="Style_47" w:type="table">
    <w:name w:val="Table Grid"/>
    <w:basedOn w:val="Style_1"/>
    <w:pPr>
      <w:ind w:firstLine="567" w:left="0"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2024-01-31T15:05:28Z</dcterms:modified>
</cp:coreProperties>
</file>