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4EA" w:rsidRDefault="00C50902" w:rsidP="00C509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50902">
        <w:rPr>
          <w:rFonts w:ascii="Times New Roman" w:hAnsi="Times New Roman" w:cs="Times New Roman"/>
          <w:b/>
          <w:sz w:val="28"/>
          <w:szCs w:val="28"/>
        </w:rPr>
        <w:t>Признание садового дома жилым до</w:t>
      </w:r>
      <w:r w:rsidR="004C7D4D">
        <w:rPr>
          <w:rFonts w:ascii="Times New Roman" w:hAnsi="Times New Roman" w:cs="Times New Roman"/>
          <w:b/>
          <w:sz w:val="28"/>
          <w:szCs w:val="28"/>
        </w:rPr>
        <w:t>мом и жилого дома садовым домом</w:t>
      </w:r>
    </w:p>
    <w:p w:rsidR="00C50902" w:rsidRPr="00C50902" w:rsidRDefault="00C50902" w:rsidP="00C50902">
      <w:pPr>
        <w:pStyle w:val="2"/>
        <w:rPr>
          <w:sz w:val="24"/>
          <w:szCs w:val="24"/>
        </w:rPr>
      </w:pPr>
      <w:bookmarkStart w:id="1" w:name="_Toc84252070"/>
      <w:r w:rsidRPr="00C50902">
        <w:rPr>
          <w:sz w:val="24"/>
          <w:szCs w:val="24"/>
        </w:rPr>
        <w:t>Подача заявления</w:t>
      </w:r>
      <w:bookmarkEnd w:id="1"/>
    </w:p>
    <w:p w:rsidR="00C50902" w:rsidRPr="00C50902" w:rsidRDefault="00C50902" w:rsidP="00C50902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Процесс подачи заявления состоит из следующих шагов:</w:t>
      </w:r>
    </w:p>
    <w:p w:rsidR="00C50902" w:rsidRPr="00C50902" w:rsidRDefault="00C50902" w:rsidP="004C7D4D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Заявитель выбирает на ЕПГУ услугу «Признание садового дома жилым домом и жилого дома садовым домом». Данная услуга размещается в категории «Квартира, строительство и земля» каталога услуг (</w:t>
      </w:r>
      <w:hyperlink r:id="rId5" w:history="1">
        <w:r w:rsidRPr="00C50902">
          <w:rPr>
            <w:rStyle w:val="a6"/>
            <w:rFonts w:ascii="Times New Roman" w:hAnsi="Times New Roman" w:cs="Times New Roman"/>
            <w:sz w:val="24"/>
            <w:szCs w:val="24"/>
          </w:rPr>
          <w:t>https://www.gosuslugi.ru/600146/1</w:t>
        </w:r>
      </w:hyperlink>
      <w:r w:rsidRPr="00C50902">
        <w:rPr>
          <w:rFonts w:ascii="Times New Roman" w:hAnsi="Times New Roman" w:cs="Times New Roman"/>
          <w:sz w:val="24"/>
          <w:szCs w:val="24"/>
        </w:rPr>
        <w:t>).</w:t>
      </w:r>
    </w:p>
    <w:p w:rsidR="00C50902" w:rsidRPr="00C50902" w:rsidRDefault="00C50902" w:rsidP="00C50902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В случае, если предоставление услуги реализовано в субъекте Российской Федерации через ЕПГУ, открывается страница с описанием услуги (карточка услуги) и активной кнопкой «Получить услугу».</w:t>
      </w:r>
    </w:p>
    <w:p w:rsidR="00C50902" w:rsidRPr="00C50902" w:rsidRDefault="00C50902" w:rsidP="004C7D4D">
      <w:pPr>
        <w:tabs>
          <w:tab w:val="left" w:pos="993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В случае, если предоставление услуги не реализовано в субъекте Российской Федерации через ЕПГУ, открывается страница с описанием услуги (карточка услуги). Кнопка «Получить услугу» отсутствует.</w:t>
      </w:r>
    </w:p>
    <w:p w:rsidR="00C50902" w:rsidRPr="00C50902" w:rsidRDefault="00C50902" w:rsidP="00C50902">
      <w:pPr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Для получения услуги заявитель должен авторизоваться в ЕСИА с одной из следующих ролей:</w:t>
      </w:r>
    </w:p>
    <w:p w:rsidR="00C50902" w:rsidRPr="00C50902" w:rsidRDefault="00C50902" w:rsidP="00C50902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Частное лицо (физическое лицо) с подтвержденной учетной записью;</w:t>
      </w:r>
    </w:p>
    <w:p w:rsidR="00C50902" w:rsidRPr="00C50902" w:rsidRDefault="00C50902" w:rsidP="00C50902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Индивидуальный предприниматель;</w:t>
      </w:r>
    </w:p>
    <w:p w:rsidR="00C50902" w:rsidRPr="00C50902" w:rsidRDefault="00C50902" w:rsidP="00C50902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Юридическое лицо.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В зависимости от роли выполняется заполнение формы данными из профиля заявителя в ЕСИА.</w:t>
      </w:r>
    </w:p>
    <w:p w:rsidR="00C50902" w:rsidRPr="00C50902" w:rsidRDefault="00C50902" w:rsidP="00C50902">
      <w:pPr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Заявитель на странице услуги формы-концентратора по кнопке «Получить услугу» открывает интерактивную форму заявления.</w:t>
      </w:r>
    </w:p>
    <w:p w:rsidR="00C50902" w:rsidRPr="00C50902" w:rsidRDefault="00C50902" w:rsidP="00C50902">
      <w:pPr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Заявитель заполняет интерактивную форму: вносит необходимые сведения и загружает копии необходимых документов (в отсканированном виде, в допустимом формате).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Некоторые элементы формы имеют признак обязательности заполнения. Возможность подать заявление будет доступна только после ввода данных, во все поля, обязательные к заполнению.</w:t>
      </w:r>
    </w:p>
    <w:p w:rsidR="00C50902" w:rsidRPr="00C50902" w:rsidRDefault="00C50902" w:rsidP="00C50902">
      <w:pPr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Заявитель выполняет подачу заявления. ЕПГУ формирует запрос на предоставление услуги и направляет его в ВИС: запрос с данными заявления.</w:t>
      </w:r>
    </w:p>
    <w:p w:rsidR="00C50902" w:rsidRDefault="00C50902" w:rsidP="00C50902">
      <w:pPr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Вариант предоставления услуги формируется по результатам прохождения заявителем экспертной системы в интерактивной форме заявления (форме-концентраторе).</w:t>
      </w:r>
    </w:p>
    <w:p w:rsidR="00C50902" w:rsidRDefault="00C50902" w:rsidP="00C50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0902" w:rsidRDefault="00C50902" w:rsidP="00C50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0902" w:rsidRDefault="00C50902" w:rsidP="00C50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0902" w:rsidRDefault="00C50902" w:rsidP="00C50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0902" w:rsidRDefault="00C50902" w:rsidP="00C50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0902" w:rsidRDefault="00C50902" w:rsidP="00C50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0902" w:rsidRDefault="00C50902" w:rsidP="00C50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0902" w:rsidRDefault="00C50902" w:rsidP="00C50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0902" w:rsidRDefault="00C50902" w:rsidP="00C50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0902" w:rsidRDefault="00C50902" w:rsidP="00C50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0902" w:rsidRDefault="00C50902" w:rsidP="00C50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0902" w:rsidRPr="00C50902" w:rsidRDefault="00C50902" w:rsidP="00C50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0902" w:rsidRPr="00C50902" w:rsidRDefault="00C50902" w:rsidP="00C50902">
      <w:pPr>
        <w:pStyle w:val="3"/>
        <w:rPr>
          <w:rFonts w:ascii="Times New Roman" w:hAnsi="Times New Roman" w:cs="Times New Roman"/>
          <w:sz w:val="24"/>
          <w:szCs w:val="24"/>
        </w:rPr>
      </w:pPr>
      <w:bookmarkStart w:id="2" w:name="_Toc84252071"/>
      <w:r w:rsidRPr="00C50902">
        <w:rPr>
          <w:rFonts w:ascii="Times New Roman" w:hAnsi="Times New Roman" w:cs="Times New Roman"/>
          <w:sz w:val="24"/>
          <w:szCs w:val="24"/>
        </w:rPr>
        <w:t>Макеты интерактивной формы</w:t>
      </w:r>
      <w:bookmarkEnd w:id="2"/>
    </w:p>
    <w:p w:rsidR="00C50902" w:rsidRPr="00C50902" w:rsidRDefault="00C50902" w:rsidP="00C50902">
      <w:pPr>
        <w:spacing w:before="240"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C50902">
        <w:rPr>
          <w:rFonts w:ascii="Times New Roman" w:hAnsi="Times New Roman" w:cs="Times New Roman"/>
          <w:b/>
          <w:sz w:val="24"/>
          <w:szCs w:val="24"/>
        </w:rPr>
        <w:t>Экран «Цель обращения»</w:t>
      </w:r>
    </w:p>
    <w:p w:rsidR="00C50902" w:rsidRPr="00C50902" w:rsidRDefault="00C50902" w:rsidP="00C50902">
      <w:pPr>
        <w:spacing w:before="24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lastRenderedPageBreak/>
        <w:t>Экран отображается в следующем виде при загрузке формы (доступен для выбора цели обращения).</w:t>
      </w:r>
    </w:p>
    <w:p w:rsidR="00C50902" w:rsidRPr="00C50902" w:rsidRDefault="00C50902" w:rsidP="00C50902">
      <w:pPr>
        <w:tabs>
          <w:tab w:val="left" w:pos="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721C35" wp14:editId="17B0F8E5">
            <wp:extent cx="3495675" cy="1668988"/>
            <wp:effectExtent l="0" t="0" r="0" b="7620"/>
            <wp:docPr id="49" name="Рисунок 49" descr="https://skr.sh/i/250721/C2o77Tur.jpg?download=1&amp;name=%D0%A1%D0%BA%D1%80%D0%B8%D0%BD%D1%88%D0%BE%D1%82%2025-07-2021%2021:12: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https://skr.sh/i/250721/C2o77Tur.jpg?download=1&amp;name=%D0%A1%D0%BA%D1%80%D0%B8%D0%BD%D1%88%D0%BE%D1%82%2025-07-2021%2021:12: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27" cy="166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C50902" w:rsidRDefault="00C50902" w:rsidP="00C50902">
      <w:pPr>
        <w:keepLines/>
        <w:spacing w:line="240" w:lineRule="auto"/>
        <w:ind w:left="340"/>
        <w:jc w:val="center"/>
        <w:rPr>
          <w:rFonts w:ascii="Times New Roman" w:hAnsi="Times New Roman" w:cs="Times New Roman"/>
          <w:sz w:val="20"/>
          <w:szCs w:val="20"/>
        </w:rPr>
      </w:pPr>
      <w:r w:rsidRPr="00C50902">
        <w:rPr>
          <w:rFonts w:ascii="Times New Roman" w:hAnsi="Times New Roman" w:cs="Times New Roman"/>
          <w:sz w:val="20"/>
          <w:szCs w:val="20"/>
        </w:rPr>
        <w:t>Рисунок 1 – Макет формы. Экран «Цель обращения»</w:t>
      </w:r>
    </w:p>
    <w:p w:rsidR="00C50902" w:rsidRPr="00C50902" w:rsidRDefault="00C50902" w:rsidP="00C50902">
      <w:pPr>
        <w:spacing w:before="240"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C50902">
        <w:rPr>
          <w:rFonts w:ascii="Times New Roman" w:hAnsi="Times New Roman" w:cs="Times New Roman"/>
          <w:b/>
          <w:sz w:val="24"/>
          <w:szCs w:val="24"/>
        </w:rPr>
        <w:t>Экран «Определение варианта предоставления услуги»</w:t>
      </w:r>
    </w:p>
    <w:p w:rsidR="00C50902" w:rsidRPr="00C50902" w:rsidRDefault="00C50902" w:rsidP="00C50902">
      <w:pPr>
        <w:spacing w:before="24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Экран отображается после выбора цели обращения. Набор элементов данного шага зависит от выбранной цели обращения.</w:t>
      </w:r>
    </w:p>
    <w:p w:rsidR="00C50902" w:rsidRPr="00C50902" w:rsidRDefault="00C50902" w:rsidP="00C50902">
      <w:pPr>
        <w:spacing w:before="120"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0902">
        <w:rPr>
          <w:rFonts w:ascii="Times New Roman" w:hAnsi="Times New Roman" w:cs="Times New Roman"/>
          <w:b/>
          <w:sz w:val="24"/>
          <w:szCs w:val="24"/>
        </w:rPr>
        <w:t>Признание садового дома жилым домом</w:t>
      </w:r>
    </w:p>
    <w:p w:rsidR="00C50902" w:rsidRPr="00C50902" w:rsidRDefault="00C50902" w:rsidP="00C5090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 xml:space="preserve">Экран отображается в следующем виде в случае, если выбрана цель обращения </w:t>
      </w:r>
      <w:r w:rsidRPr="00C50902">
        <w:rPr>
          <w:rFonts w:ascii="Times New Roman" w:hAnsi="Times New Roman" w:cs="Times New Roman"/>
          <w:i/>
          <w:sz w:val="24"/>
          <w:szCs w:val="24"/>
        </w:rPr>
        <w:t>«Признание садового дома жилым домом».</w:t>
      </w:r>
    </w:p>
    <w:p w:rsidR="00C50902" w:rsidRPr="00C50902" w:rsidRDefault="00C50902" w:rsidP="00C50902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492249" wp14:editId="3FB53418">
            <wp:extent cx="2971490" cy="1724025"/>
            <wp:effectExtent l="0" t="0" r="635" b="0"/>
            <wp:docPr id="48" name="Рисунок 48" descr="https://skr.sh/i/250721/c2jgGoWn.jpg?download=1&amp;name=%D0%A1%D0%BA%D1%80%D0%B8%D0%BD%D1%88%D0%BE%D1%82%2025-07-2021%2020:49: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kr.sh/i/250721/c2jgGoWn.jpg?download=1&amp;name=%D0%A1%D0%BA%D1%80%D0%B8%D0%BD%D1%88%D0%BE%D1%82%2025-07-2021%2020:49: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49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C50902" w:rsidRDefault="00C50902" w:rsidP="00C50902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50902">
        <w:rPr>
          <w:rFonts w:ascii="Times New Roman" w:hAnsi="Times New Roman" w:cs="Times New Roman"/>
          <w:sz w:val="20"/>
          <w:szCs w:val="20"/>
        </w:rPr>
        <w:t>Рисунок 2 – Макет формы. Экран «Кто обращается за услугой?». Цель обращения «Признание садового дома жилым домом»</w:t>
      </w:r>
      <w:r w:rsidRPr="00C50902">
        <w:rPr>
          <w:rFonts w:ascii="Times New Roman" w:hAnsi="Times New Roman" w:cs="Times New Roman"/>
          <w:sz w:val="20"/>
          <w:szCs w:val="20"/>
        </w:rPr>
        <w:br/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9C5403" wp14:editId="794FC204">
            <wp:extent cx="3352800" cy="1952263"/>
            <wp:effectExtent l="0" t="0" r="0" b="0"/>
            <wp:docPr id="47" name="Рисунок 47" descr="https://skr.sh/i/250721/dDmGpki6.jpg?download=1&amp;name=%D0%A1%D0%BA%D1%80%D0%B8%D0%BD%D1%88%D0%BE%D1%82%2025-07-2021%2020:51: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 descr="https://skr.sh/i/250721/dDmGpki6.jpg?download=1&amp;name=%D0%A1%D0%BA%D1%80%D0%B8%D0%BD%D1%88%D0%BE%D1%82%2025-07-2021%2020:51: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95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sz w:val="20"/>
          <w:szCs w:val="20"/>
        </w:rPr>
        <w:t>Рисунок 3 – Макет формы. Экран «Право на садовый дом зарегистрировано в ЕГРН?». Цель обращения «Признание садового дома жилым домом»</w:t>
      </w:r>
      <w:r w:rsidRPr="00C50902">
        <w:rPr>
          <w:rFonts w:ascii="Times New Roman" w:hAnsi="Times New Roman" w:cs="Times New Roman"/>
          <w:sz w:val="20"/>
          <w:szCs w:val="20"/>
        </w:rPr>
        <w:br/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D305DF" wp14:editId="5194FD93">
            <wp:extent cx="3153904" cy="1676400"/>
            <wp:effectExtent l="0" t="0" r="8890" b="0"/>
            <wp:docPr id="46" name="Рисунок 46" descr="https://skr.sh/i/250721/ECBX4E4G.jpg?download=1&amp;name=%D0%A1%D0%BA%D1%80%D0%B8%D0%BD%D1%88%D0%BE%D1%82%2025-07-2021%2020:52: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https://skr.sh/i/250721/ECBX4E4G.jpg?download=1&amp;name=%D0%A1%D0%BA%D1%80%D0%B8%D0%BD%D1%88%D0%BE%D1%82%2025-07-2021%2020:52: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987" cy="167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sz w:val="20"/>
          <w:szCs w:val="20"/>
        </w:rPr>
        <w:t>Рисунок 4 – Макет формы. Экран «Сколько правообладателей у садового дома?». Цель обращения «Признание садового дома жилым домом»</w:t>
      </w:r>
      <w:r w:rsidRPr="00C50902">
        <w:rPr>
          <w:rFonts w:ascii="Times New Roman" w:hAnsi="Times New Roman" w:cs="Times New Roman"/>
          <w:sz w:val="24"/>
          <w:szCs w:val="24"/>
        </w:rPr>
        <w:br/>
      </w:r>
    </w:p>
    <w:p w:rsidR="00C50902" w:rsidRPr="00C50902" w:rsidRDefault="00C50902" w:rsidP="00C50902">
      <w:pPr>
        <w:spacing w:before="120" w:after="12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0902">
        <w:rPr>
          <w:rFonts w:ascii="Times New Roman" w:hAnsi="Times New Roman" w:cs="Times New Roman"/>
          <w:b/>
          <w:sz w:val="24"/>
          <w:szCs w:val="24"/>
        </w:rPr>
        <w:t>Признание жилого дома садовым домом</w:t>
      </w:r>
    </w:p>
    <w:p w:rsidR="00C50902" w:rsidRPr="00C50902" w:rsidRDefault="00C50902" w:rsidP="00C50902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 xml:space="preserve">Экран отображается в следующем виде в случае, если выбрана цель обращения </w:t>
      </w:r>
      <w:r w:rsidRPr="00C50902">
        <w:rPr>
          <w:rFonts w:ascii="Times New Roman" w:hAnsi="Times New Roman" w:cs="Times New Roman"/>
          <w:i/>
          <w:sz w:val="24"/>
          <w:szCs w:val="24"/>
        </w:rPr>
        <w:t>«Признание жилого дома садовым домом»</w:t>
      </w:r>
    </w:p>
    <w:p w:rsidR="00C50902" w:rsidRPr="00C50902" w:rsidRDefault="00C50902" w:rsidP="00C5090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D0C7C4" wp14:editId="738CA276">
            <wp:extent cx="3266997" cy="1895475"/>
            <wp:effectExtent l="0" t="0" r="0" b="0"/>
            <wp:docPr id="45" name="Рисунок 45" descr="https://skr.sh/i/250721/c2jgGoWn.jpg?download=1&amp;name=%D0%A1%D0%BA%D1%80%D0%B8%D0%BD%D1%88%D0%BE%D1%82%2025-07-2021%2020:49: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 descr="https://skr.sh/i/250721/c2jgGoWn.jpg?download=1&amp;name=%D0%A1%D0%BA%D1%80%D0%B8%D0%BD%D1%88%D0%BE%D1%82%2025-07-2021%2020:49: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016" cy="189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C50902" w:rsidRDefault="00C50902" w:rsidP="00C50902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50902">
        <w:rPr>
          <w:rFonts w:ascii="Times New Roman" w:hAnsi="Times New Roman" w:cs="Times New Roman"/>
          <w:sz w:val="20"/>
          <w:szCs w:val="20"/>
        </w:rPr>
        <w:t>Рисунок 5 – Макет формы. Экран «Кто обращается за услугой?». Цель обращения «Признание жилого дома садовым домом»</w:t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417729" wp14:editId="6B85481E">
            <wp:extent cx="3505344" cy="2038350"/>
            <wp:effectExtent l="0" t="0" r="0" b="0"/>
            <wp:docPr id="44" name="Рисунок 44" descr="https://skr.sh/i/250721/32oVOUnQ.jpg?download=1&amp;name=%D0%A1%D0%BA%D1%80%D0%B8%D0%BD%D1%88%D0%BE%D1%82%2025-07-2021%2021:34: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 descr="https://skr.sh/i/250721/32oVOUnQ.jpg?download=1&amp;name=%D0%A1%D0%BA%D1%80%D0%B8%D0%BD%D1%88%D0%BE%D1%82%2025-07-2021%2021:34:5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344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sz w:val="20"/>
          <w:szCs w:val="20"/>
        </w:rPr>
        <w:t>Рисунок 6 – Макет формы. Экран «Право на жилой дом зарегистрировано в ЕГРН?». Цель обращения «Признание жилого дома садовым домом»</w:t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2C9A36" wp14:editId="1124F870">
            <wp:extent cx="3497283" cy="1771650"/>
            <wp:effectExtent l="0" t="0" r="8255" b="0"/>
            <wp:docPr id="43" name="Рисунок 43" descr="https://skr.sh/i/250721/YLcUtKbG.jpg?download=1&amp;name=%D0%A1%D0%BA%D1%80%D0%B8%D0%BD%D1%88%D0%BE%D1%82%2025-07-2021%2021:36: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 descr="https://skr.sh/i/250721/YLcUtKbG.jpg?download=1&amp;name=%D0%A1%D0%BA%D1%80%D0%B8%D0%BD%D1%88%D0%BE%D1%82%2025-07-2021%2021:36: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283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sz w:val="20"/>
          <w:szCs w:val="20"/>
        </w:rPr>
        <w:t>Рисунок 7 – Макет формы. Экран «Сколько правообладателей у жилого дома?». Цель обращения «Признание жилого дома садовым домом»</w:t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5BAD0A" wp14:editId="220A35FF">
            <wp:extent cx="3243399" cy="1685925"/>
            <wp:effectExtent l="0" t="0" r="0" b="0"/>
            <wp:docPr id="42" name="Рисунок 42" descr="https://skr.sh/i/250721/Xl666jgU.jpg?download=1&amp;name=%D0%A1%D0%BA%D1%80%D0%B8%D0%BD%D1%88%D0%BE%D1%82%2025-07-2021%2021:37: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 descr="https://skr.sh/i/250721/Xl666jgU.jpg?download=1&amp;name=%D0%A1%D0%BA%D1%80%D0%B8%D0%BD%D1%88%D0%BE%D1%82%2025-07-2021%2021:37: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399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sz w:val="20"/>
          <w:szCs w:val="20"/>
        </w:rPr>
        <w:t>Рисунок 8 – Макет формы. Экран «Используется ли жилой дом в качестве места постоянного проживания?». Цель обращения «Признание жилого дома садовым домом»</w:t>
      </w:r>
    </w:p>
    <w:p w:rsidR="00C50902" w:rsidRPr="00C50902" w:rsidRDefault="00C50902" w:rsidP="00C50902">
      <w:pPr>
        <w:spacing w:line="240" w:lineRule="auto"/>
        <w:ind w:left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0902" w:rsidRPr="00C50902" w:rsidRDefault="00C50902" w:rsidP="00C50902">
      <w:pPr>
        <w:spacing w:line="240" w:lineRule="auto"/>
        <w:ind w:left="851"/>
        <w:rPr>
          <w:rFonts w:ascii="Times New Roman" w:hAnsi="Times New Roman" w:cs="Times New Roman"/>
          <w:b/>
          <w:sz w:val="24"/>
          <w:szCs w:val="24"/>
        </w:rPr>
      </w:pPr>
      <w:r w:rsidRPr="00C50902">
        <w:rPr>
          <w:rFonts w:ascii="Times New Roman" w:hAnsi="Times New Roman" w:cs="Times New Roman"/>
          <w:b/>
          <w:sz w:val="24"/>
          <w:szCs w:val="24"/>
        </w:rPr>
        <w:t>Экран «Сведения о заявителе»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 xml:space="preserve">Экран отображается после заполнения экрана </w:t>
      </w:r>
      <w:r w:rsidRPr="00C50902">
        <w:rPr>
          <w:rFonts w:ascii="Times New Roman" w:hAnsi="Times New Roman" w:cs="Times New Roman"/>
          <w:i/>
          <w:sz w:val="24"/>
          <w:szCs w:val="24"/>
        </w:rPr>
        <w:t>«Цель обращения».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 xml:space="preserve">Если заявителем является </w:t>
      </w:r>
      <w:r w:rsidRPr="00C50902">
        <w:rPr>
          <w:rFonts w:ascii="Times New Roman" w:hAnsi="Times New Roman" w:cs="Times New Roman"/>
          <w:i/>
          <w:sz w:val="24"/>
          <w:szCs w:val="24"/>
        </w:rPr>
        <w:t>физическое лицо</w:t>
      </w:r>
      <w:r w:rsidRPr="00C50902">
        <w:rPr>
          <w:rFonts w:ascii="Times New Roman" w:hAnsi="Times New Roman" w:cs="Times New Roman"/>
          <w:sz w:val="24"/>
          <w:szCs w:val="24"/>
        </w:rPr>
        <w:t>, а также выбран тип заявителя «</w:t>
      </w:r>
      <w:r w:rsidRPr="00C50902">
        <w:rPr>
          <w:rFonts w:ascii="Times New Roman" w:hAnsi="Times New Roman" w:cs="Times New Roman"/>
          <w:i/>
          <w:sz w:val="24"/>
          <w:szCs w:val="24"/>
        </w:rPr>
        <w:t>Заявитель»</w:t>
      </w:r>
      <w:r w:rsidRPr="00C50902">
        <w:rPr>
          <w:rFonts w:ascii="Times New Roman" w:hAnsi="Times New Roman" w:cs="Times New Roman"/>
          <w:sz w:val="24"/>
          <w:szCs w:val="24"/>
        </w:rPr>
        <w:t>, экран отображает:</w:t>
      </w:r>
    </w:p>
    <w:p w:rsidR="00C50902" w:rsidRPr="00C50902" w:rsidRDefault="00C50902" w:rsidP="00C50902">
      <w:pPr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Персональные данные заявителя (заполняются автоматически из ЕСИА):</w:t>
      </w:r>
    </w:p>
    <w:p w:rsidR="00C50902" w:rsidRPr="00C50902" w:rsidRDefault="00C50902" w:rsidP="00C50902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фамилия, имя, отчество;</w:t>
      </w:r>
    </w:p>
    <w:p w:rsidR="00C50902" w:rsidRPr="00C50902" w:rsidRDefault="00C50902" w:rsidP="00C50902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дата рождения</w:t>
      </w:r>
    </w:p>
    <w:p w:rsidR="00C50902" w:rsidRPr="00C50902" w:rsidRDefault="00C50902" w:rsidP="00C50902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контактные данные: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телефон;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адрес электронной почты;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адрес регистрации,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фактический адрес,</w:t>
      </w:r>
    </w:p>
    <w:p w:rsidR="00C50902" w:rsidRPr="00C50902" w:rsidRDefault="00C50902" w:rsidP="00C50902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сведения о документе, удостоверяющем личность: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наименование документа, удостоверяющего личность;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серия и номер;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дата выдачи.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i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 xml:space="preserve">Если заявителем является </w:t>
      </w:r>
      <w:r w:rsidRPr="00C50902">
        <w:rPr>
          <w:rFonts w:ascii="Times New Roman" w:hAnsi="Times New Roman" w:cs="Times New Roman"/>
          <w:i/>
          <w:sz w:val="24"/>
          <w:szCs w:val="24"/>
        </w:rPr>
        <w:t>физическое лицо</w:t>
      </w:r>
      <w:r w:rsidRPr="00C50902">
        <w:rPr>
          <w:rFonts w:ascii="Times New Roman" w:hAnsi="Times New Roman" w:cs="Times New Roman"/>
          <w:sz w:val="24"/>
          <w:szCs w:val="24"/>
        </w:rPr>
        <w:t xml:space="preserve">, а также выбраны значения у типа заявителя </w:t>
      </w:r>
      <w:r w:rsidRPr="00C50902">
        <w:rPr>
          <w:rFonts w:ascii="Times New Roman" w:hAnsi="Times New Roman" w:cs="Times New Roman"/>
          <w:i/>
          <w:sz w:val="24"/>
          <w:szCs w:val="24"/>
        </w:rPr>
        <w:t>«Представитель»</w:t>
      </w:r>
      <w:r w:rsidRPr="00C50902">
        <w:rPr>
          <w:rFonts w:ascii="Times New Roman" w:hAnsi="Times New Roman" w:cs="Times New Roman"/>
          <w:sz w:val="24"/>
          <w:szCs w:val="24"/>
        </w:rPr>
        <w:t>, экран отображает:</w:t>
      </w:r>
    </w:p>
    <w:p w:rsidR="00C50902" w:rsidRPr="00C50902" w:rsidRDefault="00C50902" w:rsidP="00C50902">
      <w:pPr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Персональные данные представителя (заполняются автоматически из ЕСИА):</w:t>
      </w:r>
    </w:p>
    <w:p w:rsidR="00C50902" w:rsidRPr="00C50902" w:rsidRDefault="00C50902" w:rsidP="00C50902">
      <w:pPr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фамилия, имя, отчество;</w:t>
      </w:r>
    </w:p>
    <w:p w:rsidR="00C50902" w:rsidRPr="00C50902" w:rsidRDefault="00C50902" w:rsidP="00C50902">
      <w:pPr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дата рождения.</w:t>
      </w:r>
    </w:p>
    <w:p w:rsidR="00C50902" w:rsidRPr="00C50902" w:rsidRDefault="00C50902" w:rsidP="00C50902">
      <w:pPr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контактные данные: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телефон;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адрес электронной почты;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адрес регистрации,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фактический адрес,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3) сведения о документе, удостоверяющем личность: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наименование документа, удостоверяющего личность;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серия и номер;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дата выдачи.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2. Персональные данные заявителя (заполняется вручную):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фамилия, имя, отчество.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3. Сведения о документе, удостоверяющем личность: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наименование документа, удостоверяющего личность;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bookmarkStart w:id="3" w:name="_heading=h.3dy6vkm"/>
      <w:bookmarkEnd w:id="3"/>
      <w:r w:rsidRPr="00C50902">
        <w:rPr>
          <w:rFonts w:ascii="Times New Roman" w:hAnsi="Times New Roman" w:cs="Times New Roman"/>
          <w:sz w:val="24"/>
          <w:szCs w:val="24"/>
        </w:rPr>
        <w:t>- серия и номер;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дата выдачи.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4. Поле для загрузки документа, подтверждающего полномочия представителя.</w:t>
      </w: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C6378C" wp14:editId="5B4DF3BD">
            <wp:extent cx="3087595" cy="3000375"/>
            <wp:effectExtent l="0" t="0" r="0" b="0"/>
            <wp:docPr id="41" name="Рисунок 41" descr="https://skr.sh/i/250721/1Fh6Vw8b.jpg?download=1&amp;name=%D0%A1%D0%BA%D1%80%D0%B8%D0%BD%D1%88%D0%BE%D1%82%2025-07-2021%2021:42: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 descr="https://skr.sh/i/250721/1Fh6Vw8b.jpg?download=1&amp;name=%D0%A1%D0%BA%D1%80%D0%B8%D0%BD%D1%88%D0%BE%D1%82%2025-07-2021%2021:42: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59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sz w:val="20"/>
          <w:szCs w:val="20"/>
        </w:rPr>
        <w:t>Рисунок 9 – Макет формы. Экран «Сведения о заявителе»</w:t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8C797E" wp14:editId="201DBCD4">
            <wp:extent cx="2952750" cy="1306592"/>
            <wp:effectExtent l="0" t="0" r="0" b="8255"/>
            <wp:docPr id="40" name="Рисунок 40" descr="https://skr.sh/i/250721/djRISLvr.jpg?download=1&amp;name=%D0%A1%D0%BA%D1%80%D0%B8%D0%BD%D1%88%D0%BE%D1%82%2025-07-2021%2021:42: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jpg" descr="https://skr.sh/i/250721/djRISLvr.jpg?download=1&amp;name=%D0%A1%D0%BA%D1%80%D0%B8%D0%BD%D1%88%D0%BE%D1%82%2025-07-2021%2021:42: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30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sz w:val="20"/>
          <w:szCs w:val="20"/>
        </w:rPr>
        <w:t>Рисунок 10 – Макет формы. Экран «Контактный телефон заявителя»</w:t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E1D3A1" wp14:editId="05808D53">
            <wp:extent cx="2835741" cy="1657350"/>
            <wp:effectExtent l="0" t="0" r="3175" b="0"/>
            <wp:docPr id="39" name="Рисунок 39" descr="https://skr.sh/i/250721/NFuiVIxg.jpg?download=1&amp;name=%D0%A1%D0%BA%D1%80%D0%B8%D0%BD%D1%88%D0%BE%D1%82%2025-07-2021%2021:42: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g" descr="https://skr.sh/i/250721/NFuiVIxg.jpg?download=1&amp;name=%D0%A1%D0%BA%D1%80%D0%B8%D0%BD%D1%88%D0%BE%D1%82%2025-07-2021%2021:42: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41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sz w:val="20"/>
          <w:szCs w:val="20"/>
        </w:rPr>
        <w:t>Рисунок 11 – Макет формы. Экран «Электронная почта заявителя»</w:t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BA67B8" wp14:editId="1D29CB06">
            <wp:extent cx="3015644" cy="2000250"/>
            <wp:effectExtent l="0" t="0" r="0" b="0"/>
            <wp:docPr id="38" name="Рисунок 38" descr="https://skr.sh/i/250721/gqcV8Lca.jpg?download=1&amp;name=%D0%A1%D0%BA%D1%80%D0%B8%D0%BD%D1%88%D0%BE%D1%82%2025-07-2021%2021:42: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 descr="https://skr.sh/i/250721/gqcV8Lca.jpg?download=1&amp;name=%D0%A1%D0%BA%D1%80%D0%B8%D0%BD%D1%88%D0%BE%D1%82%2025-07-2021%2021:42: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44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sz w:val="20"/>
          <w:szCs w:val="20"/>
        </w:rPr>
        <w:t>Рисунок 12 – Макет формы. Экран «Адрес регистрации заявителя»</w:t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5E5C1A" wp14:editId="2A0030C1">
            <wp:extent cx="3181042" cy="1933575"/>
            <wp:effectExtent l="0" t="0" r="635" b="0"/>
            <wp:docPr id="37" name="Рисунок 37" descr="https://skr.sh/i/250721/ygaQ4ff1.jpg?download=1&amp;name=%D0%A1%D0%BA%D1%80%D0%B8%D0%BD%D1%88%D0%BE%D1%82%2025-07-2021%2021:42: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 descr="https://skr.sh/i/250721/ygaQ4ff1.jpg?download=1&amp;name=%D0%A1%D0%BA%D1%80%D0%B8%D0%BD%D1%88%D0%BE%D1%82%2025-07-2021%2021:42: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402" cy="193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sz w:val="20"/>
          <w:szCs w:val="20"/>
        </w:rPr>
        <w:t>Рисунок 13 – Макет формы. Экран «Фактический адрес проживания заявителя»</w:t>
      </w: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br w:type="page"/>
      </w: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5B37C0" wp14:editId="1A76A036">
            <wp:extent cx="2981325" cy="2981325"/>
            <wp:effectExtent l="0" t="0" r="9525" b="9525"/>
            <wp:docPr id="36" name="Рисунок 36" descr="https://skr.sh/i/250721/lvLAvzTN.jpg?download=1&amp;name=%D0%A1%D0%BA%D1%80%D0%B8%D0%BD%D1%88%D0%BE%D1%82%2025-07-2021%2021:51: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jpg" descr="https://skr.sh/i/250721/lvLAvzTN.jpg?download=1&amp;name=%D0%A1%D0%BA%D1%80%D0%B8%D0%BD%D1%88%D0%BE%D1%82%2025-07-2021%2021:51: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4621BE">
        <w:rPr>
          <w:rFonts w:ascii="Times New Roman" w:hAnsi="Times New Roman" w:cs="Times New Roman"/>
          <w:sz w:val="20"/>
          <w:szCs w:val="20"/>
        </w:rPr>
        <w:t>Рисунок 14 – Макет формы. Экран «Сведения о представителе»</w:t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ECFAD4" wp14:editId="455F6E3B">
            <wp:extent cx="2992358" cy="1809750"/>
            <wp:effectExtent l="0" t="0" r="0" b="0"/>
            <wp:docPr id="35" name="Рисунок 35" descr="https://skr.sh/i/250721/21sjvgdf.jpg?download=1&amp;name=%D0%A1%D0%BA%D1%80%D0%B8%D0%BD%D1%88%D0%BE%D1%82%2025-07-2021%2021:52: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jpg" descr="https://skr.sh/i/250721/21sjvgdf.jpg?download=1&amp;name=%D0%A1%D0%BA%D1%80%D0%B8%D0%BD%D1%88%D0%BE%D1%82%2025-07-2021%2021:52: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049" cy="181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4621BE">
        <w:rPr>
          <w:rFonts w:ascii="Times New Roman" w:hAnsi="Times New Roman" w:cs="Times New Roman"/>
          <w:sz w:val="20"/>
          <w:szCs w:val="20"/>
        </w:rPr>
        <w:t>Рисунок 15 – Макет формы. Экран «Контактный телефон представителя»</w:t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14B7C1" wp14:editId="2ADA5DA7">
            <wp:extent cx="3320538" cy="1924050"/>
            <wp:effectExtent l="0" t="0" r="0" b="0"/>
            <wp:docPr id="34" name="Рисунок 34" descr="https://skr.sh/i/250721/6ixPltId.jpg?download=1&amp;name=%D0%A1%D0%BA%D1%80%D0%B8%D0%BD%D1%88%D0%BE%D1%82%2025-07-2021%2021:52: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g" descr="https://skr.sh/i/250721/6ixPltId.jpg?download=1&amp;name=%D0%A1%D0%BA%D1%80%D0%B8%D0%BD%D1%88%D0%BE%D1%82%2025-07-2021%2021:52:3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538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4621BE">
        <w:rPr>
          <w:rFonts w:ascii="Times New Roman" w:hAnsi="Times New Roman" w:cs="Times New Roman"/>
          <w:sz w:val="20"/>
          <w:szCs w:val="20"/>
        </w:rPr>
        <w:t>Рисунок 16 – Макет формы. Экран «Электронная почта представителя»</w:t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4790EF" wp14:editId="528FDC51">
            <wp:extent cx="3119457" cy="1876425"/>
            <wp:effectExtent l="0" t="0" r="5080" b="0"/>
            <wp:docPr id="33" name="Рисунок 33" descr="https://skr.sh/i/250721/ltlatAnB.jpg?download=1&amp;name=%D0%A1%D0%BA%D1%80%D0%B8%D0%BD%D1%88%D0%BE%D1%82%2025-07-2021%2021:52: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g" descr="https://skr.sh/i/250721/ltlatAnB.jpg?download=1&amp;name=%D0%A1%D0%BA%D1%80%D0%B8%D0%BD%D1%88%D0%BE%D1%82%2025-07-2021%2021:52: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047" cy="187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4621BE">
        <w:rPr>
          <w:rFonts w:ascii="Times New Roman" w:hAnsi="Times New Roman" w:cs="Times New Roman"/>
          <w:sz w:val="20"/>
          <w:szCs w:val="20"/>
        </w:rPr>
        <w:t>Рисунок 17 – Макет формы. Экран «Адрес регистрации представителя»</w:t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03F1CE" wp14:editId="566058A1">
            <wp:extent cx="3467060" cy="1914525"/>
            <wp:effectExtent l="0" t="0" r="635" b="0"/>
            <wp:docPr id="32" name="Рисунок 32" descr="https://skr.sh/i/250721/aokUwVas.jpg?download=1&amp;name=%D0%A1%D0%BA%D1%80%D0%B8%D0%BD%D1%88%D0%BE%D1%82%2025-07-2021%2021:52: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jpg" descr="https://skr.sh/i/250721/aokUwVas.jpg?download=1&amp;name=%D0%A1%D0%BA%D1%80%D0%B8%D0%BD%D1%88%D0%BE%D1%82%2025-07-2021%2021:52: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06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954B38">
        <w:rPr>
          <w:rFonts w:ascii="Times New Roman" w:hAnsi="Times New Roman" w:cs="Times New Roman"/>
          <w:sz w:val="20"/>
          <w:szCs w:val="20"/>
        </w:rPr>
        <w:t>Рисунок 18 – Макет формы. Экран «Фактический адрес проживания представителя»</w:t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350ECD" wp14:editId="1385A10C">
            <wp:extent cx="2987298" cy="2447925"/>
            <wp:effectExtent l="0" t="0" r="3810" b="0"/>
            <wp:docPr id="31" name="Рисунок 31" descr="https://skr.sh/i/250721/RFW25oiQ.jpg?download=1&amp;name=%D0%A1%D0%BA%D1%80%D0%B8%D0%BD%D1%88%D0%BE%D1%82%2025-07-2021%2021:53: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jpg" descr="https://skr.sh/i/250721/RFW25oiQ.jpg?download=1&amp;name=%D0%A1%D0%BA%D1%80%D0%B8%D0%BD%D1%88%D0%BE%D1%82%2025-07-2021%2021:53: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298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954B38">
        <w:rPr>
          <w:rFonts w:ascii="Times New Roman" w:hAnsi="Times New Roman" w:cs="Times New Roman"/>
          <w:sz w:val="20"/>
          <w:szCs w:val="20"/>
        </w:rPr>
        <w:t>Рисунок 19 – Макет формы. Экран «Сведения о заявителе»</w:t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800348" wp14:editId="320AA44B">
            <wp:extent cx="3659001" cy="3552825"/>
            <wp:effectExtent l="0" t="0" r="0" b="0"/>
            <wp:docPr id="30" name="Рисунок 30" descr="https://skr.sh/i/250721/8wVVI2VT.jpg?download=1&amp;name=%D0%A1%D0%BA%D1%80%D0%B8%D0%BD%D1%88%D0%BE%D1%82%2025-07-2021%2021:53: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jpg" descr="https://skr.sh/i/250721/8wVVI2VT.jpg?download=1&amp;name=%D0%A1%D0%BA%D1%80%D0%B8%D0%BD%D1%88%D0%BE%D1%82%2025-07-2021%2021:53:3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001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954B38">
        <w:rPr>
          <w:rFonts w:ascii="Times New Roman" w:hAnsi="Times New Roman" w:cs="Times New Roman"/>
          <w:sz w:val="20"/>
          <w:szCs w:val="20"/>
        </w:rPr>
        <w:t>Рисунок 20 – Макет формы. Экран «Документ, удостоверяющий личность заявителя»</w:t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4DA17E" wp14:editId="06394D39">
            <wp:extent cx="3014894" cy="2867025"/>
            <wp:effectExtent l="0" t="0" r="0" b="0"/>
            <wp:docPr id="29" name="Рисунок 29" descr="https://skr.sh/i/250721/WqiSO0fc.jpg?download=1&amp;name=%D0%A1%D0%BA%D1%80%D0%B8%D0%BD%D1%88%D0%BE%D1%82%2025-07-2021%2021:53: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 descr="https://skr.sh/i/250721/WqiSO0fc.jpg?download=1&amp;name=%D0%A1%D0%BA%D1%80%D0%B8%D0%BD%D1%88%D0%BE%D1%82%2025-07-2021%2021:53: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894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sz w:val="24"/>
          <w:szCs w:val="24"/>
        </w:rPr>
        <w:br/>
      </w:r>
      <w:r w:rsidRPr="00954B38">
        <w:rPr>
          <w:rFonts w:ascii="Times New Roman" w:hAnsi="Times New Roman" w:cs="Times New Roman"/>
          <w:sz w:val="20"/>
          <w:szCs w:val="20"/>
        </w:rPr>
        <w:t>Рисунок 21 – Макет формы. Экран «Загрузите документы»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 xml:space="preserve">Если заявителем является </w:t>
      </w:r>
      <w:r w:rsidRPr="00C50902">
        <w:rPr>
          <w:rFonts w:ascii="Times New Roman" w:hAnsi="Times New Roman" w:cs="Times New Roman"/>
          <w:i/>
          <w:sz w:val="24"/>
          <w:szCs w:val="24"/>
        </w:rPr>
        <w:t>индивидуальный предприниматель</w:t>
      </w:r>
      <w:r w:rsidRPr="00C50902">
        <w:rPr>
          <w:rFonts w:ascii="Times New Roman" w:hAnsi="Times New Roman" w:cs="Times New Roman"/>
          <w:sz w:val="24"/>
          <w:szCs w:val="24"/>
        </w:rPr>
        <w:t xml:space="preserve">, а также выбран тип заявителя </w:t>
      </w:r>
      <w:r w:rsidRPr="00C50902">
        <w:rPr>
          <w:rFonts w:ascii="Times New Roman" w:hAnsi="Times New Roman" w:cs="Times New Roman"/>
          <w:i/>
          <w:sz w:val="24"/>
          <w:szCs w:val="24"/>
        </w:rPr>
        <w:t>«Заявитель»</w:t>
      </w:r>
      <w:r w:rsidRPr="00C50902">
        <w:rPr>
          <w:rFonts w:ascii="Times New Roman" w:hAnsi="Times New Roman" w:cs="Times New Roman"/>
          <w:sz w:val="24"/>
          <w:szCs w:val="24"/>
        </w:rPr>
        <w:t>, экран отображает:</w:t>
      </w:r>
    </w:p>
    <w:p w:rsidR="00C50902" w:rsidRPr="00C50902" w:rsidRDefault="00C50902" w:rsidP="00954B38">
      <w:pPr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Сведения об индивидуальном предпринимателе (заполняются автоматически из ЕСИА):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полное наименование;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ОГРНИП;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ИНН;</w:t>
      </w:r>
    </w:p>
    <w:p w:rsidR="00C50902" w:rsidRPr="00C50902" w:rsidRDefault="00C50902" w:rsidP="00954B38">
      <w:pPr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Персональные данные заявителя (заполняются автоматически из ЕСИА):</w:t>
      </w:r>
    </w:p>
    <w:p w:rsidR="00C50902" w:rsidRPr="00C50902" w:rsidRDefault="00C50902" w:rsidP="00954B38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фамилия, имя, отчество;</w:t>
      </w:r>
    </w:p>
    <w:p w:rsidR="00C50902" w:rsidRPr="00C50902" w:rsidRDefault="00C50902" w:rsidP="00954B38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контактные данные: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телефон;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адрес электронной почты;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адрес.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 xml:space="preserve">Если заявителем является </w:t>
      </w:r>
      <w:r w:rsidRPr="00C50902">
        <w:rPr>
          <w:rFonts w:ascii="Times New Roman" w:hAnsi="Times New Roman" w:cs="Times New Roman"/>
          <w:i/>
          <w:sz w:val="24"/>
          <w:szCs w:val="24"/>
        </w:rPr>
        <w:t>индивидуальный предприниматель</w:t>
      </w:r>
      <w:r w:rsidRPr="00C50902">
        <w:rPr>
          <w:rFonts w:ascii="Times New Roman" w:hAnsi="Times New Roman" w:cs="Times New Roman"/>
          <w:sz w:val="24"/>
          <w:szCs w:val="24"/>
        </w:rPr>
        <w:t xml:space="preserve">, а также выбран тип заявителя </w:t>
      </w:r>
      <w:r w:rsidRPr="00C50902">
        <w:rPr>
          <w:rFonts w:ascii="Times New Roman" w:hAnsi="Times New Roman" w:cs="Times New Roman"/>
          <w:i/>
          <w:sz w:val="24"/>
          <w:szCs w:val="24"/>
        </w:rPr>
        <w:t xml:space="preserve">«Представитель», </w:t>
      </w:r>
      <w:r w:rsidRPr="00C50902">
        <w:rPr>
          <w:rFonts w:ascii="Times New Roman" w:hAnsi="Times New Roman" w:cs="Times New Roman"/>
          <w:sz w:val="24"/>
          <w:szCs w:val="24"/>
        </w:rPr>
        <w:t>экран отображает:</w:t>
      </w:r>
    </w:p>
    <w:p w:rsidR="00C50902" w:rsidRPr="00C50902" w:rsidRDefault="00C50902" w:rsidP="00954B38">
      <w:pPr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Сведения об индивидуальном предпринимателе (заполняются автоматически из ЕСИА):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полное наименование;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ОГРНИП;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ИНН;</w:t>
      </w:r>
    </w:p>
    <w:p w:rsidR="00C50902" w:rsidRPr="00C50902" w:rsidRDefault="00C50902" w:rsidP="00954B38">
      <w:pPr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Персональные данные (заполняются автоматически из ЕСИА):</w:t>
      </w:r>
    </w:p>
    <w:p w:rsidR="00C50902" w:rsidRPr="00C50902" w:rsidRDefault="00C50902" w:rsidP="00954B38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фамилия, имя, отчество;</w:t>
      </w:r>
    </w:p>
    <w:p w:rsidR="00C50902" w:rsidRPr="00C50902" w:rsidRDefault="00C50902" w:rsidP="00954B38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контактные данные: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телефон;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адрес электронной почты;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адрес.</w:t>
      </w:r>
    </w:p>
    <w:p w:rsidR="00C50902" w:rsidRPr="00C50902" w:rsidRDefault="00C50902" w:rsidP="00954B38">
      <w:pPr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Персональные данные заявителя (заполняется вручную):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полное наименование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ОГРНИП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ИНН.</w:t>
      </w:r>
    </w:p>
    <w:p w:rsidR="00C50902" w:rsidRPr="00C50902" w:rsidRDefault="00C50902" w:rsidP="00954B38">
      <w:pPr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Поле для загрузки документа, подтверждающего полномочия представителя.</w:t>
      </w: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br/>
      </w: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542D24" wp14:editId="3B54A914">
            <wp:extent cx="2857500" cy="2676208"/>
            <wp:effectExtent l="0" t="0" r="0" b="0"/>
            <wp:docPr id="28" name="Рисунок 28" descr="https://skr.sh/i/250721/KM6tJ7Bg.jpg?download=1&amp;name=%D0%A1%D0%BA%D1%80%D0%B8%D0%BD%D1%88%D0%BE%D1%82%2025-07-2021%2022:12: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https://skr.sh/i/250721/KM6tJ7Bg.jpg?download=1&amp;name=%D0%A1%D0%BA%D1%80%D0%B8%D0%BD%D1%88%D0%BE%D1%82%2025-07-2021%2022:12: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7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22 – Макет формы. Экран «Сведения о заявителе»</w:t>
      </w: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E7266E" wp14:editId="73BA0C58">
            <wp:extent cx="3473552" cy="1619250"/>
            <wp:effectExtent l="0" t="0" r="0" b="0"/>
            <wp:docPr id="27" name="Рисунок 27" descr="https://skr.sh/i/250721/HqfQruAR.jpg?download=1&amp;name=%D0%A1%D0%BA%D1%80%D0%B8%D0%BD%D1%88%D0%BE%D1%82%2025-07-2021%2023:30: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 descr="https://skr.sh/i/250721/HqfQruAR.jpg?download=1&amp;name=%D0%A1%D0%BA%D1%80%D0%B8%D0%BD%D1%88%D0%BE%D1%82%2025-07-2021%2023:30: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552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23 – Макет формы. Экран «Сведения о представителе»</w:t>
      </w: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7889A0" wp14:editId="02448A22">
            <wp:extent cx="2958259" cy="3152775"/>
            <wp:effectExtent l="0" t="0" r="0" b="0"/>
            <wp:docPr id="26" name="Рисунок 26" descr="https://skr.sh/i/250721/bOJ2bqsf.jpg?download=1&amp;name=%D0%A1%D0%BA%D1%80%D0%B8%D0%BD%D1%88%D0%BE%D1%82%2025-07-2021%2022:13: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https://skr.sh/i/250721/bOJ2bqsf.jpg?download=1&amp;name=%D0%A1%D0%BA%D1%80%D0%B8%D0%BD%D1%88%D0%BE%D1%82%2025-07-2021%2022:13: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259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24 – Макет формы. Экран «Загрузите документы»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i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 xml:space="preserve">Если заявителем является </w:t>
      </w:r>
      <w:r w:rsidRPr="00C50902">
        <w:rPr>
          <w:rFonts w:ascii="Times New Roman" w:hAnsi="Times New Roman" w:cs="Times New Roman"/>
          <w:i/>
          <w:sz w:val="24"/>
          <w:szCs w:val="24"/>
        </w:rPr>
        <w:t xml:space="preserve">юридическое лицо, </w:t>
      </w:r>
      <w:r w:rsidRPr="00C50902">
        <w:rPr>
          <w:rFonts w:ascii="Times New Roman" w:hAnsi="Times New Roman" w:cs="Times New Roman"/>
          <w:sz w:val="24"/>
          <w:szCs w:val="24"/>
        </w:rPr>
        <w:t xml:space="preserve">а также выбран тип заявителя </w:t>
      </w:r>
      <w:r w:rsidRPr="00C50902">
        <w:rPr>
          <w:rFonts w:ascii="Times New Roman" w:hAnsi="Times New Roman" w:cs="Times New Roman"/>
          <w:i/>
          <w:sz w:val="24"/>
          <w:szCs w:val="24"/>
        </w:rPr>
        <w:t>«Заявитель»</w:t>
      </w:r>
      <w:r w:rsidRPr="00C50902">
        <w:rPr>
          <w:rFonts w:ascii="Times New Roman" w:hAnsi="Times New Roman" w:cs="Times New Roman"/>
          <w:sz w:val="24"/>
          <w:szCs w:val="24"/>
        </w:rPr>
        <w:t xml:space="preserve">, экран отображает: </w:t>
      </w:r>
    </w:p>
    <w:p w:rsidR="00C50902" w:rsidRPr="00C50902" w:rsidRDefault="00C50902" w:rsidP="00954B38">
      <w:pPr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Сведения о юридическом лице (заполняются автоматически из ЕСИА):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полное наименование;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ОГРН;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ИНН;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телефон;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электронная почта;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адрес.</w:t>
      </w:r>
    </w:p>
    <w:p w:rsidR="00C50902" w:rsidRPr="00C50902" w:rsidRDefault="00C50902" w:rsidP="00954B3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Персональные данные представителя (заполняются автоматически из ЕСИА):</w:t>
      </w:r>
    </w:p>
    <w:p w:rsidR="00C50902" w:rsidRPr="00C50902" w:rsidRDefault="00C50902" w:rsidP="00954B38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контактные данные: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телефон;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адрес электронной почты;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2) сведения о документе, удостоверяющем личность представителя: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наименование документа, удостоверяющего личность;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серия и номер;</w:t>
      </w:r>
    </w:p>
    <w:p w:rsidR="00C50902" w:rsidRPr="00C50902" w:rsidRDefault="00C50902" w:rsidP="00954B38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дата выдачи;</w:t>
      </w:r>
    </w:p>
    <w:p w:rsidR="00C50902" w:rsidRPr="00C50902" w:rsidRDefault="00C50902" w:rsidP="00954B38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 xml:space="preserve">- дата рождения. 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3. Поле для загрузки документа, подтверждающего полномочия.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 xml:space="preserve">Если заявителем является </w:t>
      </w:r>
      <w:r w:rsidRPr="00C50902">
        <w:rPr>
          <w:rFonts w:ascii="Times New Roman" w:hAnsi="Times New Roman" w:cs="Times New Roman"/>
          <w:i/>
          <w:sz w:val="24"/>
          <w:szCs w:val="24"/>
        </w:rPr>
        <w:t xml:space="preserve">юридическое лицо, </w:t>
      </w:r>
      <w:r w:rsidRPr="00C50902">
        <w:rPr>
          <w:rFonts w:ascii="Times New Roman" w:hAnsi="Times New Roman" w:cs="Times New Roman"/>
          <w:sz w:val="24"/>
          <w:szCs w:val="24"/>
        </w:rPr>
        <w:t xml:space="preserve">а также выбран тип заявителя </w:t>
      </w:r>
      <w:r w:rsidRPr="00C50902">
        <w:rPr>
          <w:rFonts w:ascii="Times New Roman" w:hAnsi="Times New Roman" w:cs="Times New Roman"/>
          <w:i/>
          <w:sz w:val="24"/>
          <w:szCs w:val="24"/>
        </w:rPr>
        <w:t>«Представитель»</w:t>
      </w:r>
      <w:r w:rsidRPr="00C50902">
        <w:rPr>
          <w:rFonts w:ascii="Times New Roman" w:hAnsi="Times New Roman" w:cs="Times New Roman"/>
          <w:sz w:val="24"/>
          <w:szCs w:val="24"/>
        </w:rPr>
        <w:t xml:space="preserve">, экран отображает: </w:t>
      </w:r>
    </w:p>
    <w:p w:rsidR="00C50902" w:rsidRPr="00C50902" w:rsidRDefault="00C50902" w:rsidP="00954B38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1.Сведения о юридическом лице (заполняются автоматически из ЕСИА):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полное наименование;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ОГРН;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ИНН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телефон;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электронная почта;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адрес.</w:t>
      </w:r>
    </w:p>
    <w:p w:rsidR="00C50902" w:rsidRPr="00C50902" w:rsidRDefault="00C50902" w:rsidP="00954B38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2.Персональные данные представителя (заполняются автоматически из ЕСИА):</w:t>
      </w:r>
    </w:p>
    <w:p w:rsidR="00C50902" w:rsidRPr="00C50902" w:rsidRDefault="00C50902" w:rsidP="00954B38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фамилия, имя, отчество;</w:t>
      </w:r>
    </w:p>
    <w:p w:rsidR="00C50902" w:rsidRPr="00C50902" w:rsidRDefault="00C50902" w:rsidP="00954B38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контактные данные: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телефон;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адрес электронной почты;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3) сведения о документе, удостоверяющем личность: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наименование документа, удостоверяющего личность;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серия и номер;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дата выдачи;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дата рождения.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3. Сведения о заявителе (заполняются вручную):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полное наименование;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ОГРН;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- ИНН</w:t>
      </w:r>
    </w:p>
    <w:p w:rsidR="00C50902" w:rsidRPr="00C50902" w:rsidRDefault="00C50902" w:rsidP="00954B3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3. Поле для загрузки документа, подтверждающего полномочия представителя.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73E703" wp14:editId="6B721B75">
            <wp:extent cx="3362325" cy="2015611"/>
            <wp:effectExtent l="0" t="0" r="0" b="3810"/>
            <wp:docPr id="25" name="Рисунок 25" descr="https://skr.sh/i/250721/o7hINb70.jpg?download=1&amp;name=%D0%A1%D0%BA%D1%80%D0%B8%D0%BD%D1%88%D0%BE%D1%82%2025-07-2021%2022:42: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https://skr.sh/i/250721/o7hINb70.jpg?download=1&amp;name=%D0%A1%D0%BA%D1%80%D0%B8%D0%BD%D1%88%D0%BE%D1%82%2025-07-2021%2022:42:4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01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25 – Макет формы. Экран «Сведения о заявителе»</w:t>
      </w: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943F48" wp14:editId="394C76A9">
            <wp:extent cx="3333750" cy="1825819"/>
            <wp:effectExtent l="0" t="0" r="0" b="3175"/>
            <wp:docPr id="24" name="Рисунок 24" descr="https://skr.sh/i/250721/JhMdf2MO.jpg?download=1&amp;name=%D0%A1%D0%BA%D1%80%D0%B8%D0%BD%D1%88%D0%BE%D1%82%2025-07-2021%2022:57: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 descr="https://skr.sh/i/250721/JhMdf2MO.jpg?download=1&amp;name=%D0%A1%D0%BA%D1%80%D0%B8%D0%BD%D1%88%D0%BE%D1%82%2025-07-2021%2022:57: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2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26 – Макет формы. Экран «Контактный телефон заявителя»</w:t>
      </w: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711280" wp14:editId="1DDFA1ED">
            <wp:extent cx="3426741" cy="2114550"/>
            <wp:effectExtent l="0" t="0" r="2540" b="0"/>
            <wp:docPr id="23" name="Рисунок 23" descr="https://skr.sh/i/250721/EkcKb2YQ.jpg?download=1&amp;name=%D0%A1%D0%BA%D1%80%D0%B8%D0%BD%D1%88%D0%BE%D1%82%2025-07-2021%2022:57: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 descr="https://skr.sh/i/250721/EkcKb2YQ.jpg?download=1&amp;name=%D0%A1%D0%BA%D1%80%D0%B8%D0%BD%D1%88%D0%BE%D1%82%2025-07-2021%2022:57: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741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27 – Макет формы. Экран «Электронная почта заявителя»</w:t>
      </w: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53CA61" wp14:editId="5487B770">
            <wp:extent cx="3320963" cy="1800225"/>
            <wp:effectExtent l="0" t="0" r="0" b="0"/>
            <wp:docPr id="22" name="Рисунок 22" descr="https://skr.sh/i/250721/e0JMvxlK.jpg?download=1&amp;name=%D0%A1%D0%BA%D1%80%D0%B8%D0%BD%D1%88%D0%BE%D1%82%2025-07-2021%2022:51: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 descr="https://skr.sh/i/250721/e0JMvxlK.jpg?download=1&amp;name=%D0%A1%D0%BA%D1%80%D0%B8%D0%BD%D1%88%D0%BE%D1%82%2025-07-2021%2022:51: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963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28 – Макет формы. Экран «Почтовый адрес заявителя»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953979" wp14:editId="78CAC579">
            <wp:extent cx="2915016" cy="2781300"/>
            <wp:effectExtent l="0" t="0" r="0" b="0"/>
            <wp:docPr id="21" name="Рисунок 21" descr="https://skr.sh/i/250721/xOO1VoHm.jpg?download=1&amp;name=%D0%A1%D0%BA%D1%80%D0%B8%D0%BD%D1%88%D0%BE%D1%82%2025-07-2021%2022:47: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https://skr.sh/i/250721/xOO1VoHm.jpg?download=1&amp;name=%D0%A1%D0%BA%D1%80%D0%B8%D0%BD%D1%88%D0%BE%D1%82%2025-07-2021%2022:47: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016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29 – Макет формы. Экран «Сведения об уполномоченном лице»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06B02A" wp14:editId="19A102D1">
            <wp:extent cx="3095625" cy="1826779"/>
            <wp:effectExtent l="0" t="0" r="0" b="2540"/>
            <wp:docPr id="20" name="Рисунок 20" descr="https://skr.sh/i/250721/98YpaLep.jpg?download=1&amp;name=%D0%A1%D0%BA%D1%80%D0%B8%D0%BD%D1%88%D0%BE%D1%82%2025-07-2021%2022:47: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 descr="https://skr.sh/i/250721/98YpaLep.jpg?download=1&amp;name=%D0%A1%D0%BA%D1%80%D0%B8%D0%BD%D1%88%D0%BE%D1%82%2025-07-2021%2022:47:5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2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30 – Макет формы. Экран «Контактный телефон уполномоченного лица»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F5D14F" wp14:editId="016BA52F">
            <wp:extent cx="3162212" cy="1924050"/>
            <wp:effectExtent l="0" t="0" r="635" b="0"/>
            <wp:docPr id="19" name="Рисунок 19" descr="https://skr.sh/i/250721/jZTv1SlL.jpg?download=1&amp;name=%D0%A1%D0%BA%D1%80%D0%B8%D0%BD%D1%88%D0%BE%D1%82%2025-07-2021%2022:48: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skr.sh/i/250721/jZTv1SlL.jpg?download=1&amp;name=%D0%A1%D0%BA%D1%80%D0%B8%D0%BD%D1%88%D0%BE%D1%82%2025-07-2021%2022:48:0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212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31 – Макет формы. Экран «Электронная почта уполномоченного лица»</w:t>
      </w:r>
      <w:r w:rsidRPr="00954B38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22ADF5D2" wp14:editId="06BC456C">
                <wp:extent cx="314325" cy="314325"/>
                <wp:effectExtent l="0" t="0" r="0" b="0"/>
                <wp:docPr id="63" name="Прямоугольник 63" descr="https://skr.sh/i/250721/e0JMvxlK.jpg?download=1&amp;name=%D0%A1%D0%BA%D1%80%D0%B8%D0%BD%D1%88%D0%BE%D1%82%2025-07-2021%2022:51:32.jp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50902" w:rsidRDefault="00C50902" w:rsidP="00C50902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ADF5D2" id="Прямоугольник 63" o:spid="_x0000_s1026" alt="https://skr.sh/i/250721/e0JMvxlK.jpg?download=1&amp;name=%D0%A1%D0%BA%D1%80%D0%B8%D0%BD%D1%88%D0%BE%D1%82%2025-07-2021%2022:51:32.jpg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" filled="f" stroked="f">
                <v:textbox inset="2.53958mm,2.53958mm,2.53958mm,2.53958mm">
                  <w:txbxContent>
                    <w:p w:rsidR="00C50902" w:rsidRDefault="00C50902" w:rsidP="00C50902"/>
                  </w:txbxContent>
                </v:textbox>
                <w10:anchorlock/>
              </v:rect>
            </w:pict>
          </mc:Fallback>
        </mc:AlternateContent>
      </w:r>
      <w:r w:rsidRPr="00954B3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811F7B" wp14:editId="21A17E26">
            <wp:extent cx="3007357" cy="3209925"/>
            <wp:effectExtent l="0" t="0" r="3175" b="0"/>
            <wp:docPr id="18" name="Рисунок 18" descr="https://skr.sh/i/250721/n03DuYM8.jpg?download=1&amp;name=%D0%A1%D0%BA%D1%80%D0%B8%D0%BD%D1%88%D0%BE%D1%82%2025-07-2021%2022:48: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https://skr.sh/i/250721/n03DuYM8.jpg?download=1&amp;name=%D0%A1%D0%BA%D1%80%D0%B8%D0%BD%D1%88%D0%BE%D1%82%2025-07-2021%2022:48:1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57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32 – Макет формы. Экран «Загрузите документы»</w:t>
      </w: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714C70" wp14:editId="548E319A">
            <wp:extent cx="2943225" cy="2065996"/>
            <wp:effectExtent l="0" t="0" r="0" b="0"/>
            <wp:docPr id="17" name="Рисунок 17" descr="https://skr.sh/i/250721/fPEiftV9.jpg?download=1&amp;name=%D0%A1%D0%BA%D1%80%D0%B8%D0%BD%D1%88%D0%BE%D1%82%2025-07-2021%2022:59: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https://skr.sh/i/250721/fPEiftV9.jpg?download=1&amp;name=%D0%A1%D0%BA%D1%80%D0%B8%D0%BD%D1%88%D0%BE%D1%82%2025-07-2021%2022:59:4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6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33 – Макет формы. Экран «Сведения о представителе»</w:t>
      </w: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11B90F" wp14:editId="38F565AB">
            <wp:extent cx="2960590" cy="1733550"/>
            <wp:effectExtent l="0" t="0" r="0" b="0"/>
            <wp:docPr id="16" name="Рисунок 16" descr="https://skr.sh/i/250721/ybdUyvOz.jpg?download=1&amp;name=%D0%A1%D0%BA%D1%80%D0%B8%D0%BD%D1%88%D0%BE%D1%82%2025-07-2021%2023:00: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https://skr.sh/i/250721/ybdUyvOz.jpg?download=1&amp;name=%D0%A1%D0%BA%D1%80%D0%B8%D0%BD%D1%88%D0%BE%D1%82%2025-07-2021%2023:00:0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59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34 – Макет формы. Экран «Контактный телефон представителя»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4A1648" wp14:editId="6A4594BB">
            <wp:extent cx="3019131" cy="1857375"/>
            <wp:effectExtent l="0" t="0" r="0" b="0"/>
            <wp:docPr id="15" name="Рисунок 15" descr="https://skr.sh/i/250721/FHiVtYgz.jpg?download=1&amp;name=%D0%A1%D0%BA%D1%80%D0%B8%D0%BD%D1%88%D0%BE%D1%82%2025-07-2021%2023:00: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https://skr.sh/i/250721/FHiVtYgz.jpg?download=1&amp;name=%D0%A1%D0%BA%D1%80%D0%B8%D0%BD%D1%88%D0%BE%D1%82%2025-07-2021%2023:00:2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131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35 – Макет формы. Экран «Электронная почта представителя»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67BC34" wp14:editId="48ABCA71">
            <wp:extent cx="3101463" cy="1962150"/>
            <wp:effectExtent l="0" t="0" r="3810" b="0"/>
            <wp:docPr id="14" name="Рисунок 14" descr="https://skr.sh/i/250721/Uap26QPe.jpg?download=1&amp;name=%D0%A1%D0%BA%D1%80%D0%B8%D0%BD%D1%88%D0%BE%D1%82%2025-07-2021%2023:00: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https://skr.sh/i/250721/Uap26QPe.jpg?download=1&amp;name=%D0%A1%D0%BA%D1%80%D0%B8%D0%BD%D1%88%D0%BE%D1%82%2025-07-2021%2023:00:4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63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36 – Макет формы. Экран «Почтовый адрес представителя»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8229B2" wp14:editId="79864091">
            <wp:extent cx="2858667" cy="2819400"/>
            <wp:effectExtent l="0" t="0" r="0" b="0"/>
            <wp:docPr id="13" name="Рисунок 13" descr="https://skr.sh/i/250721/C7of5rzu.jpg?download=1&amp;name=%D0%A1%D0%BA%D1%80%D0%B8%D0%BD%D1%88%D0%BE%D1%82%2025-07-2021%2023:01: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https://skr.sh/i/250721/C7of5rzu.jpg?download=1&amp;name=%D0%A1%D0%BA%D1%80%D0%B8%D0%BD%D1%88%D0%BE%D1%82%2025-07-2021%2023:01:5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440" cy="282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37 – Макет формы. Экран «Сведения о заявителе»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67EFA4" wp14:editId="64613A6C">
            <wp:extent cx="3255192" cy="3362325"/>
            <wp:effectExtent l="0" t="0" r="2540" b="0"/>
            <wp:docPr id="12" name="Рисунок 12" descr="https://skr.sh/i/250721/XCZ5ImY6.jpg?download=1&amp;name=%D0%A1%D0%BA%D1%80%D0%B8%D0%BD%D1%88%D0%BE%D1%82%2025-07-2021%2023:02: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https://skr.sh/i/250721/XCZ5ImY6.jpg?download=1&amp;name=%D0%A1%D0%BA%D1%80%D0%B8%D0%BD%D1%88%D0%BE%D1%82%2025-07-2021%2023:02:3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192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38 – Макет формы. Экран «Загрузите документы»</w:t>
      </w:r>
    </w:p>
    <w:p w:rsid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954B38" w:rsidRDefault="00954B38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954B38" w:rsidRDefault="00954B38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954B38" w:rsidRDefault="00954B38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954B38" w:rsidRDefault="00954B38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954B38" w:rsidRPr="00C50902" w:rsidRDefault="00954B38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C50902">
        <w:rPr>
          <w:rFonts w:ascii="Times New Roman" w:hAnsi="Times New Roman" w:cs="Times New Roman"/>
          <w:b/>
          <w:sz w:val="24"/>
          <w:szCs w:val="24"/>
        </w:rPr>
        <w:t>Экран «Выбор организации»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 xml:space="preserve">Экран отображается после заполнения экрана </w:t>
      </w:r>
      <w:r w:rsidRPr="00C50902">
        <w:rPr>
          <w:rFonts w:ascii="Times New Roman" w:hAnsi="Times New Roman" w:cs="Times New Roman"/>
          <w:i/>
          <w:sz w:val="24"/>
          <w:szCs w:val="24"/>
        </w:rPr>
        <w:t>«Цель обращения».</w:t>
      </w:r>
    </w:p>
    <w:p w:rsidR="00C50902" w:rsidRPr="00C50902" w:rsidRDefault="00C50902" w:rsidP="00954B38">
      <w:pPr>
        <w:spacing w:line="240" w:lineRule="auto"/>
        <w:ind w:left="851" w:hanging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0B24E5" wp14:editId="239308A2">
            <wp:extent cx="3971925" cy="1429151"/>
            <wp:effectExtent l="0" t="0" r="0" b="0"/>
            <wp:docPr id="11" name="Рисунок 11" descr="https://skr.sh/i/250721/hb1oUrla.jpg?download=1&amp;name=%D0%A1%D0%BA%D1%80%D0%B8%D0%BD%D1%88%D0%BE%D1%82%2025-07-2021%2023:19: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https://skr.sh/i/250721/hb1oUrla.jpg?download=1&amp;name=%D0%A1%D0%BA%D1%80%D0%B8%D0%BD%D1%88%D0%BE%D1%82%2025-07-2021%2023:19:25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42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spacing w:line="240" w:lineRule="auto"/>
        <w:ind w:left="34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39 – Макет формы. Экран «Выбор организации»</w:t>
      </w:r>
    </w:p>
    <w:p w:rsidR="00C50902" w:rsidRPr="00C50902" w:rsidRDefault="00C50902" w:rsidP="00C50902">
      <w:pPr>
        <w:spacing w:before="240" w:after="240" w:line="240" w:lineRule="auto"/>
        <w:ind w:left="426" w:firstLine="283"/>
        <w:rPr>
          <w:rFonts w:ascii="Times New Roman" w:hAnsi="Times New Roman" w:cs="Times New Roman"/>
          <w:b/>
          <w:sz w:val="24"/>
          <w:szCs w:val="24"/>
        </w:rPr>
      </w:pPr>
      <w:r w:rsidRPr="00C50902">
        <w:rPr>
          <w:rFonts w:ascii="Times New Roman" w:hAnsi="Times New Roman" w:cs="Times New Roman"/>
          <w:b/>
          <w:sz w:val="24"/>
          <w:szCs w:val="24"/>
        </w:rPr>
        <w:t>Экран «Сведения о земельном участке»</w:t>
      </w:r>
    </w:p>
    <w:p w:rsidR="00C50902" w:rsidRPr="00C50902" w:rsidRDefault="00C50902" w:rsidP="00C50902">
      <w:pPr>
        <w:spacing w:before="120" w:line="240" w:lineRule="auto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 xml:space="preserve">Экран отображается после заполнения экрана </w:t>
      </w:r>
      <w:r w:rsidRPr="00C50902">
        <w:rPr>
          <w:rFonts w:ascii="Times New Roman" w:hAnsi="Times New Roman" w:cs="Times New Roman"/>
          <w:i/>
          <w:sz w:val="24"/>
          <w:szCs w:val="24"/>
        </w:rPr>
        <w:t>«Цель обращения».</w:t>
      </w:r>
    </w:p>
    <w:p w:rsidR="00C50902" w:rsidRPr="00C50902" w:rsidRDefault="00C50902" w:rsidP="00C5090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BF0578" wp14:editId="6D41B108">
            <wp:extent cx="3291138" cy="3095625"/>
            <wp:effectExtent l="0" t="0" r="5080" b="0"/>
            <wp:docPr id="10" name="Рисунок 10" descr="https://skr.sh/i/250721/WItR9O2J.jpg?download=1&amp;name=%D0%A1%D0%BA%D1%80%D0%B8%D0%BD%D1%88%D0%BE%D1%82%2025-07-2021%2023:14: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https://skr.sh/i/250721/WItR9O2J.jpg?download=1&amp;name=%D0%A1%D0%BA%D1%80%D0%B8%D0%BD%D1%88%D0%BE%D1%82%2025-07-2021%2023:14:47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8" b="9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94" cy="309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keepLines/>
        <w:spacing w:line="240" w:lineRule="auto"/>
        <w:ind w:left="340"/>
        <w:jc w:val="center"/>
        <w:rPr>
          <w:rFonts w:ascii="Times New Roman" w:hAnsi="Times New Roman" w:cs="Times New Roman"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40 – Макет формы. Экран «Сведения о земельном участке»</w:t>
      </w:r>
    </w:p>
    <w:p w:rsidR="00C50902" w:rsidRPr="00C50902" w:rsidRDefault="00C50902" w:rsidP="00C50902">
      <w:pPr>
        <w:spacing w:before="240" w:after="240" w:line="240" w:lineRule="auto"/>
        <w:ind w:left="426" w:firstLine="283"/>
        <w:rPr>
          <w:rFonts w:ascii="Times New Roman" w:hAnsi="Times New Roman" w:cs="Times New Roman"/>
          <w:b/>
          <w:sz w:val="24"/>
          <w:szCs w:val="24"/>
        </w:rPr>
      </w:pPr>
      <w:r w:rsidRPr="00C50902">
        <w:rPr>
          <w:rFonts w:ascii="Times New Roman" w:hAnsi="Times New Roman" w:cs="Times New Roman"/>
          <w:b/>
          <w:sz w:val="24"/>
          <w:szCs w:val="24"/>
        </w:rPr>
        <w:t>Экран «Сведения о садовом доме»</w:t>
      </w:r>
    </w:p>
    <w:p w:rsidR="00C50902" w:rsidRPr="00C50902" w:rsidRDefault="00C50902" w:rsidP="00C50902">
      <w:pPr>
        <w:spacing w:before="120" w:line="240" w:lineRule="auto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 xml:space="preserve">Экран отображается после заполнения экрана </w:t>
      </w:r>
      <w:r w:rsidRPr="00C50902">
        <w:rPr>
          <w:rFonts w:ascii="Times New Roman" w:hAnsi="Times New Roman" w:cs="Times New Roman"/>
          <w:i/>
          <w:sz w:val="24"/>
          <w:szCs w:val="24"/>
        </w:rPr>
        <w:t xml:space="preserve">«Цель обращения» </w:t>
      </w:r>
      <w:r w:rsidRPr="00C50902">
        <w:rPr>
          <w:rFonts w:ascii="Times New Roman" w:hAnsi="Times New Roman" w:cs="Times New Roman"/>
          <w:sz w:val="24"/>
          <w:szCs w:val="24"/>
        </w:rPr>
        <w:t xml:space="preserve">с выбором цели </w:t>
      </w:r>
      <w:r w:rsidRPr="00C50902">
        <w:rPr>
          <w:rFonts w:ascii="Times New Roman" w:hAnsi="Times New Roman" w:cs="Times New Roman"/>
          <w:i/>
          <w:sz w:val="24"/>
          <w:szCs w:val="24"/>
        </w:rPr>
        <w:t>«Признание садового дома жилым домом».</w:t>
      </w:r>
    </w:p>
    <w:p w:rsidR="00C50902" w:rsidRPr="00C50902" w:rsidRDefault="00C50902" w:rsidP="00C50902">
      <w:pPr>
        <w:spacing w:line="240" w:lineRule="auto"/>
        <w:ind w:hanging="142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317FBD" wp14:editId="61FE24A3">
            <wp:extent cx="3578451" cy="3486150"/>
            <wp:effectExtent l="0" t="0" r="3175" b="0"/>
            <wp:docPr id="9" name="Рисунок 9" descr="https://skr.sh/i/250721/KhSfUnPL.jpg?download=1&amp;name=%D0%A1%D0%BA%D1%80%D0%B8%D0%BD%D1%88%D0%BE%D1%82%2026-07-2021%2000:00: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https://skr.sh/i/250721/KhSfUnPL.jpg?download=1&amp;name=%D0%A1%D0%BA%D1%80%D0%B8%D0%BD%D1%88%D0%BE%D1%82%2026-07-2021%2000:00:2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451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keepLines/>
        <w:spacing w:line="240" w:lineRule="auto"/>
        <w:ind w:left="340"/>
        <w:jc w:val="center"/>
        <w:rPr>
          <w:rFonts w:ascii="Times New Roman" w:hAnsi="Times New Roman" w:cs="Times New Roman"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41 – Макет формы. Экран «Сведения о садовом доме»</w:t>
      </w:r>
    </w:p>
    <w:p w:rsidR="00C50902" w:rsidRPr="00C50902" w:rsidRDefault="00C50902" w:rsidP="00C50902">
      <w:pPr>
        <w:spacing w:before="240" w:after="240" w:line="240" w:lineRule="auto"/>
        <w:ind w:left="426" w:firstLine="283"/>
        <w:rPr>
          <w:rFonts w:ascii="Times New Roman" w:hAnsi="Times New Roman" w:cs="Times New Roman"/>
          <w:b/>
          <w:sz w:val="24"/>
          <w:szCs w:val="24"/>
        </w:rPr>
      </w:pPr>
      <w:r w:rsidRPr="00C50902">
        <w:rPr>
          <w:rFonts w:ascii="Times New Roman" w:hAnsi="Times New Roman" w:cs="Times New Roman"/>
          <w:b/>
          <w:sz w:val="24"/>
          <w:szCs w:val="24"/>
        </w:rPr>
        <w:t>Экран «Сведения о жилом доме»</w:t>
      </w:r>
    </w:p>
    <w:p w:rsidR="00C50902" w:rsidRPr="00C50902" w:rsidRDefault="00C50902" w:rsidP="00C50902">
      <w:pPr>
        <w:spacing w:before="120" w:line="240" w:lineRule="auto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 xml:space="preserve">Экран отображается после заполнения экрана </w:t>
      </w:r>
      <w:r w:rsidRPr="00C50902">
        <w:rPr>
          <w:rFonts w:ascii="Times New Roman" w:hAnsi="Times New Roman" w:cs="Times New Roman"/>
          <w:i/>
          <w:sz w:val="24"/>
          <w:szCs w:val="24"/>
        </w:rPr>
        <w:t xml:space="preserve">«Цель обращения» </w:t>
      </w:r>
      <w:r w:rsidRPr="00C50902">
        <w:rPr>
          <w:rFonts w:ascii="Times New Roman" w:hAnsi="Times New Roman" w:cs="Times New Roman"/>
          <w:sz w:val="24"/>
          <w:szCs w:val="24"/>
        </w:rPr>
        <w:t xml:space="preserve">с выбором цели </w:t>
      </w:r>
      <w:r w:rsidRPr="00C50902">
        <w:rPr>
          <w:rFonts w:ascii="Times New Roman" w:hAnsi="Times New Roman" w:cs="Times New Roman"/>
          <w:i/>
          <w:sz w:val="24"/>
          <w:szCs w:val="24"/>
        </w:rPr>
        <w:t>«Признание жилого дома садовым домом».</w:t>
      </w:r>
    </w:p>
    <w:p w:rsidR="00C50902" w:rsidRPr="00C50902" w:rsidRDefault="00C50902" w:rsidP="00C50902">
      <w:pPr>
        <w:spacing w:line="240" w:lineRule="auto"/>
        <w:ind w:hanging="142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D07D25" wp14:editId="725DDEE9">
            <wp:extent cx="3419555" cy="3667125"/>
            <wp:effectExtent l="0" t="0" r="9525" b="0"/>
            <wp:docPr id="8" name="Рисунок 8" descr="https://skr.sh/i/250721/nf8iDY3k.jpg?download=1&amp;name=%D0%A1%D0%BA%D1%80%D0%B8%D0%BD%D1%88%D0%BE%D1%82%2025-07-2021%2023:17: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https://skr.sh/i/250721/nf8iDY3k.jpg?download=1&amp;name=%D0%A1%D0%BA%D1%80%D0%B8%D0%BD%D1%88%D0%BE%D1%82%2025-07-2021%2023:17:38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55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keepLines/>
        <w:spacing w:line="240" w:lineRule="auto"/>
        <w:ind w:left="340"/>
        <w:jc w:val="center"/>
        <w:rPr>
          <w:rFonts w:ascii="Times New Roman" w:hAnsi="Times New Roman" w:cs="Times New Roman"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42 – Макет формы. Экран «Сведения о жилом доме»</w:t>
      </w:r>
    </w:p>
    <w:p w:rsidR="00C50902" w:rsidRPr="00C50902" w:rsidRDefault="00C50902" w:rsidP="00C50902">
      <w:pPr>
        <w:spacing w:line="240" w:lineRule="auto"/>
        <w:ind w:left="851"/>
        <w:rPr>
          <w:rFonts w:ascii="Times New Roman" w:hAnsi="Times New Roman" w:cs="Times New Roman"/>
          <w:sz w:val="24"/>
          <w:szCs w:val="24"/>
        </w:rPr>
      </w:pPr>
    </w:p>
    <w:p w:rsidR="00C50902" w:rsidRPr="00C50902" w:rsidRDefault="00C50902" w:rsidP="00C50902">
      <w:pPr>
        <w:spacing w:before="240" w:after="24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C50902">
        <w:rPr>
          <w:rFonts w:ascii="Times New Roman" w:hAnsi="Times New Roman" w:cs="Times New Roman"/>
          <w:b/>
          <w:sz w:val="24"/>
          <w:szCs w:val="24"/>
        </w:rPr>
        <w:t>Экран «Способ получения результата»</w:t>
      </w:r>
    </w:p>
    <w:p w:rsidR="00C50902" w:rsidRPr="00C50902" w:rsidRDefault="00C50902" w:rsidP="00C5090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 xml:space="preserve">Экран отображается после заполнения экрана </w:t>
      </w:r>
      <w:r w:rsidRPr="00C50902">
        <w:rPr>
          <w:rFonts w:ascii="Times New Roman" w:hAnsi="Times New Roman" w:cs="Times New Roman"/>
          <w:i/>
          <w:sz w:val="24"/>
          <w:szCs w:val="24"/>
        </w:rPr>
        <w:t>«Цель обращения».</w:t>
      </w:r>
    </w:p>
    <w:p w:rsidR="00C50902" w:rsidRPr="00C50902" w:rsidRDefault="00C50902" w:rsidP="00C5090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3D9532" wp14:editId="53915F14">
            <wp:extent cx="3682391" cy="1857375"/>
            <wp:effectExtent l="0" t="0" r="0" b="0"/>
            <wp:docPr id="7" name="Рисунок 7" descr="https://skr.sh/i/250721/6UkdZFh5.jpg?download=1&amp;name=%D0%A1%D0%BA%D1%80%D0%B8%D0%BD%D1%88%D0%BE%D1%82%2026-07-2021%2000:06: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https://skr.sh/i/250721/6UkdZFh5.jpg?download=1&amp;name=%D0%A1%D0%BA%D1%80%D0%B8%D0%BD%D1%88%D0%BE%D1%82%2026-07-2021%2000:06:2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413" cy="185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keepLines/>
        <w:spacing w:line="240" w:lineRule="auto"/>
        <w:ind w:left="34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43 – Макет формы. Экран «Способ получения результата»</w:t>
      </w:r>
    </w:p>
    <w:p w:rsidR="00C50902" w:rsidRPr="00C50902" w:rsidRDefault="00C50902" w:rsidP="00C50902">
      <w:pPr>
        <w:spacing w:before="120" w:line="240" w:lineRule="auto"/>
        <w:ind w:left="709"/>
        <w:rPr>
          <w:rFonts w:ascii="Times New Roman" w:hAnsi="Times New Roman" w:cs="Times New Roman"/>
          <w:i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 xml:space="preserve">Экран отображается в следующем виде в случае, если выбран элемент </w:t>
      </w:r>
      <w:r w:rsidRPr="00C50902">
        <w:rPr>
          <w:rFonts w:ascii="Times New Roman" w:hAnsi="Times New Roman" w:cs="Times New Roman"/>
          <w:i/>
          <w:sz w:val="24"/>
          <w:szCs w:val="24"/>
        </w:rPr>
        <w:t>«Получить дополнительно результат на бумажном носителе».</w:t>
      </w:r>
    </w:p>
    <w:p w:rsidR="00C50902" w:rsidRPr="00C50902" w:rsidRDefault="00C50902" w:rsidP="00C5090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F959C9" wp14:editId="1AF62D7E">
            <wp:extent cx="3810000" cy="2006940"/>
            <wp:effectExtent l="0" t="0" r="0" b="0"/>
            <wp:docPr id="6" name="Рисунок 6" descr="https://skr.sh/i/250721/E4lG8fmm.jpg?download=1&amp;name=%D0%A1%D0%BA%D1%80%D0%B8%D0%BD%D1%88%D0%BE%D1%82%2026-07-2021%2000:07: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https://skr.sh/i/250721/E4lG8fmm.jpg?download=1&amp;name=%D0%A1%D0%BA%D1%80%D0%B8%D0%BD%D1%88%D0%BE%D1%82%2026-07-2021%2000:07:16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738" cy="200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954B38" w:rsidRDefault="00C50902" w:rsidP="00C50902">
      <w:pPr>
        <w:keepLines/>
        <w:spacing w:line="240" w:lineRule="auto"/>
        <w:ind w:left="34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54B38">
        <w:rPr>
          <w:rFonts w:ascii="Times New Roman" w:hAnsi="Times New Roman" w:cs="Times New Roman"/>
          <w:sz w:val="20"/>
          <w:szCs w:val="20"/>
        </w:rPr>
        <w:t>Рисунок 44 – Макет формы. Экран «Способ получения результата»</w:t>
      </w:r>
    </w:p>
    <w:p w:rsidR="00C50902" w:rsidRPr="00C50902" w:rsidRDefault="00E20177" w:rsidP="00E20177">
      <w:pPr>
        <w:spacing w:before="240" w:after="24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C50902" w:rsidRPr="00C50902">
        <w:rPr>
          <w:rFonts w:ascii="Times New Roman" w:hAnsi="Times New Roman" w:cs="Times New Roman"/>
          <w:b/>
          <w:sz w:val="24"/>
          <w:szCs w:val="24"/>
        </w:rPr>
        <w:t>Экран «Электронные копии документов»</w:t>
      </w:r>
    </w:p>
    <w:p w:rsidR="00C50902" w:rsidRPr="00C50902" w:rsidRDefault="00C50902" w:rsidP="00C50902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Экран отображается после заполнения элементов экрана «</w:t>
      </w:r>
      <w:r w:rsidRPr="00C50902">
        <w:rPr>
          <w:rFonts w:ascii="Times New Roman" w:hAnsi="Times New Roman" w:cs="Times New Roman"/>
          <w:i/>
          <w:sz w:val="24"/>
          <w:szCs w:val="24"/>
        </w:rPr>
        <w:t>Цель обращения</w:t>
      </w:r>
      <w:r w:rsidRPr="00C50902">
        <w:rPr>
          <w:rFonts w:ascii="Times New Roman" w:hAnsi="Times New Roman" w:cs="Times New Roman"/>
          <w:sz w:val="24"/>
          <w:szCs w:val="24"/>
        </w:rPr>
        <w:t xml:space="preserve">» и </w:t>
      </w:r>
      <w:r w:rsidRPr="00C50902">
        <w:rPr>
          <w:rFonts w:ascii="Times New Roman" w:hAnsi="Times New Roman" w:cs="Times New Roman"/>
          <w:i/>
          <w:sz w:val="24"/>
          <w:szCs w:val="24"/>
        </w:rPr>
        <w:t>«Определение варианта предоставления услуги»</w:t>
      </w:r>
      <w:r w:rsidRPr="00C50902">
        <w:rPr>
          <w:rFonts w:ascii="Times New Roman" w:hAnsi="Times New Roman" w:cs="Times New Roman"/>
          <w:sz w:val="24"/>
          <w:szCs w:val="24"/>
        </w:rPr>
        <w:t>.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Файл для загрузки «</w:t>
      </w:r>
      <w:r w:rsidRPr="00C50902">
        <w:rPr>
          <w:rFonts w:ascii="Times New Roman" w:hAnsi="Times New Roman" w:cs="Times New Roman"/>
          <w:i/>
          <w:sz w:val="24"/>
          <w:szCs w:val="24"/>
        </w:rPr>
        <w:t>Заключение по обследованию технического состояния объекта, подтверждающее соответствие садового дома требованиям к надежности и безопасности</w:t>
      </w:r>
      <w:r w:rsidRPr="00C50902">
        <w:rPr>
          <w:rFonts w:ascii="Times New Roman" w:hAnsi="Times New Roman" w:cs="Times New Roman"/>
          <w:sz w:val="24"/>
          <w:szCs w:val="24"/>
        </w:rPr>
        <w:t>» доступен, если цель обращения «</w:t>
      </w:r>
      <w:r w:rsidRPr="00C50902">
        <w:rPr>
          <w:rFonts w:ascii="Times New Roman" w:hAnsi="Times New Roman" w:cs="Times New Roman"/>
          <w:i/>
          <w:sz w:val="24"/>
          <w:szCs w:val="24"/>
        </w:rPr>
        <w:t>Признание садового дома жилым домом».</w:t>
      </w:r>
      <w:r w:rsidRPr="00C509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0902" w:rsidRPr="00C50902" w:rsidRDefault="00C50902" w:rsidP="00C5090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3BFA76" wp14:editId="250469D8">
            <wp:extent cx="3539452" cy="3238500"/>
            <wp:effectExtent l="0" t="0" r="4445" b="0"/>
            <wp:docPr id="5" name="Рисунок 5" descr="https://skr.sh/i/250721/g8NpHZw6.jpg?download=1&amp;name=%D0%A1%D0%BA%D1%80%D0%B8%D0%BD%D1%88%D0%BE%D1%82%2026-07-2021%2000:01: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https://skr.sh/i/250721/g8NpHZw6.jpg?download=1&amp;name=%D0%A1%D0%BA%D1%80%D0%B8%D0%BD%D1%88%D0%BE%D1%82%2026-07-2021%2000:01:4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52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E20177" w:rsidRDefault="00C50902" w:rsidP="00C50902">
      <w:pPr>
        <w:keepLines/>
        <w:spacing w:line="240" w:lineRule="auto"/>
        <w:ind w:left="34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20177">
        <w:rPr>
          <w:rFonts w:ascii="Times New Roman" w:hAnsi="Times New Roman" w:cs="Times New Roman"/>
          <w:sz w:val="20"/>
          <w:szCs w:val="20"/>
        </w:rPr>
        <w:t>Рисунок 45 – Макет формы. Экран «Электронные копии документов»</w:t>
      </w:r>
    </w:p>
    <w:p w:rsidR="00C50902" w:rsidRPr="00C50902" w:rsidRDefault="00C50902" w:rsidP="00C5090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Файл для загрузки «</w:t>
      </w:r>
      <w:r w:rsidRPr="00C50902">
        <w:rPr>
          <w:rFonts w:ascii="Times New Roman" w:hAnsi="Times New Roman" w:cs="Times New Roman"/>
          <w:i/>
          <w:sz w:val="24"/>
          <w:szCs w:val="24"/>
        </w:rPr>
        <w:t>Правоустанавливающие документы на жилой дом</w:t>
      </w:r>
      <w:r w:rsidRPr="00C50902">
        <w:rPr>
          <w:rFonts w:ascii="Times New Roman" w:hAnsi="Times New Roman" w:cs="Times New Roman"/>
          <w:sz w:val="24"/>
          <w:szCs w:val="24"/>
        </w:rPr>
        <w:t>» доступен, если цель обращения «</w:t>
      </w:r>
      <w:r w:rsidRPr="00C50902">
        <w:rPr>
          <w:rFonts w:ascii="Times New Roman" w:hAnsi="Times New Roman" w:cs="Times New Roman"/>
          <w:i/>
          <w:sz w:val="24"/>
          <w:szCs w:val="24"/>
        </w:rPr>
        <w:t>Признание жилого дома садовым домом</w:t>
      </w:r>
      <w:r w:rsidRPr="00C50902">
        <w:rPr>
          <w:rFonts w:ascii="Times New Roman" w:hAnsi="Times New Roman" w:cs="Times New Roman"/>
          <w:sz w:val="24"/>
          <w:szCs w:val="24"/>
        </w:rPr>
        <w:t>» и при определении варианта предоставления услуги «</w:t>
      </w:r>
      <w:r w:rsidRPr="00C50902">
        <w:rPr>
          <w:rFonts w:ascii="Times New Roman" w:hAnsi="Times New Roman" w:cs="Times New Roman"/>
          <w:i/>
          <w:sz w:val="24"/>
          <w:szCs w:val="24"/>
        </w:rPr>
        <w:t>Право на жилой дом зарегистрировано в ЕГРН?</w:t>
      </w:r>
      <w:r w:rsidRPr="00C50902">
        <w:rPr>
          <w:rFonts w:ascii="Times New Roman" w:hAnsi="Times New Roman" w:cs="Times New Roman"/>
          <w:sz w:val="24"/>
          <w:szCs w:val="24"/>
        </w:rPr>
        <w:t>» выбрано значение «</w:t>
      </w:r>
      <w:r w:rsidRPr="00C50902">
        <w:rPr>
          <w:rFonts w:ascii="Times New Roman" w:hAnsi="Times New Roman" w:cs="Times New Roman"/>
          <w:i/>
          <w:sz w:val="24"/>
          <w:szCs w:val="24"/>
        </w:rPr>
        <w:t>Право не зарегистрировано в ЕГРН</w:t>
      </w:r>
      <w:r w:rsidRPr="00C50902">
        <w:rPr>
          <w:rFonts w:ascii="Times New Roman" w:hAnsi="Times New Roman" w:cs="Times New Roman"/>
          <w:sz w:val="24"/>
          <w:szCs w:val="24"/>
        </w:rPr>
        <w:t>».</w:t>
      </w:r>
    </w:p>
    <w:p w:rsidR="00C50902" w:rsidRPr="00C50902" w:rsidRDefault="00C50902" w:rsidP="00E20177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5D4961" wp14:editId="56D4D3C5">
            <wp:extent cx="3352800" cy="3360597"/>
            <wp:effectExtent l="0" t="0" r="0" b="0"/>
            <wp:docPr id="4" name="Рисунок 4" descr="https://skr.sh/i/250721/oibQNLH5.jpg?download=1&amp;name=%D0%A1%D0%BA%D1%80%D0%B8%D0%BD%D1%88%D0%BE%D1%82%2025-07-2021%2023:15: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https://skr.sh/i/250721/oibQNLH5.jpg?download=1&amp;name=%D0%A1%D0%BA%D1%80%D0%B8%D0%BD%D1%88%D0%BE%D1%82%2025-07-2021%2023:15:33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6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E20177" w:rsidRDefault="00C50902" w:rsidP="00C50902">
      <w:pPr>
        <w:keepLines/>
        <w:spacing w:line="240" w:lineRule="auto"/>
        <w:ind w:left="34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20177">
        <w:rPr>
          <w:rFonts w:ascii="Times New Roman" w:hAnsi="Times New Roman" w:cs="Times New Roman"/>
          <w:sz w:val="20"/>
          <w:szCs w:val="20"/>
        </w:rPr>
        <w:t>Рисунок 46 – Макет формы. Экран «Электронные копии документов»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Файл для загрузки «</w:t>
      </w:r>
      <w:r w:rsidRPr="00C50902">
        <w:rPr>
          <w:rFonts w:ascii="Times New Roman" w:hAnsi="Times New Roman" w:cs="Times New Roman"/>
          <w:i/>
          <w:sz w:val="24"/>
          <w:szCs w:val="24"/>
        </w:rPr>
        <w:t>Правоустанавливающие документы на садовый дом</w:t>
      </w:r>
      <w:r w:rsidRPr="00C50902">
        <w:rPr>
          <w:rFonts w:ascii="Times New Roman" w:hAnsi="Times New Roman" w:cs="Times New Roman"/>
          <w:sz w:val="24"/>
          <w:szCs w:val="24"/>
        </w:rPr>
        <w:t>» доступен, если цель обращения «</w:t>
      </w:r>
      <w:r w:rsidRPr="00C50902">
        <w:rPr>
          <w:rFonts w:ascii="Times New Roman" w:hAnsi="Times New Roman" w:cs="Times New Roman"/>
          <w:i/>
          <w:sz w:val="24"/>
          <w:szCs w:val="24"/>
        </w:rPr>
        <w:t>Признание садового дома жилым домом</w:t>
      </w:r>
      <w:r w:rsidRPr="00C50902">
        <w:rPr>
          <w:rFonts w:ascii="Times New Roman" w:hAnsi="Times New Roman" w:cs="Times New Roman"/>
          <w:sz w:val="24"/>
          <w:szCs w:val="24"/>
        </w:rPr>
        <w:t>» и при определении варианта предоставления услуги «</w:t>
      </w:r>
      <w:r w:rsidRPr="00C50902">
        <w:rPr>
          <w:rFonts w:ascii="Times New Roman" w:hAnsi="Times New Roman" w:cs="Times New Roman"/>
          <w:i/>
          <w:sz w:val="24"/>
          <w:szCs w:val="24"/>
        </w:rPr>
        <w:t>Право на садовый дом зарегистрировано в ЕГРН?</w:t>
      </w:r>
      <w:r w:rsidRPr="00C50902">
        <w:rPr>
          <w:rFonts w:ascii="Times New Roman" w:hAnsi="Times New Roman" w:cs="Times New Roman"/>
          <w:sz w:val="24"/>
          <w:szCs w:val="24"/>
        </w:rPr>
        <w:t>» выбрано значение «</w:t>
      </w:r>
      <w:r w:rsidRPr="00C50902">
        <w:rPr>
          <w:rFonts w:ascii="Times New Roman" w:hAnsi="Times New Roman" w:cs="Times New Roman"/>
          <w:i/>
          <w:sz w:val="24"/>
          <w:szCs w:val="24"/>
        </w:rPr>
        <w:t>Право не зарегистрировано в ЕГРН</w:t>
      </w:r>
      <w:r w:rsidRPr="00C50902">
        <w:rPr>
          <w:rFonts w:ascii="Times New Roman" w:hAnsi="Times New Roman" w:cs="Times New Roman"/>
          <w:sz w:val="24"/>
          <w:szCs w:val="24"/>
        </w:rPr>
        <w:t>».</w:t>
      </w:r>
    </w:p>
    <w:p w:rsidR="00C50902" w:rsidRPr="00C50902" w:rsidRDefault="00C50902" w:rsidP="00C50902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CD1BFC" wp14:editId="00B77036">
            <wp:extent cx="3695654" cy="2962275"/>
            <wp:effectExtent l="0" t="0" r="635" b="0"/>
            <wp:docPr id="3" name="Рисунок 3" descr="https://skr.sh/i/250721/CCvnZ8OD.jpg?download=1&amp;name=%D0%A1%D0%BA%D1%80%D0%B8%D0%BD%D1%88%D0%BE%D1%82%2026-07-2021%2000:03: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https://skr.sh/i/250721/CCvnZ8OD.jpg?download=1&amp;name=%D0%A1%D0%BA%D1%80%D0%B8%D0%BD%D1%88%D0%BE%D1%82%2026-07-2021%2000:03:0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722" cy="296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E20177" w:rsidRDefault="00C50902" w:rsidP="00C50902">
      <w:pPr>
        <w:keepLines/>
        <w:spacing w:line="240" w:lineRule="auto"/>
        <w:ind w:left="34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20177">
        <w:rPr>
          <w:rFonts w:ascii="Times New Roman" w:hAnsi="Times New Roman" w:cs="Times New Roman"/>
          <w:sz w:val="20"/>
          <w:szCs w:val="20"/>
        </w:rPr>
        <w:t>Рисунок 47 – Макет формы. Экран «Электронные копии документов»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Файл для загрузки «</w:t>
      </w:r>
      <w:r w:rsidRPr="00C50902">
        <w:rPr>
          <w:rFonts w:ascii="Times New Roman" w:hAnsi="Times New Roman" w:cs="Times New Roman"/>
          <w:i/>
          <w:sz w:val="24"/>
          <w:szCs w:val="24"/>
        </w:rPr>
        <w:t>Нотариально удостоверенное согласие всех правообладателей объекта недвижимости на признание жилого дома садовым</w:t>
      </w:r>
      <w:r w:rsidRPr="00C50902">
        <w:rPr>
          <w:rFonts w:ascii="Times New Roman" w:hAnsi="Times New Roman" w:cs="Times New Roman"/>
          <w:sz w:val="24"/>
          <w:szCs w:val="24"/>
        </w:rPr>
        <w:t>» доступен, если цель обращения «</w:t>
      </w:r>
      <w:r w:rsidRPr="00C50902">
        <w:rPr>
          <w:rFonts w:ascii="Times New Roman" w:hAnsi="Times New Roman" w:cs="Times New Roman"/>
          <w:i/>
          <w:sz w:val="24"/>
          <w:szCs w:val="24"/>
        </w:rPr>
        <w:t>Признание жилого дома садовым домом</w:t>
      </w:r>
      <w:r w:rsidRPr="00C50902">
        <w:rPr>
          <w:rFonts w:ascii="Times New Roman" w:hAnsi="Times New Roman" w:cs="Times New Roman"/>
          <w:sz w:val="24"/>
          <w:szCs w:val="24"/>
        </w:rPr>
        <w:t>» и при определении варианта предоставления услуги «</w:t>
      </w:r>
      <w:r w:rsidRPr="00C50902">
        <w:rPr>
          <w:rFonts w:ascii="Times New Roman" w:hAnsi="Times New Roman" w:cs="Times New Roman"/>
          <w:i/>
          <w:sz w:val="24"/>
          <w:szCs w:val="24"/>
        </w:rPr>
        <w:t>Сколько правообладателей у жилого дома?»</w:t>
      </w:r>
      <w:r w:rsidRPr="00C50902">
        <w:rPr>
          <w:rFonts w:ascii="Times New Roman" w:hAnsi="Times New Roman" w:cs="Times New Roman"/>
          <w:sz w:val="24"/>
          <w:szCs w:val="24"/>
        </w:rPr>
        <w:t xml:space="preserve"> выбрано значение «</w:t>
      </w:r>
      <w:r w:rsidRPr="00C50902">
        <w:rPr>
          <w:rFonts w:ascii="Times New Roman" w:hAnsi="Times New Roman" w:cs="Times New Roman"/>
          <w:i/>
          <w:sz w:val="24"/>
          <w:szCs w:val="24"/>
        </w:rPr>
        <w:t>Более одного</w:t>
      </w:r>
      <w:r w:rsidRPr="00C50902">
        <w:rPr>
          <w:rFonts w:ascii="Times New Roman" w:hAnsi="Times New Roman" w:cs="Times New Roman"/>
          <w:sz w:val="24"/>
          <w:szCs w:val="24"/>
        </w:rPr>
        <w:t>».</w:t>
      </w:r>
    </w:p>
    <w:p w:rsidR="00C50902" w:rsidRPr="00C50902" w:rsidRDefault="00C50902" w:rsidP="00C5090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587D0B" wp14:editId="15C1D608">
            <wp:extent cx="3564428" cy="2390775"/>
            <wp:effectExtent l="0" t="0" r="0" b="0"/>
            <wp:docPr id="2" name="Рисунок 2" descr="https://skr.sh/i/250721/z8Ag86nT.jpg?download=1&amp;name=%D0%A1%D0%BA%D1%80%D0%B8%D0%BD%D1%88%D0%BE%D1%82%2025-07-2021%2023:18: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https://skr.sh/i/250721/z8Ag86nT.jpg?download=1&amp;name=%D0%A1%D0%BA%D1%80%D0%B8%D0%BD%D1%88%D0%BE%D1%82%2025-07-2021%2023:18:28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428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E20177" w:rsidRDefault="00C50902" w:rsidP="00C50902">
      <w:pPr>
        <w:keepLines/>
        <w:spacing w:line="240" w:lineRule="auto"/>
        <w:ind w:left="34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20177">
        <w:rPr>
          <w:rFonts w:ascii="Times New Roman" w:hAnsi="Times New Roman" w:cs="Times New Roman"/>
          <w:sz w:val="20"/>
          <w:szCs w:val="20"/>
        </w:rPr>
        <w:t>Рисунок 48 – Макет формы. Экран «Электронные копии документов»</w:t>
      </w:r>
    </w:p>
    <w:p w:rsidR="00C50902" w:rsidRPr="00C50902" w:rsidRDefault="00C50902" w:rsidP="00C50902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Файл для загрузки «</w:t>
      </w:r>
      <w:r w:rsidRPr="00C50902">
        <w:rPr>
          <w:rFonts w:ascii="Times New Roman" w:hAnsi="Times New Roman" w:cs="Times New Roman"/>
          <w:i/>
          <w:sz w:val="24"/>
          <w:szCs w:val="24"/>
        </w:rPr>
        <w:t>Нотариально удостоверенное согласие всех правообладателей объекта недвижимости на признание садового дома жилым</w:t>
      </w:r>
      <w:r w:rsidRPr="00C50902">
        <w:rPr>
          <w:rFonts w:ascii="Times New Roman" w:hAnsi="Times New Roman" w:cs="Times New Roman"/>
          <w:sz w:val="24"/>
          <w:szCs w:val="24"/>
        </w:rPr>
        <w:t>» доступен, если цель обращения «</w:t>
      </w:r>
      <w:r w:rsidRPr="00C50902">
        <w:rPr>
          <w:rFonts w:ascii="Times New Roman" w:hAnsi="Times New Roman" w:cs="Times New Roman"/>
          <w:i/>
          <w:sz w:val="24"/>
          <w:szCs w:val="24"/>
        </w:rPr>
        <w:t>Признание садового дома жилым домом</w:t>
      </w:r>
      <w:r w:rsidRPr="00C50902">
        <w:rPr>
          <w:rFonts w:ascii="Times New Roman" w:hAnsi="Times New Roman" w:cs="Times New Roman"/>
          <w:sz w:val="24"/>
          <w:szCs w:val="24"/>
        </w:rPr>
        <w:t>» и при определении варианта предоставления услуги «</w:t>
      </w:r>
      <w:r w:rsidRPr="00C50902">
        <w:rPr>
          <w:rFonts w:ascii="Times New Roman" w:hAnsi="Times New Roman" w:cs="Times New Roman"/>
          <w:i/>
          <w:sz w:val="24"/>
          <w:szCs w:val="24"/>
        </w:rPr>
        <w:t>Сколько правообладателей у садового дома?»</w:t>
      </w:r>
      <w:r w:rsidRPr="00C50902">
        <w:rPr>
          <w:rFonts w:ascii="Times New Roman" w:hAnsi="Times New Roman" w:cs="Times New Roman"/>
          <w:sz w:val="24"/>
          <w:szCs w:val="24"/>
        </w:rPr>
        <w:t xml:space="preserve"> выбрано значение «</w:t>
      </w:r>
      <w:r w:rsidRPr="00C50902">
        <w:rPr>
          <w:rFonts w:ascii="Times New Roman" w:hAnsi="Times New Roman" w:cs="Times New Roman"/>
          <w:i/>
          <w:sz w:val="24"/>
          <w:szCs w:val="24"/>
        </w:rPr>
        <w:t>Более одного</w:t>
      </w:r>
      <w:r w:rsidRPr="00C50902">
        <w:rPr>
          <w:rFonts w:ascii="Times New Roman" w:hAnsi="Times New Roman" w:cs="Times New Roman"/>
          <w:sz w:val="24"/>
          <w:szCs w:val="24"/>
        </w:rPr>
        <w:t>».</w:t>
      </w:r>
    </w:p>
    <w:p w:rsidR="00C50902" w:rsidRPr="00C50902" w:rsidRDefault="00C50902" w:rsidP="00C5090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3CB760" wp14:editId="5C53C47D">
            <wp:extent cx="3543300" cy="2963487"/>
            <wp:effectExtent l="0" t="0" r="0" b="8890"/>
            <wp:docPr id="1" name="Рисунок 1" descr="https://skr.sh/i/250721/uLhjMkws.jpg?download=1&amp;name=%D0%A1%D0%BA%D1%80%D0%B8%D0%BD%D1%88%D0%BE%D1%82%2026-07-2021%2000:04: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https://skr.sh/i/250721/uLhjMkws.jpg?download=1&amp;name=%D0%A1%D0%BA%D1%80%D0%B8%D0%BD%D1%88%D0%BE%D1%82%2026-07-2021%2000:04:22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485" cy="296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902" w:rsidRPr="00E20177" w:rsidRDefault="00C50902" w:rsidP="00C50902">
      <w:pPr>
        <w:keepLines/>
        <w:spacing w:line="240" w:lineRule="auto"/>
        <w:ind w:left="34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20177">
        <w:rPr>
          <w:rFonts w:ascii="Times New Roman" w:hAnsi="Times New Roman" w:cs="Times New Roman"/>
          <w:sz w:val="20"/>
          <w:szCs w:val="20"/>
        </w:rPr>
        <w:t>Рисунок 49 – Макет формы. Экран «Электронные копии документов»</w:t>
      </w:r>
    </w:p>
    <w:p w:rsidR="00C50902" w:rsidRPr="00C50902" w:rsidRDefault="00C50902" w:rsidP="00C50902">
      <w:pPr>
        <w:pStyle w:val="2"/>
        <w:rPr>
          <w:sz w:val="24"/>
          <w:szCs w:val="24"/>
        </w:rPr>
      </w:pPr>
      <w:bookmarkStart w:id="4" w:name="_Toc84252072"/>
      <w:r w:rsidRPr="00C50902">
        <w:rPr>
          <w:sz w:val="24"/>
          <w:szCs w:val="24"/>
        </w:rPr>
        <w:t>Передача статуса в ЛК ЕПГУ</w:t>
      </w:r>
      <w:bookmarkEnd w:id="4"/>
    </w:p>
    <w:p w:rsidR="00C50902" w:rsidRPr="00C50902" w:rsidRDefault="00C50902" w:rsidP="00C509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В процессе рассмотрения заявления ВИС передает в ЛК ЕПГУ статусы в соответствии с выполняемыми административными процедурами и действиями на каждом этапе оказания услуги. Дополнительно к статусу ВИС может передавать комментарий.</w:t>
      </w:r>
    </w:p>
    <w:p w:rsidR="00C50902" w:rsidRPr="00C50902" w:rsidRDefault="00C50902" w:rsidP="00C509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По завершении каждого этапа обработки заявления в ЛК заявителя на ЕПГУ могут передаваться статусы:</w:t>
      </w:r>
    </w:p>
    <w:p w:rsidR="00C50902" w:rsidRPr="00C50902" w:rsidRDefault="00C50902" w:rsidP="00C5090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Заявление отправлено в ведомство;</w:t>
      </w:r>
    </w:p>
    <w:p w:rsidR="00C50902" w:rsidRPr="00C50902" w:rsidRDefault="00C50902" w:rsidP="00C5090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Заявление получено ведомством;</w:t>
      </w:r>
    </w:p>
    <w:p w:rsidR="00C50902" w:rsidRPr="00C50902" w:rsidRDefault="00C50902" w:rsidP="00C5090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Заявление зарегистрировано;</w:t>
      </w:r>
    </w:p>
    <w:p w:rsidR="00C50902" w:rsidRPr="00C50902" w:rsidRDefault="00C50902" w:rsidP="00C5090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Отказано в приеме документов, необходимых для предоставления услуги;</w:t>
      </w:r>
    </w:p>
    <w:p w:rsidR="00C50902" w:rsidRPr="00C50902" w:rsidRDefault="00C50902" w:rsidP="00C5090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Заявление принято к рассмотрению;</w:t>
      </w:r>
    </w:p>
    <w:p w:rsidR="00C50902" w:rsidRPr="00C50902" w:rsidRDefault="00C50902" w:rsidP="00C5090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Услуга оказана;</w:t>
      </w:r>
    </w:p>
    <w:p w:rsidR="00C50902" w:rsidRPr="00C50902" w:rsidRDefault="00C50902" w:rsidP="00C5090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Отказано в предоставлении услуги.</w:t>
      </w:r>
    </w:p>
    <w:p w:rsidR="00C50902" w:rsidRPr="00C50902" w:rsidRDefault="00C50902" w:rsidP="00C509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При передаче финального статуса «Услуга оказана» ВИС также направляет в ЛК заявителя на ЕПГУ результат услуги – электронное Решение о признании садового дома жилым домом и жилого дома садовым домом в форме электронного документа с приложенным к нему sig-файлом.</w:t>
      </w:r>
    </w:p>
    <w:p w:rsidR="00C50902" w:rsidRPr="00C50902" w:rsidRDefault="00C50902" w:rsidP="00C509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При передаче финального статуса «Отказано в предоставлении услуги» ВИС также направляет в ЛК заявителя на ЕПГУ результат услуги – электронное решение об отказе в предоставлении услуги в форме электронного документа с приложенным к нему sig-файлом.</w:t>
      </w:r>
    </w:p>
    <w:p w:rsidR="00C50902" w:rsidRPr="00C50902" w:rsidRDefault="00C50902" w:rsidP="00C509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0902">
        <w:rPr>
          <w:rFonts w:ascii="Times New Roman" w:hAnsi="Times New Roman" w:cs="Times New Roman"/>
          <w:sz w:val="24"/>
          <w:szCs w:val="24"/>
        </w:rPr>
        <w:t>При передаче финального статуса «Отказано в приеме документов, ВИС также направляет в ЛК заявителя на ЕПГУ результат рассмотрения запроса и документов – электронное решение об отказе в приеме документов, необходимых для предоставления услуги, в форме электронного документа с приложенным к нему sig-файлом.</w:t>
      </w:r>
    </w:p>
    <w:p w:rsidR="00C50902" w:rsidRPr="00C50902" w:rsidRDefault="00C50902" w:rsidP="00C50902">
      <w:pPr>
        <w:pStyle w:val="2"/>
        <w:rPr>
          <w:sz w:val="24"/>
          <w:szCs w:val="24"/>
        </w:rPr>
      </w:pPr>
      <w:r w:rsidRPr="00C50902">
        <w:rPr>
          <w:sz w:val="24"/>
          <w:szCs w:val="24"/>
        </w:rPr>
        <w:t xml:space="preserve"> </w:t>
      </w:r>
      <w:bookmarkStart w:id="5" w:name="_Toc84252073"/>
      <w:r w:rsidRPr="00C50902">
        <w:rPr>
          <w:sz w:val="24"/>
          <w:szCs w:val="24"/>
        </w:rPr>
        <w:t>Получение результата предоставления услуги на материальном носителе</w:t>
      </w:r>
      <w:bookmarkEnd w:id="5"/>
    </w:p>
    <w:p w:rsidR="00C50902" w:rsidRPr="00C50902" w:rsidRDefault="00C50902" w:rsidP="00C509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6" w:name="_heading=h.2s8eyo1"/>
      <w:bookmarkEnd w:id="6"/>
      <w:r w:rsidRPr="00C50902">
        <w:rPr>
          <w:rFonts w:ascii="Times New Roman" w:hAnsi="Times New Roman" w:cs="Times New Roman"/>
          <w:sz w:val="24"/>
          <w:szCs w:val="24"/>
        </w:rPr>
        <w:t>Вместе с результатом предоставления услуги заявителю в ЛК ЕПГУ направляется уведомление о возможности получения результата предоставления услуги на бумажном носителе в ведомстве или в МФЦ. В уведомлении ведомство информирует заявителя о доступном для получения результата предоставления услуги на материальном носителе МФЦ и его адресные данные.</w:t>
      </w:r>
    </w:p>
    <w:p w:rsidR="00C50902" w:rsidRPr="00C50902" w:rsidRDefault="00C50902" w:rsidP="00C5090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50902" w:rsidRPr="00C509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mo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A3B9B"/>
    <w:multiLevelType w:val="multilevel"/>
    <w:tmpl w:val="F59E5B74"/>
    <w:lvl w:ilvl="0">
      <w:start w:val="1"/>
      <w:numFmt w:val="decimal"/>
      <w:pStyle w:val="1"/>
      <w:lvlText w:val="%1."/>
      <w:lvlJc w:val="left"/>
      <w:pPr>
        <w:ind w:left="432" w:firstLine="277"/>
      </w:pPr>
      <w:rPr>
        <w:b/>
        <w:i w:val="0"/>
        <w:caps/>
        <w:smallCaps w:val="0"/>
        <w:strike w:val="0"/>
        <w:dstrike w:val="0"/>
        <w:color w:val="000000"/>
        <w:sz w:val="32"/>
        <w:u w:val="none"/>
        <w:effect w:val="none"/>
        <w:vertAlign w:val="baseline"/>
      </w:rPr>
    </w:lvl>
    <w:lvl w:ilvl="1">
      <w:start w:val="1"/>
      <w:numFmt w:val="decimal"/>
      <w:pStyle w:val="2"/>
      <w:lvlText w:val="%1.%2."/>
      <w:lvlJc w:val="left"/>
      <w:pPr>
        <w:tabs>
          <w:tab w:val="num" w:pos="709"/>
        </w:tabs>
        <w:ind w:left="576" w:firstLine="133"/>
      </w:pPr>
      <w:rPr>
        <w:b/>
        <w:i w:val="0"/>
        <w:smallCaps w:val="0"/>
        <w:strike w:val="0"/>
        <w:dstrike w:val="0"/>
        <w:color w:val="000000"/>
        <w:sz w:val="32"/>
        <w:u w:val="none"/>
        <w:effect w:val="none"/>
        <w:vertAlign w:val="baseline"/>
      </w:rPr>
    </w:lvl>
    <w:lvl w:ilvl="2">
      <w:start w:val="1"/>
      <w:numFmt w:val="decimal"/>
      <w:pStyle w:val="3"/>
      <w:lvlText w:val="%1.%2.%3."/>
      <w:lvlJc w:val="left"/>
      <w:pPr>
        <w:ind w:left="720" w:hanging="11"/>
      </w:pPr>
      <w:rPr>
        <w:b/>
        <w:i w:val="0"/>
        <w:smallCaps w:val="0"/>
        <w:strike w:val="0"/>
        <w:dstrike w:val="0"/>
        <w:sz w:val="28"/>
        <w:u w:val="none"/>
        <w:effect w:val="none"/>
        <w:vertAlign w:val="baseline"/>
      </w:rPr>
    </w:lvl>
    <w:lvl w:ilvl="3">
      <w:start w:val="1"/>
      <w:numFmt w:val="decimal"/>
      <w:pStyle w:val="4"/>
      <w:lvlText w:val="%1.%2.%3.%4."/>
      <w:lvlJc w:val="left"/>
      <w:pPr>
        <w:ind w:left="864" w:hanging="155"/>
      </w:pPr>
      <w:rPr>
        <w:b/>
        <w:i w:val="0"/>
        <w:smallCaps w:val="0"/>
        <w:strike w:val="0"/>
        <w:dstrike w:val="0"/>
        <w:sz w:val="24"/>
        <w:u w:val="none"/>
        <w:effect w:val="none"/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b/>
        <w:smallCaps w:val="0"/>
        <w:strike w:val="0"/>
        <w:dstrike w:val="0"/>
        <w:u w:val="none"/>
        <w:effect w:val="none"/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b/>
        <w:smallCaps w:val="0"/>
        <w:strike w:val="0"/>
        <w:dstrike w:val="0"/>
        <w:u w:val="none"/>
        <w:effect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b/>
        <w:smallCaps w:val="0"/>
        <w:strike w:val="0"/>
        <w:dstrike w:val="0"/>
        <w:u w:val="none"/>
        <w:effect w:val="none"/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  <w:smallCaps w:val="0"/>
        <w:strike w:val="0"/>
        <w:dstrike w:val="0"/>
        <w:u w:val="none"/>
        <w:effect w:val="none"/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b/>
        <w:smallCaps w:val="0"/>
        <w:strike w:val="0"/>
        <w:dstrike w:val="0"/>
        <w:u w:val="none"/>
        <w:effect w:val="none"/>
        <w:vertAlign w:val="baseline"/>
      </w:rPr>
    </w:lvl>
  </w:abstractNum>
  <w:abstractNum w:abstractNumId="1" w15:restartNumberingAfterBreak="0">
    <w:nsid w:val="0EA87CF2"/>
    <w:multiLevelType w:val="multilevel"/>
    <w:tmpl w:val="4F0AB93C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pStyle w:val="20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F962A91"/>
    <w:multiLevelType w:val="multilevel"/>
    <w:tmpl w:val="71427A90"/>
    <w:lvl w:ilvl="0">
      <w:start w:val="1"/>
      <w:numFmt w:val="decimal"/>
      <w:pStyle w:val="Head1"/>
      <w:lvlText w:val="%1."/>
      <w:lvlJc w:val="left"/>
      <w:pPr>
        <w:ind w:left="927" w:hanging="360"/>
      </w:pPr>
    </w:lvl>
    <w:lvl w:ilvl="1">
      <w:start w:val="1"/>
      <w:numFmt w:val="lowerLetter"/>
      <w:pStyle w:val="Head2"/>
      <w:lvlText w:val="%2."/>
      <w:lvlJc w:val="left"/>
      <w:pPr>
        <w:ind w:left="1647" w:hanging="360"/>
      </w:pPr>
    </w:lvl>
    <w:lvl w:ilvl="2">
      <w:start w:val="1"/>
      <w:numFmt w:val="lowerRoman"/>
      <w:pStyle w:val="Head3"/>
      <w:lvlText w:val="%3."/>
      <w:lvlJc w:val="right"/>
      <w:pPr>
        <w:ind w:left="2367" w:hanging="180"/>
      </w:pPr>
    </w:lvl>
    <w:lvl w:ilvl="3">
      <w:start w:val="1"/>
      <w:numFmt w:val="decimal"/>
      <w:pStyle w:val="Head4"/>
      <w:lvlText w:val="%4."/>
      <w:lvlJc w:val="left"/>
      <w:pPr>
        <w:ind w:left="3087" w:hanging="360"/>
      </w:pPr>
    </w:lvl>
    <w:lvl w:ilvl="4">
      <w:start w:val="1"/>
      <w:numFmt w:val="lowerLetter"/>
      <w:pStyle w:val="Head5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pStyle w:val="TableInscription"/>
      <w:lvlText w:val="%9."/>
      <w:lvlJc w:val="right"/>
      <w:pPr>
        <w:ind w:left="6687" w:hanging="180"/>
      </w:pPr>
    </w:lvl>
  </w:abstractNum>
  <w:abstractNum w:abstractNumId="3" w15:restartNumberingAfterBreak="0">
    <w:nsid w:val="25893870"/>
    <w:multiLevelType w:val="multilevel"/>
    <w:tmpl w:val="DA987E2E"/>
    <w:lvl w:ilvl="0">
      <w:start w:val="1"/>
      <w:numFmt w:val="decimal"/>
      <w:lvlText w:val="%1."/>
      <w:lvlJc w:val="left"/>
      <w:pPr>
        <w:ind w:left="502" w:hanging="360"/>
      </w:pPr>
      <w:rPr>
        <w:smallCaps w:val="0"/>
        <w:strike w:val="0"/>
        <w:dstrike w:val="0"/>
        <w:u w:val="none"/>
        <w:effect w:val="none"/>
        <w:vertAlign w:val="baseline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smallCaps w:val="0"/>
        <w:strike w:val="0"/>
        <w:dstrike w:val="0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ind w:left="1002" w:hanging="140"/>
      </w:pPr>
      <w:rPr>
        <w:smallCaps w:val="0"/>
        <w:strike w:val="0"/>
        <w:dstrike w:val="0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ind w:left="1362" w:hanging="140"/>
      </w:pPr>
      <w:rPr>
        <w:smallCaps w:val="0"/>
        <w:strike w:val="0"/>
        <w:dstrike w:val="0"/>
        <w:u w:val="none"/>
        <w:effect w:val="none"/>
        <w:vertAlign w:val="baseline"/>
      </w:rPr>
    </w:lvl>
    <w:lvl w:ilvl="4">
      <w:start w:val="1"/>
      <w:numFmt w:val="decimal"/>
      <w:lvlText w:val="%1.%2.%3.%4.%5."/>
      <w:lvlJc w:val="left"/>
      <w:pPr>
        <w:ind w:left="1722" w:hanging="140"/>
      </w:pPr>
      <w:rPr>
        <w:smallCaps w:val="0"/>
        <w:strike w:val="0"/>
        <w:dstrike w:val="0"/>
        <w:u w:val="none"/>
        <w:effec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2082" w:hanging="140"/>
      </w:pPr>
      <w:rPr>
        <w:smallCaps w:val="0"/>
        <w:strike w:val="0"/>
        <w:dstrike w:val="0"/>
        <w:u w:val="none"/>
        <w:effec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2442" w:hanging="140"/>
      </w:pPr>
      <w:rPr>
        <w:smallCaps w:val="0"/>
        <w:strike w:val="0"/>
        <w:dstrike w:val="0"/>
        <w:u w:val="none"/>
        <w:effec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2802" w:hanging="140"/>
      </w:pPr>
      <w:rPr>
        <w:smallCaps w:val="0"/>
        <w:strike w:val="0"/>
        <w:dstrike w:val="0"/>
        <w:u w:val="none"/>
        <w:effec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3162" w:hanging="140"/>
      </w:pPr>
      <w:rPr>
        <w:smallCaps w:val="0"/>
        <w:strike w:val="0"/>
        <w:dstrike w:val="0"/>
        <w:u w:val="none"/>
        <w:effect w:val="none"/>
        <w:vertAlign w:val="baseline"/>
      </w:rPr>
    </w:lvl>
  </w:abstractNum>
  <w:abstractNum w:abstractNumId="4" w15:restartNumberingAfterBreak="0">
    <w:nsid w:val="28D522A6"/>
    <w:multiLevelType w:val="multilevel"/>
    <w:tmpl w:val="F32C99E0"/>
    <w:lvl w:ilvl="0">
      <w:start w:val="1"/>
      <w:numFmt w:val="decimal"/>
      <w:pStyle w:val="a"/>
      <w:lvlText w:val="%1)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30707C2B"/>
    <w:multiLevelType w:val="multilevel"/>
    <w:tmpl w:val="B220183A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3B5315E6"/>
    <w:multiLevelType w:val="multilevel"/>
    <w:tmpl w:val="83AA705C"/>
    <w:lvl w:ilvl="0">
      <w:start w:val="1"/>
      <w:numFmt w:val="decimal"/>
      <w:pStyle w:val="10"/>
      <w:lvlText w:val="%1)"/>
      <w:lvlJc w:val="left"/>
      <w:pPr>
        <w:ind w:left="1287" w:hanging="360"/>
      </w:pPr>
    </w:lvl>
    <w:lvl w:ilvl="1">
      <w:start w:val="1"/>
      <w:numFmt w:val="lowerLetter"/>
      <w:pStyle w:val="21"/>
      <w:lvlText w:val="%2."/>
      <w:lvlJc w:val="left"/>
      <w:pPr>
        <w:ind w:left="2007" w:hanging="360"/>
      </w:pPr>
    </w:lvl>
    <w:lvl w:ilvl="2">
      <w:start w:val="1"/>
      <w:numFmt w:val="lowerRoman"/>
      <w:pStyle w:val="30"/>
      <w:lvlText w:val="%3."/>
      <w:lvlJc w:val="right"/>
      <w:pPr>
        <w:ind w:left="2727" w:hanging="180"/>
      </w:pPr>
    </w:lvl>
    <w:lvl w:ilvl="3">
      <w:start w:val="1"/>
      <w:numFmt w:val="decimal"/>
      <w:pStyle w:val="40"/>
      <w:lvlText w:val="%4."/>
      <w:lvlJc w:val="left"/>
      <w:pPr>
        <w:ind w:left="3447" w:hanging="360"/>
      </w:pPr>
    </w:lvl>
    <w:lvl w:ilvl="4">
      <w:start w:val="1"/>
      <w:numFmt w:val="lowerLetter"/>
      <w:pStyle w:val="5"/>
      <w:lvlText w:val="%5."/>
      <w:lvlJc w:val="left"/>
      <w:pPr>
        <w:ind w:left="4167" w:hanging="360"/>
      </w:pPr>
    </w:lvl>
    <w:lvl w:ilvl="5">
      <w:start w:val="1"/>
      <w:numFmt w:val="lowerRoman"/>
      <w:pStyle w:val="6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3C7C23A4"/>
    <w:multiLevelType w:val="multilevel"/>
    <w:tmpl w:val="14009E9A"/>
    <w:lvl w:ilvl="0">
      <w:start w:val="1"/>
      <w:numFmt w:val="decimal"/>
      <w:pStyle w:val="a0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CD74C4"/>
    <w:multiLevelType w:val="multilevel"/>
    <w:tmpl w:val="9D1EEE66"/>
    <w:lvl w:ilvl="0">
      <w:start w:val="1"/>
      <w:numFmt w:val="decimal"/>
      <w:pStyle w:val="11"/>
      <w:lvlText w:val="%1)"/>
      <w:lvlJc w:val="left"/>
      <w:pPr>
        <w:ind w:left="1211" w:hanging="360"/>
      </w:pPr>
    </w:lvl>
    <w:lvl w:ilvl="1">
      <w:start w:val="1"/>
      <w:numFmt w:val="lowerLetter"/>
      <w:pStyle w:val="22"/>
      <w:lvlText w:val="%2."/>
      <w:lvlJc w:val="left"/>
      <w:pPr>
        <w:ind w:left="2007" w:hanging="360"/>
      </w:pPr>
    </w:lvl>
    <w:lvl w:ilvl="2">
      <w:start w:val="1"/>
      <w:numFmt w:val="lowerRoman"/>
      <w:pStyle w:val="31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59C65677"/>
    <w:multiLevelType w:val="multilevel"/>
    <w:tmpl w:val="C638E908"/>
    <w:lvl w:ilvl="0">
      <w:start w:val="1"/>
      <w:numFmt w:val="bullet"/>
      <w:lvlText w:val="−"/>
      <w:lvlJc w:val="left"/>
      <w:pPr>
        <w:ind w:left="1134" w:hanging="425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9"/>
      <w:lvlText w:val="▪"/>
      <w:lvlJc w:val="left"/>
      <w:pPr>
        <w:ind w:left="7614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A1F1E49"/>
    <w:multiLevelType w:val="multilevel"/>
    <w:tmpl w:val="0D92F6CE"/>
    <w:lvl w:ilvl="0">
      <w:start w:val="1"/>
      <w:numFmt w:val="decimal"/>
      <w:pStyle w:val="12"/>
      <w:lvlText w:val="%1)"/>
      <w:lvlJc w:val="left"/>
      <w:pPr>
        <w:ind w:left="1775" w:hanging="360"/>
      </w:pPr>
    </w:lvl>
    <w:lvl w:ilvl="1">
      <w:start w:val="1"/>
      <w:numFmt w:val="lowerLetter"/>
      <w:pStyle w:val="23"/>
      <w:lvlText w:val="%2."/>
      <w:lvlJc w:val="left"/>
      <w:pPr>
        <w:ind w:left="2495" w:hanging="360"/>
      </w:pPr>
    </w:lvl>
    <w:lvl w:ilvl="2">
      <w:start w:val="1"/>
      <w:numFmt w:val="lowerRoman"/>
      <w:pStyle w:val="32"/>
      <w:lvlText w:val="%3."/>
      <w:lvlJc w:val="right"/>
      <w:pPr>
        <w:ind w:left="3215" w:hanging="180"/>
      </w:pPr>
    </w:lvl>
    <w:lvl w:ilvl="3">
      <w:start w:val="1"/>
      <w:numFmt w:val="decimal"/>
      <w:lvlText w:val="%4."/>
      <w:lvlJc w:val="left"/>
      <w:pPr>
        <w:ind w:left="3935" w:hanging="360"/>
      </w:pPr>
    </w:lvl>
    <w:lvl w:ilvl="4">
      <w:start w:val="1"/>
      <w:numFmt w:val="lowerLetter"/>
      <w:lvlText w:val="%5."/>
      <w:lvlJc w:val="left"/>
      <w:pPr>
        <w:ind w:left="4655" w:hanging="360"/>
      </w:pPr>
    </w:lvl>
    <w:lvl w:ilvl="5">
      <w:start w:val="1"/>
      <w:numFmt w:val="lowerRoman"/>
      <w:lvlText w:val="%6."/>
      <w:lvlJc w:val="right"/>
      <w:pPr>
        <w:ind w:left="5375" w:hanging="180"/>
      </w:pPr>
    </w:lvl>
    <w:lvl w:ilvl="6">
      <w:start w:val="1"/>
      <w:numFmt w:val="decimal"/>
      <w:lvlText w:val="%7."/>
      <w:lvlJc w:val="left"/>
      <w:pPr>
        <w:ind w:left="6095" w:hanging="360"/>
      </w:pPr>
    </w:lvl>
    <w:lvl w:ilvl="7">
      <w:start w:val="1"/>
      <w:numFmt w:val="lowerLetter"/>
      <w:lvlText w:val="%8."/>
      <w:lvlJc w:val="left"/>
      <w:pPr>
        <w:ind w:left="6815" w:hanging="360"/>
      </w:pPr>
    </w:lvl>
    <w:lvl w:ilvl="8">
      <w:start w:val="1"/>
      <w:numFmt w:val="lowerRoman"/>
      <w:lvlText w:val="%9."/>
      <w:lvlJc w:val="right"/>
      <w:pPr>
        <w:ind w:left="7535" w:hanging="180"/>
      </w:pPr>
    </w:lvl>
  </w:abstractNum>
  <w:abstractNum w:abstractNumId="11" w15:restartNumberingAfterBreak="0">
    <w:nsid w:val="635C1217"/>
    <w:multiLevelType w:val="multilevel"/>
    <w:tmpl w:val="714000D8"/>
    <w:lvl w:ilvl="0">
      <w:start w:val="1"/>
      <w:numFmt w:val="bullet"/>
      <w:lvlText w:val="−"/>
      <w:lvlJc w:val="left"/>
      <w:pPr>
        <w:ind w:left="1134" w:hanging="42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</w:abstractNum>
  <w:abstractNum w:abstractNumId="12" w15:restartNumberingAfterBreak="0">
    <w:nsid w:val="6DBA4AB2"/>
    <w:multiLevelType w:val="multilevel"/>
    <w:tmpl w:val="A1ACB692"/>
    <w:lvl w:ilvl="0">
      <w:start w:val="1"/>
      <w:numFmt w:val="decimal"/>
      <w:pStyle w:val="13"/>
      <w:lvlText w:val="%1)"/>
      <w:lvlJc w:val="left"/>
      <w:pPr>
        <w:ind w:left="1775" w:hanging="360"/>
      </w:pPr>
    </w:lvl>
    <w:lvl w:ilvl="1">
      <w:start w:val="1"/>
      <w:numFmt w:val="lowerLetter"/>
      <w:pStyle w:val="24"/>
      <w:lvlText w:val="%2."/>
      <w:lvlJc w:val="left"/>
      <w:pPr>
        <w:ind w:left="2495" w:hanging="360"/>
      </w:pPr>
    </w:lvl>
    <w:lvl w:ilvl="2">
      <w:start w:val="1"/>
      <w:numFmt w:val="lowerRoman"/>
      <w:pStyle w:val="33"/>
      <w:lvlText w:val="%3."/>
      <w:lvlJc w:val="right"/>
      <w:pPr>
        <w:ind w:left="3215" w:hanging="180"/>
      </w:pPr>
    </w:lvl>
    <w:lvl w:ilvl="3">
      <w:start w:val="1"/>
      <w:numFmt w:val="decimal"/>
      <w:pStyle w:val="41"/>
      <w:lvlText w:val="%4."/>
      <w:lvlJc w:val="left"/>
      <w:pPr>
        <w:ind w:left="3935" w:hanging="360"/>
      </w:pPr>
    </w:lvl>
    <w:lvl w:ilvl="4">
      <w:start w:val="1"/>
      <w:numFmt w:val="lowerLetter"/>
      <w:pStyle w:val="50"/>
      <w:lvlText w:val="%5."/>
      <w:lvlJc w:val="left"/>
      <w:pPr>
        <w:ind w:left="4655" w:hanging="360"/>
      </w:pPr>
    </w:lvl>
    <w:lvl w:ilvl="5">
      <w:start w:val="1"/>
      <w:numFmt w:val="lowerRoman"/>
      <w:lvlText w:val="%6."/>
      <w:lvlJc w:val="right"/>
      <w:pPr>
        <w:ind w:left="5375" w:hanging="180"/>
      </w:pPr>
    </w:lvl>
    <w:lvl w:ilvl="6">
      <w:start w:val="1"/>
      <w:numFmt w:val="decimal"/>
      <w:lvlText w:val="%7."/>
      <w:lvlJc w:val="left"/>
      <w:pPr>
        <w:ind w:left="6095" w:hanging="360"/>
      </w:pPr>
    </w:lvl>
    <w:lvl w:ilvl="7">
      <w:start w:val="1"/>
      <w:numFmt w:val="lowerLetter"/>
      <w:lvlText w:val="%8."/>
      <w:lvlJc w:val="left"/>
      <w:pPr>
        <w:ind w:left="6815" w:hanging="360"/>
      </w:pPr>
    </w:lvl>
    <w:lvl w:ilvl="8">
      <w:start w:val="1"/>
      <w:numFmt w:val="lowerRoman"/>
      <w:lvlText w:val="%9."/>
      <w:lvlJc w:val="right"/>
      <w:pPr>
        <w:ind w:left="7535" w:hanging="180"/>
      </w:pPr>
    </w:lvl>
  </w:abstractNum>
  <w:abstractNum w:abstractNumId="13" w15:restartNumberingAfterBreak="0">
    <w:nsid w:val="6EF049C0"/>
    <w:multiLevelType w:val="multilevel"/>
    <w:tmpl w:val="1EDAE9A2"/>
    <w:lvl w:ilvl="0">
      <w:start w:val="1"/>
      <w:numFmt w:val="decimal"/>
      <w:pStyle w:val="14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939"/>
    <w:rsid w:val="003C75BF"/>
    <w:rsid w:val="004621BE"/>
    <w:rsid w:val="004C7D4D"/>
    <w:rsid w:val="00514939"/>
    <w:rsid w:val="00954B38"/>
    <w:rsid w:val="00C50902"/>
    <w:rsid w:val="00E004EA"/>
    <w:rsid w:val="00E20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22BB00-4BFA-40EE-A2CE-4F0542C04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</w:style>
  <w:style w:type="paragraph" w:styleId="11">
    <w:name w:val="heading 1"/>
    <w:aliases w:val="ГК заголовок,Знак,H1,ch,Заголов,Глава,(раздел),.,Заголовок 1 Знак1,Заголовок 1 Знак Знак,Раздел Договора,&quot;Алмаз&quot;,Heading 1_Rus,Document Header1,ЗАГОЛОВОК1,Heading for Top Section,Heading 0,heading1,co,heading 1,h1,Heading 1"/>
    <w:next w:val="a1"/>
    <w:link w:val="15"/>
    <w:uiPriority w:val="9"/>
    <w:qFormat/>
    <w:rsid w:val="00C50902"/>
    <w:pPr>
      <w:keepNext/>
      <w:numPr>
        <w:numId w:val="1"/>
      </w:numPr>
      <w:spacing w:before="240" w:after="120" w:line="240" w:lineRule="auto"/>
      <w:ind w:left="0"/>
      <w:jc w:val="center"/>
      <w:outlineLvl w:val="0"/>
    </w:pPr>
    <w:rPr>
      <w:rFonts w:ascii="Times New Roman" w:eastAsia="Times New Roman" w:hAnsi="Times New Roman" w:cs="Times New Roman"/>
      <w:caps/>
      <w:sz w:val="28"/>
      <w:szCs w:val="28"/>
      <w:lang w:val="x-none" w:eastAsia="x-none"/>
    </w:rPr>
  </w:style>
  <w:style w:type="paragraph" w:styleId="22">
    <w:name w:val="heading 2"/>
    <w:aliases w:val="ГК пункты,Numbered text 3 Знак,H2 Знак,Раздел Знак,Заголовок 2 Знак Знак Знак,H2 Знак Знак Знак,Numbered text 3 Знак Знак Знак,h2 Знак Знак Знак,Numbered text 3 Знак1 Знак,2 headline Знак Знак,h Знак Знак,headline Знак Знак,2 headline Знак1"/>
    <w:basedOn w:val="a1"/>
    <w:link w:val="25"/>
    <w:uiPriority w:val="9"/>
    <w:semiHidden/>
    <w:unhideWhenUsed/>
    <w:qFormat/>
    <w:rsid w:val="00C50902"/>
    <w:pPr>
      <w:numPr>
        <w:ilvl w:val="1"/>
        <w:numId w:val="1"/>
      </w:numPr>
      <w:autoSpaceDE w:val="0"/>
      <w:autoSpaceDN w:val="0"/>
      <w:adjustRightInd w:val="0"/>
      <w:spacing w:before="60" w:after="60" w:line="240" w:lineRule="auto"/>
      <w:ind w:left="-283"/>
      <w:jc w:val="both"/>
      <w:outlineLvl w:val="1"/>
    </w:pPr>
    <w:rPr>
      <w:rFonts w:ascii="Times New Roman" w:eastAsia="Times New Roman" w:hAnsi="Times New Roman" w:cs="Times New Roman"/>
      <w:bCs/>
      <w:iCs/>
      <w:sz w:val="28"/>
      <w:szCs w:val="28"/>
      <w:u w:color="000000"/>
      <w:lang w:val="x-none" w:eastAsia="x-none"/>
    </w:rPr>
  </w:style>
  <w:style w:type="paragraph" w:styleId="31">
    <w:name w:val="heading 3"/>
    <w:aliases w:val="ТЗ подпункты"/>
    <w:basedOn w:val="a1"/>
    <w:next w:val="a1"/>
    <w:link w:val="34"/>
    <w:uiPriority w:val="9"/>
    <w:semiHidden/>
    <w:unhideWhenUsed/>
    <w:qFormat/>
    <w:rsid w:val="00C50902"/>
    <w:pPr>
      <w:numPr>
        <w:ilvl w:val="2"/>
        <w:numId w:val="1"/>
      </w:numPr>
      <w:tabs>
        <w:tab w:val="left" w:pos="1701"/>
      </w:tabs>
      <w:autoSpaceDE w:val="0"/>
      <w:autoSpaceDN w:val="0"/>
      <w:adjustRightInd w:val="0"/>
      <w:snapToGrid w:val="0"/>
      <w:spacing w:before="120" w:after="60" w:line="240" w:lineRule="auto"/>
      <w:ind w:left="0"/>
      <w:jc w:val="both"/>
      <w:outlineLvl w:val="2"/>
    </w:pPr>
    <w:rPr>
      <w:rFonts w:ascii="Times New Roman" w:eastAsia="Times New Roman" w:hAnsi="Times New Roman" w:cs="Times New Roman"/>
      <w:bCs/>
      <w:sz w:val="28"/>
      <w:szCs w:val="26"/>
      <w:u w:color="000000"/>
      <w:lang w:val="en-US" w:eastAsia="ru-RU"/>
    </w:rPr>
  </w:style>
  <w:style w:type="paragraph" w:styleId="42">
    <w:name w:val="heading 4"/>
    <w:basedOn w:val="a1"/>
    <w:next w:val="a1"/>
    <w:link w:val="43"/>
    <w:uiPriority w:val="9"/>
    <w:semiHidden/>
    <w:unhideWhenUsed/>
    <w:qFormat/>
    <w:rsid w:val="00C5090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C50902"/>
    <w:pPr>
      <w:keepNext/>
      <w:keepLines/>
      <w:numPr>
        <w:ilvl w:val="8"/>
        <w:numId w:val="2"/>
      </w:numPr>
      <w:suppressAutoHyphens/>
      <w:autoSpaceDN w:val="0"/>
      <w:adjustRightInd w:val="0"/>
      <w:spacing w:before="240" w:after="240" w:line="360" w:lineRule="auto"/>
      <w:jc w:val="both"/>
      <w:outlineLvl w:val="8"/>
    </w:pPr>
    <w:rPr>
      <w:rFonts w:ascii="Times New Roman" w:eastAsia="Times New Roman" w:hAnsi="Times New Roman" w:cs="Times New Roman"/>
      <w:b/>
      <w:sz w:val="24"/>
      <w:szCs w:val="20"/>
      <w:u w:color="00000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5">
    <w:name w:val="Заголовок 1 Знак"/>
    <w:aliases w:val="ГК заголовок Знак,Знак Знак,H1 Знак,ch Знак,Заголов Знак,Глава Знак,(раздел) Знак,. Знак,Заголовок 1 Знак1 Знак,Заголовок 1 Знак Знак Знак,Раздел Договора Знак,&quot;Алмаз&quot; Знак,Heading 1_Rus Знак,Document Header1 Знак,ЗАГОЛОВОК1 Знак"/>
    <w:basedOn w:val="a2"/>
    <w:link w:val="11"/>
    <w:uiPriority w:val="9"/>
    <w:rsid w:val="00C50902"/>
    <w:rPr>
      <w:rFonts w:ascii="Times New Roman" w:eastAsia="Times New Roman" w:hAnsi="Times New Roman" w:cs="Times New Roman"/>
      <w:caps/>
      <w:sz w:val="28"/>
      <w:szCs w:val="28"/>
      <w:lang w:val="x-none" w:eastAsia="x-none"/>
    </w:rPr>
  </w:style>
  <w:style w:type="character" w:customStyle="1" w:styleId="25">
    <w:name w:val="Заголовок 2 Знак"/>
    <w:aliases w:val="ГК пункты Знак,Numbered text 3 Знак Знак,H2 Знак Знак,Раздел Знак Знак,Заголовок 2 Знак Знак Знак Знак,H2 Знак Знак Знак Знак,Numbered text 3 Знак Знак Знак Знак,h2 Знак Знак Знак Знак,Numbered text 3 Знак1 Знак Знак,h Знак Знак Знак"/>
    <w:basedOn w:val="a2"/>
    <w:link w:val="22"/>
    <w:uiPriority w:val="9"/>
    <w:semiHidden/>
    <w:rsid w:val="00C50902"/>
    <w:rPr>
      <w:rFonts w:ascii="Times New Roman" w:eastAsia="Times New Roman" w:hAnsi="Times New Roman" w:cs="Times New Roman"/>
      <w:bCs/>
      <w:iCs/>
      <w:sz w:val="28"/>
      <w:szCs w:val="28"/>
      <w:u w:color="000000"/>
      <w:lang w:val="x-none" w:eastAsia="x-none"/>
    </w:rPr>
  </w:style>
  <w:style w:type="character" w:customStyle="1" w:styleId="34">
    <w:name w:val="Заголовок 3 Знак"/>
    <w:aliases w:val="ТЗ подпункты Знак"/>
    <w:basedOn w:val="a2"/>
    <w:link w:val="31"/>
    <w:uiPriority w:val="9"/>
    <w:semiHidden/>
    <w:rsid w:val="00C50902"/>
    <w:rPr>
      <w:rFonts w:ascii="Times New Roman" w:eastAsia="Times New Roman" w:hAnsi="Times New Roman" w:cs="Times New Roman"/>
      <w:bCs/>
      <w:sz w:val="28"/>
      <w:szCs w:val="26"/>
      <w:u w:color="000000"/>
      <w:lang w:val="en-US" w:eastAsia="ru-RU"/>
    </w:rPr>
  </w:style>
  <w:style w:type="character" w:customStyle="1" w:styleId="90">
    <w:name w:val="Заголовок 9 Знак"/>
    <w:basedOn w:val="a2"/>
    <w:link w:val="9"/>
    <w:uiPriority w:val="9"/>
    <w:semiHidden/>
    <w:rsid w:val="00C50902"/>
    <w:rPr>
      <w:rFonts w:ascii="Times New Roman" w:eastAsia="Times New Roman" w:hAnsi="Times New Roman" w:cs="Times New Roman"/>
      <w:b/>
      <w:sz w:val="24"/>
      <w:szCs w:val="20"/>
      <w:u w:color="000000"/>
      <w:lang w:eastAsia="ru-RU"/>
    </w:rPr>
  </w:style>
  <w:style w:type="paragraph" w:customStyle="1" w:styleId="1">
    <w:name w:val="_Заголовок 1"/>
    <w:next w:val="a1"/>
    <w:qFormat/>
    <w:rsid w:val="00C50902"/>
    <w:pPr>
      <w:keepNext/>
      <w:numPr>
        <w:numId w:val="3"/>
      </w:numPr>
      <w:suppressAutoHyphens/>
      <w:spacing w:after="0" w:line="240" w:lineRule="auto"/>
      <w:ind w:left="431" w:firstLine="278"/>
      <w:jc w:val="both"/>
      <w:outlineLvl w:val="0"/>
    </w:pPr>
    <w:rPr>
      <w:rFonts w:ascii="Times New Roman" w:eastAsia="Times New Roman" w:hAnsi="Times New Roman" w:cs="Times New Roman"/>
      <w:b/>
      <w:bCs/>
      <w:caps/>
      <w:color w:val="000000"/>
      <w:sz w:val="32"/>
      <w:szCs w:val="32"/>
      <w:u w:color="000000"/>
      <w:lang w:eastAsia="ru-RU"/>
    </w:rPr>
  </w:style>
  <w:style w:type="paragraph" w:customStyle="1" w:styleId="2">
    <w:name w:val="_Заголовок 2"/>
    <w:next w:val="a1"/>
    <w:qFormat/>
    <w:rsid w:val="00C50902"/>
    <w:pPr>
      <w:keepNext/>
      <w:keepLines/>
      <w:numPr>
        <w:ilvl w:val="1"/>
        <w:numId w:val="3"/>
      </w:numPr>
      <w:suppressAutoHyphens/>
      <w:spacing w:before="240"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color w:val="000000"/>
      <w:sz w:val="32"/>
      <w:szCs w:val="32"/>
      <w:u w:color="000000"/>
      <w:lang w:eastAsia="ru-RU"/>
    </w:rPr>
  </w:style>
  <w:style w:type="character" w:customStyle="1" w:styleId="35">
    <w:name w:val="_Заголовок 3 Знак"/>
    <w:link w:val="3"/>
    <w:locked/>
    <w:rsid w:val="00C50902"/>
    <w:rPr>
      <w:b/>
      <w:bCs/>
      <w:color w:val="000000"/>
      <w:u w:color="000000"/>
    </w:rPr>
  </w:style>
  <w:style w:type="paragraph" w:customStyle="1" w:styleId="3">
    <w:name w:val="_Заголовок 3"/>
    <w:next w:val="a1"/>
    <w:link w:val="35"/>
    <w:qFormat/>
    <w:rsid w:val="00C50902"/>
    <w:pPr>
      <w:keepNext/>
      <w:keepLines/>
      <w:numPr>
        <w:ilvl w:val="2"/>
        <w:numId w:val="3"/>
      </w:numPr>
      <w:suppressAutoHyphens/>
      <w:spacing w:after="0" w:line="240" w:lineRule="auto"/>
      <w:jc w:val="both"/>
      <w:outlineLvl w:val="2"/>
    </w:pPr>
    <w:rPr>
      <w:b/>
      <w:bCs/>
      <w:color w:val="000000"/>
      <w:u w:color="000000"/>
    </w:rPr>
  </w:style>
  <w:style w:type="paragraph" w:customStyle="1" w:styleId="4">
    <w:name w:val="_Заголовок 4"/>
    <w:basedOn w:val="42"/>
    <w:qFormat/>
    <w:rsid w:val="00C50902"/>
    <w:pPr>
      <w:numPr>
        <w:ilvl w:val="3"/>
        <w:numId w:val="3"/>
      </w:numPr>
      <w:tabs>
        <w:tab w:val="num" w:pos="360"/>
        <w:tab w:val="left" w:pos="993"/>
      </w:tabs>
      <w:suppressAutoHyphens/>
      <w:autoSpaceDN w:val="0"/>
      <w:adjustRightInd w:val="0"/>
      <w:spacing w:before="120" w:after="120" w:line="240" w:lineRule="auto"/>
      <w:ind w:left="0" w:firstLine="709"/>
      <w:jc w:val="both"/>
    </w:pPr>
    <w:rPr>
      <w:rFonts w:ascii="Times New Roman" w:eastAsia="Times New Roman" w:hAnsi="Times New Roman" w:cs="Times New Roman"/>
      <w:i w:val="0"/>
      <w:iCs w:val="0"/>
      <w:color w:val="auto"/>
      <w:sz w:val="24"/>
      <w:szCs w:val="28"/>
      <w:u w:color="000000"/>
      <w:lang w:eastAsia="ru-RU"/>
    </w:rPr>
  </w:style>
  <w:style w:type="paragraph" w:customStyle="1" w:styleId="a">
    <w:name w:val="_Примечание_нумерованное"/>
    <w:basedOn w:val="a1"/>
    <w:uiPriority w:val="99"/>
    <w:qFormat/>
    <w:rsid w:val="00C50902"/>
    <w:pPr>
      <w:numPr>
        <w:numId w:val="4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u w:color="000000"/>
      <w:lang w:eastAsia="ru-RU"/>
    </w:rPr>
  </w:style>
  <w:style w:type="paragraph" w:customStyle="1" w:styleId="12">
    <w:name w:val="_Табл_Текст_Нумеров1"/>
    <w:basedOn w:val="a1"/>
    <w:qFormat/>
    <w:rsid w:val="00C50902"/>
    <w:pPr>
      <w:widowControl w:val="0"/>
      <w:numPr>
        <w:numId w:val="5"/>
      </w:numPr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u w:color="000000"/>
      <w:lang w:eastAsia="ru-RU"/>
    </w:rPr>
  </w:style>
  <w:style w:type="paragraph" w:customStyle="1" w:styleId="23">
    <w:name w:val="_Табл_Текст_Нумеров2"/>
    <w:basedOn w:val="12"/>
    <w:qFormat/>
    <w:rsid w:val="00C50902"/>
    <w:pPr>
      <w:numPr>
        <w:ilvl w:val="1"/>
      </w:numPr>
    </w:pPr>
  </w:style>
  <w:style w:type="paragraph" w:customStyle="1" w:styleId="32">
    <w:name w:val="_Табл_Текст_Нумеров3"/>
    <w:basedOn w:val="23"/>
    <w:qFormat/>
    <w:rsid w:val="00C50902"/>
    <w:pPr>
      <w:numPr>
        <w:ilvl w:val="2"/>
      </w:numPr>
    </w:pPr>
  </w:style>
  <w:style w:type="paragraph" w:customStyle="1" w:styleId="13">
    <w:name w:val="Заголовок 1 Приложение"/>
    <w:basedOn w:val="11"/>
    <w:next w:val="a1"/>
    <w:uiPriority w:val="99"/>
    <w:qFormat/>
    <w:rsid w:val="00C50902"/>
    <w:pPr>
      <w:keepLines/>
      <w:pageBreakBefore/>
      <w:numPr>
        <w:numId w:val="6"/>
      </w:numPr>
      <w:suppressAutoHyphens/>
      <w:autoSpaceDN w:val="0"/>
      <w:adjustRightInd w:val="0"/>
      <w:spacing w:before="120" w:after="240" w:line="360" w:lineRule="auto"/>
    </w:pPr>
    <w:rPr>
      <w:rFonts w:ascii="Times New Roman Полужирный" w:hAnsi="Times New Roman Полужирный" w:cs="Arial"/>
      <w:b/>
      <w:bCs/>
      <w:caps w:val="0"/>
      <w:kern w:val="32"/>
      <w:sz w:val="36"/>
      <w:szCs w:val="32"/>
      <w:lang w:val="ru-RU" w:eastAsia="ru-RU"/>
    </w:rPr>
  </w:style>
  <w:style w:type="paragraph" w:customStyle="1" w:styleId="24">
    <w:name w:val="Заголовок 2 Приложение"/>
    <w:basedOn w:val="22"/>
    <w:next w:val="a1"/>
    <w:uiPriority w:val="99"/>
    <w:qFormat/>
    <w:rsid w:val="00C50902"/>
    <w:pPr>
      <w:keepNext/>
      <w:keepLines/>
      <w:numPr>
        <w:numId w:val="6"/>
      </w:numPr>
      <w:suppressAutoHyphens/>
      <w:autoSpaceDE/>
      <w:autoSpaceDN/>
      <w:adjustRightInd/>
      <w:spacing w:before="360" w:after="360" w:line="360" w:lineRule="auto"/>
    </w:pPr>
    <w:rPr>
      <w:b/>
      <w:iCs w:val="0"/>
      <w:spacing w:val="-2"/>
      <w:sz w:val="32"/>
      <w:szCs w:val="24"/>
      <w:lang w:val="ru-RU" w:eastAsia="ru-RU"/>
    </w:rPr>
  </w:style>
  <w:style w:type="paragraph" w:customStyle="1" w:styleId="33">
    <w:name w:val="Заголовок 3 Приложение"/>
    <w:basedOn w:val="31"/>
    <w:next w:val="a1"/>
    <w:uiPriority w:val="99"/>
    <w:qFormat/>
    <w:rsid w:val="00C50902"/>
    <w:pPr>
      <w:keepNext/>
      <w:keepLines/>
      <w:numPr>
        <w:numId w:val="6"/>
      </w:numPr>
      <w:tabs>
        <w:tab w:val="clear" w:pos="1701"/>
      </w:tabs>
      <w:suppressAutoHyphens/>
      <w:autoSpaceDE/>
      <w:snapToGrid/>
      <w:spacing w:before="240" w:after="240" w:line="360" w:lineRule="auto"/>
    </w:pPr>
    <w:rPr>
      <w:b/>
      <w:lang w:val="ru-RU"/>
    </w:rPr>
  </w:style>
  <w:style w:type="paragraph" w:customStyle="1" w:styleId="41">
    <w:name w:val="Заголовок 4 Приложение"/>
    <w:basedOn w:val="42"/>
    <w:next w:val="a1"/>
    <w:uiPriority w:val="99"/>
    <w:qFormat/>
    <w:rsid w:val="00C50902"/>
    <w:pPr>
      <w:numPr>
        <w:ilvl w:val="3"/>
        <w:numId w:val="6"/>
      </w:numPr>
      <w:tabs>
        <w:tab w:val="num" w:pos="360"/>
        <w:tab w:val="left" w:pos="993"/>
      </w:tabs>
      <w:suppressAutoHyphens/>
      <w:autoSpaceDN w:val="0"/>
      <w:adjustRightInd w:val="0"/>
      <w:spacing w:before="240" w:after="240" w:line="360" w:lineRule="auto"/>
      <w:ind w:left="0" w:firstLine="709"/>
      <w:jc w:val="both"/>
    </w:pPr>
    <w:rPr>
      <w:rFonts w:ascii="Times New Roman" w:eastAsia="Times New Roman" w:hAnsi="Times New Roman" w:cs="Times New Roman"/>
      <w:i w:val="0"/>
      <w:iCs w:val="0"/>
      <w:color w:val="auto"/>
      <w:sz w:val="28"/>
      <w:szCs w:val="26"/>
      <w:u w:color="000000"/>
      <w:lang w:eastAsia="ru-RU"/>
    </w:rPr>
  </w:style>
  <w:style w:type="paragraph" w:customStyle="1" w:styleId="50">
    <w:name w:val="Заголовок 5 Приложение"/>
    <w:basedOn w:val="41"/>
    <w:next w:val="a1"/>
    <w:uiPriority w:val="99"/>
    <w:qFormat/>
    <w:rsid w:val="00C50902"/>
    <w:pPr>
      <w:numPr>
        <w:ilvl w:val="4"/>
      </w:numPr>
      <w:tabs>
        <w:tab w:val="num" w:pos="360"/>
      </w:tabs>
    </w:pPr>
    <w:rPr>
      <w:sz w:val="24"/>
    </w:rPr>
  </w:style>
  <w:style w:type="paragraph" w:customStyle="1" w:styleId="Head3">
    <w:name w:val="Head3"/>
    <w:next w:val="a1"/>
    <w:qFormat/>
    <w:rsid w:val="00C50902"/>
    <w:pPr>
      <w:keepNext/>
      <w:keepLines/>
      <w:numPr>
        <w:ilvl w:val="2"/>
        <w:numId w:val="7"/>
      </w:numPr>
      <w:spacing w:after="0" w:line="360" w:lineRule="auto"/>
      <w:jc w:val="both"/>
      <w:outlineLvl w:val="2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Head2">
    <w:name w:val="Head2"/>
    <w:next w:val="a1"/>
    <w:qFormat/>
    <w:rsid w:val="00C50902"/>
    <w:pPr>
      <w:keepNext/>
      <w:numPr>
        <w:ilvl w:val="1"/>
        <w:numId w:val="7"/>
      </w:numPr>
      <w:spacing w:after="0" w:line="360" w:lineRule="auto"/>
      <w:jc w:val="both"/>
      <w:outlineLvl w:val="1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Head1">
    <w:name w:val="Head1"/>
    <w:next w:val="a1"/>
    <w:qFormat/>
    <w:rsid w:val="00C50902"/>
    <w:pPr>
      <w:keepNext/>
      <w:pageBreakBefore/>
      <w:numPr>
        <w:numId w:val="7"/>
      </w:numPr>
      <w:spacing w:after="0" w:line="36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32"/>
      <w:lang w:eastAsia="ru-RU"/>
    </w:rPr>
  </w:style>
  <w:style w:type="paragraph" w:customStyle="1" w:styleId="TableInscription">
    <w:name w:val="TableInscription"/>
    <w:next w:val="a1"/>
    <w:qFormat/>
    <w:rsid w:val="00C50902"/>
    <w:pPr>
      <w:keepNext/>
      <w:numPr>
        <w:ilvl w:val="8"/>
        <w:numId w:val="7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Head4">
    <w:name w:val="Head4"/>
    <w:next w:val="a1"/>
    <w:qFormat/>
    <w:rsid w:val="00C50902"/>
    <w:pPr>
      <w:keepNext/>
      <w:numPr>
        <w:ilvl w:val="3"/>
        <w:numId w:val="7"/>
      </w:numPr>
      <w:spacing w:after="0" w:line="360" w:lineRule="auto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Head5">
    <w:name w:val="Head5"/>
    <w:next w:val="a1"/>
    <w:qFormat/>
    <w:rsid w:val="00C50902"/>
    <w:pPr>
      <w:keepNext/>
      <w:numPr>
        <w:ilvl w:val="4"/>
        <w:numId w:val="7"/>
      </w:numPr>
      <w:spacing w:before="120" w:after="120" w:line="240" w:lineRule="auto"/>
      <w:jc w:val="both"/>
      <w:outlineLvl w:val="4"/>
    </w:pPr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paragraph" w:customStyle="1" w:styleId="10">
    <w:name w:val="ТЗ Заголовок 1"/>
    <w:basedOn w:val="a1"/>
    <w:next w:val="a1"/>
    <w:uiPriority w:val="99"/>
    <w:qFormat/>
    <w:rsid w:val="00C50902"/>
    <w:pPr>
      <w:numPr>
        <w:numId w:val="8"/>
      </w:numPr>
      <w:spacing w:before="240" w:after="240" w:line="360" w:lineRule="auto"/>
      <w:ind w:right="170"/>
      <w:outlineLvl w:val="0"/>
    </w:pPr>
    <w:rPr>
      <w:rFonts w:ascii="Times New Roman" w:eastAsia="Times New Roman" w:hAnsi="Times New Roman" w:cs="Times New Roman"/>
      <w:b/>
      <w:sz w:val="28"/>
      <w:szCs w:val="24"/>
      <w:u w:color="000000"/>
      <w:lang w:eastAsia="ru-RU"/>
    </w:rPr>
  </w:style>
  <w:style w:type="paragraph" w:customStyle="1" w:styleId="21">
    <w:name w:val="ТЗ Заголовок 2"/>
    <w:basedOn w:val="a1"/>
    <w:next w:val="a1"/>
    <w:uiPriority w:val="99"/>
    <w:qFormat/>
    <w:rsid w:val="00C50902"/>
    <w:pPr>
      <w:numPr>
        <w:ilvl w:val="1"/>
        <w:numId w:val="8"/>
      </w:numPr>
      <w:spacing w:before="240" w:after="240" w:line="360" w:lineRule="auto"/>
      <w:ind w:right="170"/>
      <w:outlineLvl w:val="1"/>
    </w:pPr>
    <w:rPr>
      <w:rFonts w:ascii="Times New Roman" w:eastAsia="Times New Roman" w:hAnsi="Times New Roman" w:cs="Times New Roman"/>
      <w:b/>
      <w:sz w:val="28"/>
      <w:szCs w:val="24"/>
      <w:u w:color="000000"/>
      <w:lang w:eastAsia="ru-RU"/>
    </w:rPr>
  </w:style>
  <w:style w:type="paragraph" w:customStyle="1" w:styleId="30">
    <w:name w:val="ТЗ Заголовок 3"/>
    <w:basedOn w:val="a1"/>
    <w:next w:val="a1"/>
    <w:uiPriority w:val="99"/>
    <w:qFormat/>
    <w:rsid w:val="00C50902"/>
    <w:pPr>
      <w:numPr>
        <w:ilvl w:val="2"/>
        <w:numId w:val="8"/>
      </w:numPr>
      <w:spacing w:before="240" w:after="240" w:line="360" w:lineRule="auto"/>
      <w:ind w:right="170"/>
      <w:outlineLvl w:val="2"/>
    </w:pPr>
    <w:rPr>
      <w:rFonts w:ascii="Times New Roman" w:eastAsia="Times New Roman" w:hAnsi="Times New Roman" w:cs="Times New Roman"/>
      <w:b/>
      <w:sz w:val="28"/>
      <w:szCs w:val="24"/>
      <w:u w:color="000000"/>
      <w:lang w:eastAsia="ru-RU"/>
    </w:rPr>
  </w:style>
  <w:style w:type="paragraph" w:customStyle="1" w:styleId="40">
    <w:name w:val="ТЗ Заголовок 4"/>
    <w:basedOn w:val="a1"/>
    <w:next w:val="a1"/>
    <w:uiPriority w:val="99"/>
    <w:qFormat/>
    <w:rsid w:val="00C50902"/>
    <w:pPr>
      <w:numPr>
        <w:ilvl w:val="3"/>
        <w:numId w:val="8"/>
      </w:numPr>
      <w:spacing w:before="240" w:after="240" w:line="360" w:lineRule="auto"/>
      <w:ind w:right="170"/>
      <w:outlineLvl w:val="3"/>
    </w:pPr>
    <w:rPr>
      <w:rFonts w:ascii="Times New Roman" w:eastAsia="Times New Roman" w:hAnsi="Times New Roman" w:cs="Times New Roman"/>
      <w:b/>
      <w:sz w:val="28"/>
      <w:szCs w:val="24"/>
      <w:u w:color="000000"/>
      <w:lang w:eastAsia="ru-RU"/>
    </w:rPr>
  </w:style>
  <w:style w:type="paragraph" w:customStyle="1" w:styleId="5">
    <w:name w:val="ТЗ Заголовок 5"/>
    <w:basedOn w:val="a1"/>
    <w:next w:val="a1"/>
    <w:uiPriority w:val="99"/>
    <w:qFormat/>
    <w:rsid w:val="00C50902"/>
    <w:pPr>
      <w:numPr>
        <w:ilvl w:val="4"/>
        <w:numId w:val="8"/>
      </w:numPr>
      <w:spacing w:before="240" w:after="240" w:line="360" w:lineRule="auto"/>
      <w:ind w:right="170"/>
      <w:outlineLvl w:val="4"/>
    </w:pPr>
    <w:rPr>
      <w:rFonts w:ascii="Times New Roman" w:eastAsia="Times New Roman" w:hAnsi="Times New Roman" w:cs="Times New Roman"/>
      <w:b/>
      <w:sz w:val="28"/>
      <w:szCs w:val="24"/>
      <w:u w:color="000000"/>
      <w:lang w:eastAsia="ru-RU"/>
    </w:rPr>
  </w:style>
  <w:style w:type="paragraph" w:customStyle="1" w:styleId="6">
    <w:name w:val="ТЗ Заголовок 6"/>
    <w:basedOn w:val="a1"/>
    <w:next w:val="a1"/>
    <w:uiPriority w:val="99"/>
    <w:qFormat/>
    <w:rsid w:val="00C50902"/>
    <w:pPr>
      <w:numPr>
        <w:ilvl w:val="5"/>
        <w:numId w:val="8"/>
      </w:numPr>
      <w:spacing w:before="240" w:after="240" w:line="360" w:lineRule="auto"/>
      <w:ind w:right="170"/>
      <w:jc w:val="both"/>
    </w:pPr>
    <w:rPr>
      <w:rFonts w:ascii="Times New Roman" w:eastAsia="Times New Roman" w:hAnsi="Times New Roman" w:cs="Times New Roman"/>
      <w:b/>
      <w:sz w:val="28"/>
      <w:szCs w:val="24"/>
      <w:u w:color="000000"/>
      <w:lang w:eastAsia="ru-RU"/>
    </w:rPr>
  </w:style>
  <w:style w:type="paragraph" w:customStyle="1" w:styleId="14">
    <w:name w:val="Маркированный 1"/>
    <w:basedOn w:val="a1"/>
    <w:uiPriority w:val="99"/>
    <w:qFormat/>
    <w:rsid w:val="00C50902"/>
    <w:pPr>
      <w:numPr>
        <w:numId w:val="9"/>
      </w:numPr>
      <w:autoSpaceDE w:val="0"/>
      <w:autoSpaceDN w:val="0"/>
      <w:adjustRightInd w:val="0"/>
      <w:spacing w:before="60" w:after="120" w:line="240" w:lineRule="auto"/>
      <w:jc w:val="both"/>
    </w:pPr>
    <w:rPr>
      <w:rFonts w:ascii="Times New Roman" w:eastAsia="Times New Roman" w:hAnsi="Times New Roman" w:cs="Times New Roman"/>
      <w:sz w:val="28"/>
      <w:szCs w:val="20"/>
      <w:u w:color="000000"/>
      <w:lang w:eastAsia="ru-RU"/>
    </w:rPr>
  </w:style>
  <w:style w:type="paragraph" w:customStyle="1" w:styleId="a0">
    <w:name w:val="ПеречислениеВТребовании"/>
    <w:basedOn w:val="a1"/>
    <w:qFormat/>
    <w:rsid w:val="00C50902"/>
    <w:pPr>
      <w:numPr>
        <w:numId w:val="10"/>
      </w:numPr>
      <w:spacing w:after="0" w:line="360" w:lineRule="auto"/>
      <w:jc w:val="both"/>
    </w:pPr>
    <w:rPr>
      <w:rFonts w:ascii="Times New Roman" w:hAnsi="Times New Roman"/>
      <w:sz w:val="24"/>
      <w:u w:color="000000"/>
    </w:rPr>
  </w:style>
  <w:style w:type="paragraph" w:customStyle="1" w:styleId="20">
    <w:name w:val="Список2"/>
    <w:basedOn w:val="a5"/>
    <w:uiPriority w:val="99"/>
    <w:qFormat/>
    <w:rsid w:val="00C50902"/>
    <w:pPr>
      <w:numPr>
        <w:ilvl w:val="1"/>
        <w:numId w:val="11"/>
      </w:numPr>
      <w:tabs>
        <w:tab w:val="num" w:pos="360"/>
      </w:tabs>
      <w:spacing w:before="120" w:after="120" w:line="240" w:lineRule="auto"/>
      <w:ind w:left="2268" w:hanging="425"/>
    </w:pPr>
    <w:rPr>
      <w:rFonts w:ascii="Calibri" w:hAnsi="Calibri" w:cs="Arial Unicode MS"/>
      <w:color w:val="000000"/>
      <w:sz w:val="24"/>
      <w:szCs w:val="24"/>
      <w:u w:color="000000"/>
    </w:rPr>
  </w:style>
  <w:style w:type="character" w:styleId="a6">
    <w:name w:val="Hyperlink"/>
    <w:basedOn w:val="a2"/>
    <w:uiPriority w:val="99"/>
    <w:unhideWhenUsed/>
    <w:rsid w:val="00C50902"/>
    <w:rPr>
      <w:color w:val="0000FF"/>
      <w:u w:val="single"/>
    </w:rPr>
  </w:style>
  <w:style w:type="character" w:customStyle="1" w:styleId="43">
    <w:name w:val="Заголовок 4 Знак"/>
    <w:basedOn w:val="a2"/>
    <w:link w:val="42"/>
    <w:uiPriority w:val="9"/>
    <w:semiHidden/>
    <w:rsid w:val="00C5090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List Paragraph"/>
    <w:basedOn w:val="a1"/>
    <w:uiPriority w:val="34"/>
    <w:qFormat/>
    <w:rsid w:val="00C50902"/>
    <w:pPr>
      <w:ind w:left="720"/>
      <w:contextualSpacing/>
    </w:pPr>
  </w:style>
  <w:style w:type="paragraph" w:styleId="a7">
    <w:name w:val="Balloon Text"/>
    <w:basedOn w:val="a1"/>
    <w:link w:val="a8"/>
    <w:uiPriority w:val="99"/>
    <w:semiHidden/>
    <w:unhideWhenUsed/>
    <w:rsid w:val="00C50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2"/>
    <w:link w:val="a7"/>
    <w:uiPriority w:val="99"/>
    <w:semiHidden/>
    <w:rsid w:val="00C509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97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hyperlink" Target="https://www.gosuslugi.ru/600146/1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2052</Words>
  <Characters>11698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 Олег Юрьевич</dc:creator>
  <cp:lastModifiedBy>Адм. г.Чебоксары, Романова Н.А., отдел мун. услуг</cp:lastModifiedBy>
  <cp:revision>2</cp:revision>
  <dcterms:created xsi:type="dcterms:W3CDTF">2023-03-28T10:54:00Z</dcterms:created>
  <dcterms:modified xsi:type="dcterms:W3CDTF">2023-03-28T10:54:00Z</dcterms:modified>
</cp:coreProperties>
</file>