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03"/>
        <w:gridCol w:w="2346"/>
        <w:gridCol w:w="3423"/>
      </w:tblGrid>
      <w:tr w:rsidR="00CC018A" w:rsidRPr="0074393B" w:rsidTr="00BE486D">
        <w:trPr>
          <w:trHeight w:val="1363"/>
        </w:trPr>
        <w:tc>
          <w:tcPr>
            <w:tcW w:w="3303" w:type="dxa"/>
          </w:tcPr>
          <w:p w:rsidR="00CC018A" w:rsidRPr="0074393B" w:rsidRDefault="00CC018A" w:rsidP="00BE486D">
            <w:pPr>
              <w:spacing w:line="100" w:lineRule="atLeast"/>
              <w:ind w:right="49"/>
              <w:jc w:val="center"/>
              <w:rPr>
                <w:rFonts w:eastAsia="Times New Roman"/>
                <w:sz w:val="24"/>
              </w:rPr>
            </w:pPr>
            <w:bookmarkStart w:id="0" w:name="OLE_LINK2"/>
            <w:bookmarkStart w:id="1" w:name="OLE_LINK1"/>
            <w:bookmarkStart w:id="2" w:name="_GoBack"/>
            <w:bookmarkEnd w:id="2"/>
            <w:r w:rsidRPr="0074393B">
              <w:rPr>
                <w:rFonts w:eastAsia="Times New Roman"/>
                <w:b/>
                <w:sz w:val="24"/>
              </w:rPr>
              <w:t>Чăваш Республики</w:t>
            </w:r>
          </w:p>
          <w:p w:rsidR="00CC018A" w:rsidRPr="0074393B" w:rsidRDefault="00CC018A" w:rsidP="00BE486D">
            <w:pPr>
              <w:spacing w:line="100" w:lineRule="atLeast"/>
              <w:ind w:right="49"/>
              <w:jc w:val="center"/>
              <w:rPr>
                <w:rFonts w:eastAsia="Times New Roman"/>
                <w:sz w:val="24"/>
              </w:rPr>
            </w:pPr>
            <w:r w:rsidRPr="0074393B">
              <w:rPr>
                <w:rFonts w:eastAsia="Times New Roman"/>
                <w:b/>
                <w:sz w:val="24"/>
              </w:rPr>
              <w:t>Шупашкар хула</w:t>
            </w:r>
          </w:p>
          <w:p w:rsidR="00CC018A" w:rsidRPr="0074393B" w:rsidRDefault="00CC018A" w:rsidP="00BE486D">
            <w:pPr>
              <w:spacing w:line="100" w:lineRule="atLeast"/>
              <w:ind w:right="49"/>
              <w:jc w:val="center"/>
              <w:rPr>
                <w:rFonts w:eastAsia="Times New Roman"/>
                <w:sz w:val="24"/>
              </w:rPr>
            </w:pPr>
            <w:r w:rsidRPr="0074393B">
              <w:rPr>
                <w:rFonts w:eastAsia="Times New Roman"/>
                <w:b/>
                <w:sz w:val="24"/>
              </w:rPr>
              <w:t>Администрацийě</w:t>
            </w:r>
          </w:p>
          <w:p w:rsidR="00CC018A" w:rsidRPr="0074393B" w:rsidRDefault="00CC018A" w:rsidP="00BE486D">
            <w:pPr>
              <w:spacing w:line="100" w:lineRule="atLeast"/>
              <w:ind w:right="49"/>
              <w:jc w:val="center"/>
              <w:rPr>
                <w:rFonts w:eastAsia="Times New Roman"/>
                <w:sz w:val="24"/>
              </w:rPr>
            </w:pPr>
          </w:p>
          <w:p w:rsidR="00CC018A" w:rsidRPr="0074393B" w:rsidRDefault="00CC018A" w:rsidP="00BE486D">
            <w:pPr>
              <w:spacing w:line="100" w:lineRule="atLeast"/>
              <w:ind w:right="49"/>
              <w:jc w:val="center"/>
              <w:rPr>
                <w:rFonts w:eastAsia="Times New Roman"/>
                <w:sz w:val="24"/>
              </w:rPr>
            </w:pPr>
            <w:r w:rsidRPr="0074393B">
              <w:rPr>
                <w:rFonts w:eastAsia="Times New Roman"/>
                <w:b/>
                <w:sz w:val="24"/>
              </w:rPr>
              <w:t>ХУШУ</w:t>
            </w:r>
          </w:p>
        </w:tc>
        <w:tc>
          <w:tcPr>
            <w:tcW w:w="2346" w:type="dxa"/>
            <w:hideMark/>
          </w:tcPr>
          <w:p w:rsidR="00CC018A" w:rsidRPr="0074393B" w:rsidRDefault="00CC018A" w:rsidP="00BE486D">
            <w:pPr>
              <w:spacing w:line="100" w:lineRule="atLeast"/>
              <w:ind w:right="49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noProof/>
                <w:sz w:val="24"/>
              </w:rPr>
              <w:drawing>
                <wp:inline distT="0" distB="0" distL="0" distR="0" wp14:anchorId="4422CF48" wp14:editId="0676C744">
                  <wp:extent cx="69151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CC018A" w:rsidRPr="0074393B" w:rsidRDefault="00CC018A" w:rsidP="00BE486D">
            <w:pPr>
              <w:spacing w:line="100" w:lineRule="atLeast"/>
              <w:ind w:right="49"/>
              <w:jc w:val="center"/>
              <w:rPr>
                <w:rFonts w:eastAsia="Times New Roman"/>
                <w:sz w:val="24"/>
              </w:rPr>
            </w:pPr>
            <w:r w:rsidRPr="0074393B">
              <w:rPr>
                <w:rFonts w:eastAsia="Times New Roman"/>
                <w:b/>
                <w:sz w:val="24"/>
              </w:rPr>
              <w:t>Чувашская Республика</w:t>
            </w:r>
          </w:p>
          <w:p w:rsidR="00CC018A" w:rsidRPr="0074393B" w:rsidRDefault="00CC018A" w:rsidP="00BE486D">
            <w:pPr>
              <w:spacing w:line="100" w:lineRule="atLeast"/>
              <w:ind w:right="49"/>
              <w:jc w:val="center"/>
              <w:rPr>
                <w:rFonts w:eastAsia="Times New Roman"/>
                <w:sz w:val="24"/>
              </w:rPr>
            </w:pPr>
            <w:r w:rsidRPr="0074393B">
              <w:rPr>
                <w:rFonts w:eastAsia="Times New Roman"/>
                <w:b/>
                <w:sz w:val="24"/>
              </w:rPr>
              <w:t>Администрация</w:t>
            </w:r>
          </w:p>
          <w:p w:rsidR="00CC018A" w:rsidRPr="0074393B" w:rsidRDefault="00CC018A" w:rsidP="00BE486D">
            <w:pPr>
              <w:spacing w:line="100" w:lineRule="atLeast"/>
              <w:ind w:right="49"/>
              <w:jc w:val="center"/>
              <w:rPr>
                <w:rFonts w:eastAsia="Times New Roman"/>
                <w:sz w:val="24"/>
              </w:rPr>
            </w:pPr>
            <w:r w:rsidRPr="0074393B">
              <w:rPr>
                <w:rFonts w:eastAsia="Times New Roman"/>
                <w:b/>
                <w:sz w:val="24"/>
              </w:rPr>
              <w:t>города Чебоксары</w:t>
            </w:r>
          </w:p>
          <w:p w:rsidR="00CC018A" w:rsidRPr="0074393B" w:rsidRDefault="00CC018A" w:rsidP="00BE486D">
            <w:pPr>
              <w:tabs>
                <w:tab w:val="left" w:pos="2280"/>
              </w:tabs>
              <w:spacing w:line="100" w:lineRule="atLeast"/>
              <w:ind w:right="49"/>
              <w:jc w:val="center"/>
              <w:rPr>
                <w:rFonts w:eastAsia="Times New Roman"/>
                <w:sz w:val="24"/>
              </w:rPr>
            </w:pPr>
          </w:p>
          <w:p w:rsidR="00CC018A" w:rsidRPr="0074393B" w:rsidRDefault="00CC018A" w:rsidP="00BE486D">
            <w:pPr>
              <w:spacing w:line="100" w:lineRule="atLeast"/>
              <w:ind w:right="49"/>
              <w:jc w:val="center"/>
              <w:rPr>
                <w:rFonts w:eastAsia="Times New Roman"/>
                <w:sz w:val="24"/>
              </w:rPr>
            </w:pPr>
            <w:r w:rsidRPr="0074393B">
              <w:rPr>
                <w:rFonts w:eastAsia="Times New Roman"/>
                <w:b/>
                <w:sz w:val="24"/>
              </w:rPr>
              <w:t>РАСПОРЯЖЕНИЕ</w:t>
            </w:r>
          </w:p>
        </w:tc>
      </w:tr>
    </w:tbl>
    <w:p w:rsidR="00CC018A" w:rsidRPr="0074393B" w:rsidRDefault="00CC018A" w:rsidP="00CC018A">
      <w:pPr>
        <w:tabs>
          <w:tab w:val="left" w:pos="1350"/>
        </w:tabs>
        <w:ind w:right="25"/>
        <w:jc w:val="center"/>
        <w:rPr>
          <w:rFonts w:eastAsia="Times New Roman"/>
          <w:sz w:val="28"/>
          <w:szCs w:val="24"/>
        </w:rPr>
      </w:pPr>
    </w:p>
    <w:p w:rsidR="00CC018A" w:rsidRPr="0074393B" w:rsidRDefault="00CC018A" w:rsidP="00CC018A">
      <w:pPr>
        <w:spacing w:line="100" w:lineRule="atLeast"/>
        <w:ind w:right="49"/>
        <w:jc w:val="center"/>
        <w:rPr>
          <w:rFonts w:eastAsia="Times New Roman"/>
          <w:sz w:val="28"/>
        </w:rPr>
      </w:pPr>
      <w:r w:rsidRPr="0074393B">
        <w:rPr>
          <w:rFonts w:eastAsia="Times New Roman"/>
          <w:sz w:val="28"/>
        </w:rPr>
        <w:t>0</w:t>
      </w:r>
      <w:r>
        <w:rPr>
          <w:rFonts w:eastAsia="Times New Roman"/>
          <w:sz w:val="28"/>
        </w:rPr>
        <w:t>2</w:t>
      </w:r>
      <w:r w:rsidRPr="0074393B">
        <w:rPr>
          <w:rFonts w:eastAsia="Times New Roman"/>
          <w:sz w:val="28"/>
        </w:rPr>
        <w:t>.11.2024  № 7</w:t>
      </w:r>
      <w:r>
        <w:rPr>
          <w:rFonts w:eastAsia="Times New Roman"/>
          <w:sz w:val="28"/>
        </w:rPr>
        <w:t>10</w:t>
      </w:r>
      <w:r w:rsidRPr="0074393B">
        <w:rPr>
          <w:rFonts w:eastAsia="Times New Roman"/>
          <w:sz w:val="28"/>
        </w:rPr>
        <w:t>-р</w:t>
      </w:r>
      <w:bookmarkEnd w:id="0"/>
      <w:bookmarkEnd w:id="1"/>
    </w:p>
    <w:p w:rsidR="0046638B" w:rsidRDefault="0046638B" w:rsidP="00C0097E">
      <w:pPr>
        <w:tabs>
          <w:tab w:val="left" w:pos="993"/>
          <w:tab w:val="left" w:pos="4536"/>
        </w:tabs>
        <w:ind w:right="4111"/>
        <w:contextualSpacing/>
        <w:jc w:val="both"/>
        <w:rPr>
          <w:sz w:val="28"/>
          <w:szCs w:val="28"/>
        </w:rPr>
      </w:pPr>
    </w:p>
    <w:p w:rsidR="004E084F" w:rsidRPr="001B7037" w:rsidRDefault="004E084F" w:rsidP="00C0097E">
      <w:pPr>
        <w:tabs>
          <w:tab w:val="left" w:pos="993"/>
          <w:tab w:val="left" w:pos="4536"/>
        </w:tabs>
        <w:ind w:right="4111"/>
        <w:contextualSpacing/>
        <w:jc w:val="both"/>
        <w:rPr>
          <w:sz w:val="28"/>
          <w:szCs w:val="28"/>
        </w:rPr>
      </w:pPr>
      <w:r w:rsidRPr="001B703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B0910">
        <w:rPr>
          <w:sz w:val="28"/>
          <w:szCs w:val="28"/>
        </w:rPr>
        <w:t>внесении изменений в</w:t>
      </w:r>
      <w:r>
        <w:rPr>
          <w:sz w:val="28"/>
          <w:szCs w:val="28"/>
        </w:rPr>
        <w:t xml:space="preserve"> План мероприятий по противодействию коррупции </w:t>
      </w:r>
      <w:r w:rsidR="004F6A5E" w:rsidRPr="004F6A5E">
        <w:rPr>
          <w:sz w:val="28"/>
          <w:szCs w:val="28"/>
        </w:rPr>
        <w:t>в</w:t>
      </w:r>
      <w:r w:rsidR="00C0097E">
        <w:rPr>
          <w:sz w:val="28"/>
          <w:szCs w:val="28"/>
          <w:lang w:val="en-US"/>
        </w:rPr>
        <w:t> </w:t>
      </w:r>
      <w:r w:rsidR="004F6A5E" w:rsidRPr="004F6A5E">
        <w:rPr>
          <w:sz w:val="28"/>
          <w:szCs w:val="28"/>
        </w:rPr>
        <w:t xml:space="preserve">исполнительно-распорядительном органе города Чебоксары </w:t>
      </w:r>
      <w:r w:rsidR="00C0097E" w:rsidRPr="00C0097E">
        <w:rPr>
          <w:sz w:val="28"/>
          <w:szCs w:val="28"/>
        </w:rPr>
        <w:t>–</w:t>
      </w:r>
      <w:r w:rsidR="004F6A5E" w:rsidRPr="004F6A5E">
        <w:rPr>
          <w:sz w:val="28"/>
          <w:szCs w:val="28"/>
        </w:rPr>
        <w:t xml:space="preserve"> администрации города Чебоксары </w:t>
      </w:r>
      <w:r>
        <w:rPr>
          <w:sz w:val="28"/>
          <w:szCs w:val="28"/>
        </w:rPr>
        <w:t>на 202</w:t>
      </w:r>
      <w:r w:rsidR="00647A13">
        <w:rPr>
          <w:sz w:val="28"/>
          <w:szCs w:val="28"/>
        </w:rPr>
        <w:t>4</w:t>
      </w:r>
      <w:r w:rsidR="008409ED">
        <w:rPr>
          <w:sz w:val="28"/>
          <w:szCs w:val="28"/>
        </w:rPr>
        <w:t>-202</w:t>
      </w:r>
      <w:r w:rsidR="00647A13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8409ED">
        <w:rPr>
          <w:sz w:val="28"/>
          <w:szCs w:val="28"/>
        </w:rPr>
        <w:t>ы</w:t>
      </w:r>
      <w:r w:rsidR="00F66B28">
        <w:rPr>
          <w:sz w:val="28"/>
          <w:szCs w:val="28"/>
        </w:rPr>
        <w:t>, утвержденный распоряжением администрации города Чебоксары от</w:t>
      </w:r>
      <w:r w:rsidR="0046638B">
        <w:rPr>
          <w:sz w:val="28"/>
          <w:szCs w:val="28"/>
        </w:rPr>
        <w:t> </w:t>
      </w:r>
      <w:r w:rsidR="00F66B28">
        <w:rPr>
          <w:sz w:val="28"/>
          <w:szCs w:val="28"/>
        </w:rPr>
        <w:t>21.12.2023 № 818-р</w:t>
      </w:r>
    </w:p>
    <w:p w:rsidR="00D15EDA" w:rsidRPr="001D309E" w:rsidRDefault="00D15EDA" w:rsidP="00D15EDA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spacing w:val="-2"/>
          <w:szCs w:val="28"/>
        </w:rPr>
      </w:pPr>
    </w:p>
    <w:p w:rsidR="004E084F" w:rsidRPr="006C76E6" w:rsidRDefault="004E084F" w:rsidP="0046638B">
      <w:pPr>
        <w:pStyle w:val="ad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6E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</w:t>
      </w:r>
      <w:r w:rsidRPr="006C76E6">
        <w:rPr>
          <w:rFonts w:ascii="Times New Roman" w:hAnsi="Times New Roman" w:cs="Times New Roman"/>
          <w:sz w:val="28"/>
          <w:szCs w:val="28"/>
        </w:rPr>
        <w:br/>
        <w:t xml:space="preserve">«О противодействии коррупции», </w:t>
      </w:r>
      <w:r w:rsidR="00BF7E17" w:rsidRPr="00BF7E17">
        <w:rPr>
          <w:rFonts w:ascii="Times New Roman" w:hAnsi="Times New Roman" w:cs="Times New Roman"/>
          <w:sz w:val="28"/>
          <w:szCs w:val="28"/>
        </w:rPr>
        <w:t>методическими рекомендациями Министерства труда и социальной защиты Российской Федерации по</w:t>
      </w:r>
      <w:r w:rsidR="0046638B">
        <w:rPr>
          <w:rFonts w:ascii="Times New Roman" w:hAnsi="Times New Roman" w:cs="Times New Roman"/>
          <w:sz w:val="28"/>
          <w:szCs w:val="28"/>
        </w:rPr>
        <w:t> </w:t>
      </w:r>
      <w:r w:rsidR="00BF7E17" w:rsidRPr="00BF7E17">
        <w:rPr>
          <w:rFonts w:ascii="Times New Roman" w:hAnsi="Times New Roman" w:cs="Times New Roman"/>
          <w:sz w:val="28"/>
          <w:szCs w:val="28"/>
        </w:rPr>
        <w:t>вопросам формирования и оценки реализации плана по противодействию коррупции федерального органа исполнительной власти от 14.05.2024,</w:t>
      </w:r>
      <w:r w:rsidR="00BF7E17">
        <w:rPr>
          <w:sz w:val="28"/>
          <w:szCs w:val="28"/>
        </w:rPr>
        <w:t xml:space="preserve"> </w:t>
      </w:r>
      <w:r w:rsidRPr="006C76E6">
        <w:rPr>
          <w:rFonts w:ascii="Times New Roman" w:hAnsi="Times New Roman" w:cs="Times New Roman"/>
          <w:sz w:val="28"/>
          <w:szCs w:val="28"/>
        </w:rPr>
        <w:t>в</w:t>
      </w:r>
      <w:r w:rsidR="0046638B">
        <w:rPr>
          <w:rFonts w:ascii="Times New Roman" w:hAnsi="Times New Roman" w:cs="Times New Roman"/>
          <w:sz w:val="28"/>
          <w:szCs w:val="28"/>
        </w:rPr>
        <w:t> </w:t>
      </w:r>
      <w:r w:rsidRPr="006C76E6">
        <w:rPr>
          <w:rFonts w:ascii="Times New Roman" w:hAnsi="Times New Roman" w:cs="Times New Roman"/>
          <w:sz w:val="28"/>
          <w:szCs w:val="28"/>
        </w:rPr>
        <w:t>целях обеспечения защиты прав и законных интересов граждан и организаций, а также создания эффективных условий недопущения коррупции в администрации города Чебоксары:</w:t>
      </w:r>
    </w:p>
    <w:p w:rsidR="004E084F" w:rsidRPr="006C76E6" w:rsidRDefault="004E084F" w:rsidP="0046638B">
      <w:pPr>
        <w:pStyle w:val="ad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6E6">
        <w:rPr>
          <w:rFonts w:ascii="Times New Roman" w:hAnsi="Times New Roman" w:cs="Times New Roman"/>
          <w:sz w:val="28"/>
          <w:szCs w:val="28"/>
        </w:rPr>
        <w:t>1. План мероприятий по противодействию коррупции в</w:t>
      </w:r>
      <w:r w:rsidR="00C009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74E83" w:rsidRPr="006C76E6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исполнительно-распорядительном органе города Чебоксары </w:t>
      </w:r>
      <w:r w:rsidR="00C0097E" w:rsidRPr="00C0097E">
        <w:rPr>
          <w:rFonts w:ascii="Times New Roman" w:hAnsi="Times New Roman" w:cs="Times New Roman"/>
          <w:sz w:val="28"/>
          <w:szCs w:val="28"/>
        </w:rPr>
        <w:t>–</w:t>
      </w:r>
      <w:r w:rsidR="00974E83" w:rsidRPr="006C76E6">
        <w:rPr>
          <w:rFonts w:ascii="Times New Roman" w:hAnsi="Times New Roman" w:cs="Times New Roman"/>
          <w:sz w:val="28"/>
          <w:szCs w:val="28"/>
        </w:rPr>
        <w:t xml:space="preserve"> </w:t>
      </w:r>
      <w:r w:rsidRPr="006C76E6">
        <w:rPr>
          <w:rFonts w:ascii="Times New Roman" w:hAnsi="Times New Roman" w:cs="Times New Roman"/>
          <w:sz w:val="28"/>
          <w:szCs w:val="28"/>
        </w:rPr>
        <w:t>администрации города Чебоксары на 202</w:t>
      </w:r>
      <w:r w:rsidR="00647A13" w:rsidRPr="006C76E6">
        <w:rPr>
          <w:rFonts w:ascii="Times New Roman" w:hAnsi="Times New Roman" w:cs="Times New Roman"/>
          <w:sz w:val="28"/>
          <w:szCs w:val="28"/>
        </w:rPr>
        <w:t>4</w:t>
      </w:r>
      <w:r w:rsidR="007A2DDB" w:rsidRPr="006C76E6">
        <w:rPr>
          <w:rFonts w:ascii="Times New Roman" w:hAnsi="Times New Roman" w:cs="Times New Roman"/>
          <w:sz w:val="28"/>
          <w:szCs w:val="28"/>
        </w:rPr>
        <w:t>-202</w:t>
      </w:r>
      <w:r w:rsidR="00647A13" w:rsidRPr="006C76E6">
        <w:rPr>
          <w:rFonts w:ascii="Times New Roman" w:hAnsi="Times New Roman" w:cs="Times New Roman"/>
          <w:sz w:val="28"/>
          <w:szCs w:val="28"/>
        </w:rPr>
        <w:t>6</w:t>
      </w:r>
      <w:r w:rsidRPr="006C76E6">
        <w:rPr>
          <w:rFonts w:ascii="Times New Roman" w:hAnsi="Times New Roman" w:cs="Times New Roman"/>
          <w:sz w:val="28"/>
          <w:szCs w:val="28"/>
        </w:rPr>
        <w:t xml:space="preserve"> год</w:t>
      </w:r>
      <w:r w:rsidR="008409ED" w:rsidRPr="006C76E6">
        <w:rPr>
          <w:rFonts w:ascii="Times New Roman" w:hAnsi="Times New Roman" w:cs="Times New Roman"/>
          <w:sz w:val="28"/>
          <w:szCs w:val="28"/>
        </w:rPr>
        <w:t>ы</w:t>
      </w:r>
      <w:r w:rsidR="00F6127F">
        <w:rPr>
          <w:rFonts w:ascii="Times New Roman" w:hAnsi="Times New Roman" w:cs="Times New Roman"/>
          <w:sz w:val="28"/>
          <w:szCs w:val="28"/>
        </w:rPr>
        <w:t>, утвержденный распоряжением администрации города Чебоксары от 21.12.2023 № 818-р,</w:t>
      </w:r>
      <w:r w:rsidRPr="006C76E6">
        <w:rPr>
          <w:rFonts w:ascii="Times New Roman" w:hAnsi="Times New Roman" w:cs="Times New Roman"/>
          <w:sz w:val="28"/>
          <w:szCs w:val="28"/>
        </w:rPr>
        <w:t xml:space="preserve"> </w:t>
      </w:r>
      <w:r w:rsidR="00F66B28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распоряжению.</w:t>
      </w:r>
    </w:p>
    <w:p w:rsidR="00F6127F" w:rsidRDefault="004E084F" w:rsidP="0046638B">
      <w:pPr>
        <w:pStyle w:val="ad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6E6">
        <w:rPr>
          <w:rFonts w:ascii="Times New Roman" w:hAnsi="Times New Roman" w:cs="Times New Roman"/>
          <w:sz w:val="28"/>
          <w:szCs w:val="28"/>
        </w:rPr>
        <w:t xml:space="preserve">2. Отделу </w:t>
      </w:r>
      <w:r w:rsidR="00DB0910">
        <w:rPr>
          <w:rFonts w:ascii="Times New Roman" w:hAnsi="Times New Roman" w:cs="Times New Roman"/>
          <w:sz w:val="28"/>
          <w:szCs w:val="28"/>
        </w:rPr>
        <w:t>по реализации антикоррупционной политики</w:t>
      </w:r>
      <w:r w:rsidRPr="006C76E6">
        <w:rPr>
          <w:rFonts w:ascii="Times New Roman" w:hAnsi="Times New Roman" w:cs="Times New Roman"/>
          <w:sz w:val="28"/>
          <w:szCs w:val="28"/>
        </w:rPr>
        <w:t xml:space="preserve"> довести План для исполнения до всех структурных подразделений администрации города, а</w:t>
      </w:r>
      <w:r w:rsidR="00C0097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6E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E2DD5">
        <w:rPr>
          <w:rFonts w:ascii="Times New Roman" w:hAnsi="Times New Roman" w:cs="Times New Roman"/>
          <w:sz w:val="28"/>
          <w:szCs w:val="28"/>
        </w:rPr>
        <w:t xml:space="preserve">до </w:t>
      </w:r>
      <w:r w:rsidRPr="006C76E6">
        <w:rPr>
          <w:rFonts w:ascii="Times New Roman" w:hAnsi="Times New Roman" w:cs="Times New Roman"/>
          <w:sz w:val="28"/>
          <w:szCs w:val="28"/>
        </w:rPr>
        <w:t>отраслевых и функциональных органов администрации города Чебоксары</w:t>
      </w:r>
      <w:r w:rsidR="006C76E6" w:rsidRPr="006C76E6">
        <w:rPr>
          <w:rFonts w:ascii="Times New Roman" w:hAnsi="Times New Roman" w:cs="Times New Roman"/>
          <w:sz w:val="28"/>
          <w:szCs w:val="28"/>
        </w:rPr>
        <w:t>, имеющи</w:t>
      </w:r>
      <w:r w:rsidR="00C0097E">
        <w:rPr>
          <w:rFonts w:ascii="Times New Roman" w:eastAsiaTheme="minorEastAsia" w:hAnsi="Times New Roman" w:cs="Times New Roman"/>
          <w:sz w:val="28"/>
          <w:szCs w:val="28"/>
          <w:lang w:eastAsia="ko-KR"/>
        </w:rPr>
        <w:t>х</w:t>
      </w:r>
      <w:r w:rsidR="006C76E6" w:rsidRPr="006C76E6">
        <w:rPr>
          <w:rFonts w:ascii="Times New Roman" w:hAnsi="Times New Roman" w:cs="Times New Roman"/>
          <w:sz w:val="28"/>
          <w:szCs w:val="28"/>
        </w:rPr>
        <w:t xml:space="preserve"> статус юридических лиц</w:t>
      </w:r>
      <w:r w:rsidR="009E2DD5">
        <w:rPr>
          <w:rFonts w:ascii="Times New Roman" w:hAnsi="Times New Roman" w:cs="Times New Roman"/>
          <w:sz w:val="28"/>
          <w:szCs w:val="28"/>
        </w:rPr>
        <w:t>.</w:t>
      </w:r>
    </w:p>
    <w:p w:rsidR="004E084F" w:rsidRPr="006C76E6" w:rsidRDefault="004E084F" w:rsidP="0046638B">
      <w:pPr>
        <w:pStyle w:val="ad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6E6">
        <w:rPr>
          <w:rFonts w:ascii="Times New Roman" w:hAnsi="Times New Roman" w:cs="Times New Roman"/>
          <w:sz w:val="28"/>
          <w:szCs w:val="28"/>
        </w:rPr>
        <w:t xml:space="preserve">3. Контроль за исполнением настоящего распоряжения </w:t>
      </w:r>
      <w:r w:rsidR="00B24B07" w:rsidRPr="006C76E6">
        <w:rPr>
          <w:rFonts w:ascii="Times New Roman" w:hAnsi="Times New Roman" w:cs="Times New Roman"/>
          <w:sz w:val="28"/>
          <w:szCs w:val="28"/>
        </w:rPr>
        <w:t>оставляю за</w:t>
      </w:r>
      <w:r w:rsidR="00C0097E">
        <w:rPr>
          <w:rFonts w:ascii="Times New Roman" w:hAnsi="Times New Roman" w:cs="Times New Roman"/>
          <w:sz w:val="28"/>
          <w:szCs w:val="28"/>
        </w:rPr>
        <w:t> </w:t>
      </w:r>
      <w:r w:rsidR="00B24B07" w:rsidRPr="006C76E6">
        <w:rPr>
          <w:rFonts w:ascii="Times New Roman" w:hAnsi="Times New Roman" w:cs="Times New Roman"/>
          <w:sz w:val="28"/>
          <w:szCs w:val="28"/>
        </w:rPr>
        <w:t>собой</w:t>
      </w:r>
      <w:r w:rsidRPr="006C76E6">
        <w:rPr>
          <w:rFonts w:ascii="Times New Roman" w:hAnsi="Times New Roman" w:cs="Times New Roman"/>
          <w:sz w:val="28"/>
          <w:szCs w:val="28"/>
        </w:rPr>
        <w:t>.</w:t>
      </w:r>
    </w:p>
    <w:p w:rsidR="00D15EDA" w:rsidRDefault="00D15EDA" w:rsidP="00D15EDA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483CE5" w:rsidRDefault="00DB0910">
      <w:pPr>
        <w:widowControl/>
        <w:spacing w:after="200" w:line="276" w:lineRule="auto"/>
        <w:rPr>
          <w:sz w:val="28"/>
        </w:rPr>
      </w:pPr>
      <w:r>
        <w:rPr>
          <w:rFonts w:eastAsia="Times New Roman"/>
          <w:sz w:val="28"/>
          <w:szCs w:val="28"/>
        </w:rPr>
        <w:t>Глава города Чебоксары</w:t>
      </w:r>
      <w:r>
        <w:rPr>
          <w:rFonts w:eastAsia="Times New Roman"/>
          <w:sz w:val="28"/>
          <w:szCs w:val="28"/>
        </w:rPr>
        <w:tab/>
        <w:t xml:space="preserve">                                                   В.А. Доброхотов</w:t>
      </w:r>
      <w:r w:rsidR="00483CE5">
        <w:rPr>
          <w:sz w:val="28"/>
        </w:rPr>
        <w:br w:type="page"/>
      </w:r>
    </w:p>
    <w:p w:rsidR="004E084F" w:rsidRDefault="004E084F" w:rsidP="004E084F">
      <w:pPr>
        <w:tabs>
          <w:tab w:val="left" w:pos="993"/>
        </w:tabs>
        <w:contextualSpacing/>
        <w:jc w:val="both"/>
        <w:rPr>
          <w:sz w:val="26"/>
          <w:szCs w:val="26"/>
        </w:rPr>
        <w:sectPr w:rsidR="004E084F" w:rsidSect="00C0097E">
          <w:headerReference w:type="even" r:id="rId10"/>
          <w:headerReference w:type="default" r:id="rId11"/>
          <w:footerReference w:type="first" r:id="rId12"/>
          <w:pgSz w:w="11906" w:h="16838"/>
          <w:pgMar w:top="1103" w:right="849" w:bottom="709" w:left="1843" w:header="992" w:footer="709" w:gutter="0"/>
          <w:pgNumType w:start="1"/>
          <w:cols w:space="708"/>
          <w:titlePg/>
          <w:docGrid w:linePitch="360"/>
        </w:sectPr>
      </w:pPr>
    </w:p>
    <w:p w:rsidR="004E084F" w:rsidRDefault="004E084F" w:rsidP="0020642A">
      <w:pPr>
        <w:ind w:left="10620"/>
        <w:jc w:val="both"/>
        <w:rPr>
          <w:sz w:val="28"/>
        </w:rPr>
      </w:pPr>
      <w:r w:rsidRPr="001D0194">
        <w:rPr>
          <w:sz w:val="28"/>
        </w:rPr>
        <w:lastRenderedPageBreak/>
        <w:t xml:space="preserve">Приложение </w:t>
      </w:r>
    </w:p>
    <w:p w:rsidR="0046638B" w:rsidRDefault="0046638B" w:rsidP="0020642A">
      <w:pPr>
        <w:ind w:left="10620"/>
        <w:jc w:val="both"/>
        <w:rPr>
          <w:sz w:val="28"/>
        </w:rPr>
      </w:pPr>
      <w:r>
        <w:rPr>
          <w:sz w:val="28"/>
        </w:rPr>
        <w:t>к распоряжению адми</w:t>
      </w:r>
      <w:r w:rsidR="00E60116">
        <w:rPr>
          <w:sz w:val="28"/>
        </w:rPr>
        <w:t>нистрации</w:t>
      </w:r>
    </w:p>
    <w:p w:rsidR="00E60116" w:rsidRDefault="00E60116" w:rsidP="0020642A">
      <w:pPr>
        <w:ind w:left="10620"/>
        <w:jc w:val="both"/>
        <w:rPr>
          <w:sz w:val="28"/>
        </w:rPr>
      </w:pPr>
      <w:r>
        <w:rPr>
          <w:sz w:val="28"/>
        </w:rPr>
        <w:t>города Чебоксары</w:t>
      </w:r>
    </w:p>
    <w:p w:rsidR="00E60116" w:rsidRDefault="00E60116" w:rsidP="0020642A">
      <w:pPr>
        <w:ind w:left="10620"/>
        <w:jc w:val="both"/>
        <w:rPr>
          <w:sz w:val="28"/>
        </w:rPr>
      </w:pPr>
      <w:r>
        <w:rPr>
          <w:sz w:val="28"/>
        </w:rPr>
        <w:t xml:space="preserve">от </w:t>
      </w:r>
      <w:r w:rsidR="00CC018A">
        <w:rPr>
          <w:sz w:val="28"/>
        </w:rPr>
        <w:t xml:space="preserve">02.11.2024 </w:t>
      </w:r>
      <w:r>
        <w:rPr>
          <w:sz w:val="28"/>
        </w:rPr>
        <w:t xml:space="preserve"> № </w:t>
      </w:r>
      <w:r w:rsidR="00CC018A">
        <w:rPr>
          <w:sz w:val="28"/>
        </w:rPr>
        <w:t>710-р</w:t>
      </w:r>
    </w:p>
    <w:p w:rsidR="00E60116" w:rsidRDefault="00E60116" w:rsidP="0020642A">
      <w:pPr>
        <w:ind w:left="10620"/>
        <w:jc w:val="both"/>
        <w:rPr>
          <w:sz w:val="28"/>
        </w:rPr>
      </w:pPr>
    </w:p>
    <w:p w:rsidR="00E60116" w:rsidRPr="001D0194" w:rsidRDefault="00E60116" w:rsidP="00E60116">
      <w:pPr>
        <w:ind w:left="10620"/>
        <w:jc w:val="both"/>
        <w:rPr>
          <w:sz w:val="28"/>
        </w:rPr>
      </w:pPr>
      <w:r w:rsidRPr="001D0194">
        <w:rPr>
          <w:sz w:val="28"/>
        </w:rPr>
        <w:t xml:space="preserve">Приложение </w:t>
      </w:r>
    </w:p>
    <w:p w:rsidR="00E60116" w:rsidRDefault="00E60116" w:rsidP="00E60116">
      <w:pPr>
        <w:ind w:left="10620"/>
        <w:jc w:val="both"/>
        <w:rPr>
          <w:sz w:val="28"/>
        </w:rPr>
      </w:pPr>
      <w:r w:rsidRPr="001D0194">
        <w:rPr>
          <w:sz w:val="28"/>
        </w:rPr>
        <w:t xml:space="preserve">к распоряжению администрации </w:t>
      </w:r>
    </w:p>
    <w:p w:rsidR="00E60116" w:rsidRDefault="00E60116" w:rsidP="00E60116">
      <w:pPr>
        <w:ind w:left="10620"/>
        <w:jc w:val="both"/>
        <w:rPr>
          <w:sz w:val="28"/>
        </w:rPr>
      </w:pPr>
      <w:r w:rsidRPr="001D0194">
        <w:rPr>
          <w:sz w:val="28"/>
        </w:rPr>
        <w:t>города Чебоксары</w:t>
      </w:r>
      <w:r>
        <w:rPr>
          <w:sz w:val="28"/>
        </w:rPr>
        <w:t xml:space="preserve"> </w:t>
      </w:r>
    </w:p>
    <w:p w:rsidR="00E60116" w:rsidRPr="001D0194" w:rsidRDefault="00E60116" w:rsidP="00E60116">
      <w:pPr>
        <w:ind w:left="10620"/>
        <w:jc w:val="both"/>
        <w:rPr>
          <w:sz w:val="28"/>
        </w:rPr>
      </w:pPr>
      <w:r>
        <w:rPr>
          <w:sz w:val="28"/>
        </w:rPr>
        <w:t>от 21.12.2023</w:t>
      </w:r>
      <w:r w:rsidRPr="001D0194">
        <w:rPr>
          <w:sz w:val="28"/>
        </w:rPr>
        <w:t xml:space="preserve"> № </w:t>
      </w:r>
      <w:r>
        <w:rPr>
          <w:sz w:val="28"/>
        </w:rPr>
        <w:t>818-р</w:t>
      </w:r>
    </w:p>
    <w:p w:rsidR="00974E83" w:rsidRDefault="00974E83" w:rsidP="004E084F">
      <w:pPr>
        <w:jc w:val="center"/>
        <w:rPr>
          <w:b/>
          <w:sz w:val="28"/>
        </w:rPr>
      </w:pPr>
    </w:p>
    <w:p w:rsidR="004E084F" w:rsidRPr="001D0194" w:rsidRDefault="004E084F" w:rsidP="004E084F">
      <w:pPr>
        <w:jc w:val="center"/>
        <w:rPr>
          <w:b/>
          <w:sz w:val="28"/>
        </w:rPr>
      </w:pPr>
      <w:r w:rsidRPr="001D0194">
        <w:rPr>
          <w:b/>
          <w:sz w:val="28"/>
        </w:rPr>
        <w:t>П Л А Н</w:t>
      </w:r>
    </w:p>
    <w:p w:rsidR="00974E83" w:rsidRDefault="004E084F" w:rsidP="004E084F">
      <w:pPr>
        <w:jc w:val="center"/>
        <w:rPr>
          <w:b/>
          <w:sz w:val="28"/>
        </w:rPr>
      </w:pPr>
      <w:r w:rsidRPr="001D0194">
        <w:rPr>
          <w:b/>
          <w:sz w:val="28"/>
        </w:rPr>
        <w:t xml:space="preserve">мероприятий по противодействию коррупции в </w:t>
      </w:r>
      <w:r w:rsidR="00974E83" w:rsidRPr="00974E83">
        <w:rPr>
          <w:b/>
          <w:sz w:val="28"/>
        </w:rPr>
        <w:t xml:space="preserve">исполнительно-распорядительном органе </w:t>
      </w:r>
    </w:p>
    <w:p w:rsidR="00974E83" w:rsidRDefault="00974E83" w:rsidP="004E084F">
      <w:pPr>
        <w:jc w:val="center"/>
        <w:rPr>
          <w:b/>
          <w:sz w:val="28"/>
        </w:rPr>
      </w:pPr>
      <w:r w:rsidRPr="00974E83">
        <w:rPr>
          <w:b/>
          <w:sz w:val="28"/>
        </w:rPr>
        <w:t xml:space="preserve">города Чебоксары </w:t>
      </w:r>
      <w:r w:rsidR="00C0097E">
        <w:rPr>
          <w:b/>
          <w:sz w:val="28"/>
        </w:rPr>
        <w:t>–</w:t>
      </w:r>
      <w:r w:rsidRPr="00974E83">
        <w:rPr>
          <w:b/>
          <w:sz w:val="28"/>
        </w:rPr>
        <w:t xml:space="preserve"> </w:t>
      </w:r>
      <w:r w:rsidR="004E084F" w:rsidRPr="001D0194">
        <w:rPr>
          <w:b/>
          <w:sz w:val="28"/>
        </w:rPr>
        <w:t xml:space="preserve">администрации города Чебоксары </w:t>
      </w:r>
    </w:p>
    <w:p w:rsidR="004E084F" w:rsidRPr="001D0194" w:rsidRDefault="004E084F" w:rsidP="004E084F">
      <w:pPr>
        <w:jc w:val="center"/>
        <w:rPr>
          <w:b/>
          <w:sz w:val="28"/>
        </w:rPr>
      </w:pPr>
      <w:r w:rsidRPr="001D0194">
        <w:rPr>
          <w:b/>
          <w:sz w:val="28"/>
        </w:rPr>
        <w:t>на 202</w:t>
      </w:r>
      <w:r w:rsidR="00EF3CBD">
        <w:rPr>
          <w:b/>
          <w:sz w:val="28"/>
        </w:rPr>
        <w:t>4</w:t>
      </w:r>
      <w:r w:rsidR="007A2DDB">
        <w:rPr>
          <w:b/>
          <w:sz w:val="28"/>
        </w:rPr>
        <w:t>-202</w:t>
      </w:r>
      <w:r w:rsidR="00EF3CBD">
        <w:rPr>
          <w:b/>
          <w:sz w:val="28"/>
        </w:rPr>
        <w:t>6</w:t>
      </w:r>
      <w:r w:rsidRPr="001D0194">
        <w:rPr>
          <w:b/>
          <w:sz w:val="28"/>
        </w:rPr>
        <w:t xml:space="preserve"> год</w:t>
      </w:r>
      <w:r w:rsidR="008409ED">
        <w:rPr>
          <w:b/>
          <w:sz w:val="28"/>
        </w:rPr>
        <w:t>ы</w:t>
      </w:r>
    </w:p>
    <w:p w:rsidR="004E084F" w:rsidRPr="00E817B8" w:rsidRDefault="004E084F" w:rsidP="004E084F">
      <w:pPr>
        <w:jc w:val="center"/>
        <w:rPr>
          <w:b/>
        </w:rPr>
      </w:pPr>
    </w:p>
    <w:tbl>
      <w:tblPr>
        <w:tblStyle w:val="af1"/>
        <w:tblW w:w="15593" w:type="dxa"/>
        <w:tblInd w:w="-34" w:type="dxa"/>
        <w:tblLook w:val="04A0" w:firstRow="1" w:lastRow="0" w:firstColumn="1" w:lastColumn="0" w:noHBand="0" w:noVBand="1"/>
      </w:tblPr>
      <w:tblGrid>
        <w:gridCol w:w="781"/>
        <w:gridCol w:w="4464"/>
        <w:gridCol w:w="2394"/>
        <w:gridCol w:w="2661"/>
        <w:gridCol w:w="182"/>
        <w:gridCol w:w="5111"/>
      </w:tblGrid>
      <w:tr w:rsidR="006C60ED" w:rsidRPr="00E60116" w:rsidTr="00E60116">
        <w:tc>
          <w:tcPr>
            <w:tcW w:w="781" w:type="dxa"/>
          </w:tcPr>
          <w:p w:rsidR="00DE1974" w:rsidRPr="00E60116" w:rsidRDefault="00DE1974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№ </w:t>
            </w:r>
          </w:p>
          <w:p w:rsidR="00DE1974" w:rsidRPr="00E60116" w:rsidRDefault="00DE1974" w:rsidP="00107C40">
            <w:pPr>
              <w:jc w:val="center"/>
              <w:rPr>
                <w:b/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п/п</w:t>
            </w:r>
          </w:p>
        </w:tc>
        <w:tc>
          <w:tcPr>
            <w:tcW w:w="4464" w:type="dxa"/>
          </w:tcPr>
          <w:p w:rsidR="00DE1974" w:rsidRPr="00E60116" w:rsidRDefault="00DE1974" w:rsidP="00107C40">
            <w:pPr>
              <w:jc w:val="center"/>
              <w:rPr>
                <w:b/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94" w:type="dxa"/>
          </w:tcPr>
          <w:p w:rsidR="00DE1974" w:rsidRPr="00E60116" w:rsidRDefault="00DE1974" w:rsidP="00107C40">
            <w:pPr>
              <w:ind w:right="-111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Срок</w:t>
            </w:r>
          </w:p>
          <w:p w:rsidR="00DE1974" w:rsidRPr="00E60116" w:rsidRDefault="00DE1974" w:rsidP="00107C40">
            <w:pPr>
              <w:jc w:val="center"/>
              <w:rPr>
                <w:b/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исполнения</w:t>
            </w:r>
          </w:p>
        </w:tc>
        <w:tc>
          <w:tcPr>
            <w:tcW w:w="2843" w:type="dxa"/>
            <w:gridSpan w:val="2"/>
          </w:tcPr>
          <w:p w:rsidR="00DE1974" w:rsidRPr="00E60116" w:rsidRDefault="00DE1974" w:rsidP="00107C40">
            <w:pPr>
              <w:jc w:val="center"/>
              <w:rPr>
                <w:b/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Ответственное структурное подразделение</w:t>
            </w:r>
          </w:p>
        </w:tc>
        <w:tc>
          <w:tcPr>
            <w:tcW w:w="5111" w:type="dxa"/>
          </w:tcPr>
          <w:p w:rsidR="00DE1974" w:rsidRPr="00E60116" w:rsidRDefault="00DE1974" w:rsidP="00DE1974">
            <w:pPr>
              <w:widowControl/>
              <w:spacing w:line="228" w:lineRule="auto"/>
              <w:jc w:val="center"/>
              <w:rPr>
                <w:sz w:val="26"/>
                <w:szCs w:val="26"/>
              </w:rPr>
            </w:pPr>
            <w:r w:rsidRPr="00E60116">
              <w:rPr>
                <w:rFonts w:eastAsia="Times New Roman"/>
                <w:sz w:val="26"/>
                <w:szCs w:val="26"/>
              </w:rPr>
              <w:t>Ожидаемые результаты</w:t>
            </w:r>
          </w:p>
        </w:tc>
      </w:tr>
      <w:tr w:rsidR="00DE1974" w:rsidRPr="00E60116" w:rsidTr="00E60116">
        <w:tc>
          <w:tcPr>
            <w:tcW w:w="781" w:type="dxa"/>
          </w:tcPr>
          <w:p w:rsidR="00DE1974" w:rsidRPr="00E60116" w:rsidRDefault="00F607F5" w:rsidP="00107C40">
            <w:pPr>
              <w:jc w:val="center"/>
              <w:rPr>
                <w:b/>
                <w:sz w:val="26"/>
                <w:szCs w:val="26"/>
              </w:rPr>
            </w:pPr>
            <w:r w:rsidRPr="00E6011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812" w:type="dxa"/>
            <w:gridSpan w:val="5"/>
          </w:tcPr>
          <w:p w:rsidR="00DE1974" w:rsidRPr="00E60116" w:rsidRDefault="00F607F5" w:rsidP="00107C40">
            <w:pPr>
              <w:rPr>
                <w:b/>
                <w:color w:val="000000"/>
                <w:sz w:val="26"/>
                <w:szCs w:val="26"/>
              </w:rPr>
            </w:pPr>
            <w:r w:rsidRPr="00E60116">
              <w:rPr>
                <w:b/>
                <w:color w:val="000000"/>
                <w:sz w:val="26"/>
                <w:szCs w:val="26"/>
              </w:rPr>
              <w:t>Нормативно-правовое и организационное обеспечение противодействия коррупции</w:t>
            </w:r>
          </w:p>
        </w:tc>
      </w:tr>
      <w:tr w:rsidR="006C60ED" w:rsidRPr="00E60116" w:rsidTr="00E60116">
        <w:tc>
          <w:tcPr>
            <w:tcW w:w="781" w:type="dxa"/>
          </w:tcPr>
          <w:p w:rsidR="008857DD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1.1</w:t>
            </w:r>
          </w:p>
        </w:tc>
        <w:tc>
          <w:tcPr>
            <w:tcW w:w="4464" w:type="dxa"/>
          </w:tcPr>
          <w:p w:rsidR="008857DD" w:rsidRPr="00E60116" w:rsidRDefault="00F607F5" w:rsidP="004D764B">
            <w:pPr>
              <w:jc w:val="both"/>
              <w:rPr>
                <w:sz w:val="26"/>
                <w:szCs w:val="26"/>
              </w:rPr>
            </w:pPr>
            <w:r w:rsidRPr="00E60116">
              <w:rPr>
                <w:color w:val="000000"/>
                <w:sz w:val="26"/>
                <w:szCs w:val="26"/>
              </w:rPr>
              <w:t xml:space="preserve">Разработка, актуализация и совершенствование муниципальных правовых актов </w:t>
            </w:r>
            <w:r w:rsidRPr="00E60116">
              <w:rPr>
                <w:sz w:val="26"/>
                <w:szCs w:val="26"/>
              </w:rPr>
              <w:t xml:space="preserve">города Чебоксары по вопросам противодействия коррупции </w:t>
            </w:r>
            <w:r w:rsidRPr="00E60116">
              <w:rPr>
                <w:color w:val="000000"/>
                <w:sz w:val="26"/>
                <w:szCs w:val="26"/>
              </w:rPr>
              <w:t>в соответствии с федеральными законами и законами Чувашской Республики</w:t>
            </w:r>
          </w:p>
        </w:tc>
        <w:tc>
          <w:tcPr>
            <w:tcW w:w="2394" w:type="dxa"/>
          </w:tcPr>
          <w:p w:rsidR="008857DD" w:rsidRPr="00E60116" w:rsidRDefault="00DB0910" w:rsidP="00107C40">
            <w:pPr>
              <w:ind w:left="-146" w:right="-109"/>
              <w:jc w:val="center"/>
              <w:rPr>
                <w:b/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</w:tc>
        <w:tc>
          <w:tcPr>
            <w:tcW w:w="2843" w:type="dxa"/>
            <w:gridSpan w:val="2"/>
          </w:tcPr>
          <w:p w:rsidR="00F607F5" w:rsidRPr="00E60116" w:rsidRDefault="00F607F5" w:rsidP="00F607F5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по реализации антикоррупционной политики</w:t>
            </w:r>
            <w:r w:rsidR="00F66B28" w:rsidRPr="00E60116">
              <w:rPr>
                <w:sz w:val="26"/>
                <w:szCs w:val="26"/>
              </w:rPr>
              <w:t>,</w:t>
            </w:r>
          </w:p>
          <w:p w:rsidR="008857DD" w:rsidRPr="00E60116" w:rsidRDefault="00F607F5" w:rsidP="00E60116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5111" w:type="dxa"/>
          </w:tcPr>
          <w:p w:rsidR="008857DD" w:rsidRPr="00E60116" w:rsidRDefault="00F607F5" w:rsidP="004D764B">
            <w:pPr>
              <w:widowControl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60116">
              <w:rPr>
                <w:color w:val="000000"/>
                <w:sz w:val="26"/>
                <w:szCs w:val="26"/>
              </w:rPr>
              <w:t>доля подготовленных (актуализированных) муниципальных правовых актов города, регулирующих вопросы противодействия коррупции, - 100%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1.2</w:t>
            </w:r>
          </w:p>
        </w:tc>
        <w:tc>
          <w:tcPr>
            <w:tcW w:w="4464" w:type="dxa"/>
          </w:tcPr>
          <w:p w:rsidR="00F607F5" w:rsidRPr="00E60116" w:rsidRDefault="00F607F5" w:rsidP="004D764B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Рассмотрение вопросов  правоприменительной практики по результатам вступивших в законную силу решений судов общей юрисдикции, арбитражных судов о </w:t>
            </w:r>
            <w:r w:rsidRPr="00E60116">
              <w:rPr>
                <w:sz w:val="26"/>
                <w:szCs w:val="26"/>
              </w:rPr>
              <w:lastRenderedPageBreak/>
              <w:t>признании недействительными нормативных правовых актов, незаконными решения и действия (бездействие) органов местного самоуправления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394" w:type="dxa"/>
          </w:tcPr>
          <w:p w:rsidR="00F607F5" w:rsidRPr="00E60116" w:rsidRDefault="00DB0910" w:rsidP="00107C40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2843" w:type="dxa"/>
            <w:gridSpan w:val="2"/>
          </w:tcPr>
          <w:p w:rsidR="00F607F5" w:rsidRPr="00E60116" w:rsidRDefault="00F607F5" w:rsidP="00F607F5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правового управления</w:t>
            </w:r>
          </w:p>
          <w:p w:rsidR="00F607F5" w:rsidRPr="00E60116" w:rsidRDefault="00F607F5" w:rsidP="00ED49A7">
            <w:pPr>
              <w:rPr>
                <w:sz w:val="26"/>
                <w:szCs w:val="26"/>
              </w:rPr>
            </w:pPr>
          </w:p>
        </w:tc>
        <w:tc>
          <w:tcPr>
            <w:tcW w:w="5111" w:type="dxa"/>
          </w:tcPr>
          <w:p w:rsidR="00F607F5" w:rsidRPr="00E60116" w:rsidRDefault="00F607F5" w:rsidP="00C85181">
            <w:pPr>
              <w:widowControl/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E60116">
              <w:rPr>
                <w:sz w:val="26"/>
                <w:szCs w:val="26"/>
              </w:rPr>
              <w:t>проведение семинар-совещаний («правовых часов»), на которых рассмотрены вопросы  правоприменительной практики – 1 раз в квартал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3A450D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1.3</w:t>
            </w:r>
          </w:p>
        </w:tc>
        <w:tc>
          <w:tcPr>
            <w:tcW w:w="4464" w:type="dxa"/>
          </w:tcPr>
          <w:p w:rsidR="00F607F5" w:rsidRPr="00E60116" w:rsidRDefault="00F607F5" w:rsidP="003A450D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Проведение антикоррупционной экспертизы нормативных правовых актов и их проектов</w:t>
            </w:r>
          </w:p>
        </w:tc>
        <w:tc>
          <w:tcPr>
            <w:tcW w:w="2394" w:type="dxa"/>
          </w:tcPr>
          <w:p w:rsidR="003A450D" w:rsidRPr="00E60116" w:rsidRDefault="003A450D" w:rsidP="003A450D">
            <w:pPr>
              <w:spacing w:line="247" w:lineRule="auto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ежегодно </w:t>
            </w:r>
          </w:p>
          <w:p w:rsidR="00F607F5" w:rsidRPr="00E60116" w:rsidRDefault="003A450D" w:rsidP="003A450D">
            <w:pPr>
              <w:ind w:left="-146" w:right="-109"/>
              <w:jc w:val="center"/>
              <w:rPr>
                <w:b/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до 30 декабря</w:t>
            </w:r>
          </w:p>
        </w:tc>
        <w:tc>
          <w:tcPr>
            <w:tcW w:w="2843" w:type="dxa"/>
            <w:gridSpan w:val="2"/>
          </w:tcPr>
          <w:p w:rsidR="008E7763" w:rsidRPr="00E60116" w:rsidRDefault="008E7763" w:rsidP="008E7763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правового управления</w:t>
            </w:r>
            <w:r w:rsidR="00F66B28" w:rsidRPr="00E60116">
              <w:rPr>
                <w:sz w:val="26"/>
                <w:szCs w:val="26"/>
              </w:rPr>
              <w:t>,</w:t>
            </w:r>
          </w:p>
          <w:p w:rsidR="00F607F5" w:rsidRPr="00E60116" w:rsidRDefault="00F607F5" w:rsidP="003A450D">
            <w:pPr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правовой экспертизы</w:t>
            </w:r>
          </w:p>
          <w:p w:rsidR="00F607F5" w:rsidRPr="00E60116" w:rsidRDefault="00F607F5" w:rsidP="003A450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11" w:type="dxa"/>
          </w:tcPr>
          <w:p w:rsidR="00F607F5" w:rsidRPr="00E60116" w:rsidRDefault="00F607F5" w:rsidP="003A450D">
            <w:pPr>
              <w:widowControl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E60116">
              <w:rPr>
                <w:rFonts w:eastAsiaTheme="minorHAnsi"/>
                <w:sz w:val="26"/>
                <w:szCs w:val="26"/>
                <w:lang w:eastAsia="en-US"/>
              </w:rPr>
              <w:t>доля проектов муниципальных нормативных правовых актов города, по которым проведе</w:t>
            </w:r>
            <w:r w:rsidR="00F63906" w:rsidRPr="00E60116">
              <w:rPr>
                <w:rFonts w:eastAsiaTheme="minorHAnsi"/>
                <w:sz w:val="26"/>
                <w:szCs w:val="26"/>
                <w:lang w:eastAsia="en-US"/>
              </w:rPr>
              <w:t>на антикоррупционная экспертиза</w:t>
            </w:r>
            <w:r w:rsidRPr="00E60116">
              <w:rPr>
                <w:rFonts w:eastAsiaTheme="minorHAnsi"/>
                <w:sz w:val="26"/>
                <w:szCs w:val="26"/>
                <w:lang w:eastAsia="en-US"/>
              </w:rPr>
              <w:t xml:space="preserve"> - </w:t>
            </w:r>
            <w:r w:rsidRPr="00E60116">
              <w:rPr>
                <w:sz w:val="26"/>
                <w:szCs w:val="26"/>
                <w:lang w:eastAsia="en-US"/>
              </w:rPr>
              <w:t>100%;</w:t>
            </w:r>
          </w:p>
          <w:p w:rsidR="00F607F5" w:rsidRPr="00E60116" w:rsidRDefault="00F63906" w:rsidP="003A450D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60116">
              <w:rPr>
                <w:sz w:val="26"/>
                <w:szCs w:val="26"/>
              </w:rPr>
              <w:t>(</w:t>
            </w:r>
            <w:r w:rsidR="008F7DDD" w:rsidRPr="00E60116">
              <w:rPr>
                <w:sz w:val="26"/>
                <w:szCs w:val="26"/>
              </w:rPr>
              <w:t>заключение об антикоррупционной экспертизе</w:t>
            </w:r>
            <w:r w:rsidRPr="00E60116">
              <w:rPr>
                <w:sz w:val="26"/>
                <w:szCs w:val="26"/>
              </w:rPr>
              <w:t>)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1.4</w:t>
            </w:r>
          </w:p>
        </w:tc>
        <w:tc>
          <w:tcPr>
            <w:tcW w:w="4464" w:type="dxa"/>
          </w:tcPr>
          <w:p w:rsidR="00F607F5" w:rsidRPr="00E60116" w:rsidRDefault="00F607F5" w:rsidP="00107C40">
            <w:pPr>
              <w:jc w:val="both"/>
              <w:rPr>
                <w:sz w:val="26"/>
                <w:szCs w:val="26"/>
              </w:rPr>
            </w:pPr>
            <w:r w:rsidRPr="00E60116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Реализация </w:t>
            </w:r>
            <w:r w:rsidRPr="00E60116">
              <w:rPr>
                <w:sz w:val="26"/>
                <w:szCs w:val="26"/>
              </w:rPr>
              <w:t xml:space="preserve">мероприятий подпрограммы «Противодействие коррупции в городе Чебоксары» муниципальной программы города Чебоксары «Развитие потенциала муниципального управления», утвержденной постановлением администрации города Чебоксары от 30.12.2013 № 4446 </w:t>
            </w:r>
          </w:p>
        </w:tc>
        <w:tc>
          <w:tcPr>
            <w:tcW w:w="2394" w:type="dxa"/>
          </w:tcPr>
          <w:p w:rsidR="00F607F5" w:rsidRPr="00E60116" w:rsidRDefault="00492AE5" w:rsidP="00107C40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  <w:p w:rsidR="00F607F5" w:rsidRPr="00E60116" w:rsidRDefault="00F607F5" w:rsidP="00107C40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843" w:type="dxa"/>
            <w:gridSpan w:val="2"/>
          </w:tcPr>
          <w:p w:rsidR="00F607F5" w:rsidRPr="00E60116" w:rsidRDefault="00F607F5" w:rsidP="00ED49A7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по реализации антикоррупционной политики</w:t>
            </w:r>
            <w:r w:rsidR="00492AE5" w:rsidRPr="00E60116">
              <w:rPr>
                <w:sz w:val="26"/>
                <w:szCs w:val="26"/>
              </w:rPr>
              <w:t>, орган</w:t>
            </w:r>
            <w:r w:rsidR="008E7763" w:rsidRPr="00E60116">
              <w:rPr>
                <w:sz w:val="26"/>
                <w:szCs w:val="26"/>
              </w:rPr>
              <w:t>ы</w:t>
            </w:r>
            <w:r w:rsidR="00492AE5" w:rsidRPr="00E60116">
              <w:rPr>
                <w:sz w:val="26"/>
                <w:szCs w:val="26"/>
              </w:rPr>
              <w:t xml:space="preserve"> администрации города</w:t>
            </w:r>
            <w:r w:rsidR="00492AE5" w:rsidRPr="00E60116">
              <w:rPr>
                <w:rStyle w:val="af3"/>
                <w:sz w:val="26"/>
                <w:szCs w:val="26"/>
              </w:rPr>
              <w:footnoteReference w:id="1"/>
            </w:r>
          </w:p>
          <w:p w:rsidR="00F607F5" w:rsidRPr="00E60116" w:rsidRDefault="00F607F5" w:rsidP="009B6CA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11" w:type="dxa"/>
          </w:tcPr>
          <w:p w:rsidR="00F607F5" w:rsidRPr="00E60116" w:rsidRDefault="00F607F5" w:rsidP="00C85181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60116">
              <w:rPr>
                <w:rFonts w:eastAsiaTheme="minorHAnsi"/>
                <w:sz w:val="26"/>
                <w:szCs w:val="26"/>
                <w:lang w:eastAsia="en-US"/>
              </w:rPr>
              <w:t>достижение плановых значений показателей и индикаторов подпрограммы, подпрограмма выполнена и признана эффективной -  ежегодно</w:t>
            </w:r>
          </w:p>
          <w:p w:rsidR="00F607F5" w:rsidRPr="00E60116" w:rsidRDefault="00F607F5" w:rsidP="00C85181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1.5</w:t>
            </w:r>
          </w:p>
        </w:tc>
        <w:tc>
          <w:tcPr>
            <w:tcW w:w="4464" w:type="dxa"/>
          </w:tcPr>
          <w:p w:rsidR="00F607F5" w:rsidRPr="00E60116" w:rsidRDefault="00F607F5" w:rsidP="00EE20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E60116">
              <w:rPr>
                <w:sz w:val="26"/>
                <w:szCs w:val="26"/>
              </w:rPr>
              <w:t>Обеспечение взаимодействия с правоохранительными органами по вопросам муниципальной службы и противодействию коррупции</w:t>
            </w:r>
          </w:p>
        </w:tc>
        <w:tc>
          <w:tcPr>
            <w:tcW w:w="2394" w:type="dxa"/>
          </w:tcPr>
          <w:p w:rsidR="00F607F5" w:rsidRPr="00E60116" w:rsidRDefault="00492AE5" w:rsidP="00107C40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  <w:p w:rsidR="00F607F5" w:rsidRPr="00E60116" w:rsidRDefault="00F607F5" w:rsidP="00107C40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843" w:type="dxa"/>
            <w:gridSpan w:val="2"/>
          </w:tcPr>
          <w:p w:rsidR="008E7763" w:rsidRPr="00E60116" w:rsidRDefault="008E7763" w:rsidP="009B6CA4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управления делами</w:t>
            </w:r>
            <w:r w:rsidR="00F66B28" w:rsidRPr="00E60116">
              <w:rPr>
                <w:sz w:val="26"/>
                <w:szCs w:val="26"/>
              </w:rPr>
              <w:t>,</w:t>
            </w:r>
          </w:p>
          <w:p w:rsidR="00F607F5" w:rsidRPr="00E60116" w:rsidRDefault="00492AE5" w:rsidP="009B6CA4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начальник </w:t>
            </w:r>
            <w:r w:rsidR="00F607F5" w:rsidRPr="00E60116">
              <w:rPr>
                <w:sz w:val="26"/>
                <w:szCs w:val="26"/>
              </w:rPr>
              <w:t>отдел</w:t>
            </w:r>
            <w:r w:rsidRPr="00E60116">
              <w:rPr>
                <w:sz w:val="26"/>
                <w:szCs w:val="26"/>
              </w:rPr>
              <w:t>а</w:t>
            </w:r>
            <w:r w:rsidR="00F607F5" w:rsidRPr="00E60116">
              <w:rPr>
                <w:sz w:val="26"/>
                <w:szCs w:val="26"/>
              </w:rPr>
              <w:t xml:space="preserve"> экспертно-аналитической  работы управления делами </w:t>
            </w:r>
          </w:p>
          <w:p w:rsidR="00F607F5" w:rsidRPr="00E60116" w:rsidRDefault="00492AE5" w:rsidP="008E7763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 xml:space="preserve">начальник </w:t>
            </w:r>
            <w:r w:rsidR="00F607F5" w:rsidRPr="00E60116">
              <w:rPr>
                <w:sz w:val="26"/>
                <w:szCs w:val="26"/>
              </w:rPr>
              <w:t>отдел</w:t>
            </w:r>
            <w:r w:rsidRPr="00E60116">
              <w:rPr>
                <w:sz w:val="26"/>
                <w:szCs w:val="26"/>
              </w:rPr>
              <w:t>а</w:t>
            </w:r>
            <w:r w:rsidR="00F607F5" w:rsidRPr="00E60116">
              <w:rPr>
                <w:sz w:val="26"/>
                <w:szCs w:val="26"/>
              </w:rPr>
              <w:t xml:space="preserve"> по реализации антикоррупционной политики, орган</w:t>
            </w:r>
            <w:r w:rsidR="008E7763" w:rsidRPr="00E60116">
              <w:rPr>
                <w:sz w:val="26"/>
                <w:szCs w:val="26"/>
              </w:rPr>
              <w:t>ы</w:t>
            </w:r>
            <w:r w:rsidR="00F607F5" w:rsidRPr="00E60116">
              <w:rPr>
                <w:sz w:val="26"/>
                <w:szCs w:val="26"/>
              </w:rPr>
              <w:t xml:space="preserve"> администрации города</w:t>
            </w:r>
          </w:p>
        </w:tc>
        <w:tc>
          <w:tcPr>
            <w:tcW w:w="5111" w:type="dxa"/>
          </w:tcPr>
          <w:p w:rsidR="00F607F5" w:rsidRPr="00E60116" w:rsidRDefault="00F607F5" w:rsidP="00FB4F64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6011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проведение рабочих встреч с отделом экономической безопасности и противодействия коррупции УМВД России по городу Чебоксары – не реже 1 раз в квартал;</w:t>
            </w:r>
          </w:p>
          <w:p w:rsidR="00492AE5" w:rsidRPr="00E60116" w:rsidRDefault="00F607F5" w:rsidP="00FB4F64">
            <w:pPr>
              <w:jc w:val="both"/>
              <w:rPr>
                <w:sz w:val="26"/>
                <w:szCs w:val="26"/>
              </w:rPr>
            </w:pPr>
            <w:r w:rsidRPr="00E60116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расширенного заседания </w:t>
            </w:r>
            <w:r w:rsidRPr="00E6011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Совета по</w:t>
            </w:r>
            <w:r w:rsidRPr="00E60116">
              <w:rPr>
                <w:sz w:val="26"/>
                <w:szCs w:val="26"/>
              </w:rPr>
              <w:t xml:space="preserve"> противодействию коррупции в городе Чебоксары с участием представителей прокуратуры города Чебоксары, </w:t>
            </w:r>
            <w:r w:rsidRPr="00E60116">
              <w:rPr>
                <w:bCs/>
                <w:sz w:val="26"/>
                <w:szCs w:val="26"/>
              </w:rPr>
              <w:t xml:space="preserve"> следственного управления Следственного комитета Российской Федерации по Чувашской Республике, </w:t>
            </w:r>
            <w:r w:rsidRPr="00E60116">
              <w:rPr>
                <w:sz w:val="26"/>
                <w:szCs w:val="26"/>
              </w:rPr>
              <w:t>УМВД России по г. Чебоксары – 1 раз в год</w:t>
            </w:r>
            <w:r w:rsidR="00492AE5" w:rsidRPr="00E60116">
              <w:rPr>
                <w:sz w:val="26"/>
                <w:szCs w:val="26"/>
              </w:rPr>
              <w:t xml:space="preserve">; </w:t>
            </w:r>
          </w:p>
          <w:p w:rsidR="00492AE5" w:rsidRPr="00E60116" w:rsidRDefault="00F63906" w:rsidP="00E6011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60116">
              <w:rPr>
                <w:sz w:val="26"/>
                <w:szCs w:val="26"/>
              </w:rPr>
              <w:t>(</w:t>
            </w:r>
            <w:r w:rsidR="00492AE5" w:rsidRPr="00E60116">
              <w:rPr>
                <w:sz w:val="26"/>
                <w:szCs w:val="26"/>
              </w:rPr>
              <w:t>протокол заседания Комиссии</w:t>
            </w:r>
            <w:r w:rsidRPr="00E60116">
              <w:rPr>
                <w:sz w:val="26"/>
                <w:szCs w:val="26"/>
              </w:rPr>
              <w:t>)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1.6</w:t>
            </w:r>
          </w:p>
        </w:tc>
        <w:tc>
          <w:tcPr>
            <w:tcW w:w="4464" w:type="dxa"/>
          </w:tcPr>
          <w:p w:rsidR="00F607F5" w:rsidRPr="00E60116" w:rsidRDefault="00F607F5" w:rsidP="00817882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Обеспечение деятельности Совета по противодействию коррупции в городе Чебоксары</w:t>
            </w:r>
          </w:p>
        </w:tc>
        <w:tc>
          <w:tcPr>
            <w:tcW w:w="2394" w:type="dxa"/>
          </w:tcPr>
          <w:p w:rsidR="00F607F5" w:rsidRPr="00E60116" w:rsidRDefault="00F607F5" w:rsidP="00107C40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843" w:type="dxa"/>
            <w:gridSpan w:val="2"/>
          </w:tcPr>
          <w:p w:rsidR="00F607F5" w:rsidRPr="00E60116" w:rsidRDefault="00F607F5" w:rsidP="00E60116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по реализации антикоррупционной политики</w:t>
            </w:r>
            <w:r w:rsidR="00492AE5" w:rsidRPr="00E60116">
              <w:rPr>
                <w:sz w:val="26"/>
                <w:szCs w:val="26"/>
              </w:rPr>
              <w:t>, члены Совета</w:t>
            </w:r>
          </w:p>
        </w:tc>
        <w:tc>
          <w:tcPr>
            <w:tcW w:w="5111" w:type="dxa"/>
          </w:tcPr>
          <w:p w:rsidR="00492AE5" w:rsidRPr="00E60116" w:rsidRDefault="00492AE5" w:rsidP="00542799">
            <w:pPr>
              <w:jc w:val="both"/>
              <w:rPr>
                <w:sz w:val="26"/>
                <w:szCs w:val="26"/>
                <w:highlight w:val="yellow"/>
              </w:rPr>
            </w:pPr>
            <w:r w:rsidRPr="00E60116">
              <w:rPr>
                <w:sz w:val="26"/>
                <w:szCs w:val="26"/>
              </w:rPr>
              <w:t>организация заседаний и рассмотрение всех вопросов согласно утвержденному плану Совета – 1 раз в квартал;</w:t>
            </w:r>
          </w:p>
          <w:p w:rsidR="00F607F5" w:rsidRPr="00E60116" w:rsidRDefault="00D2493E" w:rsidP="00492AE5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(</w:t>
            </w:r>
            <w:r w:rsidR="00F607F5" w:rsidRPr="00E60116">
              <w:rPr>
                <w:sz w:val="26"/>
                <w:szCs w:val="26"/>
              </w:rPr>
              <w:t xml:space="preserve">протокол заседания </w:t>
            </w:r>
            <w:r w:rsidR="00492AE5" w:rsidRPr="00E60116">
              <w:rPr>
                <w:sz w:val="26"/>
                <w:szCs w:val="26"/>
              </w:rPr>
              <w:t>Совета</w:t>
            </w:r>
            <w:r w:rsidRPr="00E60116">
              <w:rPr>
                <w:sz w:val="26"/>
                <w:szCs w:val="26"/>
              </w:rPr>
              <w:t>)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1.7</w:t>
            </w:r>
          </w:p>
        </w:tc>
        <w:tc>
          <w:tcPr>
            <w:tcW w:w="4464" w:type="dxa"/>
          </w:tcPr>
          <w:p w:rsidR="00F607F5" w:rsidRPr="00E60116" w:rsidRDefault="00F607F5" w:rsidP="009A20E5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Обеспечение деятельности комиссий по соблюдению требований к служебному поведению и урегулированию конфликта интересов муниципальных служащих города Чебоксары </w:t>
            </w:r>
          </w:p>
        </w:tc>
        <w:tc>
          <w:tcPr>
            <w:tcW w:w="2394" w:type="dxa"/>
          </w:tcPr>
          <w:p w:rsidR="00F607F5" w:rsidRPr="00E60116" w:rsidRDefault="00C643C7" w:rsidP="00107C40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3" w:type="dxa"/>
            <w:gridSpan w:val="2"/>
          </w:tcPr>
          <w:p w:rsidR="00F607F5" w:rsidRPr="00E60116" w:rsidRDefault="00492AE5" w:rsidP="008E7763">
            <w:pPr>
              <w:spacing w:line="230" w:lineRule="auto"/>
              <w:jc w:val="both"/>
              <w:rPr>
                <w:b/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по реализации антикоррупционной политики,  орган</w:t>
            </w:r>
            <w:r w:rsidR="008E7763" w:rsidRPr="00E60116">
              <w:rPr>
                <w:sz w:val="26"/>
                <w:szCs w:val="26"/>
              </w:rPr>
              <w:t>ы</w:t>
            </w:r>
            <w:r w:rsidRPr="00E60116">
              <w:rPr>
                <w:sz w:val="26"/>
                <w:szCs w:val="26"/>
              </w:rPr>
              <w:t xml:space="preserve"> администрации города</w:t>
            </w:r>
          </w:p>
        </w:tc>
        <w:tc>
          <w:tcPr>
            <w:tcW w:w="5111" w:type="dxa"/>
          </w:tcPr>
          <w:p w:rsidR="00492AE5" w:rsidRPr="00E60116" w:rsidRDefault="00492AE5" w:rsidP="00542799">
            <w:pPr>
              <w:widowControl/>
              <w:autoSpaceDE w:val="0"/>
              <w:autoSpaceDN w:val="0"/>
              <w:adjustRightInd w:val="0"/>
              <w:jc w:val="both"/>
              <w:rPr>
                <w:sz w:val="26"/>
                <w:szCs w:val="26"/>
                <w:highlight w:val="yellow"/>
              </w:rPr>
            </w:pPr>
            <w:r w:rsidRPr="00E60116">
              <w:rPr>
                <w:sz w:val="26"/>
                <w:szCs w:val="26"/>
              </w:rPr>
              <w:t>организация работы комиссий – 100% при всех ситуациях, свидетельствующих о наличии оснований для ее заседаний;  обеспечение кворума и присутствия на всех заседаниях членов комиссий, не</w:t>
            </w:r>
            <w:r w:rsidRPr="00E60116">
              <w:rPr>
                <w:rFonts w:eastAsiaTheme="minorHAnsi"/>
                <w:sz w:val="26"/>
                <w:szCs w:val="26"/>
                <w:lang w:eastAsia="en-US"/>
              </w:rPr>
              <w:t xml:space="preserve"> замещающих должности муниципальной службы;</w:t>
            </w:r>
          </w:p>
          <w:p w:rsidR="00F607F5" w:rsidRPr="00E60116" w:rsidRDefault="00D2493E" w:rsidP="00D2493E">
            <w:pPr>
              <w:widowControl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(</w:t>
            </w:r>
            <w:r w:rsidR="00F607F5" w:rsidRPr="00E60116">
              <w:rPr>
                <w:sz w:val="26"/>
                <w:szCs w:val="26"/>
              </w:rPr>
              <w:t>протокол заседани</w:t>
            </w:r>
            <w:r w:rsidRPr="00E60116">
              <w:rPr>
                <w:sz w:val="26"/>
                <w:szCs w:val="26"/>
              </w:rPr>
              <w:t>я</w:t>
            </w:r>
            <w:r w:rsidR="00F607F5" w:rsidRPr="00E60116">
              <w:rPr>
                <w:sz w:val="26"/>
                <w:szCs w:val="26"/>
              </w:rPr>
              <w:t xml:space="preserve"> </w:t>
            </w:r>
            <w:r w:rsidR="00C643C7" w:rsidRPr="00E60116">
              <w:rPr>
                <w:sz w:val="26"/>
                <w:szCs w:val="26"/>
              </w:rPr>
              <w:t>к</w:t>
            </w:r>
            <w:r w:rsidR="00F607F5" w:rsidRPr="00E60116">
              <w:rPr>
                <w:sz w:val="26"/>
                <w:szCs w:val="26"/>
              </w:rPr>
              <w:t>омисси</w:t>
            </w:r>
            <w:r w:rsidR="00BF7E17" w:rsidRPr="00E60116">
              <w:rPr>
                <w:sz w:val="26"/>
                <w:szCs w:val="26"/>
              </w:rPr>
              <w:t>и</w:t>
            </w:r>
            <w:r w:rsidRPr="00E60116">
              <w:rPr>
                <w:sz w:val="26"/>
                <w:szCs w:val="26"/>
              </w:rPr>
              <w:t>)</w:t>
            </w:r>
          </w:p>
        </w:tc>
      </w:tr>
      <w:tr w:rsidR="00F607F5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b/>
                <w:sz w:val="26"/>
                <w:szCs w:val="26"/>
              </w:rPr>
            </w:pPr>
            <w:r w:rsidRPr="00E6011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812" w:type="dxa"/>
            <w:gridSpan w:val="5"/>
          </w:tcPr>
          <w:p w:rsidR="00F607F5" w:rsidRPr="00E60116" w:rsidRDefault="00F607F5" w:rsidP="00107C40">
            <w:pPr>
              <w:rPr>
                <w:b/>
                <w:color w:val="000000"/>
                <w:sz w:val="26"/>
                <w:szCs w:val="26"/>
              </w:rPr>
            </w:pPr>
            <w:r w:rsidRPr="00E60116">
              <w:rPr>
                <w:b/>
                <w:color w:val="000000"/>
                <w:sz w:val="26"/>
                <w:szCs w:val="26"/>
              </w:rPr>
              <w:t>Совершенствование муниципального управления в целях противодействия коррупции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2.1</w:t>
            </w:r>
          </w:p>
        </w:tc>
        <w:tc>
          <w:tcPr>
            <w:tcW w:w="4464" w:type="dxa"/>
          </w:tcPr>
          <w:p w:rsidR="00F607F5" w:rsidRPr="00E60116" w:rsidRDefault="00F607F5" w:rsidP="00107C40">
            <w:pPr>
              <w:jc w:val="both"/>
              <w:rPr>
                <w:b/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Разработка, актуализация и совершенствование административных регламентов по предоставлению муниципальных услуг</w:t>
            </w:r>
          </w:p>
        </w:tc>
        <w:tc>
          <w:tcPr>
            <w:tcW w:w="2394" w:type="dxa"/>
          </w:tcPr>
          <w:p w:rsidR="00F607F5" w:rsidRPr="00E60116" w:rsidRDefault="00F63906" w:rsidP="00F63906">
            <w:pPr>
              <w:tabs>
                <w:tab w:val="left" w:pos="1806"/>
              </w:tabs>
              <w:ind w:right="54" w:hanging="14"/>
              <w:jc w:val="center"/>
              <w:rPr>
                <w:b/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в течение года при </w:t>
            </w:r>
            <w:r w:rsidR="00F607F5" w:rsidRPr="00E60116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2843" w:type="dxa"/>
            <w:gridSpan w:val="2"/>
          </w:tcPr>
          <w:p w:rsidR="00F66B28" w:rsidRPr="00E60116" w:rsidRDefault="00F66B28" w:rsidP="00F204F6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управления финансово-экономического обеспечения деятельности ГРБС,</w:t>
            </w:r>
          </w:p>
          <w:p w:rsidR="00F607F5" w:rsidRPr="00E60116" w:rsidRDefault="00F607F5" w:rsidP="00F204F6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муниципальных услуг управления финансово-</w:t>
            </w:r>
            <w:r w:rsidRPr="00E60116">
              <w:rPr>
                <w:sz w:val="26"/>
                <w:szCs w:val="26"/>
              </w:rPr>
              <w:lastRenderedPageBreak/>
              <w:t>экономического обеспечения деятельности ГРБС</w:t>
            </w:r>
          </w:p>
        </w:tc>
        <w:tc>
          <w:tcPr>
            <w:tcW w:w="5111" w:type="dxa"/>
          </w:tcPr>
          <w:p w:rsidR="00F607F5" w:rsidRPr="00E60116" w:rsidRDefault="00F607F5" w:rsidP="00EC463C">
            <w:pPr>
              <w:jc w:val="both"/>
              <w:rPr>
                <w:color w:val="000000"/>
                <w:sz w:val="26"/>
                <w:szCs w:val="26"/>
              </w:rPr>
            </w:pPr>
            <w:r w:rsidRPr="00E60116">
              <w:rPr>
                <w:color w:val="000000"/>
                <w:sz w:val="26"/>
                <w:szCs w:val="26"/>
              </w:rPr>
              <w:lastRenderedPageBreak/>
              <w:t xml:space="preserve">доля действующих (актуализированных) </w:t>
            </w:r>
            <w:r w:rsidRPr="00E60116">
              <w:rPr>
                <w:sz w:val="26"/>
                <w:szCs w:val="26"/>
              </w:rPr>
              <w:t>административных регламентов по предоставлению муниципальных услуг</w:t>
            </w:r>
            <w:r w:rsidRPr="00E60116">
              <w:rPr>
                <w:color w:val="000000"/>
                <w:sz w:val="26"/>
                <w:szCs w:val="26"/>
              </w:rPr>
              <w:t>, - 100%;</w:t>
            </w:r>
          </w:p>
          <w:p w:rsidR="00F607F5" w:rsidRPr="00E60116" w:rsidRDefault="00F607F5" w:rsidP="00216CCA">
            <w:pPr>
              <w:jc w:val="both"/>
              <w:rPr>
                <w:sz w:val="26"/>
                <w:szCs w:val="26"/>
              </w:rPr>
            </w:pPr>
            <w:r w:rsidRPr="00E60116">
              <w:rPr>
                <w:color w:val="000000"/>
                <w:sz w:val="26"/>
                <w:szCs w:val="26"/>
              </w:rPr>
              <w:t>контроль отсутствия избыточности процедур согласования и дублирования - постоянно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4464" w:type="dxa"/>
          </w:tcPr>
          <w:p w:rsidR="00F607F5" w:rsidRPr="00E60116" w:rsidRDefault="00F607F5" w:rsidP="00757E37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Систематическая работа по повышению качества и доступности государственных и муниципальных услуг, по минимизации контактов заявителей с муниципальными служащими, обеспечивающими исполнение полномочий по оказанию государственных или муниципальных услуг, а также осуществление контроля за качеством и доступности государственных и муниципальных услуг</w:t>
            </w:r>
          </w:p>
        </w:tc>
        <w:tc>
          <w:tcPr>
            <w:tcW w:w="2394" w:type="dxa"/>
          </w:tcPr>
          <w:p w:rsidR="00F607F5" w:rsidRPr="00E60116" w:rsidRDefault="00C643C7" w:rsidP="00107C40">
            <w:pPr>
              <w:tabs>
                <w:tab w:val="left" w:pos="1806"/>
              </w:tabs>
              <w:ind w:right="54" w:hanging="14"/>
              <w:jc w:val="center"/>
              <w:rPr>
                <w:b/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</w:tc>
        <w:tc>
          <w:tcPr>
            <w:tcW w:w="2843" w:type="dxa"/>
            <w:gridSpan w:val="2"/>
          </w:tcPr>
          <w:p w:rsidR="00F66B28" w:rsidRPr="00E60116" w:rsidRDefault="00F66B28" w:rsidP="00F66B28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управления финансово-экономического обеспечения деятельности ГРБС,</w:t>
            </w:r>
          </w:p>
          <w:p w:rsidR="00F607F5" w:rsidRPr="00E60116" w:rsidRDefault="00F607F5" w:rsidP="00F66B28">
            <w:pPr>
              <w:jc w:val="both"/>
              <w:rPr>
                <w:b/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муниципальных услуг управления финансово-экономического обеспечения деятельности ГРБС</w:t>
            </w:r>
            <w:r w:rsidR="00C643C7" w:rsidRPr="00E60116">
              <w:rPr>
                <w:sz w:val="26"/>
                <w:szCs w:val="26"/>
              </w:rPr>
              <w:t>, соответствующи</w:t>
            </w:r>
            <w:r w:rsidR="00F66B28" w:rsidRPr="00E60116">
              <w:rPr>
                <w:sz w:val="26"/>
                <w:szCs w:val="26"/>
              </w:rPr>
              <w:t>е</w:t>
            </w:r>
            <w:r w:rsidR="00C643C7" w:rsidRPr="00E60116">
              <w:rPr>
                <w:sz w:val="26"/>
                <w:szCs w:val="26"/>
              </w:rPr>
              <w:t xml:space="preserve"> орган</w:t>
            </w:r>
            <w:r w:rsidR="00F66B28" w:rsidRPr="00E60116">
              <w:rPr>
                <w:sz w:val="26"/>
                <w:szCs w:val="26"/>
              </w:rPr>
              <w:t>ы</w:t>
            </w:r>
            <w:r w:rsidR="00C643C7" w:rsidRPr="00E60116">
              <w:rPr>
                <w:sz w:val="26"/>
                <w:szCs w:val="26"/>
              </w:rPr>
              <w:t xml:space="preserve"> администрации города</w:t>
            </w:r>
          </w:p>
        </w:tc>
        <w:tc>
          <w:tcPr>
            <w:tcW w:w="5111" w:type="dxa"/>
          </w:tcPr>
          <w:p w:rsidR="00F607F5" w:rsidRPr="00E60116" w:rsidRDefault="00F607F5" w:rsidP="003858CC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предоставление государственных и муниципальных услуг на базе МФЦ в режиме «одного окна» (минимизации контактов заявителей со служащими) - не менее 65% услуг;</w:t>
            </w:r>
          </w:p>
          <w:p w:rsidR="00F607F5" w:rsidRPr="00E60116" w:rsidRDefault="00F607F5" w:rsidP="003858CC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доля обращений в МФЦ - не менее 15%; </w:t>
            </w:r>
          </w:p>
          <w:p w:rsidR="00F607F5" w:rsidRPr="00E60116" w:rsidRDefault="00F607F5" w:rsidP="003858CC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услуги переведены в электронную форму (предоставляются через Портал госуслуг) -  не менее 45% услуг;</w:t>
            </w:r>
          </w:p>
          <w:p w:rsidR="00F607F5" w:rsidRPr="00E60116" w:rsidRDefault="00F607F5" w:rsidP="003858CC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доля обращений в электронной форме – не менее 50%;</w:t>
            </w:r>
          </w:p>
          <w:p w:rsidR="00F607F5" w:rsidRPr="00E60116" w:rsidRDefault="00F607F5" w:rsidP="003858CC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доля обращений за получением массовых социально значимых государственных услуг в сфере регистрации актов гражданского состояния в электронном виде с использованием Единого портала государственных и муниципальных услуг (функций) - не менее 10%;</w:t>
            </w:r>
          </w:p>
          <w:p w:rsidR="00F607F5" w:rsidRPr="00E60116" w:rsidRDefault="00F607F5" w:rsidP="003858CC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утверждены планы проверок, проводимых в структурных подразделениях и подведомственных учреждениях – 1 раз в год;</w:t>
            </w:r>
          </w:p>
          <w:p w:rsidR="00F607F5" w:rsidRPr="00E60116" w:rsidRDefault="00F607F5" w:rsidP="003858CC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исполнение плана проверок – 100%;</w:t>
            </w:r>
          </w:p>
          <w:p w:rsidR="00F607F5" w:rsidRPr="00E60116" w:rsidRDefault="00F607F5" w:rsidP="003858CC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при наличии нарушений установленных сроков предоставления услуг  привлечение ответственных лиц к дисциплинарной ответственности; </w:t>
            </w:r>
          </w:p>
          <w:p w:rsidR="00F607F5" w:rsidRPr="00E60116" w:rsidRDefault="00F607F5" w:rsidP="003858CC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доступность обращения за услугами для лиц с ограниченными возможностями </w:t>
            </w:r>
            <w:r w:rsidRPr="00E60116">
              <w:rPr>
                <w:sz w:val="26"/>
                <w:szCs w:val="26"/>
              </w:rPr>
              <w:lastRenderedPageBreak/>
              <w:t>здоровья – 100%;</w:t>
            </w:r>
          </w:p>
          <w:p w:rsidR="00F607F5" w:rsidRPr="00E60116" w:rsidRDefault="00F607F5" w:rsidP="003858CC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участие администрации города в региональном проекте по внедрению человекоцентричной модели и личностно-ориентированного подхода в управлении;</w:t>
            </w:r>
          </w:p>
          <w:p w:rsidR="00F607F5" w:rsidRPr="00E60116" w:rsidRDefault="00F607F5" w:rsidP="003858CC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использование новых возможностей цифровых технологий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2.3</w:t>
            </w:r>
          </w:p>
        </w:tc>
        <w:tc>
          <w:tcPr>
            <w:tcW w:w="4464" w:type="dxa"/>
          </w:tcPr>
          <w:p w:rsidR="00F607F5" w:rsidRPr="00E60116" w:rsidRDefault="00F607F5" w:rsidP="003A2081">
            <w:pPr>
              <w:jc w:val="both"/>
              <w:rPr>
                <w:b/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Осуществление муниципального финансового контроля, в т.ч. путем проведения проверок целевого и эффективного использования средств бюджета города Чебоксары, обеспечение взаимодействия с Минфином Чувашии, контрольно-счетной палатой Чувашской Республики, с правоохранительными органами</w:t>
            </w:r>
          </w:p>
        </w:tc>
        <w:tc>
          <w:tcPr>
            <w:tcW w:w="2394" w:type="dxa"/>
          </w:tcPr>
          <w:p w:rsidR="00F607F5" w:rsidRPr="00E60116" w:rsidRDefault="00C643C7" w:rsidP="00107C40">
            <w:pPr>
              <w:ind w:left="-146" w:right="-109"/>
              <w:jc w:val="center"/>
              <w:rPr>
                <w:b/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</w:tc>
        <w:tc>
          <w:tcPr>
            <w:tcW w:w="2843" w:type="dxa"/>
            <w:gridSpan w:val="2"/>
          </w:tcPr>
          <w:p w:rsidR="00F607F5" w:rsidRPr="00E60116" w:rsidRDefault="00F607F5" w:rsidP="0073152D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финансового управления</w:t>
            </w:r>
          </w:p>
        </w:tc>
        <w:tc>
          <w:tcPr>
            <w:tcW w:w="5111" w:type="dxa"/>
          </w:tcPr>
          <w:p w:rsidR="00F607F5" w:rsidRPr="00E60116" w:rsidRDefault="00F607F5" w:rsidP="00B16F21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исполнение полномочий по осуществлению контроля за соблюдением бюджетного законодательства, законодательства о контрактной системе в сфере закупок; </w:t>
            </w:r>
          </w:p>
          <w:p w:rsidR="00F607F5" w:rsidRPr="00E60116" w:rsidRDefault="00F607F5" w:rsidP="00B16F21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выполнение плана  выездных проверок 100%;</w:t>
            </w:r>
            <w:r w:rsidRPr="00E60116">
              <w:rPr>
                <w:sz w:val="26"/>
                <w:szCs w:val="26"/>
              </w:rPr>
              <w:br/>
              <w:t>выполнение объема проверенных средств при осуществлении внутреннего муниципального финансового контроля;</w:t>
            </w:r>
          </w:p>
          <w:p w:rsidR="00F607F5" w:rsidRPr="00E60116" w:rsidRDefault="00F607F5" w:rsidP="00B16F21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осуществление контрольных мероприятий и выявление нарушений;</w:t>
            </w:r>
          </w:p>
          <w:p w:rsidR="00F607F5" w:rsidRPr="00E60116" w:rsidRDefault="00F607F5" w:rsidP="00B16F21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проверка  муниципальных контракта и договора;</w:t>
            </w:r>
          </w:p>
          <w:p w:rsidR="00F607F5" w:rsidRPr="00E60116" w:rsidRDefault="00F607F5" w:rsidP="00B16F21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выявление нарушений по  муниципальным контрактам и договорам;</w:t>
            </w:r>
          </w:p>
          <w:p w:rsidR="00F607F5" w:rsidRPr="00E60116" w:rsidRDefault="00F607F5" w:rsidP="00B16F21">
            <w:pPr>
              <w:ind w:hanging="23"/>
              <w:jc w:val="both"/>
              <w:rPr>
                <w:bCs/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направление </w:t>
            </w:r>
            <w:r w:rsidRPr="00E60116">
              <w:rPr>
                <w:bCs/>
                <w:sz w:val="26"/>
                <w:szCs w:val="26"/>
              </w:rPr>
              <w:t xml:space="preserve">представлений об устранении всех выявленных финансовых нарушений по результатам рассмотрения контрольных мероприятий объектам контроля </w:t>
            </w:r>
            <w:r w:rsidRPr="00E60116">
              <w:rPr>
                <w:sz w:val="26"/>
                <w:szCs w:val="26"/>
              </w:rPr>
              <w:t>100%</w:t>
            </w:r>
            <w:r w:rsidRPr="00E60116">
              <w:rPr>
                <w:bCs/>
                <w:sz w:val="26"/>
                <w:szCs w:val="26"/>
              </w:rPr>
              <w:t xml:space="preserve">; </w:t>
            </w:r>
          </w:p>
          <w:p w:rsidR="00F607F5" w:rsidRPr="00E60116" w:rsidRDefault="00F607F5" w:rsidP="00B8460B">
            <w:pPr>
              <w:ind w:hanging="23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составление протоколов об административном правонарушении в рамках имеющихся полномочий на нарушителей бюджетного законодательства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4464" w:type="dxa"/>
          </w:tcPr>
          <w:p w:rsidR="00F607F5" w:rsidRPr="00E60116" w:rsidRDefault="00F607F5" w:rsidP="00502CDC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E60116">
              <w:rPr>
                <w:rFonts w:eastAsia="Calibri"/>
                <w:color w:val="auto"/>
                <w:sz w:val="26"/>
                <w:szCs w:val="26"/>
                <w:lang w:eastAsia="ru-RU"/>
              </w:rPr>
              <w:t xml:space="preserve">Предупреждение коррупционных правонарушений в сфере закупок товаров, работ, услуг для обеспечения муниципальных нужд, в том числе при исполнении муниципальных </w:t>
            </w:r>
            <w:r w:rsidRPr="00E60116">
              <w:rPr>
                <w:sz w:val="26"/>
                <w:szCs w:val="26"/>
              </w:rPr>
              <w:t>контрактов, ведении претензионной работы муниципальными заказчиками</w:t>
            </w:r>
          </w:p>
        </w:tc>
        <w:tc>
          <w:tcPr>
            <w:tcW w:w="2394" w:type="dxa"/>
          </w:tcPr>
          <w:p w:rsidR="00F607F5" w:rsidRPr="00E60116" w:rsidRDefault="00C643C7" w:rsidP="00107C40">
            <w:pPr>
              <w:ind w:left="-146" w:right="-109"/>
              <w:jc w:val="center"/>
              <w:rPr>
                <w:b/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</w:tc>
        <w:tc>
          <w:tcPr>
            <w:tcW w:w="2843" w:type="dxa"/>
            <w:gridSpan w:val="2"/>
          </w:tcPr>
          <w:p w:rsidR="00F607F5" w:rsidRPr="00E60116" w:rsidRDefault="003A450D" w:rsidP="0073152D">
            <w:pPr>
              <w:tabs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финансового управления;</w:t>
            </w:r>
          </w:p>
          <w:p w:rsidR="00F607F5" w:rsidRPr="00E60116" w:rsidRDefault="00C643C7" w:rsidP="0073152D">
            <w:pPr>
              <w:tabs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директор </w:t>
            </w:r>
            <w:r w:rsidR="00F607F5" w:rsidRPr="00E60116">
              <w:rPr>
                <w:sz w:val="26"/>
                <w:szCs w:val="26"/>
              </w:rPr>
              <w:t>МКУ «Центр обеспечения деятельности администрации города Чебоксары»</w:t>
            </w:r>
          </w:p>
        </w:tc>
        <w:tc>
          <w:tcPr>
            <w:tcW w:w="5111" w:type="dxa"/>
          </w:tcPr>
          <w:p w:rsidR="00F607F5" w:rsidRPr="00E60116" w:rsidRDefault="00F607F5" w:rsidP="00732033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финансовым управлением администрации города Чебоксары:</w:t>
            </w:r>
          </w:p>
          <w:p w:rsidR="00F607F5" w:rsidRPr="00E60116" w:rsidRDefault="00F607F5" w:rsidP="00732033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- предупреждение коррупционных правонарушений в сфере закупок товаров, работ, услуг для обеспечения муниципальных нужд при осуществлении закупок включение в контракты (договоры) антикоррупционной оговорки;</w:t>
            </w:r>
          </w:p>
          <w:p w:rsidR="00F607F5" w:rsidRPr="00E60116" w:rsidRDefault="00F607F5" w:rsidP="00732033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- введение претензионной работы с муниципальными заказчиками, в случаях, установленных законом;</w:t>
            </w:r>
          </w:p>
          <w:p w:rsidR="00F607F5" w:rsidRPr="00E60116" w:rsidRDefault="00F607F5" w:rsidP="000D6C26">
            <w:pPr>
              <w:tabs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МКУ «ЦОД г. Чебоксары»: </w:t>
            </w:r>
          </w:p>
          <w:p w:rsidR="00F607F5" w:rsidRPr="00E60116" w:rsidRDefault="00F607F5" w:rsidP="000D6C26">
            <w:pPr>
              <w:tabs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- осуществление проверки и экспертизы закупочной документации на соответствие требованиям Федерального закона   № 44-ФЗ и иных нормативных правовых актов о закупках;</w:t>
            </w:r>
          </w:p>
          <w:p w:rsidR="00F607F5" w:rsidRPr="00E60116" w:rsidRDefault="00F607F5" w:rsidP="000D6C26">
            <w:pPr>
              <w:tabs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- декларирование отсутствия прямой или косвенной заинтересованности в результатах определения поставщика (подрядчика, исполнителя) при подведении итогов электронного аукциона, рассмотрении и оценки заявок на участие в конкурсах, запросах котировок членами комиссии, в том числе входящими в её состав представителями заказчиков города Чебоксары;</w:t>
            </w:r>
          </w:p>
          <w:p w:rsidR="00F607F5" w:rsidRPr="00E60116" w:rsidRDefault="00F607F5" w:rsidP="00CC018A">
            <w:pPr>
              <w:tabs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- ежемесячное предоставление информации в случаях задолженности заказчиков города Чебоксары перед поставщиками (подрядчиками, исполнителями) по оплате исполненных муниципальных контрактов в </w:t>
            </w:r>
            <w:r w:rsidRPr="00E60116">
              <w:rPr>
                <w:sz w:val="26"/>
                <w:szCs w:val="26"/>
              </w:rPr>
              <w:lastRenderedPageBreak/>
              <w:t xml:space="preserve">Госслужбу Чувашии по конкурентной политике и тарифам, Прокуратуру Ленинского района г. Чебоксары 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2.5</w:t>
            </w:r>
          </w:p>
        </w:tc>
        <w:tc>
          <w:tcPr>
            <w:tcW w:w="4464" w:type="dxa"/>
          </w:tcPr>
          <w:p w:rsidR="00F607F5" w:rsidRPr="00E60116" w:rsidRDefault="00F607F5" w:rsidP="00502CDC">
            <w:pPr>
              <w:jc w:val="both"/>
              <w:rPr>
                <w:b/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Организация работы по выявлению личной заинтересованности служащих при осуществлении прямых закупок товаров, работ, услуг для обеспечения муниципальных нужд</w:t>
            </w:r>
          </w:p>
        </w:tc>
        <w:tc>
          <w:tcPr>
            <w:tcW w:w="2394" w:type="dxa"/>
          </w:tcPr>
          <w:p w:rsidR="00F607F5" w:rsidRPr="00E60116" w:rsidRDefault="00C643C7" w:rsidP="00107C40">
            <w:pPr>
              <w:ind w:left="-146" w:right="-109"/>
              <w:jc w:val="center"/>
              <w:rPr>
                <w:b/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</w:tc>
        <w:tc>
          <w:tcPr>
            <w:tcW w:w="2843" w:type="dxa"/>
            <w:gridSpan w:val="2"/>
          </w:tcPr>
          <w:p w:rsidR="00F607F5" w:rsidRPr="00E60116" w:rsidRDefault="00C643C7" w:rsidP="00C643C7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начальник отдела по реализации антикоррупционной политики, </w:t>
            </w:r>
            <w:r w:rsidR="00D2493E" w:rsidRPr="00E60116">
              <w:rPr>
                <w:sz w:val="26"/>
                <w:szCs w:val="26"/>
              </w:rPr>
              <w:t>органы администрации города</w:t>
            </w:r>
          </w:p>
        </w:tc>
        <w:tc>
          <w:tcPr>
            <w:tcW w:w="5111" w:type="dxa"/>
          </w:tcPr>
          <w:p w:rsidR="006B7C41" w:rsidRPr="00E60116" w:rsidRDefault="006B7C41" w:rsidP="006B7C4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116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определены (утверждены) критерии выбора закупок, в отношении которых обращается повышенное внимание; </w:t>
            </w:r>
          </w:p>
          <w:p w:rsidR="006B7C41" w:rsidRPr="00E60116" w:rsidRDefault="006B7C41" w:rsidP="006B7C4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116">
              <w:rPr>
                <w:rFonts w:ascii="Times New Roman" w:hAnsi="Times New Roman" w:cs="Times New Roman"/>
                <w:sz w:val="26"/>
                <w:szCs w:val="26"/>
              </w:rPr>
              <w:t>заполнение организаторами закупок «Декларации отсутствия личной заинтересованности при определении поставщиков (подрядчиков, исполнителей)» - к 100% прямых договоров;</w:t>
            </w:r>
          </w:p>
          <w:p w:rsidR="006B7C41" w:rsidRPr="00E60116" w:rsidRDefault="006B7C41" w:rsidP="006B7C4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116">
              <w:rPr>
                <w:rFonts w:ascii="Times New Roman" w:hAnsi="Times New Roman" w:cs="Times New Roman"/>
                <w:sz w:val="26"/>
                <w:szCs w:val="26"/>
              </w:rPr>
              <w:t>проведение аналитических мероприятий - в отношении не менее 10% прямых закупок в год;</w:t>
            </w:r>
          </w:p>
          <w:p w:rsidR="00F607F5" w:rsidRPr="00E60116" w:rsidRDefault="006B7C41" w:rsidP="00E60116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актуализация сведений о родственниках и свойственниках муниципальных служащих – не реже 1 раз в год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2.6</w:t>
            </w:r>
          </w:p>
        </w:tc>
        <w:tc>
          <w:tcPr>
            <w:tcW w:w="4464" w:type="dxa"/>
          </w:tcPr>
          <w:p w:rsidR="00F607F5" w:rsidRPr="00E60116" w:rsidRDefault="00F607F5" w:rsidP="00ED17D3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Организация оценки коррупционных рисков, возникающих при реализации муниципальными служащими города своих функций, внесение при необходимости уточнений в перечень должностей муниципальной службы, замещение которых связано с коррупционными рисками</w:t>
            </w:r>
          </w:p>
        </w:tc>
        <w:tc>
          <w:tcPr>
            <w:tcW w:w="2394" w:type="dxa"/>
          </w:tcPr>
          <w:p w:rsidR="00F607F5" w:rsidRPr="00E60116" w:rsidRDefault="00C643C7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3" w:type="dxa"/>
            <w:gridSpan w:val="2"/>
          </w:tcPr>
          <w:p w:rsidR="00F607F5" w:rsidRPr="00E60116" w:rsidRDefault="00C643C7" w:rsidP="00C643C7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начальник отдела по реализации антикоррупционной политики,  </w:t>
            </w:r>
            <w:r w:rsidR="00D2493E" w:rsidRPr="00E60116">
              <w:rPr>
                <w:sz w:val="26"/>
                <w:szCs w:val="26"/>
              </w:rPr>
              <w:t>органы администрации города</w:t>
            </w:r>
          </w:p>
        </w:tc>
        <w:tc>
          <w:tcPr>
            <w:tcW w:w="5111" w:type="dxa"/>
          </w:tcPr>
          <w:p w:rsidR="006B7C41" w:rsidRPr="00E60116" w:rsidRDefault="006B7C41" w:rsidP="006B7C41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утверждён (актуализирован) перечень коррупционно-опасных функций;</w:t>
            </w:r>
          </w:p>
          <w:p w:rsidR="006B7C41" w:rsidRPr="00E60116" w:rsidRDefault="006B7C41" w:rsidP="006B7C41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утверждена (актуализирована) карта коррупционных рисков и/или перечень должностей муниципальной службы, замещение которых связано с коррупционными рисками;</w:t>
            </w:r>
          </w:p>
          <w:p w:rsidR="00F607F5" w:rsidRPr="00E60116" w:rsidRDefault="006B7C41" w:rsidP="00D2493E">
            <w:pPr>
              <w:spacing w:line="230" w:lineRule="auto"/>
              <w:jc w:val="both"/>
              <w:rPr>
                <w:sz w:val="26"/>
                <w:szCs w:val="26"/>
                <w:highlight w:val="yellow"/>
              </w:rPr>
            </w:pPr>
            <w:r w:rsidRPr="00E60116">
              <w:rPr>
                <w:sz w:val="26"/>
                <w:szCs w:val="26"/>
              </w:rPr>
              <w:t>поддержание в актуальном состоянии постановления администрации                         г. Чебоксары от 31.10.2014 №3744</w:t>
            </w:r>
            <w:r w:rsidR="00D2493E" w:rsidRPr="00E60116">
              <w:rPr>
                <w:sz w:val="26"/>
                <w:szCs w:val="26"/>
              </w:rPr>
              <w:t>.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2.7</w:t>
            </w:r>
          </w:p>
        </w:tc>
        <w:tc>
          <w:tcPr>
            <w:tcW w:w="4464" w:type="dxa"/>
          </w:tcPr>
          <w:p w:rsidR="00F607F5" w:rsidRPr="00E60116" w:rsidRDefault="00F607F5" w:rsidP="00ED17D3">
            <w:pPr>
              <w:jc w:val="both"/>
              <w:rPr>
                <w:sz w:val="26"/>
                <w:szCs w:val="26"/>
                <w:highlight w:val="yellow"/>
              </w:rPr>
            </w:pPr>
            <w:r w:rsidRPr="00E60116">
              <w:rPr>
                <w:sz w:val="26"/>
                <w:szCs w:val="26"/>
              </w:rPr>
              <w:t xml:space="preserve">Повышение эффективности управления муниципальным имуществом и распоряжения земельными участками города </w:t>
            </w:r>
            <w:r w:rsidRPr="00E60116">
              <w:rPr>
                <w:sz w:val="26"/>
                <w:szCs w:val="26"/>
              </w:rPr>
              <w:lastRenderedPageBreak/>
              <w:t>Чебоксары</w:t>
            </w:r>
          </w:p>
        </w:tc>
        <w:tc>
          <w:tcPr>
            <w:tcW w:w="2394" w:type="dxa"/>
          </w:tcPr>
          <w:p w:rsidR="00F607F5" w:rsidRPr="00E60116" w:rsidRDefault="0066063E" w:rsidP="00A2395C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843" w:type="dxa"/>
            <w:gridSpan w:val="2"/>
          </w:tcPr>
          <w:p w:rsidR="00F607F5" w:rsidRPr="00E60116" w:rsidRDefault="0066063E" w:rsidP="0066063E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управления имущественных и земельных отношений</w:t>
            </w:r>
          </w:p>
        </w:tc>
        <w:tc>
          <w:tcPr>
            <w:tcW w:w="5111" w:type="dxa"/>
          </w:tcPr>
          <w:p w:rsidR="00F607F5" w:rsidRPr="00E60116" w:rsidRDefault="00F607F5" w:rsidP="00AA01C7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распоряжение муниципальным имуществом проводится на основании конкурсных мероприятий;</w:t>
            </w:r>
          </w:p>
          <w:p w:rsidR="00F607F5" w:rsidRPr="00E60116" w:rsidRDefault="00F607F5" w:rsidP="00AA01C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организация претензионной и исковой </w:t>
            </w:r>
            <w:r w:rsidRPr="00E60116">
              <w:rPr>
                <w:sz w:val="26"/>
                <w:szCs w:val="26"/>
              </w:rPr>
              <w:lastRenderedPageBreak/>
              <w:t>работы о взыскании задолженности по арендной плате – 100% случаев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2.8</w:t>
            </w:r>
          </w:p>
        </w:tc>
        <w:tc>
          <w:tcPr>
            <w:tcW w:w="4464" w:type="dxa"/>
          </w:tcPr>
          <w:p w:rsidR="00F607F5" w:rsidRPr="00E60116" w:rsidRDefault="00F607F5" w:rsidP="00D9748D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60116">
              <w:rPr>
                <w:sz w:val="26"/>
                <w:szCs w:val="26"/>
              </w:rPr>
              <w:t xml:space="preserve">Минимизация коррупционных рисков либо их устранение при осуществлении муниципального контроля </w:t>
            </w:r>
            <w:r w:rsidRPr="00E60116">
              <w:rPr>
                <w:rFonts w:eastAsiaTheme="minorHAnsi"/>
                <w:sz w:val="26"/>
                <w:szCs w:val="26"/>
                <w:lang w:eastAsia="en-US"/>
              </w:rPr>
              <w:t>на территории города Чебоксары</w:t>
            </w:r>
          </w:p>
          <w:p w:rsidR="00F607F5" w:rsidRPr="00E60116" w:rsidRDefault="00F607F5" w:rsidP="00C0097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F607F5" w:rsidRPr="00E60116" w:rsidRDefault="0066063E" w:rsidP="00107C40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</w:tc>
        <w:tc>
          <w:tcPr>
            <w:tcW w:w="2843" w:type="dxa"/>
            <w:gridSpan w:val="2"/>
          </w:tcPr>
          <w:p w:rsidR="00F607F5" w:rsidRPr="00E60116" w:rsidRDefault="00F607F5" w:rsidP="00ED49A7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управления ЖКХ, энергетики, транспорта и связи</w:t>
            </w:r>
            <w:r w:rsidR="00F66B28" w:rsidRPr="00E60116">
              <w:rPr>
                <w:sz w:val="26"/>
                <w:szCs w:val="26"/>
              </w:rPr>
              <w:t>,</w:t>
            </w:r>
          </w:p>
          <w:p w:rsidR="00F607F5" w:rsidRPr="00E60116" w:rsidRDefault="00F607F5" w:rsidP="00ED49A7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руководитель управы по Калининскому району</w:t>
            </w:r>
            <w:r w:rsidR="00F66B28" w:rsidRPr="00E60116">
              <w:rPr>
                <w:sz w:val="26"/>
                <w:szCs w:val="26"/>
              </w:rPr>
              <w:t>,</w:t>
            </w:r>
          </w:p>
          <w:p w:rsidR="00F607F5" w:rsidRPr="00E60116" w:rsidRDefault="00F607F5" w:rsidP="00ED49A7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руководитель управы по Ленинскому району</w:t>
            </w:r>
            <w:r w:rsidR="00F66B28" w:rsidRPr="00E60116">
              <w:rPr>
                <w:sz w:val="26"/>
                <w:szCs w:val="26"/>
              </w:rPr>
              <w:t>,</w:t>
            </w:r>
          </w:p>
          <w:p w:rsidR="00F607F5" w:rsidRPr="00E60116" w:rsidRDefault="00F607F5" w:rsidP="00ED49A7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руководитель управы по Московскому району</w:t>
            </w:r>
            <w:r w:rsidR="00F66B28" w:rsidRPr="00E60116">
              <w:rPr>
                <w:sz w:val="26"/>
                <w:szCs w:val="26"/>
              </w:rPr>
              <w:t>,</w:t>
            </w:r>
          </w:p>
          <w:p w:rsidR="00F607F5" w:rsidRPr="00E60116" w:rsidRDefault="00F607F5" w:rsidP="00ED49A7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Заволжского территориального управления</w:t>
            </w:r>
            <w:r w:rsidR="00F66B28" w:rsidRPr="00E60116">
              <w:rPr>
                <w:sz w:val="26"/>
                <w:szCs w:val="26"/>
              </w:rPr>
              <w:t>, начальник управления имущественных и земельных отношений,</w:t>
            </w:r>
          </w:p>
          <w:p w:rsidR="00F607F5" w:rsidRPr="00E60116" w:rsidRDefault="00F607F5" w:rsidP="00ED49A7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муниципального земельного и лесного контроля управления имущественных и земельных отношений</w:t>
            </w:r>
          </w:p>
        </w:tc>
        <w:tc>
          <w:tcPr>
            <w:tcW w:w="5111" w:type="dxa"/>
          </w:tcPr>
          <w:p w:rsidR="00F607F5" w:rsidRPr="00E60116" w:rsidRDefault="00F607F5" w:rsidP="003973CA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утверждена программа профилактики рисков причинения вреда (ущерба) охраняемым законом ценностям при осуществлении муниципального контроля – 1 раз в год, в отношении каждого вида контроля;</w:t>
            </w:r>
          </w:p>
          <w:p w:rsidR="00F607F5" w:rsidRPr="00E60116" w:rsidRDefault="00F607F5" w:rsidP="003973CA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ежегодный план контрольных мероприятий согласован с органами прокуратуры;</w:t>
            </w:r>
          </w:p>
          <w:p w:rsidR="00F607F5" w:rsidRPr="00E60116" w:rsidRDefault="00F607F5" w:rsidP="003973CA">
            <w:pPr>
              <w:jc w:val="both"/>
              <w:rPr>
                <w:color w:val="FF0000"/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принятие решения о проведении внепланового контрольного мероприятия с учетом индикаторов риска нарушения обязательных требований и с согласования органонов прокуратуры – 100%;</w:t>
            </w:r>
          </w:p>
          <w:p w:rsidR="00F607F5" w:rsidRPr="00E60116" w:rsidRDefault="00F607F5" w:rsidP="003973CA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отсутствие нарушений законодательства и муниципальных правовых актов со стороны муниципальных служащих при проведении контрольных мероприятий;</w:t>
            </w:r>
          </w:p>
          <w:p w:rsidR="00F607F5" w:rsidRPr="00E60116" w:rsidRDefault="00F607F5" w:rsidP="00C346B9">
            <w:pPr>
              <w:widowControl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поддержание в актуальном состоянии подраздела «Муниципальный контроль» официального сайте города </w:t>
            </w:r>
          </w:p>
        </w:tc>
      </w:tr>
      <w:tr w:rsidR="00F607F5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3</w:t>
            </w:r>
          </w:p>
        </w:tc>
        <w:tc>
          <w:tcPr>
            <w:tcW w:w="14812" w:type="dxa"/>
            <w:gridSpan w:val="5"/>
          </w:tcPr>
          <w:p w:rsidR="00F607F5" w:rsidRPr="00E60116" w:rsidRDefault="00F607F5" w:rsidP="00107C40">
            <w:pPr>
              <w:rPr>
                <w:b/>
                <w:sz w:val="26"/>
                <w:szCs w:val="26"/>
              </w:rPr>
            </w:pPr>
            <w:r w:rsidRPr="00E60116">
              <w:rPr>
                <w:b/>
                <w:sz w:val="26"/>
                <w:szCs w:val="26"/>
              </w:rPr>
              <w:t>Усиление антикоррупционной составляющей в кадровой работе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C85181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3.1</w:t>
            </w:r>
          </w:p>
        </w:tc>
        <w:tc>
          <w:tcPr>
            <w:tcW w:w="4464" w:type="dxa"/>
          </w:tcPr>
          <w:p w:rsidR="00F607F5" w:rsidRPr="00E60116" w:rsidRDefault="00F607F5" w:rsidP="00C85181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Обеспечение своевременного представления муниципальными служащими  сведений о доходах, расходах, об имуществе и обязательствах имущественного </w:t>
            </w:r>
            <w:r w:rsidRPr="00E60116">
              <w:rPr>
                <w:sz w:val="26"/>
                <w:szCs w:val="26"/>
              </w:rPr>
              <w:lastRenderedPageBreak/>
              <w:t>характера</w:t>
            </w:r>
          </w:p>
          <w:p w:rsidR="00F607F5" w:rsidRPr="00E60116" w:rsidRDefault="00F607F5" w:rsidP="00C8518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F607F5" w:rsidRPr="00E60116" w:rsidRDefault="00F607F5" w:rsidP="00C8518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ежегодно до 30 апреля</w:t>
            </w:r>
          </w:p>
        </w:tc>
        <w:tc>
          <w:tcPr>
            <w:tcW w:w="2843" w:type="dxa"/>
            <w:gridSpan w:val="2"/>
          </w:tcPr>
          <w:p w:rsidR="00F607F5" w:rsidRPr="00E60116" w:rsidRDefault="0066063E" w:rsidP="00F66B28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по реализации антикоррупционной политики</w:t>
            </w:r>
            <w:r w:rsidR="00F66B28" w:rsidRPr="00E60116">
              <w:rPr>
                <w:sz w:val="26"/>
                <w:szCs w:val="26"/>
              </w:rPr>
              <w:t xml:space="preserve">, </w:t>
            </w:r>
            <w:r w:rsidRPr="00E60116">
              <w:rPr>
                <w:sz w:val="26"/>
                <w:szCs w:val="26"/>
              </w:rPr>
              <w:t>орган</w:t>
            </w:r>
            <w:r w:rsidR="00F66B28" w:rsidRPr="00E60116">
              <w:rPr>
                <w:sz w:val="26"/>
                <w:szCs w:val="26"/>
              </w:rPr>
              <w:t>ы</w:t>
            </w:r>
            <w:r w:rsidRPr="00E60116">
              <w:rPr>
                <w:sz w:val="26"/>
                <w:szCs w:val="26"/>
              </w:rPr>
              <w:t xml:space="preserve"> администрации города</w:t>
            </w:r>
          </w:p>
        </w:tc>
        <w:tc>
          <w:tcPr>
            <w:tcW w:w="5111" w:type="dxa"/>
          </w:tcPr>
          <w:p w:rsidR="0066063E" w:rsidRPr="00E60116" w:rsidRDefault="0066063E" w:rsidP="0066063E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проведение информационно-разъяснительной работы с муниципальными служащими – не реже 1 раза в год (до 30 апреля);</w:t>
            </w:r>
          </w:p>
          <w:p w:rsidR="0066063E" w:rsidRPr="00E60116" w:rsidRDefault="0066063E" w:rsidP="0066063E">
            <w:pPr>
              <w:jc w:val="both"/>
              <w:rPr>
                <w:sz w:val="26"/>
                <w:szCs w:val="26"/>
              </w:rPr>
            </w:pPr>
            <w:r w:rsidRPr="00E60116">
              <w:rPr>
                <w:rFonts w:eastAsiaTheme="minorHAnsi" w:cstheme="minorBidi"/>
                <w:sz w:val="26"/>
                <w:szCs w:val="26"/>
              </w:rPr>
              <w:t xml:space="preserve">участие в обучающих </w:t>
            </w:r>
            <w:r w:rsidRPr="00E60116">
              <w:rPr>
                <w:sz w:val="26"/>
                <w:szCs w:val="26"/>
              </w:rPr>
              <w:t xml:space="preserve">мероприятиях - не </w:t>
            </w:r>
            <w:r w:rsidRPr="00E60116">
              <w:rPr>
                <w:sz w:val="26"/>
                <w:szCs w:val="26"/>
              </w:rPr>
              <w:lastRenderedPageBreak/>
              <w:t>менее 75% муниципальных служащих;</w:t>
            </w:r>
          </w:p>
          <w:p w:rsidR="0066063E" w:rsidRPr="00E60116" w:rsidRDefault="0066063E" w:rsidP="0066063E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представление муниципальными служащими сведений в установленный законодательством срок – 100% служащих, включенных в соответствующий перечень;</w:t>
            </w:r>
          </w:p>
          <w:p w:rsidR="0066063E" w:rsidRPr="00E60116" w:rsidRDefault="0066063E" w:rsidP="00ED49A7">
            <w:pPr>
              <w:spacing w:line="230" w:lineRule="auto"/>
              <w:jc w:val="both"/>
              <w:rPr>
                <w:sz w:val="26"/>
                <w:szCs w:val="26"/>
                <w:highlight w:val="yellow"/>
              </w:rPr>
            </w:pPr>
            <w:r w:rsidRPr="00E60116">
              <w:rPr>
                <w:sz w:val="26"/>
                <w:szCs w:val="26"/>
              </w:rPr>
              <w:t>отсутствие нарушений постановления администрации города Чебоксары от 02.09.2009 № 198;</w:t>
            </w:r>
          </w:p>
          <w:p w:rsidR="00F607F5" w:rsidRPr="00E60116" w:rsidRDefault="00D2493E" w:rsidP="00E60116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(</w:t>
            </w:r>
            <w:r w:rsidR="00F607F5" w:rsidRPr="00E60116">
              <w:rPr>
                <w:sz w:val="26"/>
                <w:szCs w:val="26"/>
              </w:rPr>
              <w:t xml:space="preserve">служебная записка о результатах приема сведений о доходах, расходах, об имуществе и обязательствах имущественного характера </w:t>
            </w:r>
            <w:r w:rsidRPr="00E60116">
              <w:rPr>
                <w:sz w:val="26"/>
                <w:szCs w:val="26"/>
              </w:rPr>
              <w:t xml:space="preserve">на </w:t>
            </w:r>
            <w:r w:rsidR="00F607F5" w:rsidRPr="00E60116">
              <w:rPr>
                <w:sz w:val="26"/>
                <w:szCs w:val="26"/>
              </w:rPr>
              <w:t xml:space="preserve">имя </w:t>
            </w:r>
            <w:r w:rsidRPr="00E60116">
              <w:rPr>
                <w:sz w:val="26"/>
                <w:szCs w:val="26"/>
              </w:rPr>
              <w:t>главы города Чебоксары)</w:t>
            </w:r>
            <w:r w:rsidR="00E60116" w:rsidRPr="00E60116">
              <w:rPr>
                <w:sz w:val="26"/>
                <w:szCs w:val="26"/>
              </w:rPr>
              <w:t xml:space="preserve"> 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C85181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4464" w:type="dxa"/>
          </w:tcPr>
          <w:p w:rsidR="00F607F5" w:rsidRPr="00E60116" w:rsidRDefault="00F607F5" w:rsidP="00C0097E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Размещение на официальных сайтах города и органов администрации города в информационно-телекоммуникационной сети «Интернет»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</w:t>
            </w:r>
          </w:p>
        </w:tc>
        <w:tc>
          <w:tcPr>
            <w:tcW w:w="2394" w:type="dxa"/>
          </w:tcPr>
          <w:p w:rsidR="00F607F5" w:rsidRPr="00E60116" w:rsidRDefault="00F607F5" w:rsidP="00C85181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в течение 14 рабочих дней со дня истечения срока  для их подачи</w:t>
            </w:r>
          </w:p>
        </w:tc>
        <w:tc>
          <w:tcPr>
            <w:tcW w:w="2843" w:type="dxa"/>
            <w:gridSpan w:val="2"/>
          </w:tcPr>
          <w:p w:rsidR="00F607F5" w:rsidRPr="00E60116" w:rsidRDefault="0066063E" w:rsidP="00F66B28">
            <w:pPr>
              <w:spacing w:line="247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по реализации антикоррупционной политики,  орган</w:t>
            </w:r>
            <w:r w:rsidR="00F66B28" w:rsidRPr="00E60116">
              <w:rPr>
                <w:sz w:val="26"/>
                <w:szCs w:val="26"/>
              </w:rPr>
              <w:t xml:space="preserve">ы </w:t>
            </w:r>
            <w:r w:rsidRPr="00E60116">
              <w:rPr>
                <w:sz w:val="26"/>
                <w:szCs w:val="26"/>
              </w:rPr>
              <w:t>администрации города</w:t>
            </w:r>
          </w:p>
        </w:tc>
        <w:tc>
          <w:tcPr>
            <w:tcW w:w="5111" w:type="dxa"/>
          </w:tcPr>
          <w:p w:rsidR="0066063E" w:rsidRPr="00E60116" w:rsidRDefault="0066063E" w:rsidP="0066063E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размещение сведений на официальном сайте города в установленный законодательством срок – 100% (за исключением периода действия подпункта «ж» пункта 1 Указа Президента РФ от 29.12.2022 № 968);</w:t>
            </w:r>
          </w:p>
          <w:p w:rsidR="00F607F5" w:rsidRPr="00E60116" w:rsidRDefault="0066063E" w:rsidP="0066063E">
            <w:pPr>
              <w:spacing w:line="245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отсутствие нарушений решения Чебоксарского городского Собрания депутатов от 17.09.2015 №2153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C85181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3.3</w:t>
            </w:r>
          </w:p>
        </w:tc>
        <w:tc>
          <w:tcPr>
            <w:tcW w:w="4464" w:type="dxa"/>
          </w:tcPr>
          <w:p w:rsidR="00F607F5" w:rsidRPr="00E60116" w:rsidRDefault="00F607F5" w:rsidP="00C85181">
            <w:pPr>
              <w:jc w:val="both"/>
              <w:rPr>
                <w:color w:val="FF0000"/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Проведение анализа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2394" w:type="dxa"/>
          </w:tcPr>
          <w:p w:rsidR="0066063E" w:rsidRPr="00E60116" w:rsidRDefault="0066063E" w:rsidP="0066063E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  <w:p w:rsidR="00735A50" w:rsidRDefault="0066063E" w:rsidP="0066063E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с 1 июня по </w:t>
            </w:r>
          </w:p>
          <w:p w:rsidR="0066063E" w:rsidRPr="00E60116" w:rsidRDefault="0066063E" w:rsidP="0066063E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31 июля</w:t>
            </w:r>
          </w:p>
          <w:p w:rsidR="00F607F5" w:rsidRPr="00E60116" w:rsidRDefault="00F607F5" w:rsidP="003A45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43" w:type="dxa"/>
            <w:gridSpan w:val="2"/>
          </w:tcPr>
          <w:p w:rsidR="00F607F5" w:rsidRPr="00E60116" w:rsidRDefault="0066063E" w:rsidP="00E60116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по реализации антикоррупционной политики, орган</w:t>
            </w:r>
            <w:r w:rsidR="00F66B28" w:rsidRPr="00E60116">
              <w:rPr>
                <w:sz w:val="26"/>
                <w:szCs w:val="26"/>
              </w:rPr>
              <w:t>ы</w:t>
            </w:r>
            <w:r w:rsidRPr="00E60116">
              <w:rPr>
                <w:sz w:val="26"/>
                <w:szCs w:val="26"/>
              </w:rPr>
              <w:t xml:space="preserve"> администрации города</w:t>
            </w:r>
          </w:p>
        </w:tc>
        <w:tc>
          <w:tcPr>
            <w:tcW w:w="5111" w:type="dxa"/>
          </w:tcPr>
          <w:p w:rsidR="0066063E" w:rsidRPr="00E60116" w:rsidRDefault="0066063E" w:rsidP="00584D42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проведение анализа сведений, представленных муниципальными служащими – 100% сведений;</w:t>
            </w:r>
          </w:p>
          <w:p w:rsidR="00F607F5" w:rsidRPr="00E60116" w:rsidRDefault="00D2493E" w:rsidP="00E60116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(</w:t>
            </w:r>
            <w:r w:rsidR="00F607F5" w:rsidRPr="00E60116">
              <w:rPr>
                <w:sz w:val="26"/>
                <w:szCs w:val="26"/>
              </w:rPr>
              <w:t xml:space="preserve">служебная записка о результатах сплошного анализа на имя </w:t>
            </w:r>
            <w:r w:rsidRPr="00E60116">
              <w:rPr>
                <w:sz w:val="26"/>
                <w:szCs w:val="26"/>
              </w:rPr>
              <w:t>главы города Чебоксары)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C85181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3.4</w:t>
            </w:r>
          </w:p>
        </w:tc>
        <w:tc>
          <w:tcPr>
            <w:tcW w:w="4464" w:type="dxa"/>
          </w:tcPr>
          <w:p w:rsidR="00F607F5" w:rsidRPr="00E60116" w:rsidRDefault="00F607F5" w:rsidP="00C85181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Проведение проверок достоверности и полноты сведений о доходах, </w:t>
            </w:r>
            <w:r w:rsidRPr="00E60116">
              <w:rPr>
                <w:sz w:val="26"/>
                <w:szCs w:val="26"/>
              </w:rPr>
              <w:lastRenderedPageBreak/>
              <w:t>расходах, об имуществе и обязательствах имущественного характера, представленных муниципальными служащими, а также достоверности и полноты иных сведений, представляемых в соответствии с нормативными правовыми актами Российской Федерации и нормативными правовыми актами Чувашской Республики</w:t>
            </w:r>
          </w:p>
        </w:tc>
        <w:tc>
          <w:tcPr>
            <w:tcW w:w="2394" w:type="dxa"/>
          </w:tcPr>
          <w:p w:rsidR="000E560E" w:rsidRPr="00E60116" w:rsidRDefault="000E560E" w:rsidP="00C8518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ежегодно</w:t>
            </w:r>
          </w:p>
          <w:p w:rsidR="00E60116" w:rsidRDefault="00F607F5" w:rsidP="00C8518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с 1 июня по</w:t>
            </w:r>
          </w:p>
          <w:p w:rsidR="00F607F5" w:rsidRPr="00E60116" w:rsidRDefault="00F607F5" w:rsidP="00C8518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 xml:space="preserve"> 31 декабря</w:t>
            </w:r>
          </w:p>
          <w:p w:rsidR="00F607F5" w:rsidRPr="00E60116" w:rsidRDefault="00F607F5" w:rsidP="00C8518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843" w:type="dxa"/>
            <w:gridSpan w:val="2"/>
          </w:tcPr>
          <w:p w:rsidR="00F607F5" w:rsidRPr="00E60116" w:rsidRDefault="000E560E" w:rsidP="00F66B28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 xml:space="preserve">начальник отдела по реализации </w:t>
            </w:r>
            <w:r w:rsidRPr="00E60116">
              <w:rPr>
                <w:sz w:val="26"/>
                <w:szCs w:val="26"/>
              </w:rPr>
              <w:lastRenderedPageBreak/>
              <w:t>антикоррупционной политики,  орган</w:t>
            </w:r>
            <w:r w:rsidR="00F66B28" w:rsidRPr="00E60116">
              <w:rPr>
                <w:sz w:val="26"/>
                <w:szCs w:val="26"/>
              </w:rPr>
              <w:t>ы</w:t>
            </w:r>
            <w:r w:rsidRPr="00E60116">
              <w:rPr>
                <w:sz w:val="26"/>
                <w:szCs w:val="26"/>
              </w:rPr>
              <w:t xml:space="preserve"> администрации города</w:t>
            </w:r>
          </w:p>
        </w:tc>
        <w:tc>
          <w:tcPr>
            <w:tcW w:w="5111" w:type="dxa"/>
          </w:tcPr>
          <w:p w:rsidR="00F607F5" w:rsidRPr="00E60116" w:rsidRDefault="00F607F5" w:rsidP="008A3E54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60116">
              <w:rPr>
                <w:sz w:val="26"/>
                <w:szCs w:val="26"/>
              </w:rPr>
              <w:lastRenderedPageBreak/>
              <w:t xml:space="preserve">проведение проверок – в 100%  случаев </w:t>
            </w:r>
            <w:r w:rsidRPr="00E60116">
              <w:rPr>
                <w:rFonts w:eastAsiaTheme="minorHAnsi"/>
                <w:sz w:val="26"/>
                <w:szCs w:val="26"/>
                <w:lang w:eastAsia="en-US"/>
              </w:rPr>
              <w:t xml:space="preserve">наличия достаточной информации, </w:t>
            </w:r>
            <w:r w:rsidRPr="00E60116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представленной в письменном виде в установленном порядке;</w:t>
            </w:r>
          </w:p>
          <w:p w:rsidR="00F607F5" w:rsidRPr="00E60116" w:rsidRDefault="00F607F5" w:rsidP="00216DB3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отсутствие нарушений порядка проведения проверок  (постановления Кабинета Министров ЧР от 23.05.2012 №192);</w:t>
            </w:r>
          </w:p>
          <w:p w:rsidR="00F607F5" w:rsidRPr="00E60116" w:rsidRDefault="00F607F5" w:rsidP="00216DB3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60116">
              <w:rPr>
                <w:rFonts w:eastAsiaTheme="minorHAnsi"/>
                <w:sz w:val="26"/>
                <w:szCs w:val="26"/>
                <w:lang w:eastAsia="en-US"/>
              </w:rPr>
              <w:t>проведение анализа</w:t>
            </w:r>
            <w:r w:rsidRPr="00E60116">
              <w:rPr>
                <w:sz w:val="26"/>
                <w:szCs w:val="26"/>
              </w:rPr>
              <w:t xml:space="preserve"> </w:t>
            </w:r>
            <w:r w:rsidRPr="00E60116">
              <w:rPr>
                <w:rFonts w:eastAsiaTheme="minorHAnsi"/>
                <w:sz w:val="26"/>
                <w:szCs w:val="26"/>
                <w:lang w:eastAsia="en-US"/>
              </w:rPr>
              <w:t xml:space="preserve">необходимости осуществления контроля за законностью получения  денежных средств, </w:t>
            </w:r>
            <w:r w:rsidRPr="00E60116">
              <w:rPr>
                <w:sz w:val="26"/>
                <w:szCs w:val="26"/>
              </w:rPr>
              <w:t>–  в 100% проверок</w:t>
            </w:r>
            <w:r w:rsidRPr="00E60116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F607F5" w:rsidRPr="00E60116" w:rsidRDefault="00F607F5" w:rsidP="008A3E54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при наличии оснований (ст. 8.2 Федерального закона №273-ФЗ) направление материалов проверки органы прокуратуры, – 100%</w:t>
            </w:r>
            <w:r w:rsidR="000E560E" w:rsidRPr="00E60116">
              <w:rPr>
                <w:sz w:val="26"/>
                <w:szCs w:val="26"/>
              </w:rPr>
              <w:t>;</w:t>
            </w:r>
          </w:p>
          <w:p w:rsidR="000E560E" w:rsidRPr="00E60116" w:rsidRDefault="00D2493E" w:rsidP="00D2493E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(</w:t>
            </w:r>
            <w:r w:rsidR="000E560E" w:rsidRPr="00E60116">
              <w:rPr>
                <w:sz w:val="26"/>
                <w:szCs w:val="26"/>
              </w:rPr>
              <w:t>итогов</w:t>
            </w:r>
            <w:r w:rsidRPr="00E60116">
              <w:rPr>
                <w:sz w:val="26"/>
                <w:szCs w:val="26"/>
              </w:rPr>
              <w:t>ая</w:t>
            </w:r>
            <w:r w:rsidR="000E560E" w:rsidRPr="00E60116">
              <w:rPr>
                <w:sz w:val="26"/>
                <w:szCs w:val="26"/>
              </w:rPr>
              <w:t xml:space="preserve"> докладн</w:t>
            </w:r>
            <w:r w:rsidRPr="00E60116">
              <w:rPr>
                <w:sz w:val="26"/>
                <w:szCs w:val="26"/>
              </w:rPr>
              <w:t>ая</w:t>
            </w:r>
            <w:r w:rsidR="000E560E" w:rsidRPr="00E60116">
              <w:rPr>
                <w:sz w:val="26"/>
                <w:szCs w:val="26"/>
              </w:rPr>
              <w:t xml:space="preserve"> по результатам проверок на имя </w:t>
            </w:r>
            <w:r w:rsidRPr="00E60116">
              <w:rPr>
                <w:sz w:val="26"/>
                <w:szCs w:val="26"/>
              </w:rPr>
              <w:t xml:space="preserve">главы города Чебоксары) 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C85181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3.5</w:t>
            </w:r>
          </w:p>
        </w:tc>
        <w:tc>
          <w:tcPr>
            <w:tcW w:w="4464" w:type="dxa"/>
          </w:tcPr>
          <w:p w:rsidR="00F607F5" w:rsidRPr="00E60116" w:rsidRDefault="00F607F5" w:rsidP="00C85181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E60116">
              <w:rPr>
                <w:rFonts w:eastAsia="Times New Roman"/>
                <w:sz w:val="26"/>
                <w:szCs w:val="26"/>
              </w:rPr>
              <w:t>Обеспечение выполнения муниципальными служащими обязанности:</w:t>
            </w:r>
          </w:p>
          <w:p w:rsidR="00F607F5" w:rsidRPr="00E60116" w:rsidRDefault="00F607F5" w:rsidP="00C85181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E60116">
              <w:rPr>
                <w:rFonts w:eastAsia="Times New Roman"/>
                <w:sz w:val="26"/>
                <w:szCs w:val="26"/>
              </w:rPr>
              <w:t>- уведомлять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F607F5" w:rsidRPr="00E60116" w:rsidRDefault="00F607F5" w:rsidP="00C85181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E60116">
              <w:rPr>
                <w:rFonts w:eastAsia="Times New Roman"/>
                <w:sz w:val="26"/>
                <w:szCs w:val="26"/>
              </w:rPr>
              <w:t>- уведомлять о намерении выполнять иную оплачиваемую работу;</w:t>
            </w:r>
          </w:p>
          <w:p w:rsidR="00F607F5" w:rsidRPr="00E60116" w:rsidRDefault="00F607F5" w:rsidP="00C85181">
            <w:pPr>
              <w:widowControl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E60116">
              <w:rPr>
                <w:rFonts w:eastAsia="Times New Roman"/>
                <w:sz w:val="26"/>
                <w:szCs w:val="26"/>
              </w:rPr>
              <w:t>- уведомлять обо всех случаях обращения к ним каких-либо лиц в целях склонения их к совершению коррупционных правонарушений;</w:t>
            </w:r>
          </w:p>
          <w:p w:rsidR="00F607F5" w:rsidRPr="00E60116" w:rsidRDefault="00F607F5" w:rsidP="008A3E54">
            <w:pPr>
              <w:widowControl/>
              <w:jc w:val="both"/>
              <w:rPr>
                <w:sz w:val="26"/>
                <w:szCs w:val="26"/>
              </w:rPr>
            </w:pPr>
            <w:r w:rsidRPr="00E60116">
              <w:rPr>
                <w:rFonts w:eastAsia="Times New Roman"/>
                <w:sz w:val="26"/>
                <w:szCs w:val="26"/>
              </w:rPr>
              <w:t xml:space="preserve">- сообщать о получении подарка в </w:t>
            </w:r>
            <w:r w:rsidRPr="00E60116">
              <w:rPr>
                <w:rFonts w:eastAsia="Times New Roman"/>
                <w:sz w:val="26"/>
                <w:szCs w:val="26"/>
              </w:rPr>
              <w:lastRenderedPageBreak/>
              <w:t xml:space="preserve">связи с протокольными мероприятиями, служебными командировками и другими официальными мероприятиями, </w:t>
            </w:r>
            <w:r w:rsidRPr="00E60116">
              <w:rPr>
                <w:sz w:val="26"/>
                <w:szCs w:val="26"/>
              </w:rPr>
              <w:t>участие в которых связано с исполнением ими служебных (должностных) обязанностей</w:t>
            </w:r>
          </w:p>
        </w:tc>
        <w:tc>
          <w:tcPr>
            <w:tcW w:w="2394" w:type="dxa"/>
          </w:tcPr>
          <w:p w:rsidR="00F607F5" w:rsidRPr="00E60116" w:rsidRDefault="000E560E" w:rsidP="00C8518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ежегодно</w:t>
            </w:r>
          </w:p>
          <w:p w:rsidR="00F607F5" w:rsidRPr="00E60116" w:rsidRDefault="00F607F5" w:rsidP="00C85181">
            <w:pPr>
              <w:ind w:left="-146" w:right="-109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2843" w:type="dxa"/>
            <w:gridSpan w:val="2"/>
          </w:tcPr>
          <w:p w:rsidR="00F607F5" w:rsidRPr="00E60116" w:rsidRDefault="000E560E" w:rsidP="00F66B28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по реализации антикоррупционной политики,  орган</w:t>
            </w:r>
            <w:r w:rsidR="00F66B28" w:rsidRPr="00E60116">
              <w:rPr>
                <w:sz w:val="26"/>
                <w:szCs w:val="26"/>
              </w:rPr>
              <w:t>ы</w:t>
            </w:r>
            <w:r w:rsidRPr="00E60116">
              <w:rPr>
                <w:sz w:val="26"/>
                <w:szCs w:val="26"/>
              </w:rPr>
              <w:t xml:space="preserve"> администрации города</w:t>
            </w:r>
          </w:p>
        </w:tc>
        <w:tc>
          <w:tcPr>
            <w:tcW w:w="5111" w:type="dxa"/>
          </w:tcPr>
          <w:p w:rsidR="00F607F5" w:rsidRPr="00E60116" w:rsidRDefault="00F607F5" w:rsidP="008A3E54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проведение с муниципальными служащими информационно-разъяснительной работы - не реже 1 раза в год;</w:t>
            </w:r>
          </w:p>
          <w:p w:rsidR="00F607F5" w:rsidRPr="00E60116" w:rsidRDefault="00F607F5" w:rsidP="002022AB">
            <w:pPr>
              <w:jc w:val="both"/>
              <w:rPr>
                <w:sz w:val="26"/>
                <w:szCs w:val="26"/>
              </w:rPr>
            </w:pPr>
            <w:r w:rsidRPr="00E60116">
              <w:rPr>
                <w:rFonts w:eastAsiaTheme="minorHAnsi" w:cstheme="minorBidi"/>
                <w:sz w:val="26"/>
                <w:szCs w:val="26"/>
              </w:rPr>
              <w:t xml:space="preserve">участие в обучающих </w:t>
            </w:r>
            <w:r w:rsidRPr="00E60116">
              <w:rPr>
                <w:sz w:val="26"/>
                <w:szCs w:val="26"/>
              </w:rPr>
              <w:t>мероприятиях - не менее 75% муниципальных служащих;</w:t>
            </w:r>
          </w:p>
          <w:p w:rsidR="00F607F5" w:rsidRPr="00E60116" w:rsidRDefault="00F607F5" w:rsidP="008A3E54">
            <w:pPr>
              <w:jc w:val="both"/>
              <w:rPr>
                <w:sz w:val="26"/>
                <w:szCs w:val="26"/>
              </w:rPr>
            </w:pP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C85181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3.6</w:t>
            </w:r>
          </w:p>
        </w:tc>
        <w:tc>
          <w:tcPr>
            <w:tcW w:w="4464" w:type="dxa"/>
          </w:tcPr>
          <w:p w:rsidR="00F607F5" w:rsidRPr="00E60116" w:rsidRDefault="00F607F5" w:rsidP="00C85181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Организация и проведение проверок соблюдения муниципальными служащими 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</w:t>
            </w:r>
          </w:p>
        </w:tc>
        <w:tc>
          <w:tcPr>
            <w:tcW w:w="2394" w:type="dxa"/>
          </w:tcPr>
          <w:p w:rsidR="00F607F5" w:rsidRPr="00E60116" w:rsidRDefault="000E560E" w:rsidP="00C8518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  <w:p w:rsidR="00F607F5" w:rsidRPr="00E60116" w:rsidRDefault="00F607F5" w:rsidP="00C85181">
            <w:pPr>
              <w:ind w:left="-146" w:right="-1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43" w:type="dxa"/>
            <w:gridSpan w:val="2"/>
          </w:tcPr>
          <w:p w:rsidR="000E560E" w:rsidRPr="00E60116" w:rsidRDefault="000E560E" w:rsidP="000E560E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по реализации антикоррупционной политики, орган</w:t>
            </w:r>
            <w:r w:rsidR="00F66B28" w:rsidRPr="00E60116">
              <w:rPr>
                <w:sz w:val="26"/>
                <w:szCs w:val="26"/>
              </w:rPr>
              <w:t>ы</w:t>
            </w:r>
            <w:r w:rsidRPr="00E60116">
              <w:rPr>
                <w:sz w:val="26"/>
                <w:szCs w:val="26"/>
              </w:rPr>
              <w:t xml:space="preserve"> администрации города</w:t>
            </w:r>
          </w:p>
          <w:p w:rsidR="000E560E" w:rsidRPr="00E60116" w:rsidRDefault="000E560E" w:rsidP="000E560E">
            <w:pPr>
              <w:jc w:val="both"/>
              <w:rPr>
                <w:sz w:val="26"/>
                <w:szCs w:val="26"/>
              </w:rPr>
            </w:pPr>
          </w:p>
          <w:p w:rsidR="000E560E" w:rsidRPr="00E60116" w:rsidRDefault="000E560E" w:rsidP="000E560E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- при наличии оснований организация проверок;  </w:t>
            </w:r>
          </w:p>
          <w:p w:rsidR="00F607F5" w:rsidRPr="00E60116" w:rsidRDefault="00F607F5" w:rsidP="000E560E">
            <w:pPr>
              <w:spacing w:line="23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11" w:type="dxa"/>
          </w:tcPr>
          <w:p w:rsidR="00F607F5" w:rsidRPr="00E60116" w:rsidRDefault="00F607F5" w:rsidP="00BA1444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актуализация и анализ сведений, содержащихся в анкетах служащих на предмет выявления возможного  близкого родства или свойства, связанных с непосредственной подчиненностью или подконтрольностью – не реже 1 раза в год; </w:t>
            </w:r>
          </w:p>
          <w:p w:rsidR="00F607F5" w:rsidRPr="00E60116" w:rsidRDefault="00F607F5" w:rsidP="008A3E54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60116">
              <w:rPr>
                <w:sz w:val="26"/>
                <w:szCs w:val="26"/>
              </w:rPr>
              <w:t>проведение проверок соблюдения муниципальными служащими  ограничений, запретов и требований, установленных в целях противодействия коррупции,</w:t>
            </w:r>
            <w:r w:rsidRPr="00E6011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60116">
              <w:rPr>
                <w:sz w:val="26"/>
                <w:szCs w:val="26"/>
              </w:rPr>
              <w:t xml:space="preserve">– в 100% случаях </w:t>
            </w:r>
            <w:r w:rsidRPr="00E60116">
              <w:rPr>
                <w:rFonts w:eastAsiaTheme="minorHAnsi"/>
                <w:sz w:val="26"/>
                <w:szCs w:val="26"/>
                <w:lang w:eastAsia="en-US"/>
              </w:rPr>
              <w:t>наличия достаточной информации, представленной в письменном виде в установленном порядке;</w:t>
            </w:r>
          </w:p>
          <w:p w:rsidR="00F607F5" w:rsidRPr="00E60116" w:rsidRDefault="00F607F5" w:rsidP="00C528D0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отсутствие нарушений порядка проведения проверок  (постановления Кабинета Министров ЧР от 23.05.2012 №192)</w:t>
            </w:r>
            <w:r w:rsidR="000E560E" w:rsidRPr="00E60116">
              <w:rPr>
                <w:sz w:val="26"/>
                <w:szCs w:val="26"/>
              </w:rPr>
              <w:t>;</w:t>
            </w:r>
          </w:p>
          <w:p w:rsidR="000E560E" w:rsidRPr="00E60116" w:rsidRDefault="00D2493E" w:rsidP="00735A50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(</w:t>
            </w:r>
            <w:r w:rsidR="000E560E" w:rsidRPr="00E60116">
              <w:rPr>
                <w:sz w:val="26"/>
                <w:szCs w:val="26"/>
              </w:rPr>
              <w:t>итогов</w:t>
            </w:r>
            <w:r w:rsidRPr="00E60116">
              <w:rPr>
                <w:sz w:val="26"/>
                <w:szCs w:val="26"/>
              </w:rPr>
              <w:t>ая</w:t>
            </w:r>
            <w:r w:rsidR="000E560E" w:rsidRPr="00E60116">
              <w:rPr>
                <w:sz w:val="26"/>
                <w:szCs w:val="26"/>
              </w:rPr>
              <w:t xml:space="preserve"> докладн</w:t>
            </w:r>
            <w:r w:rsidRPr="00E60116">
              <w:rPr>
                <w:sz w:val="26"/>
                <w:szCs w:val="26"/>
              </w:rPr>
              <w:t>ая</w:t>
            </w:r>
            <w:r w:rsidR="000E560E" w:rsidRPr="00E60116">
              <w:rPr>
                <w:sz w:val="26"/>
                <w:szCs w:val="26"/>
              </w:rPr>
              <w:t xml:space="preserve"> по результатам проверок на имя </w:t>
            </w:r>
            <w:r w:rsidRPr="00E60116">
              <w:rPr>
                <w:sz w:val="26"/>
                <w:szCs w:val="26"/>
              </w:rPr>
              <w:t>главы города Чебоксары)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3.7</w:t>
            </w:r>
          </w:p>
        </w:tc>
        <w:tc>
          <w:tcPr>
            <w:tcW w:w="4464" w:type="dxa"/>
          </w:tcPr>
          <w:p w:rsidR="00F607F5" w:rsidRPr="00E60116" w:rsidRDefault="00F607F5" w:rsidP="00C85181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Организация и обеспечение проведения конкурсов на замещение вакантных должностей муниципальной службы и для включения в кадровые резервы </w:t>
            </w:r>
          </w:p>
        </w:tc>
        <w:tc>
          <w:tcPr>
            <w:tcW w:w="2394" w:type="dxa"/>
          </w:tcPr>
          <w:p w:rsidR="00F607F5" w:rsidRPr="00E60116" w:rsidRDefault="00F607F5" w:rsidP="00C8518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по мере необходимости</w:t>
            </w:r>
          </w:p>
          <w:p w:rsidR="00F607F5" w:rsidRPr="00E60116" w:rsidRDefault="00F607F5" w:rsidP="00C8518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843" w:type="dxa"/>
            <w:gridSpan w:val="2"/>
          </w:tcPr>
          <w:p w:rsidR="00F607F5" w:rsidRPr="00E60116" w:rsidRDefault="000E560E" w:rsidP="00F66B28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начальник </w:t>
            </w:r>
            <w:r w:rsidR="00F607F5" w:rsidRPr="00E60116">
              <w:rPr>
                <w:sz w:val="26"/>
                <w:szCs w:val="26"/>
              </w:rPr>
              <w:t>управлени</w:t>
            </w:r>
            <w:r w:rsidRPr="00E60116">
              <w:rPr>
                <w:sz w:val="26"/>
                <w:szCs w:val="26"/>
              </w:rPr>
              <w:t>я</w:t>
            </w:r>
            <w:r w:rsidR="00F607F5" w:rsidRPr="00E60116">
              <w:rPr>
                <w:sz w:val="26"/>
                <w:szCs w:val="26"/>
              </w:rPr>
              <w:t xml:space="preserve"> кадровой политики, орган</w:t>
            </w:r>
            <w:r w:rsidR="00F66B28" w:rsidRPr="00E60116">
              <w:rPr>
                <w:sz w:val="26"/>
                <w:szCs w:val="26"/>
              </w:rPr>
              <w:t>ы</w:t>
            </w:r>
            <w:r w:rsidR="00F607F5" w:rsidRPr="00E60116">
              <w:rPr>
                <w:sz w:val="26"/>
                <w:szCs w:val="26"/>
              </w:rPr>
              <w:t xml:space="preserve"> администрации города</w:t>
            </w:r>
          </w:p>
        </w:tc>
        <w:tc>
          <w:tcPr>
            <w:tcW w:w="5111" w:type="dxa"/>
          </w:tcPr>
          <w:p w:rsidR="00F607F5" w:rsidRPr="00E60116" w:rsidRDefault="00F607F5" w:rsidP="00DF34C5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замещение вакантных должностей муниципальной службы на конкурсной основе – 100% (за исключением случаев, указанных в п. 1.3 приложения к решению Чебоксарского городского Собрания депутатов от 27.10.2015 №49) 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C54C83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3.8</w:t>
            </w:r>
          </w:p>
        </w:tc>
        <w:tc>
          <w:tcPr>
            <w:tcW w:w="4464" w:type="dxa"/>
          </w:tcPr>
          <w:p w:rsidR="00F607F5" w:rsidRPr="00E60116" w:rsidRDefault="00F607F5" w:rsidP="00C85181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Проведение работы по разъяснению служащим, увольняющимся с муниципальной службы, о необходимости соблюдения ограничений при заключении ими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394" w:type="dxa"/>
          </w:tcPr>
          <w:p w:rsidR="00F607F5" w:rsidRPr="00E60116" w:rsidRDefault="000E560E" w:rsidP="00C8518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  <w:p w:rsidR="00F607F5" w:rsidRPr="00E60116" w:rsidRDefault="00F607F5" w:rsidP="00C8518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843" w:type="dxa"/>
            <w:gridSpan w:val="2"/>
          </w:tcPr>
          <w:p w:rsidR="00C863A1" w:rsidRPr="00E60116" w:rsidRDefault="00C863A1" w:rsidP="00C863A1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по реализации антикоррупционной политики</w:t>
            </w:r>
            <w:r w:rsidR="000E560E" w:rsidRPr="00E60116">
              <w:rPr>
                <w:sz w:val="26"/>
                <w:szCs w:val="26"/>
              </w:rPr>
              <w:t>, орган</w:t>
            </w:r>
            <w:r w:rsidR="00F66B28" w:rsidRPr="00E60116">
              <w:rPr>
                <w:sz w:val="26"/>
                <w:szCs w:val="26"/>
              </w:rPr>
              <w:t>ы</w:t>
            </w:r>
            <w:r w:rsidR="000E560E" w:rsidRPr="00E60116">
              <w:rPr>
                <w:sz w:val="26"/>
                <w:szCs w:val="26"/>
              </w:rPr>
              <w:t xml:space="preserve"> администрации города</w:t>
            </w:r>
          </w:p>
          <w:p w:rsidR="00F607F5" w:rsidRPr="00E60116" w:rsidRDefault="00F607F5" w:rsidP="00C8518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11" w:type="dxa"/>
          </w:tcPr>
          <w:p w:rsidR="00F607F5" w:rsidRPr="00E60116" w:rsidRDefault="00F607F5" w:rsidP="00B9229E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проведение информационно-разъяснительной работы – со 100% служащими, планирующими увольнение с муниципальной службы;</w:t>
            </w:r>
          </w:p>
          <w:p w:rsidR="00F607F5" w:rsidRPr="00E60116" w:rsidRDefault="00F607F5" w:rsidP="00B9229E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поддержание в актуальном состоянии постановления администрации г. Чебоксары от 22.05.2019 №1122; </w:t>
            </w:r>
          </w:p>
          <w:p w:rsidR="00F607F5" w:rsidRPr="00E60116" w:rsidRDefault="00F607F5" w:rsidP="00B9229E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рассмотрение поступивших уведомлений коммерческих или некоммерческих организаций о заключении с бывшим муниципальным служащим трудового или гражданско-правового договора – 100%;</w:t>
            </w:r>
          </w:p>
          <w:p w:rsidR="00F607F5" w:rsidRPr="00E60116" w:rsidRDefault="00F607F5" w:rsidP="00DF34C5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рассмотрение обращений бывших муниципальных служащих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договора, если отдельные функции по муниципальному управлению этой организацией входили в его должностные (служебные) обязанности, – 100%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C54C83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3.9</w:t>
            </w:r>
          </w:p>
        </w:tc>
        <w:tc>
          <w:tcPr>
            <w:tcW w:w="4464" w:type="dxa"/>
          </w:tcPr>
          <w:p w:rsidR="00F607F5" w:rsidRPr="00E60116" w:rsidRDefault="00F607F5" w:rsidP="00C85181">
            <w:pPr>
              <w:jc w:val="both"/>
              <w:rPr>
                <w:sz w:val="26"/>
                <w:szCs w:val="26"/>
                <w:lang w:eastAsia="en-US"/>
              </w:rPr>
            </w:pPr>
            <w:r w:rsidRPr="00E60116">
              <w:rPr>
                <w:sz w:val="26"/>
                <w:szCs w:val="26"/>
                <w:lang w:eastAsia="en-US"/>
              </w:rPr>
              <w:t>Проведение комплекса мероприятий, приуроченных к Международному дню борьбы с коррупцией 9 декабря</w:t>
            </w:r>
          </w:p>
          <w:p w:rsidR="00F607F5" w:rsidRPr="00E60116" w:rsidRDefault="00F607F5" w:rsidP="00C8518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C863A1" w:rsidRPr="00E60116" w:rsidRDefault="00C863A1" w:rsidP="00C863A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ежегодно </w:t>
            </w:r>
          </w:p>
          <w:p w:rsidR="00C863A1" w:rsidRPr="00E60116" w:rsidRDefault="00C863A1" w:rsidP="00C863A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до 15 декабря</w:t>
            </w:r>
          </w:p>
          <w:p w:rsidR="00F607F5" w:rsidRPr="00E60116" w:rsidRDefault="00F607F5" w:rsidP="00C863A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843" w:type="dxa"/>
            <w:gridSpan w:val="2"/>
          </w:tcPr>
          <w:p w:rsidR="00F607F5" w:rsidRPr="00E60116" w:rsidRDefault="000E560E" w:rsidP="00735A50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по реализации антикоррупционной политики, орган</w:t>
            </w:r>
            <w:r w:rsidR="00F66B28" w:rsidRPr="00E60116">
              <w:rPr>
                <w:sz w:val="26"/>
                <w:szCs w:val="26"/>
              </w:rPr>
              <w:t>ы</w:t>
            </w:r>
            <w:r w:rsidRPr="00E60116">
              <w:rPr>
                <w:sz w:val="26"/>
                <w:szCs w:val="26"/>
              </w:rPr>
              <w:t xml:space="preserve"> администрации города</w:t>
            </w:r>
          </w:p>
        </w:tc>
        <w:tc>
          <w:tcPr>
            <w:tcW w:w="5111" w:type="dxa"/>
          </w:tcPr>
          <w:p w:rsidR="00F607F5" w:rsidRPr="00E60116" w:rsidRDefault="000E560E" w:rsidP="000E560E">
            <w:pPr>
              <w:pStyle w:val="ad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60116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запланированных мероприятий и освещение их на официальном сайте города и социальных сетях – 100%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C54C83">
            <w:pPr>
              <w:jc w:val="center"/>
              <w:rPr>
                <w:sz w:val="26"/>
                <w:szCs w:val="26"/>
                <w:highlight w:val="yellow"/>
              </w:rPr>
            </w:pPr>
            <w:r w:rsidRPr="00E60116">
              <w:rPr>
                <w:sz w:val="26"/>
                <w:szCs w:val="26"/>
              </w:rPr>
              <w:t>3.10</w:t>
            </w:r>
          </w:p>
        </w:tc>
        <w:tc>
          <w:tcPr>
            <w:tcW w:w="4464" w:type="dxa"/>
          </w:tcPr>
          <w:p w:rsidR="00F607F5" w:rsidRPr="00E60116" w:rsidRDefault="00F607F5" w:rsidP="00C85181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Проведение семинаров-совещаний, круглых столов, обмен опытом по вопросам профилактики коррупционных и иных правонарушений с ответственными </w:t>
            </w:r>
            <w:r w:rsidRPr="00E60116">
              <w:rPr>
                <w:sz w:val="26"/>
                <w:szCs w:val="26"/>
              </w:rPr>
              <w:lastRenderedPageBreak/>
              <w:t>подразделениями (лицами) органов администрации города</w:t>
            </w:r>
          </w:p>
        </w:tc>
        <w:tc>
          <w:tcPr>
            <w:tcW w:w="2394" w:type="dxa"/>
          </w:tcPr>
          <w:p w:rsidR="00F607F5" w:rsidRPr="00E60116" w:rsidRDefault="000E560E" w:rsidP="00C8518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ежегодно</w:t>
            </w:r>
          </w:p>
          <w:p w:rsidR="00F607F5" w:rsidRPr="00E60116" w:rsidRDefault="00F607F5" w:rsidP="00C8518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843" w:type="dxa"/>
            <w:gridSpan w:val="2"/>
          </w:tcPr>
          <w:p w:rsidR="00C863A1" w:rsidRPr="00E60116" w:rsidRDefault="00C863A1" w:rsidP="00C863A1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по реализации антикоррупционной политики</w:t>
            </w:r>
          </w:p>
          <w:p w:rsidR="00F607F5" w:rsidRPr="00E60116" w:rsidRDefault="00F607F5" w:rsidP="00C8518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11" w:type="dxa"/>
          </w:tcPr>
          <w:p w:rsidR="00F607F5" w:rsidRPr="00E60116" w:rsidRDefault="00F607F5" w:rsidP="00312A52">
            <w:pPr>
              <w:widowControl/>
              <w:jc w:val="both"/>
              <w:rPr>
                <w:sz w:val="26"/>
                <w:szCs w:val="26"/>
              </w:rPr>
            </w:pPr>
            <w:r w:rsidRPr="00E60116">
              <w:rPr>
                <w:rFonts w:eastAsiaTheme="minorHAnsi" w:cstheme="minorBidi"/>
                <w:sz w:val="26"/>
                <w:szCs w:val="26"/>
              </w:rPr>
              <w:t>проведение мероприятий</w:t>
            </w:r>
            <w:r w:rsidRPr="00E60116">
              <w:rPr>
                <w:sz w:val="26"/>
                <w:szCs w:val="26"/>
              </w:rPr>
              <w:t xml:space="preserve"> – не реже 1 раза в квартал;</w:t>
            </w:r>
          </w:p>
          <w:p w:rsidR="00F607F5" w:rsidRPr="00E60116" w:rsidRDefault="00F607F5" w:rsidP="00DA5DCD">
            <w:pPr>
              <w:jc w:val="both"/>
              <w:rPr>
                <w:sz w:val="26"/>
                <w:szCs w:val="26"/>
              </w:rPr>
            </w:pPr>
            <w:r w:rsidRPr="00E60116">
              <w:rPr>
                <w:rFonts w:eastAsiaTheme="minorHAnsi" w:cstheme="minorBidi"/>
                <w:sz w:val="26"/>
                <w:szCs w:val="26"/>
              </w:rPr>
              <w:t xml:space="preserve">участие в </w:t>
            </w:r>
            <w:r w:rsidRPr="00E60116">
              <w:rPr>
                <w:sz w:val="26"/>
                <w:szCs w:val="26"/>
              </w:rPr>
              <w:t>мероприятиях - не менее 75% ответственных</w:t>
            </w:r>
          </w:p>
          <w:p w:rsidR="00F607F5" w:rsidRPr="00E60116" w:rsidRDefault="00F607F5" w:rsidP="00312A52">
            <w:pPr>
              <w:widowControl/>
              <w:jc w:val="both"/>
              <w:rPr>
                <w:rFonts w:eastAsiaTheme="minorHAnsi" w:cstheme="minorBidi"/>
                <w:sz w:val="26"/>
                <w:szCs w:val="26"/>
              </w:rPr>
            </w:pPr>
          </w:p>
        </w:tc>
      </w:tr>
      <w:tr w:rsidR="00F607F5" w:rsidRPr="00E60116" w:rsidTr="00E60116">
        <w:tc>
          <w:tcPr>
            <w:tcW w:w="781" w:type="dxa"/>
          </w:tcPr>
          <w:p w:rsidR="00F607F5" w:rsidRPr="00E60116" w:rsidRDefault="00F607F5" w:rsidP="00C85181">
            <w:pPr>
              <w:ind w:left="-142" w:right="-183"/>
              <w:jc w:val="center"/>
              <w:rPr>
                <w:b/>
                <w:sz w:val="26"/>
                <w:szCs w:val="26"/>
              </w:rPr>
            </w:pPr>
            <w:r w:rsidRPr="00E60116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14812" w:type="dxa"/>
            <w:gridSpan w:val="5"/>
          </w:tcPr>
          <w:p w:rsidR="00F607F5" w:rsidRPr="00E60116" w:rsidRDefault="00F607F5" w:rsidP="00AC3394">
            <w:pPr>
              <w:jc w:val="both"/>
              <w:rPr>
                <w:b/>
                <w:sz w:val="26"/>
                <w:szCs w:val="26"/>
              </w:rPr>
            </w:pPr>
            <w:r w:rsidRPr="00E60116">
              <w:rPr>
                <w:b/>
                <w:sz w:val="26"/>
                <w:szCs w:val="26"/>
              </w:rPr>
              <w:t xml:space="preserve">Антикоррупционное просвещение и пропаганда </w:t>
            </w:r>
          </w:p>
        </w:tc>
      </w:tr>
      <w:tr w:rsidR="006C60ED" w:rsidRPr="00E60116" w:rsidTr="00E60116">
        <w:trPr>
          <w:trHeight w:val="693"/>
        </w:trPr>
        <w:tc>
          <w:tcPr>
            <w:tcW w:w="781" w:type="dxa"/>
          </w:tcPr>
          <w:p w:rsidR="00F607F5" w:rsidRPr="00E60116" w:rsidRDefault="00F607F5" w:rsidP="007618DD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4.1</w:t>
            </w:r>
          </w:p>
        </w:tc>
        <w:tc>
          <w:tcPr>
            <w:tcW w:w="4464" w:type="dxa"/>
          </w:tcPr>
          <w:p w:rsidR="00F607F5" w:rsidRPr="00E60116" w:rsidRDefault="00F607F5" w:rsidP="00C559A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Проведение информационно-разъяснительных мероприятий по правовому просвещению граждан в сфере противодействия коррупции</w:t>
            </w:r>
            <w:r w:rsidRPr="00E60116">
              <w:rPr>
                <w:strike/>
                <w:sz w:val="26"/>
                <w:szCs w:val="26"/>
              </w:rPr>
              <w:t xml:space="preserve"> </w:t>
            </w:r>
          </w:p>
        </w:tc>
        <w:tc>
          <w:tcPr>
            <w:tcW w:w="2394" w:type="dxa"/>
          </w:tcPr>
          <w:p w:rsidR="00F607F5" w:rsidRPr="00E60116" w:rsidRDefault="00B67AC2" w:rsidP="00107C40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  <w:p w:rsidR="00F607F5" w:rsidRPr="00E60116" w:rsidRDefault="00F607F5" w:rsidP="00107C40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661" w:type="dxa"/>
          </w:tcPr>
          <w:p w:rsidR="00C863A1" w:rsidRPr="00E60116" w:rsidRDefault="00C863A1" w:rsidP="00C863A1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по реализации антикоррупционной политики</w:t>
            </w:r>
          </w:p>
          <w:p w:rsidR="00F607F5" w:rsidRPr="00E60116" w:rsidRDefault="00F607F5" w:rsidP="00C863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93" w:type="dxa"/>
            <w:gridSpan w:val="2"/>
          </w:tcPr>
          <w:p w:rsidR="00F607F5" w:rsidRPr="00E60116" w:rsidRDefault="00F607F5" w:rsidP="00C559AD">
            <w:pPr>
              <w:jc w:val="both"/>
              <w:rPr>
                <w:rFonts w:ascii="Times New Roman CYR" w:hAnsi="Times New Roman CYR"/>
                <w:sz w:val="26"/>
                <w:szCs w:val="26"/>
                <w:lang w:eastAsia="en-US"/>
              </w:rPr>
            </w:pPr>
            <w:r w:rsidRPr="00E60116">
              <w:rPr>
                <w:rFonts w:ascii="Times New Roman CYR" w:hAnsi="Times New Roman CYR"/>
                <w:sz w:val="26"/>
                <w:szCs w:val="26"/>
                <w:lang w:eastAsia="en-US"/>
              </w:rPr>
              <w:t>размещение информации на официальном сайте города, сайтах и социальных сетях органов администрации города Чебоксары - не менее 60 публикаций в год;</w:t>
            </w:r>
          </w:p>
          <w:p w:rsidR="00F607F5" w:rsidRPr="00E60116" w:rsidRDefault="00F607F5" w:rsidP="00C559AD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публикации по антикоррупционной тематике в газете «Чебоксарские новости» - не реже 1 раза в полугодие;</w:t>
            </w:r>
          </w:p>
          <w:p w:rsidR="00F607F5" w:rsidRPr="00E60116" w:rsidRDefault="00F607F5" w:rsidP="00C559AD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информирование граждан в рамках Единых информационных дней, проводимых на предприятиях и в учреждениях города – постоянно, согласно графику;</w:t>
            </w:r>
          </w:p>
          <w:p w:rsidR="00F607F5" w:rsidRPr="00E60116" w:rsidRDefault="00F607F5" w:rsidP="00DF34C5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организация лекций и бесед с родителями, дети которых обучаются  в учреждениях, подведомственных управлению образования и управлению культуры – не реже 1 раза в год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7618DD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4.2</w:t>
            </w:r>
          </w:p>
        </w:tc>
        <w:tc>
          <w:tcPr>
            <w:tcW w:w="4464" w:type="dxa"/>
          </w:tcPr>
          <w:p w:rsidR="00F607F5" w:rsidRPr="00E60116" w:rsidRDefault="00F607F5" w:rsidP="00C0097E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Поддержание в актуальном состоянии подразделов по противодействию коррупции на официальных сайтах города и органов администрации города в информационно-телекоммуникационной сети «Интернет»</w:t>
            </w:r>
          </w:p>
        </w:tc>
        <w:tc>
          <w:tcPr>
            <w:tcW w:w="2394" w:type="dxa"/>
          </w:tcPr>
          <w:p w:rsidR="00F607F5" w:rsidRPr="00E60116" w:rsidRDefault="00B67AC2" w:rsidP="00107C40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  <w:p w:rsidR="00F607F5" w:rsidRPr="00E60116" w:rsidRDefault="00F607F5" w:rsidP="00107C40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661" w:type="dxa"/>
          </w:tcPr>
          <w:p w:rsidR="00F607F5" w:rsidRPr="00E60116" w:rsidRDefault="00B67AC2" w:rsidP="00735A50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по реализации антикоррупционной политики,  орган</w:t>
            </w:r>
            <w:r w:rsidR="00F66B28" w:rsidRPr="00E60116">
              <w:rPr>
                <w:sz w:val="26"/>
                <w:szCs w:val="26"/>
              </w:rPr>
              <w:t>ы</w:t>
            </w:r>
            <w:r w:rsidRPr="00E60116">
              <w:rPr>
                <w:sz w:val="26"/>
                <w:szCs w:val="26"/>
              </w:rPr>
              <w:t xml:space="preserve"> администрации города, руководитель </w:t>
            </w:r>
            <w:hyperlink r:id="rId13" w:tooltip="АУ &quot;ИНФОРМАЦИОННЫЙ ЦЕНТР Г. ЧЕБОКСАРЫ&quot;" w:history="1">
              <w:r w:rsidRPr="00E60116">
                <w:rPr>
                  <w:sz w:val="26"/>
                  <w:szCs w:val="26"/>
                </w:rPr>
                <w:t>АУ «Информационный центр города Чебоксары»</w:t>
              </w:r>
            </w:hyperlink>
          </w:p>
        </w:tc>
        <w:tc>
          <w:tcPr>
            <w:tcW w:w="5293" w:type="dxa"/>
            <w:gridSpan w:val="2"/>
          </w:tcPr>
          <w:p w:rsidR="00F607F5" w:rsidRPr="00E60116" w:rsidRDefault="00F607F5" w:rsidP="003F0AB6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актуализация сведений официального сайта города (подраздел «Противодействие коррупции») - не реже 1 раза в полугодие;</w:t>
            </w:r>
          </w:p>
          <w:p w:rsidR="00F607F5" w:rsidRPr="00E60116" w:rsidRDefault="00F607F5" w:rsidP="00D6025E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подраздел соответствует требованиям, утвержденным Указом Главы ЧР от 08.06.2015 №79 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7618DD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4.3</w:t>
            </w:r>
          </w:p>
        </w:tc>
        <w:tc>
          <w:tcPr>
            <w:tcW w:w="4464" w:type="dxa"/>
          </w:tcPr>
          <w:p w:rsidR="00F607F5" w:rsidRPr="00E60116" w:rsidRDefault="00F607F5" w:rsidP="00107C40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Размещение в общественных местах социальной рекламы по вопросам предотвращения коррупции</w:t>
            </w:r>
          </w:p>
        </w:tc>
        <w:tc>
          <w:tcPr>
            <w:tcW w:w="2394" w:type="dxa"/>
          </w:tcPr>
          <w:p w:rsidR="00F607F5" w:rsidRPr="00E60116" w:rsidRDefault="00B67AC2" w:rsidP="00107C40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  <w:p w:rsidR="00F607F5" w:rsidRPr="00E60116" w:rsidRDefault="00F607F5" w:rsidP="00107C40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661" w:type="dxa"/>
          </w:tcPr>
          <w:p w:rsidR="00F607F5" w:rsidRPr="00E60116" w:rsidRDefault="00B67AC2" w:rsidP="00B67AC2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начальник </w:t>
            </w:r>
            <w:r w:rsidR="00F607F5" w:rsidRPr="00E60116">
              <w:rPr>
                <w:sz w:val="26"/>
                <w:szCs w:val="26"/>
              </w:rPr>
              <w:t>управлени</w:t>
            </w:r>
            <w:r w:rsidRPr="00E60116">
              <w:rPr>
                <w:sz w:val="26"/>
                <w:szCs w:val="26"/>
              </w:rPr>
              <w:t>я</w:t>
            </w:r>
            <w:r w:rsidR="00F607F5" w:rsidRPr="00E60116">
              <w:rPr>
                <w:sz w:val="26"/>
                <w:szCs w:val="26"/>
              </w:rPr>
              <w:t xml:space="preserve"> архитектуры и </w:t>
            </w:r>
            <w:r w:rsidR="00F607F5" w:rsidRPr="00E60116">
              <w:rPr>
                <w:sz w:val="26"/>
                <w:szCs w:val="26"/>
              </w:rPr>
              <w:lastRenderedPageBreak/>
              <w:t>градостроительства</w:t>
            </w:r>
          </w:p>
        </w:tc>
        <w:tc>
          <w:tcPr>
            <w:tcW w:w="5293" w:type="dxa"/>
            <w:gridSpan w:val="2"/>
          </w:tcPr>
          <w:p w:rsidR="00F607F5" w:rsidRPr="00E60116" w:rsidRDefault="00F607F5" w:rsidP="007C17FC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 xml:space="preserve">размещение информации антикоррупционной тематики на пилонах остановочных  павильонов – не менее 3 </w:t>
            </w:r>
            <w:r w:rsidRPr="00E60116">
              <w:rPr>
                <w:sz w:val="26"/>
                <w:szCs w:val="26"/>
              </w:rPr>
              <w:lastRenderedPageBreak/>
              <w:t>баннеров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7618DD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4.4</w:t>
            </w:r>
          </w:p>
        </w:tc>
        <w:tc>
          <w:tcPr>
            <w:tcW w:w="4464" w:type="dxa"/>
          </w:tcPr>
          <w:p w:rsidR="00F607F5" w:rsidRPr="00E60116" w:rsidRDefault="00F607F5" w:rsidP="00107C40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Размещение и поддержание в актуальном состоянии информационных стендов, посвященных антикоррупционному просвещению, в администрации города, органах администрации города, в местах осуществления приема граждан, оказания государственных и муниципальных услуг</w:t>
            </w:r>
          </w:p>
        </w:tc>
        <w:tc>
          <w:tcPr>
            <w:tcW w:w="2394" w:type="dxa"/>
          </w:tcPr>
          <w:p w:rsidR="00F607F5" w:rsidRPr="00E60116" w:rsidRDefault="00B67AC2" w:rsidP="00107C40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  <w:p w:rsidR="00F607F5" w:rsidRPr="00E60116" w:rsidRDefault="00F607F5" w:rsidP="00107C40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661" w:type="dxa"/>
          </w:tcPr>
          <w:p w:rsidR="00F607F5" w:rsidRPr="00E60116" w:rsidRDefault="00B67AC2" w:rsidP="00F66B28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по реализации антикоррупционной политики,  орган</w:t>
            </w:r>
            <w:r w:rsidR="00F66B28" w:rsidRPr="00E60116">
              <w:rPr>
                <w:sz w:val="26"/>
                <w:szCs w:val="26"/>
              </w:rPr>
              <w:t>ы</w:t>
            </w:r>
            <w:r w:rsidRPr="00E60116">
              <w:rPr>
                <w:sz w:val="26"/>
                <w:szCs w:val="26"/>
              </w:rPr>
              <w:t xml:space="preserve">  администрации города, руководители подведомственных учреждений</w:t>
            </w:r>
          </w:p>
        </w:tc>
        <w:tc>
          <w:tcPr>
            <w:tcW w:w="5293" w:type="dxa"/>
            <w:gridSpan w:val="2"/>
          </w:tcPr>
          <w:p w:rsidR="00F607F5" w:rsidRPr="00E60116" w:rsidRDefault="00F607F5" w:rsidP="00A24DA7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информационные стенды размещены и поддерживаются в актуальном состоянии – 100%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7618DD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4.5</w:t>
            </w:r>
          </w:p>
        </w:tc>
        <w:tc>
          <w:tcPr>
            <w:tcW w:w="4464" w:type="dxa"/>
          </w:tcPr>
          <w:p w:rsidR="00F607F5" w:rsidRPr="00E60116" w:rsidRDefault="00F607F5" w:rsidP="00C0097E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Освещение на официальных сайтах города Чебоксары и органов  администрации города полученных от правоохранительных органов материалов, пропагандирующих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2394" w:type="dxa"/>
          </w:tcPr>
          <w:p w:rsidR="00F607F5" w:rsidRPr="00E60116" w:rsidRDefault="00B67AC2" w:rsidP="00107C40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  <w:p w:rsidR="00F607F5" w:rsidRPr="00E60116" w:rsidRDefault="00F607F5" w:rsidP="00107C40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661" w:type="dxa"/>
          </w:tcPr>
          <w:p w:rsidR="00F607F5" w:rsidRPr="00E60116" w:rsidRDefault="00B67AC2" w:rsidP="00B67AC2">
            <w:pPr>
              <w:spacing w:line="247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Руководитель </w:t>
            </w:r>
            <w:hyperlink r:id="rId14" w:tooltip="АУ &quot;ИНФОРМАЦИОННЫЙ ЦЕНТР Г. ЧЕБОКСАРЫ&quot;" w:history="1">
              <w:r w:rsidRPr="00E60116">
                <w:rPr>
                  <w:sz w:val="26"/>
                  <w:szCs w:val="26"/>
                </w:rPr>
                <w:t>АУ «Информационный центр города Чебоксары»</w:t>
              </w:r>
            </w:hyperlink>
          </w:p>
        </w:tc>
        <w:tc>
          <w:tcPr>
            <w:tcW w:w="5293" w:type="dxa"/>
            <w:gridSpan w:val="2"/>
          </w:tcPr>
          <w:p w:rsidR="00B67AC2" w:rsidRPr="00E60116" w:rsidRDefault="00B67AC2" w:rsidP="00B67AC2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материалы правоохранительных органов размещены на официальных сайтах – 100%;</w:t>
            </w:r>
          </w:p>
          <w:p w:rsidR="00B67AC2" w:rsidRPr="00E60116" w:rsidRDefault="00B67AC2" w:rsidP="00B67AC2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60116">
              <w:rPr>
                <w:rFonts w:eastAsiaTheme="minorHAnsi"/>
                <w:sz w:val="26"/>
                <w:szCs w:val="26"/>
                <w:lang w:eastAsia="en-US"/>
              </w:rPr>
              <w:t xml:space="preserve">поддержание в актуальном состоянии баннера «Прокуратура г. Чебоксары» - постоянно </w:t>
            </w:r>
          </w:p>
          <w:p w:rsidR="00F607F5" w:rsidRPr="00E60116" w:rsidRDefault="00F607F5" w:rsidP="00B67AC2">
            <w:pPr>
              <w:spacing w:line="245" w:lineRule="auto"/>
              <w:jc w:val="both"/>
              <w:rPr>
                <w:sz w:val="26"/>
                <w:szCs w:val="26"/>
              </w:rPr>
            </w:pP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7618DD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4.6</w:t>
            </w:r>
          </w:p>
        </w:tc>
        <w:tc>
          <w:tcPr>
            <w:tcW w:w="4464" w:type="dxa"/>
          </w:tcPr>
          <w:p w:rsidR="00F607F5" w:rsidRPr="00E60116" w:rsidRDefault="00F607F5" w:rsidP="007618DD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E60116">
              <w:rPr>
                <w:rFonts w:eastAsia="Times New Roman"/>
                <w:sz w:val="26"/>
                <w:szCs w:val="26"/>
              </w:rPr>
              <w:t>Организация обучения муниципальных служащих, впервые принятых на муниципальную службу, по образовательным программам, в которые включены вопросы по антикоррупционной тематике</w:t>
            </w:r>
          </w:p>
        </w:tc>
        <w:tc>
          <w:tcPr>
            <w:tcW w:w="2394" w:type="dxa"/>
          </w:tcPr>
          <w:p w:rsidR="00F607F5" w:rsidRPr="00E60116" w:rsidRDefault="00B67AC2" w:rsidP="00C8518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  <w:p w:rsidR="00F607F5" w:rsidRPr="00E60116" w:rsidRDefault="00F607F5" w:rsidP="00C8518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661" w:type="dxa"/>
          </w:tcPr>
          <w:p w:rsidR="00F607F5" w:rsidRPr="00E60116" w:rsidRDefault="00B67AC2" w:rsidP="00F66B28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управления кадровой политики, орган</w:t>
            </w:r>
            <w:r w:rsidR="00F66B28" w:rsidRPr="00E60116">
              <w:rPr>
                <w:sz w:val="26"/>
                <w:szCs w:val="26"/>
              </w:rPr>
              <w:t xml:space="preserve">ы </w:t>
            </w:r>
            <w:r w:rsidRPr="00E60116">
              <w:rPr>
                <w:sz w:val="26"/>
                <w:szCs w:val="26"/>
              </w:rPr>
              <w:t>администрации города</w:t>
            </w:r>
          </w:p>
        </w:tc>
        <w:tc>
          <w:tcPr>
            <w:tcW w:w="5293" w:type="dxa"/>
            <w:gridSpan w:val="2"/>
          </w:tcPr>
          <w:p w:rsidR="00B67AC2" w:rsidRPr="00E60116" w:rsidRDefault="00B67AC2" w:rsidP="00B67AC2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заключение договора на обучение муниципальных служащих за счет бюджета города – 1 раз в год; </w:t>
            </w:r>
          </w:p>
          <w:p w:rsidR="00F607F5" w:rsidRDefault="00B67AC2" w:rsidP="00B67AC2">
            <w:pPr>
              <w:jc w:val="both"/>
              <w:rPr>
                <w:sz w:val="26"/>
                <w:szCs w:val="26"/>
              </w:rPr>
            </w:pPr>
            <w:r w:rsidRPr="00E60116">
              <w:rPr>
                <w:rFonts w:eastAsia="Times New Roman"/>
                <w:sz w:val="26"/>
                <w:szCs w:val="26"/>
              </w:rPr>
              <w:t xml:space="preserve">направление служащих, впервые принятых на муниципальную службу, на обучение </w:t>
            </w:r>
            <w:r w:rsidRPr="00E60116">
              <w:rPr>
                <w:sz w:val="26"/>
                <w:szCs w:val="26"/>
              </w:rPr>
              <w:t>в первый год службы</w:t>
            </w:r>
            <w:r w:rsidRPr="00E60116">
              <w:rPr>
                <w:rFonts w:eastAsia="Times New Roman"/>
                <w:sz w:val="26"/>
                <w:szCs w:val="26"/>
              </w:rPr>
              <w:t xml:space="preserve"> (в т.ч. за счет бюджета ЧР)</w:t>
            </w:r>
            <w:r w:rsidRPr="00E60116">
              <w:rPr>
                <w:sz w:val="26"/>
                <w:szCs w:val="26"/>
              </w:rPr>
              <w:t xml:space="preserve"> – 100%  </w:t>
            </w:r>
          </w:p>
          <w:p w:rsidR="00735A50" w:rsidRPr="00E60116" w:rsidRDefault="00735A50" w:rsidP="00B67AC2">
            <w:pPr>
              <w:jc w:val="both"/>
              <w:rPr>
                <w:sz w:val="26"/>
                <w:szCs w:val="26"/>
              </w:rPr>
            </w:pP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C8518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4.7</w:t>
            </w:r>
          </w:p>
        </w:tc>
        <w:tc>
          <w:tcPr>
            <w:tcW w:w="4464" w:type="dxa"/>
          </w:tcPr>
          <w:p w:rsidR="00F607F5" w:rsidRPr="00E60116" w:rsidRDefault="00F607F5" w:rsidP="00C85181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E60116">
              <w:rPr>
                <w:rFonts w:eastAsia="Times New Roman"/>
                <w:sz w:val="26"/>
                <w:szCs w:val="26"/>
              </w:rPr>
              <w:t xml:space="preserve">Проведение мероприятий по </w:t>
            </w:r>
            <w:r w:rsidRPr="00E60116">
              <w:rPr>
                <w:rFonts w:eastAsia="Times New Roman"/>
                <w:sz w:val="26"/>
                <w:szCs w:val="26"/>
              </w:rPr>
              <w:lastRenderedPageBreak/>
              <w:t>профессиональному развитию в области противодействия коррупции, в т.ч. обучения по дополнительным профессиональным программам в области противодействия коррупции:</w:t>
            </w:r>
          </w:p>
          <w:p w:rsidR="00F607F5" w:rsidRPr="00E60116" w:rsidRDefault="00F607F5" w:rsidP="00C85181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- </w:t>
            </w:r>
            <w:r w:rsidRPr="00E60116">
              <w:rPr>
                <w:rFonts w:eastAsia="Times New Roman"/>
                <w:sz w:val="26"/>
                <w:szCs w:val="26"/>
              </w:rPr>
              <w:t>для</w:t>
            </w:r>
            <w:r w:rsidRPr="00E60116">
              <w:rPr>
                <w:sz w:val="26"/>
                <w:szCs w:val="26"/>
              </w:rPr>
              <w:t xml:space="preserve"> муниципальных служащих</w:t>
            </w:r>
            <w:r w:rsidRPr="00E60116">
              <w:rPr>
                <w:rFonts w:eastAsia="Times New Roman"/>
                <w:sz w:val="26"/>
                <w:szCs w:val="26"/>
              </w:rPr>
              <w:t xml:space="preserve">, осуществляющих </w:t>
            </w:r>
            <w:r w:rsidRPr="00E60116">
              <w:rPr>
                <w:sz w:val="26"/>
                <w:szCs w:val="26"/>
              </w:rPr>
              <w:t xml:space="preserve">проведение антикоррупционной экспертизы муниципальных правовых актов и их проектов </w:t>
            </w:r>
            <w:r w:rsidRPr="00E60116">
              <w:rPr>
                <w:rFonts w:eastAsia="Times New Roman"/>
                <w:sz w:val="26"/>
                <w:szCs w:val="26"/>
              </w:rPr>
              <w:t>(1 раз в 3 года)</w:t>
            </w:r>
            <w:r w:rsidRPr="00E60116">
              <w:rPr>
                <w:sz w:val="26"/>
                <w:szCs w:val="26"/>
              </w:rPr>
              <w:t>;</w:t>
            </w:r>
          </w:p>
          <w:p w:rsidR="00F607F5" w:rsidRPr="00E60116" w:rsidRDefault="00F607F5" w:rsidP="00C85181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E60116">
              <w:rPr>
                <w:rFonts w:eastAsia="Times New Roman"/>
                <w:sz w:val="26"/>
                <w:szCs w:val="26"/>
              </w:rPr>
              <w:t>- для</w:t>
            </w:r>
            <w:r w:rsidRPr="00E60116">
              <w:rPr>
                <w:sz w:val="26"/>
                <w:szCs w:val="26"/>
              </w:rPr>
              <w:t xml:space="preserve"> муниципальных служащих</w:t>
            </w:r>
            <w:r w:rsidRPr="00E60116">
              <w:rPr>
                <w:rFonts w:eastAsia="Times New Roman"/>
                <w:sz w:val="26"/>
                <w:szCs w:val="26"/>
              </w:rPr>
              <w:t>, участвующих в осуществлении закупок товаров, работ, услуг для обеспечения муниципальных нужд (1 раз в 3 года);</w:t>
            </w:r>
          </w:p>
          <w:p w:rsidR="00F607F5" w:rsidRPr="00E60116" w:rsidRDefault="00F607F5" w:rsidP="00326386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E60116">
              <w:rPr>
                <w:rFonts w:eastAsia="Times New Roman"/>
                <w:sz w:val="26"/>
                <w:szCs w:val="26"/>
              </w:rPr>
              <w:t xml:space="preserve">- для лиц, ответственных за работу по профилактике коррупционных и иных правонарушений в администрации города и </w:t>
            </w:r>
            <w:r w:rsidRPr="00E60116">
              <w:rPr>
                <w:rFonts w:ascii="Times New Roman CYR" w:hAnsi="Times New Roman CYR"/>
                <w:sz w:val="26"/>
                <w:szCs w:val="26"/>
                <w:lang w:eastAsia="en-US"/>
              </w:rPr>
              <w:t>органах</w:t>
            </w:r>
            <w:r w:rsidRPr="00E60116">
              <w:rPr>
                <w:rFonts w:eastAsia="Times New Roman"/>
                <w:sz w:val="26"/>
                <w:szCs w:val="26"/>
              </w:rPr>
              <w:t xml:space="preserve"> администрации города (ежегодно)</w:t>
            </w:r>
          </w:p>
        </w:tc>
        <w:tc>
          <w:tcPr>
            <w:tcW w:w="2394" w:type="dxa"/>
          </w:tcPr>
          <w:p w:rsidR="00F607F5" w:rsidRPr="00E60116" w:rsidRDefault="00B67AC2" w:rsidP="00C8518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ежегодно</w:t>
            </w:r>
          </w:p>
          <w:p w:rsidR="00F607F5" w:rsidRPr="00E60116" w:rsidRDefault="00F607F5" w:rsidP="00C8518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661" w:type="dxa"/>
          </w:tcPr>
          <w:p w:rsidR="00F607F5" w:rsidRPr="00E60116" w:rsidRDefault="00B67AC2" w:rsidP="00F66B28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 xml:space="preserve">начальник </w:t>
            </w:r>
            <w:r w:rsidRPr="00E60116">
              <w:rPr>
                <w:sz w:val="26"/>
                <w:szCs w:val="26"/>
              </w:rPr>
              <w:lastRenderedPageBreak/>
              <w:t>управления кадровой политики, орган</w:t>
            </w:r>
            <w:r w:rsidR="00F66B28" w:rsidRPr="00E60116">
              <w:rPr>
                <w:sz w:val="26"/>
                <w:szCs w:val="26"/>
              </w:rPr>
              <w:t xml:space="preserve">ы </w:t>
            </w:r>
            <w:r w:rsidRPr="00E60116">
              <w:rPr>
                <w:sz w:val="26"/>
                <w:szCs w:val="26"/>
              </w:rPr>
              <w:t>администрации города</w:t>
            </w:r>
          </w:p>
        </w:tc>
        <w:tc>
          <w:tcPr>
            <w:tcW w:w="5293" w:type="dxa"/>
            <w:gridSpan w:val="2"/>
          </w:tcPr>
          <w:p w:rsidR="00B67AC2" w:rsidRPr="00E60116" w:rsidRDefault="00B67AC2" w:rsidP="00B67AC2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 xml:space="preserve">заключение договора на обучение </w:t>
            </w:r>
            <w:r w:rsidRPr="00E60116">
              <w:rPr>
                <w:sz w:val="26"/>
                <w:szCs w:val="26"/>
              </w:rPr>
              <w:lastRenderedPageBreak/>
              <w:t xml:space="preserve">муниципальных служащих за счет бюджета города – 1 раз в год; </w:t>
            </w:r>
          </w:p>
          <w:p w:rsidR="00F607F5" w:rsidRPr="00E60116" w:rsidRDefault="00B67AC2" w:rsidP="00B67AC2">
            <w:pPr>
              <w:jc w:val="both"/>
              <w:rPr>
                <w:sz w:val="26"/>
                <w:szCs w:val="26"/>
              </w:rPr>
            </w:pPr>
            <w:r w:rsidRPr="00E60116">
              <w:rPr>
                <w:rFonts w:eastAsia="Times New Roman"/>
                <w:sz w:val="26"/>
                <w:szCs w:val="26"/>
              </w:rPr>
              <w:t>направление служащих на обучение (в т.ч. за счет бюджета ЧР)</w:t>
            </w:r>
            <w:r w:rsidRPr="00E60116">
              <w:rPr>
                <w:sz w:val="26"/>
                <w:szCs w:val="26"/>
              </w:rPr>
              <w:t xml:space="preserve"> – 100%, в зависимости от периодичности обучения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C85181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4.8</w:t>
            </w:r>
          </w:p>
        </w:tc>
        <w:tc>
          <w:tcPr>
            <w:tcW w:w="4464" w:type="dxa"/>
          </w:tcPr>
          <w:p w:rsidR="00F607F5" w:rsidRPr="00E60116" w:rsidRDefault="00F607F5" w:rsidP="000A6799">
            <w:pPr>
              <w:widowControl/>
              <w:jc w:val="both"/>
              <w:rPr>
                <w:rFonts w:eastAsia="Times New Roman"/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Направление муниципальных служащих, осуществляющих проведение антикоррупционной экспертизы муниципальных правовых актов и их проектов, а также участвующих в </w:t>
            </w:r>
            <w:r w:rsidRPr="00E60116">
              <w:rPr>
                <w:rFonts w:eastAsia="Times New Roman"/>
                <w:sz w:val="26"/>
                <w:szCs w:val="26"/>
              </w:rPr>
              <w:t xml:space="preserve">закупках товаров, работ, услуг для обеспечения муниципальных нужд </w:t>
            </w:r>
            <w:r w:rsidRPr="00E60116">
              <w:rPr>
                <w:sz w:val="26"/>
                <w:szCs w:val="26"/>
              </w:rPr>
              <w:t xml:space="preserve">на обучение по соответствующим их должностным обязанностям программам </w:t>
            </w:r>
            <w:r w:rsidRPr="00E60116">
              <w:rPr>
                <w:rFonts w:eastAsia="Times New Roman"/>
                <w:sz w:val="26"/>
                <w:szCs w:val="26"/>
              </w:rPr>
              <w:t>(1 раз в 3 года)</w:t>
            </w:r>
          </w:p>
        </w:tc>
        <w:tc>
          <w:tcPr>
            <w:tcW w:w="2394" w:type="dxa"/>
          </w:tcPr>
          <w:p w:rsidR="00F607F5" w:rsidRPr="00E60116" w:rsidRDefault="00C863A1" w:rsidP="000A6799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1 раз в 3 года</w:t>
            </w:r>
          </w:p>
          <w:p w:rsidR="00F607F5" w:rsidRPr="00E60116" w:rsidRDefault="00F607F5" w:rsidP="00C8518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661" w:type="dxa"/>
          </w:tcPr>
          <w:p w:rsidR="00F607F5" w:rsidRPr="00E60116" w:rsidRDefault="00B67AC2" w:rsidP="00F66B28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управления кадровой политики, орган</w:t>
            </w:r>
            <w:r w:rsidR="00F66B28" w:rsidRPr="00E60116">
              <w:rPr>
                <w:sz w:val="26"/>
                <w:szCs w:val="26"/>
              </w:rPr>
              <w:t xml:space="preserve">ы </w:t>
            </w:r>
            <w:r w:rsidRPr="00E60116">
              <w:rPr>
                <w:sz w:val="26"/>
                <w:szCs w:val="26"/>
              </w:rPr>
              <w:t>администрации города</w:t>
            </w:r>
          </w:p>
        </w:tc>
        <w:tc>
          <w:tcPr>
            <w:tcW w:w="5293" w:type="dxa"/>
            <w:gridSpan w:val="2"/>
          </w:tcPr>
          <w:p w:rsidR="00F607F5" w:rsidRPr="00E60116" w:rsidRDefault="00F607F5" w:rsidP="002059C0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заключение договора на обучение муниципальных служащих за счет бюджета города – 1 раз в год; </w:t>
            </w:r>
          </w:p>
          <w:p w:rsidR="00F607F5" w:rsidRPr="00E60116" w:rsidRDefault="00F607F5" w:rsidP="002059C0">
            <w:pPr>
              <w:jc w:val="both"/>
              <w:rPr>
                <w:sz w:val="26"/>
                <w:szCs w:val="26"/>
              </w:rPr>
            </w:pPr>
            <w:r w:rsidRPr="00E60116">
              <w:rPr>
                <w:rFonts w:eastAsia="Times New Roman"/>
                <w:sz w:val="26"/>
                <w:szCs w:val="26"/>
              </w:rPr>
              <w:t>направление служащих на обучение (в т.ч. за счет бюджета ЧР)</w:t>
            </w:r>
            <w:r w:rsidRPr="00E60116">
              <w:rPr>
                <w:sz w:val="26"/>
                <w:szCs w:val="26"/>
              </w:rPr>
              <w:t xml:space="preserve"> – 100%, в зависимости от периодичности обучения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7618DD">
            <w:pPr>
              <w:ind w:left="-142" w:right="-183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4.9</w:t>
            </w:r>
          </w:p>
        </w:tc>
        <w:tc>
          <w:tcPr>
            <w:tcW w:w="4464" w:type="dxa"/>
          </w:tcPr>
          <w:p w:rsidR="00F607F5" w:rsidRPr="00E60116" w:rsidRDefault="00F607F5" w:rsidP="00191CB4">
            <w:pPr>
              <w:tabs>
                <w:tab w:val="left" w:pos="993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Проведение </w:t>
            </w:r>
            <w:r w:rsidRPr="00E60116">
              <w:rPr>
                <w:rFonts w:eastAsia="Times New Roman"/>
                <w:sz w:val="26"/>
                <w:szCs w:val="26"/>
              </w:rPr>
              <w:t xml:space="preserve">лицами, ответственными </w:t>
            </w:r>
            <w:r w:rsidRPr="00E60116">
              <w:rPr>
                <w:rFonts w:eastAsia="Times New Roman"/>
                <w:sz w:val="26"/>
                <w:szCs w:val="26"/>
              </w:rPr>
              <w:lastRenderedPageBreak/>
              <w:t>за работу по профилактике коррупционных и иных правонарушений в администрации города и</w:t>
            </w:r>
            <w:r w:rsidRPr="00E60116">
              <w:rPr>
                <w:rFonts w:ascii="Times New Roman CYR" w:hAnsi="Times New Roman CYR"/>
                <w:sz w:val="26"/>
                <w:szCs w:val="26"/>
                <w:lang w:eastAsia="en-US"/>
              </w:rPr>
              <w:t xml:space="preserve"> органах</w:t>
            </w:r>
            <w:r w:rsidRPr="00E60116">
              <w:rPr>
                <w:rFonts w:eastAsia="Times New Roman"/>
                <w:sz w:val="26"/>
                <w:szCs w:val="26"/>
              </w:rPr>
              <w:t xml:space="preserve"> администрации города,</w:t>
            </w:r>
            <w:r w:rsidRPr="00E60116">
              <w:rPr>
                <w:sz w:val="26"/>
                <w:szCs w:val="26"/>
              </w:rPr>
              <w:t xml:space="preserve"> обучающих занятий (семинар-совещаний, круглых столов и т.д.),  среди муниципальных служащих по антикоррупционным тематикам, в т.ч. с привлечением представителей правоохранительных органов и органов государственной власти Чувашской Республики. Проведение тестов на знание законодательства о противодействии коррупции</w:t>
            </w:r>
          </w:p>
        </w:tc>
        <w:tc>
          <w:tcPr>
            <w:tcW w:w="2394" w:type="dxa"/>
          </w:tcPr>
          <w:p w:rsidR="00F607F5" w:rsidRPr="00E60116" w:rsidRDefault="00B67AC2" w:rsidP="00C8518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ежегодно</w:t>
            </w:r>
          </w:p>
          <w:p w:rsidR="00F607F5" w:rsidRPr="00E60116" w:rsidRDefault="00D2493E" w:rsidP="00D2493E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согласно графику</w:t>
            </w:r>
          </w:p>
        </w:tc>
        <w:tc>
          <w:tcPr>
            <w:tcW w:w="2661" w:type="dxa"/>
          </w:tcPr>
          <w:p w:rsidR="00257D5E" w:rsidRPr="00E60116" w:rsidRDefault="00257D5E" w:rsidP="00257D5E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 xml:space="preserve">начальник отдела по </w:t>
            </w:r>
            <w:r w:rsidRPr="00E60116">
              <w:rPr>
                <w:sz w:val="26"/>
                <w:szCs w:val="26"/>
              </w:rPr>
              <w:lastRenderedPageBreak/>
              <w:t>реализации антикоррупционной политики</w:t>
            </w:r>
            <w:r w:rsidR="00CA7036" w:rsidRPr="00E60116">
              <w:rPr>
                <w:sz w:val="26"/>
                <w:szCs w:val="26"/>
              </w:rPr>
              <w:t>,</w:t>
            </w:r>
          </w:p>
          <w:p w:rsidR="00F607F5" w:rsidRPr="00E60116" w:rsidRDefault="00B67AC2" w:rsidP="00D2493E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орган</w:t>
            </w:r>
            <w:r w:rsidR="00D2493E" w:rsidRPr="00E60116">
              <w:rPr>
                <w:sz w:val="26"/>
                <w:szCs w:val="26"/>
              </w:rPr>
              <w:t>ы</w:t>
            </w:r>
            <w:r w:rsidRPr="00E60116">
              <w:rPr>
                <w:sz w:val="26"/>
                <w:szCs w:val="26"/>
              </w:rPr>
              <w:t xml:space="preserve"> администрации города</w:t>
            </w:r>
          </w:p>
        </w:tc>
        <w:tc>
          <w:tcPr>
            <w:tcW w:w="5293" w:type="dxa"/>
            <w:gridSpan w:val="2"/>
          </w:tcPr>
          <w:p w:rsidR="00F607F5" w:rsidRPr="00E60116" w:rsidRDefault="00F607F5" w:rsidP="00F9193F">
            <w:pPr>
              <w:jc w:val="both"/>
              <w:rPr>
                <w:rFonts w:eastAsiaTheme="minorHAnsi" w:cstheme="minorBidi"/>
                <w:sz w:val="26"/>
                <w:szCs w:val="26"/>
              </w:rPr>
            </w:pPr>
            <w:r w:rsidRPr="00E60116">
              <w:rPr>
                <w:rFonts w:eastAsiaTheme="minorHAnsi" w:cstheme="minorBidi"/>
                <w:sz w:val="26"/>
                <w:szCs w:val="26"/>
              </w:rPr>
              <w:lastRenderedPageBreak/>
              <w:t xml:space="preserve">проведение </w:t>
            </w:r>
            <w:r w:rsidRPr="00E60116">
              <w:rPr>
                <w:sz w:val="26"/>
                <w:szCs w:val="26"/>
              </w:rPr>
              <w:t>обучающих</w:t>
            </w:r>
            <w:r w:rsidRPr="00E60116">
              <w:rPr>
                <w:rFonts w:eastAsiaTheme="minorHAnsi" w:cstheme="minorBidi"/>
                <w:sz w:val="26"/>
                <w:szCs w:val="26"/>
              </w:rPr>
              <w:t xml:space="preserve"> мероприятий – не </w:t>
            </w:r>
            <w:r w:rsidRPr="00E60116">
              <w:rPr>
                <w:rFonts w:eastAsiaTheme="minorHAnsi" w:cstheme="minorBidi"/>
                <w:sz w:val="26"/>
                <w:szCs w:val="26"/>
              </w:rPr>
              <w:lastRenderedPageBreak/>
              <w:t>реже 1 раза в полугодие;</w:t>
            </w:r>
          </w:p>
          <w:p w:rsidR="00F607F5" w:rsidRPr="00E60116" w:rsidRDefault="00F607F5" w:rsidP="00F9193F">
            <w:pPr>
              <w:jc w:val="both"/>
              <w:rPr>
                <w:rFonts w:eastAsiaTheme="minorHAnsi" w:cstheme="minorBidi"/>
                <w:sz w:val="26"/>
                <w:szCs w:val="26"/>
              </w:rPr>
            </w:pPr>
            <w:r w:rsidRPr="00E60116">
              <w:rPr>
                <w:rFonts w:eastAsiaTheme="minorHAnsi" w:cstheme="minorBidi"/>
                <w:sz w:val="26"/>
                <w:szCs w:val="26"/>
              </w:rPr>
              <w:t xml:space="preserve">участие в обучающих </w:t>
            </w:r>
            <w:r w:rsidRPr="00E60116">
              <w:rPr>
                <w:sz w:val="26"/>
                <w:szCs w:val="26"/>
              </w:rPr>
              <w:t>мероприятиях - не менее 75% муниципальных служащих;</w:t>
            </w:r>
          </w:p>
          <w:p w:rsidR="00F607F5" w:rsidRPr="00E60116" w:rsidRDefault="00F607F5" w:rsidP="00F9193F">
            <w:pPr>
              <w:jc w:val="both"/>
              <w:rPr>
                <w:rFonts w:eastAsiaTheme="minorHAnsi" w:cstheme="minorBidi"/>
                <w:sz w:val="26"/>
                <w:szCs w:val="26"/>
              </w:rPr>
            </w:pPr>
            <w:r w:rsidRPr="00E60116">
              <w:rPr>
                <w:rFonts w:eastAsiaTheme="minorHAnsi" w:cstheme="minorBidi"/>
                <w:sz w:val="26"/>
                <w:szCs w:val="26"/>
              </w:rPr>
              <w:t>организация проверки</w:t>
            </w:r>
            <w:r w:rsidRPr="00E60116">
              <w:rPr>
                <w:sz w:val="26"/>
                <w:szCs w:val="26"/>
              </w:rPr>
              <w:t xml:space="preserve"> знаний служащих законодательства о противодействии коррупции </w:t>
            </w:r>
            <w:r w:rsidRPr="00E60116">
              <w:rPr>
                <w:rFonts w:eastAsiaTheme="minorHAnsi" w:cstheme="minorBidi"/>
                <w:sz w:val="26"/>
                <w:szCs w:val="26"/>
              </w:rPr>
              <w:t>– не реже 1 раза в год, участие не менее 50% служащих</w:t>
            </w:r>
          </w:p>
          <w:p w:rsidR="00F607F5" w:rsidRPr="00E60116" w:rsidRDefault="00F607F5" w:rsidP="00C85181">
            <w:pPr>
              <w:jc w:val="both"/>
              <w:rPr>
                <w:sz w:val="26"/>
                <w:szCs w:val="26"/>
              </w:rPr>
            </w:pPr>
          </w:p>
        </w:tc>
      </w:tr>
      <w:tr w:rsidR="006C60ED" w:rsidRPr="00E60116" w:rsidTr="00E60116">
        <w:trPr>
          <w:trHeight w:val="476"/>
        </w:trPr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4.10</w:t>
            </w:r>
          </w:p>
        </w:tc>
        <w:tc>
          <w:tcPr>
            <w:tcW w:w="4464" w:type="dxa"/>
          </w:tcPr>
          <w:p w:rsidR="00F607F5" w:rsidRPr="00E60116" w:rsidRDefault="00F607F5" w:rsidP="00CE23E8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Организация проведения в муниципальных учреждениях города, осуществляющих образовательную деятельность по образовательным программам начального общего, основного общего и среднего общего образования, мероприятий антикоррупционной направленности для учащихся и их родителей (конкурса рисунков, коллажей и плакатов,  антикоррупционных уроков, информационных / классных часов, викторин, бесед,  профилактических и деловых игр, просмотров тематических видеороликов и т.д.)</w:t>
            </w:r>
          </w:p>
        </w:tc>
        <w:tc>
          <w:tcPr>
            <w:tcW w:w="2394" w:type="dxa"/>
          </w:tcPr>
          <w:p w:rsidR="00F607F5" w:rsidRPr="00E60116" w:rsidRDefault="00B67AC2" w:rsidP="00A71EDF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  <w:p w:rsidR="00F607F5" w:rsidRPr="00E60116" w:rsidRDefault="00F607F5" w:rsidP="00C8518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661" w:type="dxa"/>
          </w:tcPr>
          <w:p w:rsidR="00F607F5" w:rsidRPr="00E60116" w:rsidRDefault="00257D5E" w:rsidP="00AD7278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управления образования</w:t>
            </w:r>
          </w:p>
        </w:tc>
        <w:tc>
          <w:tcPr>
            <w:tcW w:w="5293" w:type="dxa"/>
            <w:gridSpan w:val="2"/>
          </w:tcPr>
          <w:p w:rsidR="00F607F5" w:rsidRPr="00E60116" w:rsidRDefault="00F607F5" w:rsidP="00CE23E8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организация мероприятий антикоррупционной направленности для учащихся и их родителей – не реже 1 раза в год</w:t>
            </w:r>
          </w:p>
          <w:p w:rsidR="00F607F5" w:rsidRPr="00E60116" w:rsidRDefault="00F607F5" w:rsidP="00CE23E8">
            <w:pPr>
              <w:jc w:val="both"/>
              <w:rPr>
                <w:sz w:val="26"/>
                <w:szCs w:val="26"/>
              </w:rPr>
            </w:pPr>
          </w:p>
        </w:tc>
      </w:tr>
      <w:tr w:rsidR="00F607F5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b/>
                <w:sz w:val="26"/>
                <w:szCs w:val="26"/>
              </w:rPr>
            </w:pPr>
            <w:r w:rsidRPr="00E6011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812" w:type="dxa"/>
            <w:gridSpan w:val="5"/>
          </w:tcPr>
          <w:p w:rsidR="00F607F5" w:rsidRPr="00E60116" w:rsidRDefault="00F607F5" w:rsidP="00107C40">
            <w:pPr>
              <w:rPr>
                <w:b/>
                <w:sz w:val="26"/>
                <w:szCs w:val="26"/>
              </w:rPr>
            </w:pPr>
            <w:r w:rsidRPr="00E60116">
              <w:rPr>
                <w:b/>
                <w:sz w:val="26"/>
                <w:szCs w:val="26"/>
              </w:rPr>
              <w:t xml:space="preserve">Организация взаимодействия с гражданами и институтами гражданского общества по вопросам противодействия </w:t>
            </w:r>
            <w:r w:rsidRPr="00E60116">
              <w:rPr>
                <w:b/>
                <w:sz w:val="26"/>
                <w:szCs w:val="26"/>
              </w:rPr>
              <w:lastRenderedPageBreak/>
              <w:t>коррупции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5.1</w:t>
            </w:r>
          </w:p>
        </w:tc>
        <w:tc>
          <w:tcPr>
            <w:tcW w:w="4464" w:type="dxa"/>
          </w:tcPr>
          <w:p w:rsidR="00F607F5" w:rsidRPr="00E60116" w:rsidRDefault="00F607F5" w:rsidP="00C0097E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Обеспечение своевременности и полноты размещения информации о деятельности администрации города и органов администрации города в соответствии с требованиями законодательства Российской Федерации и Чувашской Республики на официальных сайтах города и органов администрации города в информационно-телекоммуникационной сети «Интернет», в т.ч. в части деятельности по профилактике коррупционных и иных нарушений</w:t>
            </w:r>
          </w:p>
        </w:tc>
        <w:tc>
          <w:tcPr>
            <w:tcW w:w="2394" w:type="dxa"/>
          </w:tcPr>
          <w:p w:rsidR="00F607F5" w:rsidRPr="00E60116" w:rsidRDefault="000271C5" w:rsidP="00107C40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  <w:p w:rsidR="00F607F5" w:rsidRPr="00E60116" w:rsidRDefault="00F607F5" w:rsidP="00107C40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843" w:type="dxa"/>
            <w:gridSpan w:val="2"/>
          </w:tcPr>
          <w:p w:rsidR="00F607F5" w:rsidRPr="00E60116" w:rsidRDefault="000271C5" w:rsidP="00944A63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Руководитель </w:t>
            </w:r>
            <w:hyperlink r:id="rId15" w:tooltip="АУ &quot;ИНФОРМАЦИОННЫЙ ЦЕНТР Г. ЧЕБОКСАРЫ&quot;" w:history="1">
              <w:r w:rsidRPr="00E60116">
                <w:rPr>
                  <w:sz w:val="26"/>
                  <w:szCs w:val="26"/>
                </w:rPr>
                <w:t>АУ «Информационный центр города Чебоксары»</w:t>
              </w:r>
            </w:hyperlink>
            <w:r w:rsidRPr="00E60116">
              <w:rPr>
                <w:sz w:val="26"/>
                <w:szCs w:val="26"/>
              </w:rPr>
              <w:t>, начальник отдела по реализации антикоррупционной политики</w:t>
            </w:r>
          </w:p>
        </w:tc>
        <w:tc>
          <w:tcPr>
            <w:tcW w:w="5111" w:type="dxa"/>
          </w:tcPr>
          <w:p w:rsidR="00F607F5" w:rsidRPr="00E60116" w:rsidRDefault="00F607F5" w:rsidP="003E679F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отсутствие нарушений положения об обеспечении доступа к информации о деятельности органов местного самоуправления города Чебоксары (решения Чебоксарского городского Собрания депутатов от 27.11.2012 №823 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5.2</w:t>
            </w:r>
          </w:p>
        </w:tc>
        <w:tc>
          <w:tcPr>
            <w:tcW w:w="4464" w:type="dxa"/>
          </w:tcPr>
          <w:p w:rsidR="00F607F5" w:rsidRPr="00E60116" w:rsidRDefault="00F607F5" w:rsidP="008D57B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Информирование (консультирование) граждан о порядке предоставления государственных и муниципальных услуг в соответствии с  административными регламентами</w:t>
            </w:r>
          </w:p>
        </w:tc>
        <w:tc>
          <w:tcPr>
            <w:tcW w:w="2394" w:type="dxa"/>
          </w:tcPr>
          <w:p w:rsidR="00F607F5" w:rsidRPr="00E60116" w:rsidRDefault="000271C5" w:rsidP="00107C40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  <w:p w:rsidR="00F607F5" w:rsidRPr="00E60116" w:rsidRDefault="00F607F5" w:rsidP="00107C40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843" w:type="dxa"/>
            <w:gridSpan w:val="2"/>
          </w:tcPr>
          <w:p w:rsidR="00CA7036" w:rsidRPr="00E60116" w:rsidRDefault="00CA7036" w:rsidP="006C60ED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управления финансово-экономического обеспечения деятельности ГРБС,</w:t>
            </w:r>
          </w:p>
          <w:p w:rsidR="00F607F5" w:rsidRDefault="00257D5E" w:rsidP="00CA7036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муниципальных услуг управления финансово-экономического обеспечения деятельности ГРБС</w:t>
            </w:r>
            <w:r w:rsidR="006C60ED" w:rsidRPr="00E60116">
              <w:rPr>
                <w:sz w:val="26"/>
                <w:szCs w:val="26"/>
              </w:rPr>
              <w:t>, соответствующи</w:t>
            </w:r>
            <w:r w:rsidR="00CA7036" w:rsidRPr="00E60116">
              <w:rPr>
                <w:sz w:val="26"/>
                <w:szCs w:val="26"/>
              </w:rPr>
              <w:t xml:space="preserve">е </w:t>
            </w:r>
            <w:r w:rsidR="006C60ED" w:rsidRPr="00E60116">
              <w:rPr>
                <w:sz w:val="26"/>
                <w:szCs w:val="26"/>
              </w:rPr>
              <w:t>орган</w:t>
            </w:r>
            <w:r w:rsidR="00CA7036" w:rsidRPr="00E60116">
              <w:rPr>
                <w:sz w:val="26"/>
                <w:szCs w:val="26"/>
              </w:rPr>
              <w:t>ы</w:t>
            </w:r>
            <w:r w:rsidR="006C60ED" w:rsidRPr="00E60116">
              <w:rPr>
                <w:sz w:val="26"/>
                <w:szCs w:val="26"/>
              </w:rPr>
              <w:t xml:space="preserve"> администрации города</w:t>
            </w:r>
          </w:p>
          <w:p w:rsidR="00735A50" w:rsidRPr="00E60116" w:rsidRDefault="00735A50" w:rsidP="00CA70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11" w:type="dxa"/>
          </w:tcPr>
          <w:p w:rsidR="00F607F5" w:rsidRPr="00E60116" w:rsidRDefault="00F607F5" w:rsidP="00205C1D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актуализация сведений на официальном сайте города (подраздел «Государственные и муниципальные услуги») - не реже 1 раза в полугодие;</w:t>
            </w:r>
          </w:p>
          <w:p w:rsidR="00F607F5" w:rsidRPr="00E60116" w:rsidRDefault="00F607F5" w:rsidP="00555F51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наполнение подраздела (порядок предоставления услуг, перечень НПА, активные ссылки для получения услуги в электронной форме, QR-коды на интерактивные формы заявлений, подробные пошаговые инструкции) – 100% по каждой услуге;</w:t>
            </w:r>
          </w:p>
          <w:p w:rsidR="00F607F5" w:rsidRPr="00E60116" w:rsidRDefault="00F607F5" w:rsidP="00456765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осуществление консультирования населения (при личном приеме, почтовой связью, по электронной почте, через Портал госуслуг, МФЦ) – 100% обращений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5.3</w:t>
            </w:r>
          </w:p>
        </w:tc>
        <w:tc>
          <w:tcPr>
            <w:tcW w:w="4464" w:type="dxa"/>
          </w:tcPr>
          <w:p w:rsidR="00F607F5" w:rsidRPr="00E60116" w:rsidRDefault="00F607F5" w:rsidP="00107C40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Обеспечение функционирования </w:t>
            </w:r>
            <w:r w:rsidRPr="00E60116">
              <w:rPr>
                <w:sz w:val="26"/>
                <w:szCs w:val="26"/>
              </w:rPr>
              <w:lastRenderedPageBreak/>
              <w:t>электронной почты (</w:t>
            </w:r>
            <w:hyperlink r:id="rId16" w:history="1">
              <w:r w:rsidRPr="00E60116">
                <w:rPr>
                  <w:sz w:val="26"/>
                  <w:szCs w:val="26"/>
                </w:rPr>
                <w:t>people@gcheb.cap.ru</w:t>
              </w:r>
            </w:hyperlink>
            <w:r w:rsidRPr="00E60116">
              <w:rPr>
                <w:sz w:val="26"/>
                <w:szCs w:val="26"/>
              </w:rPr>
              <w:t xml:space="preserve">)  и специальных опечатанных (опломбированных) ящиков для приема сообщений и обращений граждан  о фактах коррупции. Организация работы </w:t>
            </w:r>
            <w:r w:rsidRPr="00E60116">
              <w:rPr>
                <w:rFonts w:eastAsiaTheme="minorHAnsi"/>
                <w:sz w:val="26"/>
                <w:szCs w:val="26"/>
                <w:lang w:eastAsia="en-US"/>
              </w:rPr>
              <w:t xml:space="preserve">«горячей линии» </w:t>
            </w:r>
            <w:r w:rsidRPr="00E60116">
              <w:rPr>
                <w:sz w:val="26"/>
                <w:szCs w:val="26"/>
              </w:rPr>
              <w:t xml:space="preserve">(т. 23-50-06) </w:t>
            </w:r>
            <w:r w:rsidRPr="00E60116">
              <w:rPr>
                <w:rFonts w:eastAsiaTheme="minorHAnsi"/>
                <w:sz w:val="26"/>
                <w:szCs w:val="26"/>
                <w:lang w:eastAsia="en-US"/>
              </w:rPr>
              <w:t>для приема обращений граждан по фактам коррупции в администрации города Чебоксары</w:t>
            </w:r>
          </w:p>
        </w:tc>
        <w:tc>
          <w:tcPr>
            <w:tcW w:w="2394" w:type="dxa"/>
          </w:tcPr>
          <w:p w:rsidR="00F607F5" w:rsidRPr="00E60116" w:rsidRDefault="006C60ED" w:rsidP="00107C40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ежегодно</w:t>
            </w:r>
          </w:p>
          <w:p w:rsidR="00F607F5" w:rsidRPr="00E60116" w:rsidRDefault="00F607F5" w:rsidP="00107C40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843" w:type="dxa"/>
            <w:gridSpan w:val="2"/>
          </w:tcPr>
          <w:p w:rsidR="00F607F5" w:rsidRPr="00E60116" w:rsidRDefault="006C60ED" w:rsidP="00CA7036">
            <w:pPr>
              <w:tabs>
                <w:tab w:val="left" w:pos="1701"/>
              </w:tabs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 xml:space="preserve">начальник отдела по </w:t>
            </w:r>
            <w:r w:rsidRPr="00E60116">
              <w:rPr>
                <w:sz w:val="26"/>
                <w:szCs w:val="26"/>
              </w:rPr>
              <w:lastRenderedPageBreak/>
              <w:t>реализации антикоррупционной политики,  орган</w:t>
            </w:r>
            <w:r w:rsidR="00CA7036" w:rsidRPr="00E60116">
              <w:rPr>
                <w:sz w:val="26"/>
                <w:szCs w:val="26"/>
              </w:rPr>
              <w:t>ы</w:t>
            </w:r>
            <w:r w:rsidRPr="00E60116">
              <w:rPr>
                <w:sz w:val="26"/>
                <w:szCs w:val="26"/>
              </w:rPr>
              <w:t xml:space="preserve"> администрации города, директор МКУ «Центр обеспечения деятельности администрации города Чебоксары»</w:t>
            </w:r>
          </w:p>
        </w:tc>
        <w:tc>
          <w:tcPr>
            <w:tcW w:w="5111" w:type="dxa"/>
          </w:tcPr>
          <w:p w:rsidR="006C60ED" w:rsidRPr="00E60116" w:rsidRDefault="006C60ED" w:rsidP="006C60ED">
            <w:pPr>
              <w:widowControl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 xml:space="preserve">обеспечение </w:t>
            </w:r>
            <w:r w:rsidRPr="00E60116">
              <w:rPr>
                <w:rFonts w:eastAsiaTheme="minorHAnsi"/>
                <w:sz w:val="26"/>
                <w:szCs w:val="26"/>
                <w:lang w:eastAsia="en-US"/>
              </w:rPr>
              <w:t xml:space="preserve">технологической  </w:t>
            </w:r>
            <w:r w:rsidRPr="00E60116">
              <w:rPr>
                <w:sz w:val="26"/>
                <w:szCs w:val="26"/>
              </w:rPr>
              <w:t xml:space="preserve">работы </w:t>
            </w:r>
            <w:r w:rsidRPr="00E60116">
              <w:rPr>
                <w:sz w:val="26"/>
                <w:szCs w:val="26"/>
              </w:rPr>
              <w:lastRenderedPageBreak/>
              <w:t>электронной почты и «горячей линии», а также доступа к специализированным ящикам - постоянно;</w:t>
            </w:r>
          </w:p>
          <w:p w:rsidR="006C60ED" w:rsidRPr="00E60116" w:rsidRDefault="006C60ED" w:rsidP="00257D5E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информация о средствах связи размещены на официальном сайте города – постоянно;</w:t>
            </w:r>
          </w:p>
          <w:p w:rsidR="00257D5E" w:rsidRPr="00E60116" w:rsidRDefault="00257D5E" w:rsidP="00257D5E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информация о функционировании «горячей линии» на имя </w:t>
            </w:r>
            <w:r w:rsidR="00255A1C" w:rsidRPr="00E60116">
              <w:rPr>
                <w:sz w:val="26"/>
                <w:szCs w:val="26"/>
              </w:rPr>
              <w:t>главы города Чебоксары</w:t>
            </w:r>
          </w:p>
          <w:p w:rsidR="00F607F5" w:rsidRPr="00E60116" w:rsidRDefault="00F607F5" w:rsidP="00874ADD">
            <w:pPr>
              <w:widowControl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 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5.4</w:t>
            </w:r>
          </w:p>
        </w:tc>
        <w:tc>
          <w:tcPr>
            <w:tcW w:w="4464" w:type="dxa"/>
          </w:tcPr>
          <w:p w:rsidR="00F607F5" w:rsidRPr="00E60116" w:rsidRDefault="00F607F5" w:rsidP="00107C40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Организация и проведение «прямых линий» с гражданами</w:t>
            </w:r>
          </w:p>
          <w:p w:rsidR="00F607F5" w:rsidRPr="00E60116" w:rsidRDefault="00F607F5" w:rsidP="00107C4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F607F5" w:rsidRPr="00E60116" w:rsidRDefault="00F607F5" w:rsidP="00107C40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1 раз </w:t>
            </w:r>
          </w:p>
          <w:p w:rsidR="00F607F5" w:rsidRPr="00E60116" w:rsidRDefault="00F607F5" w:rsidP="00107C40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в полугодие</w:t>
            </w:r>
          </w:p>
        </w:tc>
        <w:tc>
          <w:tcPr>
            <w:tcW w:w="2843" w:type="dxa"/>
            <w:gridSpan w:val="2"/>
          </w:tcPr>
          <w:p w:rsidR="00F607F5" w:rsidRPr="00E60116" w:rsidRDefault="006C60ED" w:rsidP="00650E1D">
            <w:pPr>
              <w:jc w:val="both"/>
              <w:rPr>
                <w:b/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МКУ «Центр обеспечения деятельности администрации города Чебоксары»</w:t>
            </w:r>
          </w:p>
        </w:tc>
        <w:tc>
          <w:tcPr>
            <w:tcW w:w="5111" w:type="dxa"/>
          </w:tcPr>
          <w:p w:rsidR="00F607F5" w:rsidRPr="00E60116" w:rsidRDefault="00F607F5" w:rsidP="00F635D7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обеспечение проведения прямых линий – не реже 1 раза в полугодие 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5.5</w:t>
            </w:r>
          </w:p>
        </w:tc>
        <w:tc>
          <w:tcPr>
            <w:tcW w:w="4464" w:type="dxa"/>
          </w:tcPr>
          <w:p w:rsidR="00F607F5" w:rsidRPr="00E60116" w:rsidRDefault="00F607F5" w:rsidP="00C85181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Проведение анализа </w:t>
            </w:r>
            <w:r w:rsidRPr="00E60116">
              <w:rPr>
                <w:rFonts w:eastAsia="Times New Roman"/>
                <w:sz w:val="26"/>
                <w:szCs w:val="26"/>
              </w:rPr>
              <w:t xml:space="preserve">обращений граждан и юридических лиц </w:t>
            </w:r>
            <w:r w:rsidRPr="00E60116">
              <w:rPr>
                <w:sz w:val="26"/>
                <w:szCs w:val="26"/>
              </w:rPr>
              <w:t xml:space="preserve">на предмет наличия в них информации о фактах </w:t>
            </w:r>
            <w:r w:rsidRPr="00E60116">
              <w:rPr>
                <w:rFonts w:eastAsia="Times New Roman"/>
                <w:sz w:val="26"/>
                <w:szCs w:val="26"/>
              </w:rPr>
              <w:t>коррупционных проявлений</w:t>
            </w:r>
            <w:r w:rsidRPr="00E60116">
              <w:rPr>
                <w:sz w:val="26"/>
                <w:szCs w:val="26"/>
              </w:rPr>
              <w:t xml:space="preserve"> со стороны муниципальных служащих и принятие по его результатам организационных мер (в т.ч. проверок), направленных на предупреждение подобных фактов</w:t>
            </w:r>
          </w:p>
          <w:p w:rsidR="00F607F5" w:rsidRPr="00E60116" w:rsidRDefault="00F607F5" w:rsidP="00C8518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F607F5" w:rsidRPr="00E60116" w:rsidRDefault="006C60ED" w:rsidP="00C8518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  <w:p w:rsidR="00F607F5" w:rsidRPr="00E60116" w:rsidRDefault="00F607F5" w:rsidP="00C8518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843" w:type="dxa"/>
            <w:gridSpan w:val="2"/>
          </w:tcPr>
          <w:p w:rsidR="00F607F5" w:rsidRPr="00E60116" w:rsidRDefault="006C60ED" w:rsidP="00CA7036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директор МКУ «Центр обеспечения деятельности администрации города Чебоксары», начальник отдела по реализации антикоррупционной политики,  орган</w:t>
            </w:r>
            <w:r w:rsidR="00CA7036" w:rsidRPr="00E60116">
              <w:rPr>
                <w:sz w:val="26"/>
                <w:szCs w:val="26"/>
              </w:rPr>
              <w:t>ы</w:t>
            </w:r>
            <w:r w:rsidRPr="00E60116">
              <w:rPr>
                <w:sz w:val="26"/>
                <w:szCs w:val="26"/>
              </w:rPr>
              <w:t xml:space="preserve"> администрации города</w:t>
            </w:r>
          </w:p>
        </w:tc>
        <w:tc>
          <w:tcPr>
            <w:tcW w:w="5111" w:type="dxa"/>
          </w:tcPr>
          <w:p w:rsidR="00F607F5" w:rsidRPr="00E60116" w:rsidRDefault="00F607F5" w:rsidP="00874ADD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анализ обращений, поступивших в адрес администрации города и ее органов, на предмет наличия в них информации о фактах коррупции со стороны муниципальных служащих – 100%;</w:t>
            </w:r>
          </w:p>
          <w:p w:rsidR="00F607F5" w:rsidRPr="00E60116" w:rsidRDefault="00F607F5" w:rsidP="00874ADD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направление обращений, содержащих признаки коррупционных правонарушений, в отдел по реализации антикоррупционной политики - в течении 3 рабочих дней после их поступления;</w:t>
            </w:r>
          </w:p>
          <w:p w:rsidR="00F607F5" w:rsidRPr="00E60116" w:rsidRDefault="00F607F5" w:rsidP="00C71AF8">
            <w:pPr>
              <w:widowControl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проведение проверок соблюдения муниципальными служащими  ограничений, запретов и требований, установленных в целях противодействия коррупции,</w:t>
            </w:r>
            <w:r w:rsidRPr="00E60116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E60116">
              <w:rPr>
                <w:sz w:val="26"/>
                <w:szCs w:val="26"/>
              </w:rPr>
              <w:t xml:space="preserve">– в 100%  случаев </w:t>
            </w:r>
            <w:r w:rsidRPr="00E60116">
              <w:rPr>
                <w:rFonts w:eastAsiaTheme="minorHAnsi"/>
                <w:sz w:val="26"/>
                <w:szCs w:val="26"/>
                <w:lang w:eastAsia="en-US"/>
              </w:rPr>
              <w:t>наличия достаточной информации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5.6</w:t>
            </w:r>
          </w:p>
        </w:tc>
        <w:tc>
          <w:tcPr>
            <w:tcW w:w="4464" w:type="dxa"/>
          </w:tcPr>
          <w:p w:rsidR="00F607F5" w:rsidRPr="00E60116" w:rsidRDefault="00F607F5" w:rsidP="00C85181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Проведение опроса населения с </w:t>
            </w:r>
            <w:r w:rsidRPr="00E60116">
              <w:rPr>
                <w:sz w:val="26"/>
                <w:szCs w:val="26"/>
              </w:rPr>
              <w:lastRenderedPageBreak/>
              <w:t xml:space="preserve">целью определения уровня удовлетворенности получателей государственных и муниципальных услуг качеством предоставления услуг и выявления коррупциогенных факторов </w:t>
            </w:r>
          </w:p>
        </w:tc>
        <w:tc>
          <w:tcPr>
            <w:tcW w:w="2394" w:type="dxa"/>
          </w:tcPr>
          <w:p w:rsidR="00F607F5" w:rsidRPr="00E60116" w:rsidRDefault="006C60ED" w:rsidP="00C8518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ежегодно</w:t>
            </w:r>
          </w:p>
          <w:p w:rsidR="00F607F5" w:rsidRPr="00E60116" w:rsidRDefault="00F607F5" w:rsidP="00C8518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843" w:type="dxa"/>
            <w:gridSpan w:val="2"/>
          </w:tcPr>
          <w:p w:rsidR="00CA7036" w:rsidRPr="00E60116" w:rsidRDefault="00CA7036" w:rsidP="00552876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 xml:space="preserve">начальник управления </w:t>
            </w:r>
            <w:r w:rsidRPr="00E60116">
              <w:rPr>
                <w:sz w:val="26"/>
                <w:szCs w:val="26"/>
              </w:rPr>
              <w:lastRenderedPageBreak/>
              <w:t>финансово-экономического обеспечения деятельности ГРБС,</w:t>
            </w:r>
          </w:p>
          <w:p w:rsidR="00F607F5" w:rsidRPr="00E60116" w:rsidRDefault="00257D5E" w:rsidP="00552876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муниципальных услуг управления финансово-экономического обеспечения деятельности ГРБС</w:t>
            </w:r>
          </w:p>
        </w:tc>
        <w:tc>
          <w:tcPr>
            <w:tcW w:w="5111" w:type="dxa"/>
          </w:tcPr>
          <w:p w:rsidR="00F607F5" w:rsidRPr="00E60116" w:rsidRDefault="00F607F5" w:rsidP="002B103A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 xml:space="preserve">проведение анкетирования населения – 1 </w:t>
            </w:r>
            <w:r w:rsidRPr="00E60116">
              <w:rPr>
                <w:sz w:val="26"/>
                <w:szCs w:val="26"/>
              </w:rPr>
              <w:lastRenderedPageBreak/>
              <w:t>раз в год;</w:t>
            </w:r>
          </w:p>
          <w:p w:rsidR="00F607F5" w:rsidRPr="00E60116" w:rsidRDefault="00F607F5" w:rsidP="002B103A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принятие по результатам опроса организационных мер – при необходимости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5.7</w:t>
            </w:r>
          </w:p>
        </w:tc>
        <w:tc>
          <w:tcPr>
            <w:tcW w:w="4464" w:type="dxa"/>
          </w:tcPr>
          <w:p w:rsidR="00F607F5" w:rsidRPr="00E60116" w:rsidRDefault="00F607F5" w:rsidP="00C85181">
            <w:pPr>
              <w:tabs>
                <w:tab w:val="center" w:pos="4307"/>
                <w:tab w:val="right" w:pos="8614"/>
              </w:tabs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Проведение социологического исследования о достаточности и эффективности предпринимаемых мер по противодействию коррупции в городе Чебоксары, в том числе изучение оценки населения состояния коррупции в исполнительно-распорядительном органе города Чебоксары - администрации города Чебоксары</w:t>
            </w:r>
          </w:p>
        </w:tc>
        <w:tc>
          <w:tcPr>
            <w:tcW w:w="2394" w:type="dxa"/>
          </w:tcPr>
          <w:p w:rsidR="00F607F5" w:rsidRPr="00E60116" w:rsidRDefault="006C60ED" w:rsidP="00C8518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  <w:p w:rsidR="00F607F5" w:rsidRPr="00E60116" w:rsidRDefault="00F607F5" w:rsidP="00C8518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843" w:type="dxa"/>
            <w:gridSpan w:val="2"/>
          </w:tcPr>
          <w:p w:rsidR="00257D5E" w:rsidRPr="00E60116" w:rsidRDefault="00257D5E" w:rsidP="00257D5E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по реализации антикоррупционной политики</w:t>
            </w:r>
            <w:r w:rsidR="00CA7036" w:rsidRPr="00E60116">
              <w:rPr>
                <w:sz w:val="26"/>
                <w:szCs w:val="26"/>
              </w:rPr>
              <w:t>, начальник управления финансово-экономического обеспечения деятельности ГРБС,</w:t>
            </w:r>
          </w:p>
          <w:p w:rsidR="00F607F5" w:rsidRPr="00E60116" w:rsidRDefault="00257D5E" w:rsidP="00C85181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муниципальных услуг управления финансово-экономического обеспечения деятельности ГРБС</w:t>
            </w:r>
          </w:p>
        </w:tc>
        <w:tc>
          <w:tcPr>
            <w:tcW w:w="5111" w:type="dxa"/>
          </w:tcPr>
          <w:p w:rsidR="00F607F5" w:rsidRPr="00E60116" w:rsidRDefault="00F607F5" w:rsidP="00F9250F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заключения договора на оказание услуг по проведению социологического исследования  - 1 раз в год;</w:t>
            </w:r>
          </w:p>
          <w:p w:rsidR="00F607F5" w:rsidRPr="00E60116" w:rsidRDefault="00F607F5" w:rsidP="002B103A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116">
              <w:rPr>
                <w:rFonts w:ascii="Times New Roman" w:hAnsi="Times New Roman" w:cs="Times New Roman"/>
                <w:sz w:val="26"/>
                <w:szCs w:val="26"/>
              </w:rPr>
              <w:t xml:space="preserve">общий уровень коррупции по результатам исследования – не выше 4 баллов (1 балл – отсутствие коррупции, а 10 баллов – максимальный уровень коррупции); </w:t>
            </w:r>
          </w:p>
          <w:p w:rsidR="00F607F5" w:rsidRPr="00E60116" w:rsidRDefault="00F607F5" w:rsidP="002B103A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принятие по результатам опроса организационных мер – при необходимости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5.8</w:t>
            </w:r>
          </w:p>
        </w:tc>
        <w:tc>
          <w:tcPr>
            <w:tcW w:w="4464" w:type="dxa"/>
          </w:tcPr>
          <w:p w:rsidR="00F607F5" w:rsidRPr="00E60116" w:rsidRDefault="00F607F5" w:rsidP="00C85181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Привлечение институтов гражданского общества и граждан к участию в проводимых администрацией города и органами администрации города заседаниях </w:t>
            </w:r>
            <w:r w:rsidRPr="00E60116">
              <w:rPr>
                <w:sz w:val="26"/>
                <w:szCs w:val="26"/>
              </w:rPr>
              <w:lastRenderedPageBreak/>
              <w:t>совещательных органов по вопросам противодействия коррупции</w:t>
            </w:r>
          </w:p>
        </w:tc>
        <w:tc>
          <w:tcPr>
            <w:tcW w:w="2394" w:type="dxa"/>
          </w:tcPr>
          <w:p w:rsidR="00F607F5" w:rsidRPr="00E60116" w:rsidRDefault="006C60ED" w:rsidP="00C8518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ежегодно</w:t>
            </w:r>
          </w:p>
          <w:p w:rsidR="00F607F5" w:rsidRPr="00E60116" w:rsidRDefault="00F607F5" w:rsidP="00C85181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607F5" w:rsidRPr="00E60116" w:rsidRDefault="00F607F5" w:rsidP="00C85181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843" w:type="dxa"/>
            <w:gridSpan w:val="2"/>
          </w:tcPr>
          <w:p w:rsidR="00257D5E" w:rsidRPr="00E60116" w:rsidRDefault="00F607F5" w:rsidP="00257D5E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 </w:t>
            </w:r>
            <w:r w:rsidR="00257D5E" w:rsidRPr="00E60116">
              <w:rPr>
                <w:sz w:val="26"/>
                <w:szCs w:val="26"/>
              </w:rPr>
              <w:t>начальник отдела по реализации антикоррупционной политики</w:t>
            </w:r>
            <w:r w:rsidR="006C60ED" w:rsidRPr="00E60116">
              <w:rPr>
                <w:sz w:val="26"/>
                <w:szCs w:val="26"/>
              </w:rPr>
              <w:t>, орган</w:t>
            </w:r>
            <w:r w:rsidR="00CA7036" w:rsidRPr="00E60116">
              <w:rPr>
                <w:sz w:val="26"/>
                <w:szCs w:val="26"/>
              </w:rPr>
              <w:t>ы</w:t>
            </w:r>
            <w:r w:rsidR="006C60ED" w:rsidRPr="00E60116">
              <w:rPr>
                <w:sz w:val="26"/>
                <w:szCs w:val="26"/>
              </w:rPr>
              <w:t xml:space="preserve">  администрации города</w:t>
            </w:r>
          </w:p>
          <w:p w:rsidR="00F607F5" w:rsidRPr="00E60116" w:rsidRDefault="00F607F5" w:rsidP="00C8518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5111" w:type="dxa"/>
          </w:tcPr>
          <w:p w:rsidR="00F607F5" w:rsidRPr="00E60116" w:rsidRDefault="00F607F5" w:rsidP="007778D2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 xml:space="preserve">в состав Совета по противодействию коррупции в городе Чебоксары, в составы комиссий по соблюдению требований к служебному поведению муниципальных служащих и урегулированию конфликта  </w:t>
            </w:r>
            <w:r w:rsidRPr="00E60116">
              <w:rPr>
                <w:sz w:val="26"/>
                <w:szCs w:val="26"/>
              </w:rPr>
              <w:lastRenderedPageBreak/>
              <w:t>включены представители научных и образовательных организаций, деятельность которых связана с государственной или муниципальной службой, Совета муниципальных образований Чувашской Республики, профсоюза и т.д. – 100%</w:t>
            </w:r>
          </w:p>
        </w:tc>
      </w:tr>
      <w:tr w:rsidR="00F607F5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b/>
                <w:sz w:val="26"/>
                <w:szCs w:val="26"/>
              </w:rPr>
            </w:pPr>
            <w:r w:rsidRPr="00E60116">
              <w:rPr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9701" w:type="dxa"/>
            <w:gridSpan w:val="4"/>
          </w:tcPr>
          <w:p w:rsidR="00F607F5" w:rsidRPr="00E60116" w:rsidRDefault="00F607F5" w:rsidP="00107C40">
            <w:pPr>
              <w:rPr>
                <w:sz w:val="26"/>
                <w:szCs w:val="26"/>
              </w:rPr>
            </w:pPr>
            <w:r w:rsidRPr="00E60116">
              <w:rPr>
                <w:b/>
                <w:sz w:val="26"/>
                <w:szCs w:val="26"/>
              </w:rPr>
              <w:t xml:space="preserve">Организация работы в подведомственных </w:t>
            </w:r>
            <w:r w:rsidRPr="00E60116">
              <w:rPr>
                <w:b/>
                <w:sz w:val="26"/>
                <w:szCs w:val="26"/>
                <w:lang w:eastAsia="en-US"/>
              </w:rPr>
              <w:t>организациях</w:t>
            </w:r>
          </w:p>
        </w:tc>
        <w:tc>
          <w:tcPr>
            <w:tcW w:w="5111" w:type="dxa"/>
          </w:tcPr>
          <w:p w:rsidR="00F607F5" w:rsidRPr="00E60116" w:rsidRDefault="00F607F5" w:rsidP="00107C40">
            <w:pPr>
              <w:rPr>
                <w:b/>
                <w:sz w:val="26"/>
                <w:szCs w:val="26"/>
              </w:rPr>
            </w:pP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107C40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6.1</w:t>
            </w:r>
          </w:p>
        </w:tc>
        <w:tc>
          <w:tcPr>
            <w:tcW w:w="4464" w:type="dxa"/>
          </w:tcPr>
          <w:p w:rsidR="00F607F5" w:rsidRPr="00E60116" w:rsidRDefault="00F607F5" w:rsidP="00897368">
            <w:pPr>
              <w:pStyle w:val="ab"/>
              <w:tabs>
                <w:tab w:val="center" w:pos="0"/>
                <w:tab w:val="left" w:pos="993"/>
                <w:tab w:val="left" w:pos="1134"/>
              </w:tabs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  <w:lang w:eastAsia="en-US"/>
              </w:rPr>
              <w:t>Актуализация приказов об определении подразделений или лиц, ответственных за профилактику коррупционных и иных правонарушений в подведомственных организациях</w:t>
            </w:r>
          </w:p>
        </w:tc>
        <w:tc>
          <w:tcPr>
            <w:tcW w:w="2394" w:type="dxa"/>
          </w:tcPr>
          <w:p w:rsidR="00F607F5" w:rsidRPr="00E60116" w:rsidRDefault="006C60ED" w:rsidP="00C8518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</w:tc>
        <w:tc>
          <w:tcPr>
            <w:tcW w:w="2843" w:type="dxa"/>
            <w:gridSpan w:val="2"/>
          </w:tcPr>
          <w:p w:rsidR="00F607F5" w:rsidRPr="00E60116" w:rsidRDefault="006C60ED" w:rsidP="00897368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начальник </w:t>
            </w:r>
            <w:r w:rsidR="00F607F5" w:rsidRPr="00E60116">
              <w:rPr>
                <w:sz w:val="26"/>
                <w:szCs w:val="26"/>
              </w:rPr>
              <w:t>отдел</w:t>
            </w:r>
            <w:r w:rsidRPr="00E60116">
              <w:rPr>
                <w:sz w:val="26"/>
                <w:szCs w:val="26"/>
              </w:rPr>
              <w:t>а</w:t>
            </w:r>
            <w:r w:rsidR="00F607F5" w:rsidRPr="00E60116">
              <w:rPr>
                <w:sz w:val="26"/>
                <w:szCs w:val="26"/>
              </w:rPr>
              <w:t xml:space="preserve"> по реализации антикоррупционной политики,</w:t>
            </w:r>
          </w:p>
          <w:p w:rsidR="00F607F5" w:rsidRPr="00E60116" w:rsidRDefault="00F607F5" w:rsidP="00CA7036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орган</w:t>
            </w:r>
            <w:r w:rsidR="00CA7036" w:rsidRPr="00E60116">
              <w:rPr>
                <w:sz w:val="26"/>
                <w:szCs w:val="26"/>
              </w:rPr>
              <w:t>ы</w:t>
            </w:r>
            <w:r w:rsidRPr="00E60116">
              <w:rPr>
                <w:sz w:val="26"/>
                <w:szCs w:val="26"/>
              </w:rPr>
              <w:t xml:space="preserve"> администрации города, осуществляющие полномочия учредителя муниципальных учреждений</w:t>
            </w:r>
          </w:p>
        </w:tc>
        <w:tc>
          <w:tcPr>
            <w:tcW w:w="5111" w:type="dxa"/>
          </w:tcPr>
          <w:p w:rsidR="00F607F5" w:rsidRPr="00E60116" w:rsidRDefault="00F607F5" w:rsidP="00132A20">
            <w:pPr>
              <w:shd w:val="clear" w:color="auto" w:fill="FFFFFF" w:themeFill="background1"/>
              <w:jc w:val="both"/>
              <w:rPr>
                <w:sz w:val="26"/>
                <w:szCs w:val="26"/>
                <w:lang w:eastAsia="en-US"/>
              </w:rPr>
            </w:pPr>
            <w:r w:rsidRPr="00E60116">
              <w:rPr>
                <w:sz w:val="26"/>
                <w:szCs w:val="26"/>
                <w:lang w:eastAsia="en-US"/>
              </w:rPr>
              <w:t>в администрации города и ее органах утверждены и поддерживаются в актуальном состоянии приказы (распоряжения) об определении подразделений или ответственных лиц – постоянно</w:t>
            </w:r>
          </w:p>
          <w:p w:rsidR="00F607F5" w:rsidRPr="00E60116" w:rsidRDefault="00F607F5" w:rsidP="00132A20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  <w:p w:rsidR="00F607F5" w:rsidRPr="00E60116" w:rsidRDefault="00F607F5" w:rsidP="00132A20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C85181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6.2</w:t>
            </w:r>
          </w:p>
        </w:tc>
        <w:tc>
          <w:tcPr>
            <w:tcW w:w="4464" w:type="dxa"/>
          </w:tcPr>
          <w:p w:rsidR="00F607F5" w:rsidRPr="00E60116" w:rsidRDefault="00F607F5" w:rsidP="000C71DE">
            <w:pPr>
              <w:pStyle w:val="ad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11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Оказание гражданам, претендующим на замещение должности руководителя муниципального учреждения, и лицам, замещающим эти должности, </w:t>
            </w:r>
            <w:r w:rsidRPr="00E60116">
              <w:rPr>
                <w:rFonts w:ascii="Times New Roman" w:hAnsi="Times New Roman"/>
                <w:sz w:val="26"/>
                <w:szCs w:val="26"/>
              </w:rPr>
              <w:t>консультативной помощи по вопросам представления сведений о доходах, об имуществе и обязательствах имущественного характера</w:t>
            </w:r>
          </w:p>
          <w:p w:rsidR="00F607F5" w:rsidRPr="00E60116" w:rsidRDefault="00F607F5" w:rsidP="00C85181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F607F5" w:rsidRPr="00E60116" w:rsidRDefault="006C60ED" w:rsidP="00C8518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</w:tc>
        <w:tc>
          <w:tcPr>
            <w:tcW w:w="2843" w:type="dxa"/>
            <w:gridSpan w:val="2"/>
          </w:tcPr>
          <w:p w:rsidR="00F607F5" w:rsidRPr="00E60116" w:rsidRDefault="006C60ED" w:rsidP="00897368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начальник </w:t>
            </w:r>
            <w:r w:rsidR="00F607F5" w:rsidRPr="00E60116">
              <w:rPr>
                <w:sz w:val="26"/>
                <w:szCs w:val="26"/>
              </w:rPr>
              <w:t>отдел</w:t>
            </w:r>
            <w:r w:rsidRPr="00E60116">
              <w:rPr>
                <w:sz w:val="26"/>
                <w:szCs w:val="26"/>
              </w:rPr>
              <w:t>а</w:t>
            </w:r>
            <w:r w:rsidR="00F607F5" w:rsidRPr="00E60116">
              <w:rPr>
                <w:sz w:val="26"/>
                <w:szCs w:val="26"/>
              </w:rPr>
              <w:t xml:space="preserve"> по реализации антикоррупционной политики,</w:t>
            </w:r>
          </w:p>
          <w:p w:rsidR="00F607F5" w:rsidRDefault="00F607F5" w:rsidP="00CA7036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орган</w:t>
            </w:r>
            <w:r w:rsidR="00CA7036" w:rsidRPr="00E60116">
              <w:rPr>
                <w:sz w:val="26"/>
                <w:szCs w:val="26"/>
              </w:rPr>
              <w:t>ы</w:t>
            </w:r>
            <w:r w:rsidRPr="00E60116">
              <w:rPr>
                <w:sz w:val="26"/>
                <w:szCs w:val="26"/>
              </w:rPr>
              <w:t xml:space="preserve">  администрации города, осуществляющие полномочия учредителя муниципальных учреждений</w:t>
            </w:r>
          </w:p>
          <w:p w:rsidR="007E4580" w:rsidRPr="00E60116" w:rsidRDefault="007E4580" w:rsidP="00CA703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11" w:type="dxa"/>
          </w:tcPr>
          <w:p w:rsidR="00F607F5" w:rsidRPr="00E60116" w:rsidRDefault="00F607F5" w:rsidP="000735A2">
            <w:pPr>
              <w:jc w:val="both"/>
              <w:rPr>
                <w:sz w:val="26"/>
                <w:szCs w:val="26"/>
              </w:rPr>
            </w:pPr>
            <w:r w:rsidRPr="00E60116">
              <w:rPr>
                <w:rFonts w:eastAsiaTheme="minorHAnsi" w:cstheme="minorBidi"/>
                <w:sz w:val="26"/>
                <w:szCs w:val="26"/>
              </w:rPr>
              <w:t xml:space="preserve">проведение </w:t>
            </w:r>
            <w:r w:rsidRPr="00E60116">
              <w:rPr>
                <w:sz w:val="26"/>
                <w:szCs w:val="26"/>
              </w:rPr>
              <w:t>информационно-разъяснительных</w:t>
            </w:r>
            <w:r w:rsidRPr="00E60116">
              <w:rPr>
                <w:rFonts w:eastAsiaTheme="minorHAnsi" w:cstheme="minorBidi"/>
                <w:sz w:val="26"/>
                <w:szCs w:val="26"/>
              </w:rPr>
              <w:t xml:space="preserve"> мероприятий - не реже 1 раза в год (при приеме на </w:t>
            </w:r>
            <w:r w:rsidRPr="00E60116">
              <w:rPr>
                <w:sz w:val="26"/>
                <w:szCs w:val="26"/>
              </w:rPr>
              <w:t>работу – 100%);</w:t>
            </w:r>
          </w:p>
          <w:p w:rsidR="00F607F5" w:rsidRPr="00E60116" w:rsidRDefault="00F607F5" w:rsidP="000735A2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отсутствие нарушений постановления администрации города Чебоксары от 27.02.2013 № 540</w:t>
            </w:r>
          </w:p>
          <w:p w:rsidR="00F607F5" w:rsidRPr="00E60116" w:rsidRDefault="00F607F5" w:rsidP="000735A2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C85181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6.3</w:t>
            </w:r>
          </w:p>
        </w:tc>
        <w:tc>
          <w:tcPr>
            <w:tcW w:w="4464" w:type="dxa"/>
          </w:tcPr>
          <w:p w:rsidR="00F607F5" w:rsidRPr="00E60116" w:rsidRDefault="00F607F5" w:rsidP="00C0097E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Размещение на официальных сайтах </w:t>
            </w:r>
            <w:r w:rsidRPr="00E60116">
              <w:rPr>
                <w:sz w:val="26"/>
                <w:szCs w:val="26"/>
              </w:rPr>
              <w:lastRenderedPageBreak/>
              <w:t>города и органов администрации города в информационно-телекоммуникационной сети «Интернет» сведений о доходах, об имуществе и обязательствах имущественного характера руководителей подведомственных учреждений, а также членов их семей</w:t>
            </w:r>
          </w:p>
        </w:tc>
        <w:tc>
          <w:tcPr>
            <w:tcW w:w="2394" w:type="dxa"/>
          </w:tcPr>
          <w:p w:rsidR="00F607F5" w:rsidRPr="00E60116" w:rsidRDefault="00F607F5" w:rsidP="00C85181">
            <w:pPr>
              <w:autoSpaceDE w:val="0"/>
              <w:autoSpaceDN w:val="0"/>
              <w:adjustRightInd w:val="0"/>
              <w:ind w:left="34" w:right="87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 xml:space="preserve">в течение 14 </w:t>
            </w:r>
            <w:r w:rsidRPr="00E60116">
              <w:rPr>
                <w:sz w:val="26"/>
                <w:szCs w:val="26"/>
              </w:rPr>
              <w:lastRenderedPageBreak/>
              <w:t>рабочих дней со дня истечения срока  для их подачи</w:t>
            </w:r>
          </w:p>
        </w:tc>
        <w:tc>
          <w:tcPr>
            <w:tcW w:w="2843" w:type="dxa"/>
            <w:gridSpan w:val="2"/>
          </w:tcPr>
          <w:p w:rsidR="006C60ED" w:rsidRPr="00E60116" w:rsidRDefault="006C60ED" w:rsidP="006C60ED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 xml:space="preserve">начальник отдела по </w:t>
            </w:r>
            <w:r w:rsidRPr="00E60116">
              <w:rPr>
                <w:sz w:val="26"/>
                <w:szCs w:val="26"/>
              </w:rPr>
              <w:lastRenderedPageBreak/>
              <w:t>реализации антикоррупционной политики,</w:t>
            </w:r>
          </w:p>
          <w:p w:rsidR="00F607F5" w:rsidRPr="00E60116" w:rsidRDefault="006C60ED" w:rsidP="00CA7036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орган</w:t>
            </w:r>
            <w:r w:rsidR="00CA7036" w:rsidRPr="00E60116">
              <w:rPr>
                <w:sz w:val="26"/>
                <w:szCs w:val="26"/>
              </w:rPr>
              <w:t>ы</w:t>
            </w:r>
            <w:r w:rsidRPr="00E60116">
              <w:rPr>
                <w:sz w:val="26"/>
                <w:szCs w:val="26"/>
              </w:rPr>
              <w:t xml:space="preserve">  администрации города, осуществляющие полномочия учредителя муниципальных учреждений</w:t>
            </w:r>
          </w:p>
        </w:tc>
        <w:tc>
          <w:tcPr>
            <w:tcW w:w="5111" w:type="dxa"/>
          </w:tcPr>
          <w:p w:rsidR="00F607F5" w:rsidRPr="00E60116" w:rsidRDefault="00F607F5" w:rsidP="000735A2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 xml:space="preserve">размещение сведений на официальном </w:t>
            </w:r>
            <w:r w:rsidRPr="00E60116">
              <w:rPr>
                <w:sz w:val="26"/>
                <w:szCs w:val="26"/>
              </w:rPr>
              <w:lastRenderedPageBreak/>
              <w:t>сайте города в установленный законодательством срок – 100% (за исключением периода действия подпункта «ж» пункта 1 Указа Президента РФ от 29.12.2022 № 968);</w:t>
            </w:r>
          </w:p>
          <w:p w:rsidR="00F607F5" w:rsidRPr="00E60116" w:rsidRDefault="00F607F5" w:rsidP="00196686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отсутствие нарушений постановления администрации города Чебоксары от 16.11.2015 № 3431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C85181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6.4</w:t>
            </w:r>
          </w:p>
        </w:tc>
        <w:tc>
          <w:tcPr>
            <w:tcW w:w="4464" w:type="dxa"/>
          </w:tcPr>
          <w:p w:rsidR="00F607F5" w:rsidRPr="00E60116" w:rsidRDefault="00F607F5" w:rsidP="00C8518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 xml:space="preserve">Проведение </w:t>
            </w:r>
            <w:r w:rsidRPr="00E60116">
              <w:rPr>
                <w:rFonts w:ascii="Roboto" w:hAnsi="Roboto"/>
                <w:sz w:val="26"/>
                <w:szCs w:val="26"/>
              </w:rPr>
              <w:t>анализа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      </w:r>
          </w:p>
        </w:tc>
        <w:tc>
          <w:tcPr>
            <w:tcW w:w="2394" w:type="dxa"/>
          </w:tcPr>
          <w:p w:rsidR="00F607F5" w:rsidRPr="00E60116" w:rsidRDefault="006C60ED" w:rsidP="00C85181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</w:tc>
        <w:tc>
          <w:tcPr>
            <w:tcW w:w="2843" w:type="dxa"/>
            <w:gridSpan w:val="2"/>
          </w:tcPr>
          <w:p w:rsidR="006C60ED" w:rsidRPr="00E60116" w:rsidRDefault="006C60ED" w:rsidP="006C60ED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по реализации антикоррупционной политики,</w:t>
            </w:r>
          </w:p>
          <w:p w:rsidR="00F607F5" w:rsidRPr="00E60116" w:rsidRDefault="006C60ED" w:rsidP="00CA7036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орган</w:t>
            </w:r>
            <w:r w:rsidR="00CA7036" w:rsidRPr="00E60116">
              <w:rPr>
                <w:sz w:val="26"/>
                <w:szCs w:val="26"/>
              </w:rPr>
              <w:t>ы</w:t>
            </w:r>
            <w:r w:rsidRPr="00E60116">
              <w:rPr>
                <w:sz w:val="26"/>
                <w:szCs w:val="26"/>
              </w:rPr>
              <w:t xml:space="preserve"> администрации города, осуществляющие полномочия учредителя муниципальных учреждений</w:t>
            </w:r>
          </w:p>
        </w:tc>
        <w:tc>
          <w:tcPr>
            <w:tcW w:w="5111" w:type="dxa"/>
          </w:tcPr>
          <w:p w:rsidR="00F607F5" w:rsidRPr="00E60116" w:rsidRDefault="00F607F5" w:rsidP="000735A2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проведение анализа представленных сведений – 100% сведений</w:t>
            </w:r>
            <w:r w:rsidR="006C60ED" w:rsidRPr="00E60116">
              <w:rPr>
                <w:sz w:val="26"/>
                <w:szCs w:val="26"/>
              </w:rPr>
              <w:t>;</w:t>
            </w:r>
          </w:p>
          <w:p w:rsidR="006C60ED" w:rsidRPr="00E60116" w:rsidRDefault="005C7A33" w:rsidP="006C60ED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(</w:t>
            </w:r>
            <w:r w:rsidR="006C60ED" w:rsidRPr="00E60116">
              <w:rPr>
                <w:sz w:val="26"/>
                <w:szCs w:val="26"/>
              </w:rPr>
              <w:t xml:space="preserve">служебная записка о результатах анализа на имя </w:t>
            </w:r>
            <w:r w:rsidR="00255A1C" w:rsidRPr="00E60116">
              <w:rPr>
                <w:sz w:val="26"/>
                <w:szCs w:val="26"/>
              </w:rPr>
              <w:t>главы города Чебоксары</w:t>
            </w:r>
            <w:r w:rsidRPr="00E60116">
              <w:rPr>
                <w:sz w:val="26"/>
                <w:szCs w:val="26"/>
              </w:rPr>
              <w:t>)</w:t>
            </w:r>
          </w:p>
          <w:p w:rsidR="006C60ED" w:rsidRPr="00E60116" w:rsidRDefault="006C60ED" w:rsidP="000735A2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C85181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6.5</w:t>
            </w:r>
          </w:p>
        </w:tc>
        <w:tc>
          <w:tcPr>
            <w:tcW w:w="4464" w:type="dxa"/>
          </w:tcPr>
          <w:p w:rsidR="00F607F5" w:rsidRPr="00E60116" w:rsidRDefault="00F607F5" w:rsidP="00C85181">
            <w:pPr>
              <w:pStyle w:val="ad"/>
              <w:jc w:val="both"/>
              <w:rPr>
                <w:sz w:val="26"/>
                <w:szCs w:val="26"/>
              </w:rPr>
            </w:pPr>
            <w:r w:rsidRPr="00E60116">
              <w:rPr>
                <w:rFonts w:ascii="Roboto" w:hAnsi="Roboto"/>
                <w:sz w:val="26"/>
                <w:szCs w:val="26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      </w:r>
          </w:p>
          <w:p w:rsidR="00F607F5" w:rsidRPr="00E60116" w:rsidRDefault="00F607F5" w:rsidP="00C85181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2394" w:type="dxa"/>
          </w:tcPr>
          <w:p w:rsidR="00F607F5" w:rsidRPr="00E60116" w:rsidRDefault="006C60ED" w:rsidP="00C85181">
            <w:pPr>
              <w:ind w:left="34" w:right="87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</w:tc>
        <w:tc>
          <w:tcPr>
            <w:tcW w:w="2843" w:type="dxa"/>
            <w:gridSpan w:val="2"/>
          </w:tcPr>
          <w:p w:rsidR="006C60ED" w:rsidRPr="00E60116" w:rsidRDefault="006C60ED" w:rsidP="006C60ED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по реализации антикоррупционной политики,</w:t>
            </w:r>
          </w:p>
          <w:p w:rsidR="00F607F5" w:rsidRPr="00E60116" w:rsidRDefault="006C60ED" w:rsidP="00CA7036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орган</w:t>
            </w:r>
            <w:r w:rsidR="00CA7036" w:rsidRPr="00E60116">
              <w:rPr>
                <w:sz w:val="26"/>
                <w:szCs w:val="26"/>
              </w:rPr>
              <w:t>ы</w:t>
            </w:r>
            <w:r w:rsidRPr="00E60116">
              <w:rPr>
                <w:sz w:val="26"/>
                <w:szCs w:val="26"/>
              </w:rPr>
              <w:t xml:space="preserve">  администрации города, осуществляющие полномочия учредителя муниципальных учреждений</w:t>
            </w:r>
          </w:p>
        </w:tc>
        <w:tc>
          <w:tcPr>
            <w:tcW w:w="5111" w:type="dxa"/>
          </w:tcPr>
          <w:p w:rsidR="00F607F5" w:rsidRPr="00E60116" w:rsidRDefault="00F607F5" w:rsidP="002059C0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60116">
              <w:rPr>
                <w:sz w:val="26"/>
                <w:szCs w:val="26"/>
              </w:rPr>
              <w:t xml:space="preserve">проведение проверок – в 100%  случаев </w:t>
            </w:r>
            <w:r w:rsidRPr="00E60116">
              <w:rPr>
                <w:rFonts w:eastAsiaTheme="minorHAnsi"/>
                <w:sz w:val="26"/>
                <w:szCs w:val="26"/>
                <w:lang w:eastAsia="en-US"/>
              </w:rPr>
              <w:t>наличия достаточной информации, представленной в письменном виде в установленном порядке;</w:t>
            </w:r>
          </w:p>
          <w:p w:rsidR="00F607F5" w:rsidRPr="00E60116" w:rsidRDefault="00F607F5" w:rsidP="000735A2">
            <w:pPr>
              <w:jc w:val="both"/>
              <w:rPr>
                <w:sz w:val="26"/>
                <w:szCs w:val="26"/>
              </w:rPr>
            </w:pPr>
            <w:r w:rsidRPr="00E60116">
              <w:rPr>
                <w:rFonts w:eastAsiaTheme="minorHAnsi"/>
                <w:sz w:val="26"/>
                <w:szCs w:val="26"/>
                <w:lang w:eastAsia="en-US"/>
              </w:rPr>
              <w:t>отсутствие нарушений порядка проведения проверок  (постановления администрации города Чебоксары от 23.04.2013 № 1190)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C85181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6.6</w:t>
            </w:r>
          </w:p>
        </w:tc>
        <w:tc>
          <w:tcPr>
            <w:tcW w:w="4464" w:type="dxa"/>
          </w:tcPr>
          <w:p w:rsidR="00F607F5" w:rsidRPr="00E60116" w:rsidRDefault="00F607F5" w:rsidP="00516367">
            <w:pPr>
              <w:jc w:val="both"/>
              <w:rPr>
                <w:rFonts w:ascii="Roboto" w:eastAsiaTheme="minorHAnsi" w:hAnsi="Roboto" w:cstheme="minorBidi"/>
                <w:sz w:val="26"/>
                <w:szCs w:val="26"/>
                <w:lang w:eastAsia="en-US"/>
              </w:rPr>
            </w:pPr>
            <w:r w:rsidRPr="00E60116">
              <w:rPr>
                <w:rFonts w:ascii="Roboto" w:eastAsiaTheme="minorHAnsi" w:hAnsi="Roboto" w:cstheme="minorBidi"/>
                <w:sz w:val="26"/>
                <w:szCs w:val="26"/>
                <w:lang w:eastAsia="en-US"/>
              </w:rPr>
              <w:t xml:space="preserve">Проведение с руководителями муниципальных учреждений совещаний (встреч, круглых столов и т.д.) по вопросу соблюдения ими требований и обязанностей, установленных Федеральным законом от 25.12.2008 №273-ФЗ «О противодействии коррупции» и другими нормативными правовыми актами </w:t>
            </w:r>
          </w:p>
        </w:tc>
        <w:tc>
          <w:tcPr>
            <w:tcW w:w="2394" w:type="dxa"/>
          </w:tcPr>
          <w:p w:rsidR="00F607F5" w:rsidRPr="00E60116" w:rsidRDefault="00F607F5" w:rsidP="0053623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1 раз в год</w:t>
            </w:r>
          </w:p>
        </w:tc>
        <w:tc>
          <w:tcPr>
            <w:tcW w:w="2843" w:type="dxa"/>
            <w:gridSpan w:val="2"/>
          </w:tcPr>
          <w:p w:rsidR="006C60ED" w:rsidRPr="00E60116" w:rsidRDefault="006C60ED" w:rsidP="006C60ED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по реализации антикоррупционной политики,</w:t>
            </w:r>
          </w:p>
          <w:p w:rsidR="00F607F5" w:rsidRPr="00E60116" w:rsidRDefault="006C60ED" w:rsidP="00CA7036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орган</w:t>
            </w:r>
            <w:r w:rsidR="00CA7036" w:rsidRPr="00E60116">
              <w:rPr>
                <w:sz w:val="26"/>
                <w:szCs w:val="26"/>
              </w:rPr>
              <w:t>ы</w:t>
            </w:r>
            <w:r w:rsidRPr="00E60116">
              <w:rPr>
                <w:sz w:val="26"/>
                <w:szCs w:val="26"/>
              </w:rPr>
              <w:t xml:space="preserve">  администрации города, осуществляющие полномочия учредителя муниципальных учреждений</w:t>
            </w:r>
          </w:p>
        </w:tc>
        <w:tc>
          <w:tcPr>
            <w:tcW w:w="5111" w:type="dxa"/>
          </w:tcPr>
          <w:p w:rsidR="00F607F5" w:rsidRPr="00E60116" w:rsidRDefault="00F607F5" w:rsidP="00536236">
            <w:pPr>
              <w:jc w:val="both"/>
              <w:rPr>
                <w:rFonts w:eastAsiaTheme="minorHAnsi" w:cstheme="minorBidi"/>
                <w:sz w:val="26"/>
                <w:szCs w:val="26"/>
              </w:rPr>
            </w:pPr>
            <w:r w:rsidRPr="00E60116">
              <w:rPr>
                <w:rFonts w:eastAsiaTheme="minorHAnsi" w:cstheme="minorBidi"/>
                <w:sz w:val="26"/>
                <w:szCs w:val="26"/>
              </w:rPr>
              <w:t xml:space="preserve">проведение </w:t>
            </w:r>
            <w:r w:rsidRPr="00E60116">
              <w:rPr>
                <w:sz w:val="26"/>
                <w:szCs w:val="26"/>
              </w:rPr>
              <w:t>информационно-разъяснительных</w:t>
            </w:r>
            <w:r w:rsidRPr="00E60116">
              <w:rPr>
                <w:rFonts w:eastAsiaTheme="minorHAnsi" w:cstheme="minorBidi"/>
                <w:sz w:val="26"/>
                <w:szCs w:val="26"/>
              </w:rPr>
              <w:t xml:space="preserve"> мероприятий – не реже 1 раза в год;</w:t>
            </w:r>
          </w:p>
          <w:p w:rsidR="00F607F5" w:rsidRPr="00E60116" w:rsidRDefault="00F607F5" w:rsidP="00C47342">
            <w:pPr>
              <w:jc w:val="both"/>
              <w:rPr>
                <w:sz w:val="26"/>
                <w:szCs w:val="26"/>
              </w:rPr>
            </w:pPr>
            <w:r w:rsidRPr="00E60116">
              <w:rPr>
                <w:rFonts w:eastAsiaTheme="minorHAnsi" w:cstheme="minorBidi"/>
                <w:sz w:val="26"/>
                <w:szCs w:val="26"/>
              </w:rPr>
              <w:t xml:space="preserve">участие в </w:t>
            </w:r>
            <w:r w:rsidRPr="00E60116">
              <w:rPr>
                <w:sz w:val="26"/>
                <w:szCs w:val="26"/>
              </w:rPr>
              <w:t>мероприятиях - не менее 75% руководителей муниципальных учреждений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C85181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6.7</w:t>
            </w:r>
          </w:p>
        </w:tc>
        <w:tc>
          <w:tcPr>
            <w:tcW w:w="4464" w:type="dxa"/>
          </w:tcPr>
          <w:p w:rsidR="00F607F5" w:rsidRPr="00E60116" w:rsidRDefault="00F607F5" w:rsidP="0027108D">
            <w:pPr>
              <w:jc w:val="both"/>
              <w:rPr>
                <w:rFonts w:ascii="Roboto" w:eastAsiaTheme="minorHAnsi" w:hAnsi="Roboto" w:cstheme="minorBidi"/>
                <w:sz w:val="26"/>
                <w:szCs w:val="26"/>
                <w:lang w:eastAsia="en-US"/>
              </w:rPr>
            </w:pPr>
            <w:r w:rsidRPr="00E60116">
              <w:rPr>
                <w:rFonts w:ascii="Roboto" w:eastAsiaTheme="minorHAnsi" w:hAnsi="Roboto" w:cstheme="minorBidi"/>
                <w:sz w:val="26"/>
                <w:szCs w:val="26"/>
                <w:lang w:eastAsia="en-US"/>
              </w:rPr>
              <w:t>Разработаны и утверждены муниципальным правовым актом меры, направленные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мерах по предупреждению коррупции в муниципальных учреждениях города Чебоксары"</w:t>
            </w:r>
          </w:p>
        </w:tc>
        <w:tc>
          <w:tcPr>
            <w:tcW w:w="2394" w:type="dxa"/>
          </w:tcPr>
          <w:p w:rsidR="00F607F5" w:rsidRPr="00E60116" w:rsidRDefault="006C60ED" w:rsidP="00536236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ежегодно</w:t>
            </w:r>
          </w:p>
        </w:tc>
        <w:tc>
          <w:tcPr>
            <w:tcW w:w="2843" w:type="dxa"/>
            <w:gridSpan w:val="2"/>
          </w:tcPr>
          <w:p w:rsidR="006C60ED" w:rsidRPr="00E60116" w:rsidRDefault="006C60ED" w:rsidP="006C60ED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начальник отдела по реализации антикоррупционной политики</w:t>
            </w:r>
          </w:p>
          <w:p w:rsidR="00F607F5" w:rsidRPr="00E60116" w:rsidRDefault="00F607F5" w:rsidP="00C8518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</w:p>
        </w:tc>
        <w:tc>
          <w:tcPr>
            <w:tcW w:w="5111" w:type="dxa"/>
          </w:tcPr>
          <w:p w:rsidR="00F607F5" w:rsidRPr="00E60116" w:rsidRDefault="00F607F5" w:rsidP="0027108D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60116">
              <w:rPr>
                <w:rFonts w:eastAsiaTheme="minorHAnsi"/>
                <w:sz w:val="26"/>
                <w:szCs w:val="26"/>
                <w:lang w:eastAsia="en-US"/>
              </w:rPr>
              <w:t xml:space="preserve">утверждено (актуализировано) </w:t>
            </w:r>
            <w:hyperlink r:id="rId17" w:history="1">
              <w:r w:rsidRPr="00E60116">
                <w:rPr>
                  <w:rFonts w:eastAsiaTheme="minorHAnsi"/>
                  <w:sz w:val="26"/>
                  <w:szCs w:val="26"/>
                  <w:lang w:eastAsia="en-US"/>
                </w:rPr>
                <w:t>положение</w:t>
              </w:r>
            </w:hyperlink>
            <w:r w:rsidRPr="00E60116">
              <w:rPr>
                <w:rFonts w:eastAsiaTheme="minorHAnsi"/>
                <w:sz w:val="26"/>
                <w:szCs w:val="26"/>
                <w:lang w:eastAsia="en-US"/>
              </w:rPr>
              <w:t xml:space="preserve"> о комиссиях по обеспечению исполнения обязанностей, налагаемых руководителей муниципальных учреждений города, установленных в целях противодействия коррупции – постоянно; </w:t>
            </w:r>
          </w:p>
          <w:p w:rsidR="00F607F5" w:rsidRPr="00E60116" w:rsidRDefault="00F607F5" w:rsidP="0027108D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организация работы комиссий – 100% при всех ситуациях, свидетельствующих о наличии оснований для ее заседаний;</w:t>
            </w:r>
          </w:p>
          <w:p w:rsidR="00F607F5" w:rsidRPr="00E60116" w:rsidRDefault="00F607F5" w:rsidP="009F60FD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sz w:val="26"/>
                <w:szCs w:val="26"/>
              </w:rPr>
            </w:pPr>
            <w:r w:rsidRPr="00E60116">
              <w:rPr>
                <w:rFonts w:eastAsiaTheme="minorHAnsi"/>
                <w:sz w:val="26"/>
                <w:szCs w:val="26"/>
                <w:lang w:eastAsia="en-US"/>
              </w:rPr>
              <w:t xml:space="preserve">утвержден (актуализирован) </w:t>
            </w:r>
            <w:r w:rsidRPr="00E60116">
              <w:rPr>
                <w:rFonts w:eastAsiaTheme="minorHAnsi"/>
                <w:sz w:val="26"/>
                <w:szCs w:val="26"/>
              </w:rPr>
              <w:t>поряд</w:t>
            </w:r>
            <w:r w:rsidRPr="00E60116">
              <w:rPr>
                <w:sz w:val="26"/>
                <w:szCs w:val="26"/>
              </w:rPr>
              <w:t>о</w:t>
            </w:r>
            <w:r w:rsidRPr="00E60116">
              <w:rPr>
                <w:rFonts w:eastAsiaTheme="minorHAnsi"/>
                <w:sz w:val="26"/>
                <w:szCs w:val="26"/>
              </w:rPr>
              <w:t>к сообщения руководител</w:t>
            </w:r>
            <w:r w:rsidRPr="00E60116">
              <w:rPr>
                <w:sz w:val="26"/>
                <w:szCs w:val="26"/>
              </w:rPr>
              <w:t>ями</w:t>
            </w:r>
            <w:r w:rsidRPr="00E60116">
              <w:rPr>
                <w:rFonts w:eastAsiaTheme="minorHAnsi"/>
                <w:sz w:val="26"/>
                <w:szCs w:val="26"/>
              </w:rPr>
              <w:t xml:space="preserve"> муниципальных учреждений города о возникновении личной заинтересованности при исполнении должностных обязанностей, которая приводит или может привести к конфликту интересов, о фактах обращения в целях склонения к совершению коррупционных правонарушений, а также рассмотрения указанных сообщений </w:t>
            </w:r>
            <w:r w:rsidRPr="00E60116">
              <w:rPr>
                <w:rFonts w:eastAsiaTheme="minorHAnsi"/>
                <w:sz w:val="26"/>
                <w:szCs w:val="26"/>
                <w:lang w:eastAsia="en-US"/>
              </w:rPr>
              <w:t>– постоянно</w:t>
            </w:r>
          </w:p>
        </w:tc>
      </w:tr>
      <w:tr w:rsidR="006C60ED" w:rsidRPr="00E60116" w:rsidTr="00E60116">
        <w:tc>
          <w:tcPr>
            <w:tcW w:w="781" w:type="dxa"/>
          </w:tcPr>
          <w:p w:rsidR="00F607F5" w:rsidRPr="00E60116" w:rsidRDefault="00F607F5" w:rsidP="0027108D">
            <w:pPr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6.8</w:t>
            </w:r>
          </w:p>
        </w:tc>
        <w:tc>
          <w:tcPr>
            <w:tcW w:w="4464" w:type="dxa"/>
          </w:tcPr>
          <w:p w:rsidR="00F607F5" w:rsidRPr="00E60116" w:rsidRDefault="00F607F5" w:rsidP="00CA01FD">
            <w:pPr>
              <w:jc w:val="both"/>
              <w:rPr>
                <w:rFonts w:ascii="Roboto" w:eastAsiaTheme="minorHAnsi" w:hAnsi="Roboto" w:cstheme="minorBidi"/>
                <w:sz w:val="26"/>
                <w:szCs w:val="26"/>
                <w:lang w:eastAsia="en-US"/>
              </w:rPr>
            </w:pPr>
            <w:r w:rsidRPr="00E60116">
              <w:rPr>
                <w:rFonts w:ascii="Roboto" w:eastAsiaTheme="minorHAnsi" w:hAnsi="Roboto" w:cstheme="minorBidi"/>
                <w:sz w:val="26"/>
                <w:szCs w:val="26"/>
                <w:lang w:eastAsia="en-US"/>
              </w:rPr>
              <w:t xml:space="preserve">Проведение анализа </w:t>
            </w:r>
            <w:r w:rsidRPr="00E60116">
              <w:rPr>
                <w:rFonts w:ascii="Roboto" w:eastAsiaTheme="minorHAnsi" w:hAnsi="Roboto" w:cstheme="minorBidi"/>
                <w:sz w:val="26"/>
                <w:szCs w:val="26"/>
                <w:lang w:eastAsia="en-US"/>
              </w:rPr>
              <w:lastRenderedPageBreak/>
              <w:t xml:space="preserve">разрабатываемых и принимаемых муниципальными учреждениями мер по предупреждению и противодействию коррупции, в том числе качества и количества проводимых с работниками мероприятий (встреч, бесед, лекций и т.д.) по вопросам соблюдения требований антикоррупционного законодательства </w:t>
            </w:r>
          </w:p>
        </w:tc>
        <w:tc>
          <w:tcPr>
            <w:tcW w:w="2394" w:type="dxa"/>
          </w:tcPr>
          <w:p w:rsidR="00F607F5" w:rsidRPr="00E60116" w:rsidRDefault="002019A4" w:rsidP="00516367">
            <w:pPr>
              <w:ind w:left="-146" w:right="-109"/>
              <w:jc w:val="center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>ежегодно</w:t>
            </w:r>
          </w:p>
          <w:p w:rsidR="00F607F5" w:rsidRPr="00E60116" w:rsidRDefault="00F607F5" w:rsidP="00516367">
            <w:pPr>
              <w:ind w:left="-146" w:right="-109"/>
              <w:jc w:val="center"/>
              <w:rPr>
                <w:sz w:val="26"/>
                <w:szCs w:val="26"/>
              </w:rPr>
            </w:pPr>
          </w:p>
          <w:p w:rsidR="00F607F5" w:rsidRPr="00E60116" w:rsidRDefault="00F607F5" w:rsidP="00516367">
            <w:pPr>
              <w:ind w:left="-146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2843" w:type="dxa"/>
            <w:gridSpan w:val="2"/>
          </w:tcPr>
          <w:p w:rsidR="002019A4" w:rsidRPr="00E60116" w:rsidRDefault="002019A4" w:rsidP="002019A4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 xml:space="preserve">начальник отдела по </w:t>
            </w:r>
            <w:r w:rsidRPr="00E60116">
              <w:rPr>
                <w:sz w:val="26"/>
                <w:szCs w:val="26"/>
              </w:rPr>
              <w:lastRenderedPageBreak/>
              <w:t>реализации антикоррупционной политики,</w:t>
            </w:r>
          </w:p>
          <w:p w:rsidR="00F607F5" w:rsidRPr="00E60116" w:rsidRDefault="002019A4" w:rsidP="00CA7036">
            <w:pPr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орган</w:t>
            </w:r>
            <w:r w:rsidR="00CA7036" w:rsidRPr="00E60116">
              <w:rPr>
                <w:sz w:val="26"/>
                <w:szCs w:val="26"/>
              </w:rPr>
              <w:t>ы</w:t>
            </w:r>
            <w:r w:rsidRPr="00E60116">
              <w:rPr>
                <w:sz w:val="26"/>
                <w:szCs w:val="26"/>
              </w:rPr>
              <w:t xml:space="preserve">  администрации города, осуществляющие полномочия учредителя муниципальных учреждений</w:t>
            </w:r>
          </w:p>
        </w:tc>
        <w:tc>
          <w:tcPr>
            <w:tcW w:w="5111" w:type="dxa"/>
          </w:tcPr>
          <w:p w:rsidR="00F607F5" w:rsidRPr="00E60116" w:rsidRDefault="00F607F5" w:rsidP="00C85181">
            <w:pPr>
              <w:shd w:val="clear" w:color="auto" w:fill="FFFFFF" w:themeFill="background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60116">
              <w:rPr>
                <w:sz w:val="26"/>
                <w:szCs w:val="26"/>
              </w:rPr>
              <w:lastRenderedPageBreak/>
              <w:t>проведение анализа</w:t>
            </w:r>
            <w:r w:rsidRPr="00E60116">
              <w:rPr>
                <w:rFonts w:eastAsiaTheme="minorHAnsi"/>
                <w:sz w:val="26"/>
                <w:szCs w:val="26"/>
                <w:lang w:eastAsia="en-US"/>
              </w:rPr>
              <w:t xml:space="preserve"> - не реже 1 раза в год;</w:t>
            </w:r>
          </w:p>
          <w:p w:rsidR="00F607F5" w:rsidRPr="00E60116" w:rsidRDefault="00F607F5" w:rsidP="007C59A0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lastRenderedPageBreak/>
              <w:t xml:space="preserve">проведение анализа </w:t>
            </w:r>
            <w:r w:rsidRPr="00E60116">
              <w:rPr>
                <w:rFonts w:ascii="Roboto" w:eastAsiaTheme="minorHAnsi" w:hAnsi="Roboto" w:cstheme="minorBidi"/>
                <w:sz w:val="26"/>
                <w:szCs w:val="26"/>
                <w:lang w:eastAsia="en-US"/>
              </w:rPr>
              <w:t xml:space="preserve">в рамках ведомственного контроля за соблюдением трудового законодательства – 1 раз в 3 года </w:t>
            </w:r>
            <w:r w:rsidRPr="00E60116">
              <w:rPr>
                <w:sz w:val="26"/>
                <w:szCs w:val="26"/>
              </w:rPr>
              <w:t>(согласно плану проверок);</w:t>
            </w:r>
          </w:p>
          <w:p w:rsidR="00F607F5" w:rsidRPr="00E60116" w:rsidRDefault="00F607F5" w:rsidP="007C59A0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принятие по результатам анализа организационных мер – при необходимости;</w:t>
            </w:r>
          </w:p>
          <w:p w:rsidR="00F607F5" w:rsidRPr="00E60116" w:rsidRDefault="00F607F5" w:rsidP="00196686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E60116">
              <w:rPr>
                <w:sz w:val="26"/>
                <w:szCs w:val="26"/>
              </w:rPr>
              <w:t>рассмотрение результатов анализа на заседании Совета</w:t>
            </w:r>
            <w:r w:rsidRPr="00E60116">
              <w:rPr>
                <w:rFonts w:eastAsiaTheme="minorHAnsi"/>
                <w:sz w:val="26"/>
                <w:szCs w:val="26"/>
                <w:lang w:eastAsia="en-US"/>
              </w:rPr>
              <w:t xml:space="preserve"> по</w:t>
            </w:r>
            <w:r w:rsidRPr="00E60116">
              <w:rPr>
                <w:sz w:val="26"/>
                <w:szCs w:val="26"/>
              </w:rPr>
              <w:t xml:space="preserve"> противодействию коррупции в городе Чебоксары - </w:t>
            </w:r>
            <w:r w:rsidRPr="00E60116">
              <w:rPr>
                <w:rFonts w:eastAsiaTheme="minorHAnsi"/>
                <w:sz w:val="26"/>
                <w:szCs w:val="26"/>
                <w:lang w:eastAsia="en-US"/>
              </w:rPr>
              <w:t>1 раз в год</w:t>
            </w:r>
          </w:p>
        </w:tc>
      </w:tr>
    </w:tbl>
    <w:p w:rsidR="00DE0ADE" w:rsidRPr="00CE5782" w:rsidRDefault="00516367" w:rsidP="004A287F">
      <w:pPr>
        <w:spacing w:line="276" w:lineRule="auto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</w:t>
      </w:r>
      <w:r w:rsidR="00491DC2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</w:t>
      </w:r>
    </w:p>
    <w:sectPr w:rsidR="00DE0ADE" w:rsidRPr="00CE5782" w:rsidSect="004A287F">
      <w:pgSz w:w="16838" w:h="11906" w:orient="landscape"/>
      <w:pgMar w:top="1418" w:right="1134" w:bottom="851" w:left="709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8B" w:rsidRDefault="0046638B" w:rsidP="00CD5983">
      <w:r>
        <w:separator/>
      </w:r>
    </w:p>
  </w:endnote>
  <w:endnote w:type="continuationSeparator" w:id="0">
    <w:p w:rsidR="0046638B" w:rsidRDefault="0046638B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8B" w:rsidRPr="0046638B" w:rsidRDefault="0046638B" w:rsidP="0020642A">
    <w:pPr>
      <w:pStyle w:val="ab"/>
      <w:jc w:val="right"/>
      <w:rPr>
        <w:sz w:val="16"/>
        <w:szCs w:val="16"/>
      </w:rPr>
    </w:pPr>
    <w:r>
      <w:rPr>
        <w:sz w:val="16"/>
        <w:szCs w:val="16"/>
      </w:rPr>
      <w:t>011-11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8B" w:rsidRDefault="0046638B" w:rsidP="00CD5983">
      <w:r>
        <w:separator/>
      </w:r>
    </w:p>
  </w:footnote>
  <w:footnote w:type="continuationSeparator" w:id="0">
    <w:p w:rsidR="0046638B" w:rsidRDefault="0046638B" w:rsidP="00CD5983">
      <w:r>
        <w:continuationSeparator/>
      </w:r>
    </w:p>
  </w:footnote>
  <w:footnote w:id="1">
    <w:p w:rsidR="0046638B" w:rsidRPr="004136A6" w:rsidRDefault="0046638B" w:rsidP="00492AE5">
      <w:pPr>
        <w:pStyle w:val="af5"/>
        <w:ind w:right="-598" w:firstLine="567"/>
        <w:jc w:val="both"/>
        <w:rPr>
          <w:i/>
        </w:rPr>
      </w:pPr>
      <w:r w:rsidRPr="004136A6">
        <w:rPr>
          <w:rStyle w:val="af3"/>
          <w:i/>
        </w:rPr>
        <w:footnoteRef/>
      </w:r>
      <w:r w:rsidRPr="004136A6">
        <w:rPr>
          <w:i/>
        </w:rPr>
        <w:t xml:space="preserve"> </w:t>
      </w:r>
      <w:r>
        <w:rPr>
          <w:i/>
        </w:rPr>
        <w:t>О</w:t>
      </w:r>
      <w:r w:rsidRPr="004136A6">
        <w:rPr>
          <w:i/>
        </w:rPr>
        <w:t>траслевые и функциональные органы администрации города</w:t>
      </w:r>
      <w:r>
        <w:rPr>
          <w:i/>
        </w:rPr>
        <w:t>,</w:t>
      </w:r>
      <w:r w:rsidRPr="004136A6">
        <w:rPr>
          <w:i/>
        </w:rPr>
        <w:t xml:space="preserve"> </w:t>
      </w:r>
      <w:r>
        <w:rPr>
          <w:i/>
        </w:rPr>
        <w:t>имеющие статус юридических лиц</w:t>
      </w:r>
      <w:r w:rsidRPr="004136A6">
        <w:rPr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8B" w:rsidRDefault="0046638B" w:rsidP="00107C40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6638B" w:rsidRDefault="0046638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8B" w:rsidRDefault="0046638B" w:rsidP="00107C40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F3EE7">
      <w:rPr>
        <w:rStyle w:val="af4"/>
        <w:noProof/>
      </w:rPr>
      <w:t>24</w:t>
    </w:r>
    <w:r>
      <w:rPr>
        <w:rStyle w:val="af4"/>
      </w:rPr>
      <w:fldChar w:fldCharType="end"/>
    </w:r>
  </w:p>
  <w:p w:rsidR="0046638B" w:rsidRDefault="004663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433"/>
    <w:multiLevelType w:val="hybridMultilevel"/>
    <w:tmpl w:val="D964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0E7FF2"/>
    <w:multiLevelType w:val="hybridMultilevel"/>
    <w:tmpl w:val="61FEEA52"/>
    <w:lvl w:ilvl="0" w:tplc="0419000F">
      <w:start w:val="1"/>
      <w:numFmt w:val="decimal"/>
      <w:lvlText w:val="%1."/>
      <w:lvlJc w:val="left"/>
      <w:pPr>
        <w:ind w:left="925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3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6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7">
    <w:nsid w:val="69CA36D9"/>
    <w:multiLevelType w:val="hybridMultilevel"/>
    <w:tmpl w:val="D4D44D42"/>
    <w:lvl w:ilvl="0" w:tplc="16A4F2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2704"/>
    <w:rsid w:val="0000720F"/>
    <w:rsid w:val="00012D4D"/>
    <w:rsid w:val="000271C5"/>
    <w:rsid w:val="00040EBE"/>
    <w:rsid w:val="00043346"/>
    <w:rsid w:val="00052F83"/>
    <w:rsid w:val="00060DCE"/>
    <w:rsid w:val="00067227"/>
    <w:rsid w:val="00067C7C"/>
    <w:rsid w:val="000735A2"/>
    <w:rsid w:val="00073AB8"/>
    <w:rsid w:val="00073B90"/>
    <w:rsid w:val="00074D27"/>
    <w:rsid w:val="0007656E"/>
    <w:rsid w:val="00077A82"/>
    <w:rsid w:val="0008260F"/>
    <w:rsid w:val="00084277"/>
    <w:rsid w:val="0009545A"/>
    <w:rsid w:val="00095D0C"/>
    <w:rsid w:val="00096096"/>
    <w:rsid w:val="000A45FD"/>
    <w:rsid w:val="000A5922"/>
    <w:rsid w:val="000A6799"/>
    <w:rsid w:val="000C43E0"/>
    <w:rsid w:val="000C71DE"/>
    <w:rsid w:val="000D40AF"/>
    <w:rsid w:val="000D646E"/>
    <w:rsid w:val="000D6C26"/>
    <w:rsid w:val="000E1B42"/>
    <w:rsid w:val="000E2324"/>
    <w:rsid w:val="000E24C2"/>
    <w:rsid w:val="000E560E"/>
    <w:rsid w:val="000F0F0D"/>
    <w:rsid w:val="000F5AA0"/>
    <w:rsid w:val="00104CC1"/>
    <w:rsid w:val="00107C40"/>
    <w:rsid w:val="0011015E"/>
    <w:rsid w:val="00132A20"/>
    <w:rsid w:val="001670BE"/>
    <w:rsid w:val="00175614"/>
    <w:rsid w:val="00191CB4"/>
    <w:rsid w:val="0019205B"/>
    <w:rsid w:val="001962CE"/>
    <w:rsid w:val="00196686"/>
    <w:rsid w:val="001A214A"/>
    <w:rsid w:val="001B67E8"/>
    <w:rsid w:val="001C06FF"/>
    <w:rsid w:val="001C419B"/>
    <w:rsid w:val="001C4B0B"/>
    <w:rsid w:val="001C5076"/>
    <w:rsid w:val="001D00D7"/>
    <w:rsid w:val="001D0194"/>
    <w:rsid w:val="001D309E"/>
    <w:rsid w:val="001D51C2"/>
    <w:rsid w:val="001E3E91"/>
    <w:rsid w:val="001F3068"/>
    <w:rsid w:val="0020100B"/>
    <w:rsid w:val="002019A4"/>
    <w:rsid w:val="002022AB"/>
    <w:rsid w:val="002036E8"/>
    <w:rsid w:val="002056AB"/>
    <w:rsid w:val="002059C0"/>
    <w:rsid w:val="00205C1D"/>
    <w:rsid w:val="0020642A"/>
    <w:rsid w:val="00207A44"/>
    <w:rsid w:val="00216CCA"/>
    <w:rsid w:val="00216DB3"/>
    <w:rsid w:val="0022474A"/>
    <w:rsid w:val="002312B2"/>
    <w:rsid w:val="002318FB"/>
    <w:rsid w:val="00237392"/>
    <w:rsid w:val="00240B1C"/>
    <w:rsid w:val="00241CA1"/>
    <w:rsid w:val="002518FD"/>
    <w:rsid w:val="00254E31"/>
    <w:rsid w:val="00255A1C"/>
    <w:rsid w:val="00257D5E"/>
    <w:rsid w:val="00261139"/>
    <w:rsid w:val="00261710"/>
    <w:rsid w:val="002636C1"/>
    <w:rsid w:val="0027108D"/>
    <w:rsid w:val="00273A7E"/>
    <w:rsid w:val="00276176"/>
    <w:rsid w:val="00286845"/>
    <w:rsid w:val="00293323"/>
    <w:rsid w:val="00293E1A"/>
    <w:rsid w:val="002A1886"/>
    <w:rsid w:val="002A54EB"/>
    <w:rsid w:val="002B103A"/>
    <w:rsid w:val="002B2C7D"/>
    <w:rsid w:val="002B68FC"/>
    <w:rsid w:val="002E36A1"/>
    <w:rsid w:val="002E42BB"/>
    <w:rsid w:val="002E65A8"/>
    <w:rsid w:val="002F293E"/>
    <w:rsid w:val="002F5403"/>
    <w:rsid w:val="00312A52"/>
    <w:rsid w:val="0032266A"/>
    <w:rsid w:val="003253C1"/>
    <w:rsid w:val="00326386"/>
    <w:rsid w:val="0033137C"/>
    <w:rsid w:val="003442EB"/>
    <w:rsid w:val="003443EF"/>
    <w:rsid w:val="00344EE7"/>
    <w:rsid w:val="00360DD3"/>
    <w:rsid w:val="003654BD"/>
    <w:rsid w:val="0036756B"/>
    <w:rsid w:val="00367DDD"/>
    <w:rsid w:val="0038293E"/>
    <w:rsid w:val="003858CC"/>
    <w:rsid w:val="00390675"/>
    <w:rsid w:val="003973CA"/>
    <w:rsid w:val="003A2081"/>
    <w:rsid w:val="003A210F"/>
    <w:rsid w:val="003A43C1"/>
    <w:rsid w:val="003A450D"/>
    <w:rsid w:val="003C00A1"/>
    <w:rsid w:val="003C3E62"/>
    <w:rsid w:val="003C5A4A"/>
    <w:rsid w:val="003E679F"/>
    <w:rsid w:val="003F0AB6"/>
    <w:rsid w:val="003F7867"/>
    <w:rsid w:val="004003FA"/>
    <w:rsid w:val="00413AB6"/>
    <w:rsid w:val="004205A8"/>
    <w:rsid w:val="00442929"/>
    <w:rsid w:val="004449C2"/>
    <w:rsid w:val="004537CB"/>
    <w:rsid w:val="00453FDD"/>
    <w:rsid w:val="004549FA"/>
    <w:rsid w:val="00456765"/>
    <w:rsid w:val="00460204"/>
    <w:rsid w:val="00463313"/>
    <w:rsid w:val="0046638B"/>
    <w:rsid w:val="00466CAE"/>
    <w:rsid w:val="00467948"/>
    <w:rsid w:val="0047440E"/>
    <w:rsid w:val="00475E42"/>
    <w:rsid w:val="00475EDD"/>
    <w:rsid w:val="00483CE5"/>
    <w:rsid w:val="00485F5E"/>
    <w:rsid w:val="00486B2D"/>
    <w:rsid w:val="004905D9"/>
    <w:rsid w:val="00491DC2"/>
    <w:rsid w:val="00492AE5"/>
    <w:rsid w:val="00492F6D"/>
    <w:rsid w:val="004933E8"/>
    <w:rsid w:val="00495E05"/>
    <w:rsid w:val="00497D41"/>
    <w:rsid w:val="004A287F"/>
    <w:rsid w:val="004B729C"/>
    <w:rsid w:val="004D3ACD"/>
    <w:rsid w:val="004D764B"/>
    <w:rsid w:val="004E084F"/>
    <w:rsid w:val="004F61F8"/>
    <w:rsid w:val="004F6A5E"/>
    <w:rsid w:val="00502CDC"/>
    <w:rsid w:val="00514F58"/>
    <w:rsid w:val="00516367"/>
    <w:rsid w:val="0051686E"/>
    <w:rsid w:val="00516A10"/>
    <w:rsid w:val="00517E9A"/>
    <w:rsid w:val="005213A8"/>
    <w:rsid w:val="00524364"/>
    <w:rsid w:val="005245AF"/>
    <w:rsid w:val="00531410"/>
    <w:rsid w:val="00532BED"/>
    <w:rsid w:val="00536236"/>
    <w:rsid w:val="00542799"/>
    <w:rsid w:val="005469D4"/>
    <w:rsid w:val="00552876"/>
    <w:rsid w:val="00555F51"/>
    <w:rsid w:val="00556032"/>
    <w:rsid w:val="00573072"/>
    <w:rsid w:val="00584D42"/>
    <w:rsid w:val="005853CB"/>
    <w:rsid w:val="0058696D"/>
    <w:rsid w:val="005869F3"/>
    <w:rsid w:val="005961F2"/>
    <w:rsid w:val="005979F3"/>
    <w:rsid w:val="005A20A2"/>
    <w:rsid w:val="005A2AD3"/>
    <w:rsid w:val="005A4C4F"/>
    <w:rsid w:val="005B034D"/>
    <w:rsid w:val="005B7CB6"/>
    <w:rsid w:val="005B7F6B"/>
    <w:rsid w:val="005C018B"/>
    <w:rsid w:val="005C6F20"/>
    <w:rsid w:val="005C7A33"/>
    <w:rsid w:val="005E1E0F"/>
    <w:rsid w:val="005F3B41"/>
    <w:rsid w:val="005F3EE7"/>
    <w:rsid w:val="005F51C9"/>
    <w:rsid w:val="00611E7E"/>
    <w:rsid w:val="0061414D"/>
    <w:rsid w:val="00621F95"/>
    <w:rsid w:val="006361C9"/>
    <w:rsid w:val="00636F82"/>
    <w:rsid w:val="0064243B"/>
    <w:rsid w:val="00647A13"/>
    <w:rsid w:val="00650E1D"/>
    <w:rsid w:val="0066063E"/>
    <w:rsid w:val="00660994"/>
    <w:rsid w:val="00671A10"/>
    <w:rsid w:val="006729BF"/>
    <w:rsid w:val="006778E9"/>
    <w:rsid w:val="00680C28"/>
    <w:rsid w:val="00684FE3"/>
    <w:rsid w:val="0068717C"/>
    <w:rsid w:val="006A4479"/>
    <w:rsid w:val="006B7C41"/>
    <w:rsid w:val="006C60C3"/>
    <w:rsid w:val="006C60ED"/>
    <w:rsid w:val="006C648B"/>
    <w:rsid w:val="006C76E6"/>
    <w:rsid w:val="006D786A"/>
    <w:rsid w:val="006E0240"/>
    <w:rsid w:val="006F6284"/>
    <w:rsid w:val="007022B4"/>
    <w:rsid w:val="007033B5"/>
    <w:rsid w:val="00725E36"/>
    <w:rsid w:val="00727773"/>
    <w:rsid w:val="0073152D"/>
    <w:rsid w:val="00732033"/>
    <w:rsid w:val="00733478"/>
    <w:rsid w:val="00734429"/>
    <w:rsid w:val="00735A50"/>
    <w:rsid w:val="00740377"/>
    <w:rsid w:val="00756022"/>
    <w:rsid w:val="00757E37"/>
    <w:rsid w:val="007603D9"/>
    <w:rsid w:val="007618DD"/>
    <w:rsid w:val="00762F41"/>
    <w:rsid w:val="007672AB"/>
    <w:rsid w:val="007778D2"/>
    <w:rsid w:val="00792BCB"/>
    <w:rsid w:val="00795EF0"/>
    <w:rsid w:val="00796887"/>
    <w:rsid w:val="007A2DDB"/>
    <w:rsid w:val="007B4D71"/>
    <w:rsid w:val="007C17FC"/>
    <w:rsid w:val="007C43E8"/>
    <w:rsid w:val="007C59A0"/>
    <w:rsid w:val="007D00C1"/>
    <w:rsid w:val="007D17B5"/>
    <w:rsid w:val="007E0332"/>
    <w:rsid w:val="007E33F9"/>
    <w:rsid w:val="007E3A58"/>
    <w:rsid w:val="007E4580"/>
    <w:rsid w:val="007E7252"/>
    <w:rsid w:val="007F16B2"/>
    <w:rsid w:val="00800B5D"/>
    <w:rsid w:val="00800E80"/>
    <w:rsid w:val="00801D25"/>
    <w:rsid w:val="0080503B"/>
    <w:rsid w:val="00810043"/>
    <w:rsid w:val="00817882"/>
    <w:rsid w:val="008312BC"/>
    <w:rsid w:val="00840288"/>
    <w:rsid w:val="008409ED"/>
    <w:rsid w:val="00844CB2"/>
    <w:rsid w:val="00865B95"/>
    <w:rsid w:val="008728BA"/>
    <w:rsid w:val="00874369"/>
    <w:rsid w:val="00874ADD"/>
    <w:rsid w:val="00874E95"/>
    <w:rsid w:val="00877374"/>
    <w:rsid w:val="00881FA8"/>
    <w:rsid w:val="0088377E"/>
    <w:rsid w:val="008857DD"/>
    <w:rsid w:val="008869B8"/>
    <w:rsid w:val="00895340"/>
    <w:rsid w:val="00896890"/>
    <w:rsid w:val="00897368"/>
    <w:rsid w:val="008A3E54"/>
    <w:rsid w:val="008A5A07"/>
    <w:rsid w:val="008B08AC"/>
    <w:rsid w:val="008B4B1B"/>
    <w:rsid w:val="008C307E"/>
    <w:rsid w:val="008C42CF"/>
    <w:rsid w:val="008D57B9"/>
    <w:rsid w:val="008D7152"/>
    <w:rsid w:val="008E755B"/>
    <w:rsid w:val="008E7763"/>
    <w:rsid w:val="008F032B"/>
    <w:rsid w:val="008F2E62"/>
    <w:rsid w:val="008F570F"/>
    <w:rsid w:val="008F7942"/>
    <w:rsid w:val="008F7C53"/>
    <w:rsid w:val="008F7DDD"/>
    <w:rsid w:val="00910B79"/>
    <w:rsid w:val="00913C15"/>
    <w:rsid w:val="00915C96"/>
    <w:rsid w:val="009269AF"/>
    <w:rsid w:val="0093137F"/>
    <w:rsid w:val="00931912"/>
    <w:rsid w:val="0093788B"/>
    <w:rsid w:val="00942991"/>
    <w:rsid w:val="00942A08"/>
    <w:rsid w:val="00944A63"/>
    <w:rsid w:val="00952FF3"/>
    <w:rsid w:val="0096513C"/>
    <w:rsid w:val="009709C0"/>
    <w:rsid w:val="00972F4D"/>
    <w:rsid w:val="00973950"/>
    <w:rsid w:val="00974D2E"/>
    <w:rsid w:val="00974E83"/>
    <w:rsid w:val="00977076"/>
    <w:rsid w:val="00981086"/>
    <w:rsid w:val="00982D31"/>
    <w:rsid w:val="0099022D"/>
    <w:rsid w:val="009A135A"/>
    <w:rsid w:val="009A20E5"/>
    <w:rsid w:val="009A386F"/>
    <w:rsid w:val="009A7D58"/>
    <w:rsid w:val="009B6CA4"/>
    <w:rsid w:val="009B7270"/>
    <w:rsid w:val="009D0F3A"/>
    <w:rsid w:val="009D1CBE"/>
    <w:rsid w:val="009D26B5"/>
    <w:rsid w:val="009D6A4A"/>
    <w:rsid w:val="009D78BA"/>
    <w:rsid w:val="009E2138"/>
    <w:rsid w:val="009E2DD5"/>
    <w:rsid w:val="009F532F"/>
    <w:rsid w:val="009F60FD"/>
    <w:rsid w:val="00A11BD2"/>
    <w:rsid w:val="00A14FD0"/>
    <w:rsid w:val="00A22FA9"/>
    <w:rsid w:val="00A2395C"/>
    <w:rsid w:val="00A23B19"/>
    <w:rsid w:val="00A24DA7"/>
    <w:rsid w:val="00A25934"/>
    <w:rsid w:val="00A2719D"/>
    <w:rsid w:val="00A31F27"/>
    <w:rsid w:val="00A35EBF"/>
    <w:rsid w:val="00A405BA"/>
    <w:rsid w:val="00A40A11"/>
    <w:rsid w:val="00A42526"/>
    <w:rsid w:val="00A44FDF"/>
    <w:rsid w:val="00A45134"/>
    <w:rsid w:val="00A577B4"/>
    <w:rsid w:val="00A62CB7"/>
    <w:rsid w:val="00A66ADA"/>
    <w:rsid w:val="00A71EDF"/>
    <w:rsid w:val="00A768F3"/>
    <w:rsid w:val="00A84B37"/>
    <w:rsid w:val="00A873A1"/>
    <w:rsid w:val="00AA01C7"/>
    <w:rsid w:val="00AA2561"/>
    <w:rsid w:val="00AA2DDA"/>
    <w:rsid w:val="00AA4EDB"/>
    <w:rsid w:val="00AB1C41"/>
    <w:rsid w:val="00AB24D2"/>
    <w:rsid w:val="00AB2F2D"/>
    <w:rsid w:val="00AC3394"/>
    <w:rsid w:val="00AC3E72"/>
    <w:rsid w:val="00AC5C9C"/>
    <w:rsid w:val="00AD1765"/>
    <w:rsid w:val="00AD5746"/>
    <w:rsid w:val="00AD7278"/>
    <w:rsid w:val="00AE7105"/>
    <w:rsid w:val="00AF146B"/>
    <w:rsid w:val="00AF7997"/>
    <w:rsid w:val="00B10DDD"/>
    <w:rsid w:val="00B16F21"/>
    <w:rsid w:val="00B225AC"/>
    <w:rsid w:val="00B2292C"/>
    <w:rsid w:val="00B2369F"/>
    <w:rsid w:val="00B24104"/>
    <w:rsid w:val="00B24B07"/>
    <w:rsid w:val="00B268D5"/>
    <w:rsid w:val="00B330F6"/>
    <w:rsid w:val="00B3666C"/>
    <w:rsid w:val="00B37140"/>
    <w:rsid w:val="00B4483B"/>
    <w:rsid w:val="00B50466"/>
    <w:rsid w:val="00B55FF4"/>
    <w:rsid w:val="00B56F5E"/>
    <w:rsid w:val="00B67AC2"/>
    <w:rsid w:val="00B710DA"/>
    <w:rsid w:val="00B71105"/>
    <w:rsid w:val="00B72DEB"/>
    <w:rsid w:val="00B735EE"/>
    <w:rsid w:val="00B737AC"/>
    <w:rsid w:val="00B84586"/>
    <w:rsid w:val="00B8460B"/>
    <w:rsid w:val="00B875E8"/>
    <w:rsid w:val="00B9229E"/>
    <w:rsid w:val="00B96187"/>
    <w:rsid w:val="00BA1444"/>
    <w:rsid w:val="00BA2154"/>
    <w:rsid w:val="00BB30E0"/>
    <w:rsid w:val="00BB4569"/>
    <w:rsid w:val="00BB4A63"/>
    <w:rsid w:val="00BC1ABF"/>
    <w:rsid w:val="00BD2958"/>
    <w:rsid w:val="00BE2F0C"/>
    <w:rsid w:val="00BF09DE"/>
    <w:rsid w:val="00BF4D94"/>
    <w:rsid w:val="00BF7E17"/>
    <w:rsid w:val="00C0097E"/>
    <w:rsid w:val="00C018B2"/>
    <w:rsid w:val="00C03307"/>
    <w:rsid w:val="00C21DCF"/>
    <w:rsid w:val="00C25C68"/>
    <w:rsid w:val="00C346B9"/>
    <w:rsid w:val="00C440A7"/>
    <w:rsid w:val="00C47342"/>
    <w:rsid w:val="00C4791A"/>
    <w:rsid w:val="00C528D0"/>
    <w:rsid w:val="00C54C83"/>
    <w:rsid w:val="00C559AD"/>
    <w:rsid w:val="00C5686A"/>
    <w:rsid w:val="00C61669"/>
    <w:rsid w:val="00C617C3"/>
    <w:rsid w:val="00C643C7"/>
    <w:rsid w:val="00C71AF8"/>
    <w:rsid w:val="00C71E15"/>
    <w:rsid w:val="00C73FDF"/>
    <w:rsid w:val="00C76506"/>
    <w:rsid w:val="00C84BBF"/>
    <w:rsid w:val="00C85181"/>
    <w:rsid w:val="00C863A1"/>
    <w:rsid w:val="00C9698E"/>
    <w:rsid w:val="00C9718C"/>
    <w:rsid w:val="00CA01FD"/>
    <w:rsid w:val="00CA1A99"/>
    <w:rsid w:val="00CA271F"/>
    <w:rsid w:val="00CA5A71"/>
    <w:rsid w:val="00CA7036"/>
    <w:rsid w:val="00CB1777"/>
    <w:rsid w:val="00CB1A3F"/>
    <w:rsid w:val="00CC018A"/>
    <w:rsid w:val="00CD4220"/>
    <w:rsid w:val="00CD5983"/>
    <w:rsid w:val="00CD5B60"/>
    <w:rsid w:val="00CD6FEE"/>
    <w:rsid w:val="00CD7D8A"/>
    <w:rsid w:val="00CE010C"/>
    <w:rsid w:val="00CE0E48"/>
    <w:rsid w:val="00CE23E8"/>
    <w:rsid w:val="00CE5782"/>
    <w:rsid w:val="00CF3650"/>
    <w:rsid w:val="00D044DD"/>
    <w:rsid w:val="00D139A3"/>
    <w:rsid w:val="00D14377"/>
    <w:rsid w:val="00D15EDA"/>
    <w:rsid w:val="00D2493E"/>
    <w:rsid w:val="00D2768F"/>
    <w:rsid w:val="00D27C11"/>
    <w:rsid w:val="00D5775B"/>
    <w:rsid w:val="00D6025E"/>
    <w:rsid w:val="00D6131C"/>
    <w:rsid w:val="00D65368"/>
    <w:rsid w:val="00D66F87"/>
    <w:rsid w:val="00D67B7A"/>
    <w:rsid w:val="00D9748D"/>
    <w:rsid w:val="00DA0608"/>
    <w:rsid w:val="00DA5DCD"/>
    <w:rsid w:val="00DA7FD8"/>
    <w:rsid w:val="00DB0910"/>
    <w:rsid w:val="00DD0AAD"/>
    <w:rsid w:val="00DE08D5"/>
    <w:rsid w:val="00DE0ADE"/>
    <w:rsid w:val="00DE1974"/>
    <w:rsid w:val="00DE56D4"/>
    <w:rsid w:val="00DF34C5"/>
    <w:rsid w:val="00E3545C"/>
    <w:rsid w:val="00E41EE3"/>
    <w:rsid w:val="00E44FF9"/>
    <w:rsid w:val="00E512FC"/>
    <w:rsid w:val="00E60116"/>
    <w:rsid w:val="00E60BE8"/>
    <w:rsid w:val="00E7653D"/>
    <w:rsid w:val="00E81551"/>
    <w:rsid w:val="00E818D7"/>
    <w:rsid w:val="00E85FA1"/>
    <w:rsid w:val="00E94F18"/>
    <w:rsid w:val="00E97C4E"/>
    <w:rsid w:val="00EA1C74"/>
    <w:rsid w:val="00EA659D"/>
    <w:rsid w:val="00EB12E9"/>
    <w:rsid w:val="00EB6222"/>
    <w:rsid w:val="00EC463C"/>
    <w:rsid w:val="00EC6713"/>
    <w:rsid w:val="00ED17D3"/>
    <w:rsid w:val="00ED49A7"/>
    <w:rsid w:val="00ED771B"/>
    <w:rsid w:val="00EE107A"/>
    <w:rsid w:val="00EE20AE"/>
    <w:rsid w:val="00EE61A4"/>
    <w:rsid w:val="00EF058E"/>
    <w:rsid w:val="00EF3CBD"/>
    <w:rsid w:val="00F00760"/>
    <w:rsid w:val="00F01A5E"/>
    <w:rsid w:val="00F05598"/>
    <w:rsid w:val="00F12045"/>
    <w:rsid w:val="00F1634E"/>
    <w:rsid w:val="00F204F6"/>
    <w:rsid w:val="00F22FEF"/>
    <w:rsid w:val="00F30F09"/>
    <w:rsid w:val="00F35784"/>
    <w:rsid w:val="00F40BDE"/>
    <w:rsid w:val="00F52032"/>
    <w:rsid w:val="00F53805"/>
    <w:rsid w:val="00F607F5"/>
    <w:rsid w:val="00F6127F"/>
    <w:rsid w:val="00F635D7"/>
    <w:rsid w:val="00F63906"/>
    <w:rsid w:val="00F66B28"/>
    <w:rsid w:val="00F86AC3"/>
    <w:rsid w:val="00F9193F"/>
    <w:rsid w:val="00F9250F"/>
    <w:rsid w:val="00FA2E7B"/>
    <w:rsid w:val="00FA44AF"/>
    <w:rsid w:val="00FA6454"/>
    <w:rsid w:val="00FB4F64"/>
    <w:rsid w:val="00FC31B1"/>
    <w:rsid w:val="00FC6730"/>
    <w:rsid w:val="00FE0272"/>
    <w:rsid w:val="00FE65AC"/>
    <w:rsid w:val="00FF1B81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character" w:styleId="af3">
    <w:name w:val="footnote reference"/>
    <w:basedOn w:val="a0"/>
    <w:uiPriority w:val="99"/>
    <w:semiHidden/>
    <w:unhideWhenUsed/>
    <w:rsid w:val="00FA6454"/>
    <w:rPr>
      <w:vertAlign w:val="superscript"/>
    </w:rPr>
  </w:style>
  <w:style w:type="character" w:styleId="af4">
    <w:name w:val="page number"/>
    <w:basedOn w:val="a0"/>
    <w:rsid w:val="004E084F"/>
  </w:style>
  <w:style w:type="paragraph" w:styleId="af5">
    <w:name w:val="footnote text"/>
    <w:basedOn w:val="a"/>
    <w:link w:val="af6"/>
    <w:uiPriority w:val="99"/>
    <w:semiHidden/>
    <w:unhideWhenUsed/>
    <w:rsid w:val="004E084F"/>
    <w:pPr>
      <w:widowControl/>
    </w:pPr>
    <w:rPr>
      <w:rFonts w:eastAsia="Times New Roman"/>
    </w:rPr>
  </w:style>
  <w:style w:type="character" w:customStyle="1" w:styleId="af6">
    <w:name w:val="Текст сноски Знак"/>
    <w:basedOn w:val="a0"/>
    <w:link w:val="af5"/>
    <w:uiPriority w:val="99"/>
    <w:semiHidden/>
    <w:rsid w:val="004E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B17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17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DE0ADE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Default">
    <w:name w:val="Default"/>
    <w:rsid w:val="00502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0">
    <w:name w:val="Font Style20"/>
    <w:rsid w:val="0073152D"/>
    <w:rPr>
      <w:rFonts w:ascii="Times New Roman" w:hAnsi="Times New Roman" w:cs="Times New Roman" w:hint="default"/>
      <w:sz w:val="26"/>
    </w:rPr>
  </w:style>
  <w:style w:type="paragraph" w:customStyle="1" w:styleId="xl74">
    <w:name w:val="xl74"/>
    <w:basedOn w:val="a"/>
    <w:rsid w:val="00761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9F5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character" w:styleId="af3">
    <w:name w:val="footnote reference"/>
    <w:basedOn w:val="a0"/>
    <w:uiPriority w:val="99"/>
    <w:semiHidden/>
    <w:unhideWhenUsed/>
    <w:rsid w:val="00FA6454"/>
    <w:rPr>
      <w:vertAlign w:val="superscript"/>
    </w:rPr>
  </w:style>
  <w:style w:type="character" w:styleId="af4">
    <w:name w:val="page number"/>
    <w:basedOn w:val="a0"/>
    <w:rsid w:val="004E084F"/>
  </w:style>
  <w:style w:type="paragraph" w:styleId="af5">
    <w:name w:val="footnote text"/>
    <w:basedOn w:val="a"/>
    <w:link w:val="af6"/>
    <w:uiPriority w:val="99"/>
    <w:semiHidden/>
    <w:unhideWhenUsed/>
    <w:rsid w:val="004E084F"/>
    <w:pPr>
      <w:widowControl/>
    </w:pPr>
    <w:rPr>
      <w:rFonts w:eastAsia="Times New Roman"/>
    </w:rPr>
  </w:style>
  <w:style w:type="character" w:customStyle="1" w:styleId="af6">
    <w:name w:val="Текст сноски Знак"/>
    <w:basedOn w:val="a0"/>
    <w:link w:val="af5"/>
    <w:uiPriority w:val="99"/>
    <w:semiHidden/>
    <w:rsid w:val="004E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B17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17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DE0ADE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Default">
    <w:name w:val="Default"/>
    <w:rsid w:val="00502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0">
    <w:name w:val="Font Style20"/>
    <w:rsid w:val="0073152D"/>
    <w:rPr>
      <w:rFonts w:ascii="Times New Roman" w:hAnsi="Times New Roman" w:cs="Times New Roman" w:hint="default"/>
      <w:sz w:val="26"/>
    </w:rPr>
  </w:style>
  <w:style w:type="paragraph" w:customStyle="1" w:styleId="xl74">
    <w:name w:val="xl74"/>
    <w:basedOn w:val="a"/>
    <w:rsid w:val="007618D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character" w:customStyle="1" w:styleId="ae">
    <w:name w:val="Без интервала Знак"/>
    <w:link w:val="ad"/>
    <w:uiPriority w:val="1"/>
    <w:locked/>
    <w:rsid w:val="009F5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grul.nalog.ru/index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RLAW098&amp;n=165810&amp;dst=100049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ople@gcheb.ca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egrul.nalog.ru/index.html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8E5A-9FC8-4B4A-800B-35672A97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5829</Words>
  <Characters>33226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gcheb_kadry7</cp:lastModifiedBy>
  <cp:revision>2</cp:revision>
  <cp:lastPrinted>2023-12-04T05:52:00Z</cp:lastPrinted>
  <dcterms:created xsi:type="dcterms:W3CDTF">2024-11-26T14:13:00Z</dcterms:created>
  <dcterms:modified xsi:type="dcterms:W3CDTF">2024-11-26T14:13:00Z</dcterms:modified>
</cp:coreProperties>
</file>