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1369"/>
        <w:gridCol w:w="4232"/>
      </w:tblGrid>
      <w:tr w:rsidR="006D528B" w:rsidRPr="00BE03F5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BE03F5" w:rsidRDefault="006D528B" w:rsidP="006D528B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</w:t>
            </w:r>
            <w:r w:rsidRPr="00BE03F5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BE03F5" w:rsidRDefault="00BE03F5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3810</wp:posOffset>
                  </wp:positionV>
                  <wp:extent cx="619760" cy="787400"/>
                  <wp:effectExtent l="19050" t="0" r="889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ЧУВАШСКАЯ РЕСПУБЛИКА</w:t>
            </w:r>
          </w:p>
        </w:tc>
      </w:tr>
      <w:tr w:rsidR="006D528B" w:rsidRPr="00BE03F5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BE03F5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color w:val="000000" w:themeColor="text1"/>
                <w:szCs w:val="26"/>
              </w:rPr>
            </w:pPr>
            <w:r w:rsidRPr="00BE03F5">
              <w:rPr>
                <w:color w:val="000000" w:themeColor="text1"/>
                <w:szCs w:val="26"/>
              </w:rPr>
              <w:t>КУСЛАВККА МУНИЦИПАЛЛА ОКРУГӖ</w:t>
            </w:r>
            <w:r w:rsidRPr="00BE03F5">
              <w:rPr>
                <w:color w:val="000000" w:themeColor="text1"/>
                <w:szCs w:val="26"/>
                <w:lang w:val="en-US"/>
              </w:rPr>
              <w:t>H</w:t>
            </w:r>
          </w:p>
          <w:p w:rsidR="006D528B" w:rsidRPr="00BE03F5" w:rsidRDefault="006D528B" w:rsidP="006D528B">
            <w:pPr>
              <w:jc w:val="center"/>
              <w:rPr>
                <w:rStyle w:val="a3"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ДЕПУТАТСЕН ПУХӐВĔ</w:t>
            </w:r>
          </w:p>
          <w:p w:rsidR="006D528B" w:rsidRPr="00BE03F5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BE03F5" w:rsidRDefault="006D528B" w:rsidP="006D52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color w:val="000000" w:themeColor="text1"/>
                <w:sz w:val="26"/>
                <w:szCs w:val="26"/>
              </w:rPr>
              <w:t>ЙЫШ</w:t>
            </w:r>
            <w:r w:rsidRPr="00BE03F5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BE03F5">
              <w:rPr>
                <w:b/>
                <w:color w:val="000000" w:themeColor="text1"/>
                <w:sz w:val="26"/>
                <w:szCs w:val="26"/>
              </w:rPr>
              <w:t>НУ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</w:p>
          <w:p w:rsidR="006D528B" w:rsidRPr="00BE03F5" w:rsidRDefault="00193AFE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t>___</w:t>
            </w:r>
            <w:r w:rsidR="00BE03F5" w:rsidRPr="00BE03F5">
              <w:rPr>
                <w:noProof/>
                <w:color w:val="000000" w:themeColor="text1"/>
                <w:sz w:val="26"/>
                <w:szCs w:val="26"/>
              </w:rPr>
              <w:t>.</w:t>
            </w:r>
            <w:r>
              <w:rPr>
                <w:noProof/>
                <w:color w:val="000000" w:themeColor="text1"/>
                <w:sz w:val="26"/>
                <w:szCs w:val="26"/>
              </w:rPr>
              <w:t>01</w:t>
            </w:r>
            <w:r w:rsidR="006E782E" w:rsidRPr="00BE03F5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="004C243D" w:rsidRPr="00BE03F5">
              <w:rPr>
                <w:noProof/>
                <w:color w:val="000000" w:themeColor="text1"/>
                <w:sz w:val="26"/>
                <w:szCs w:val="26"/>
              </w:rPr>
              <w:t>202</w:t>
            </w:r>
            <w:r>
              <w:rPr>
                <w:noProof/>
                <w:color w:val="000000" w:themeColor="text1"/>
                <w:sz w:val="26"/>
                <w:szCs w:val="26"/>
              </w:rPr>
              <w:t>4</w:t>
            </w:r>
            <w:r w:rsidR="00E26FA5" w:rsidRPr="00BE03F5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D22B1D" w:rsidRPr="00BE03F5">
              <w:rPr>
                <w:noProof/>
                <w:color w:val="000000" w:themeColor="text1"/>
                <w:sz w:val="26"/>
                <w:szCs w:val="26"/>
              </w:rPr>
              <w:t>____</w:t>
            </w:r>
            <w:r w:rsidR="00E26FA5" w:rsidRPr="00BE03F5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6D528B" w:rsidRPr="00BE03F5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noProof/>
                <w:color w:val="000000" w:themeColor="text1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BE03F5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СОБРАНИЕ ДЕПУТАТОВ</w:t>
            </w:r>
          </w:p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КОЗЛОВСКОГО</w:t>
            </w:r>
          </w:p>
          <w:p w:rsidR="006D528B" w:rsidRPr="00BE03F5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noProof/>
                <w:color w:val="000000" w:themeColor="text1"/>
                <w:sz w:val="26"/>
                <w:szCs w:val="26"/>
              </w:rPr>
              <w:t>МУНИЦИПАЛЬНОГО ОКРУГА</w:t>
            </w:r>
          </w:p>
          <w:p w:rsidR="006D528B" w:rsidRPr="00BE03F5" w:rsidRDefault="006D528B" w:rsidP="006D528B">
            <w:pPr>
              <w:spacing w:before="4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BE03F5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3F5">
              <w:rPr>
                <w:b/>
                <w:color w:val="000000" w:themeColor="text1"/>
                <w:sz w:val="26"/>
                <w:szCs w:val="26"/>
              </w:rPr>
              <w:t xml:space="preserve">РЕШЕНИЕ </w:t>
            </w:r>
          </w:p>
          <w:p w:rsidR="006D528B" w:rsidRPr="00BE03F5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D528B" w:rsidRPr="00BE03F5" w:rsidRDefault="00193AFE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</w:t>
            </w:r>
            <w:r w:rsidR="00BE03F5" w:rsidRPr="00BE03F5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01</w:t>
            </w:r>
            <w:r w:rsidR="006D528B" w:rsidRPr="00BE03F5">
              <w:rPr>
                <w:color w:val="000000" w:themeColor="text1"/>
                <w:sz w:val="26"/>
                <w:szCs w:val="26"/>
              </w:rPr>
              <w:t>.202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="006D528B" w:rsidRPr="00BE03F5">
              <w:rPr>
                <w:color w:val="000000" w:themeColor="text1"/>
                <w:sz w:val="26"/>
                <w:szCs w:val="26"/>
              </w:rPr>
              <w:t xml:space="preserve"> №</w:t>
            </w:r>
            <w:r w:rsidR="00E26FA5" w:rsidRPr="00BE03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D22B1D" w:rsidRPr="00BE03F5">
              <w:rPr>
                <w:color w:val="000000" w:themeColor="text1"/>
                <w:sz w:val="26"/>
                <w:szCs w:val="26"/>
              </w:rPr>
              <w:t>_____</w:t>
            </w:r>
          </w:p>
          <w:p w:rsidR="006D528B" w:rsidRPr="00BE03F5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t>город Козловка</w:t>
            </w:r>
          </w:p>
        </w:tc>
      </w:tr>
    </w:tbl>
    <w:p w:rsidR="006D528B" w:rsidRPr="00BE03F5" w:rsidRDefault="006D528B" w:rsidP="00136A02">
      <w:pPr>
        <w:jc w:val="center"/>
        <w:rPr>
          <w:color w:val="000000" w:themeColor="text1"/>
          <w:sz w:val="26"/>
          <w:szCs w:val="26"/>
        </w:rPr>
      </w:pPr>
    </w:p>
    <w:p w:rsidR="004946BB" w:rsidRPr="00BE03F5" w:rsidRDefault="004946BB" w:rsidP="004946BB">
      <w:pPr>
        <w:jc w:val="center"/>
        <w:rPr>
          <w:color w:val="000000" w:themeColor="text1"/>
          <w:sz w:val="23"/>
          <w:szCs w:val="23"/>
        </w:rPr>
      </w:pPr>
      <w:r w:rsidRPr="00BE03F5">
        <w:rPr>
          <w:color w:val="000000" w:themeColor="text1"/>
          <w:sz w:val="23"/>
          <w:szCs w:val="23"/>
        </w:rPr>
        <w:t>* ЗАСЕДАНИЕ * СОЗЫВА</w:t>
      </w:r>
    </w:p>
    <w:p w:rsidR="004946BB" w:rsidRPr="00BE03F5" w:rsidRDefault="004946BB" w:rsidP="004946BB">
      <w:pPr>
        <w:jc w:val="center"/>
        <w:rPr>
          <w:color w:val="000000" w:themeColor="text1"/>
          <w:sz w:val="23"/>
          <w:szCs w:val="23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29"/>
      </w:tblGrid>
      <w:tr w:rsidR="004946BB" w:rsidRPr="00BE03F5" w:rsidTr="00136A02">
        <w:tc>
          <w:tcPr>
            <w:tcW w:w="5020" w:type="dxa"/>
          </w:tcPr>
          <w:p w:rsidR="004946BB" w:rsidRPr="00BE03F5" w:rsidRDefault="004946BB" w:rsidP="00136A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r w:rsidR="00136A02" w:rsidRPr="00BE03F5">
              <w:rPr>
                <w:color w:val="000000" w:themeColor="text1"/>
                <w:sz w:val="26"/>
                <w:szCs w:val="26"/>
              </w:rPr>
              <w:t xml:space="preserve">Порядка принятия решений об условиях приватизации муниципального имущества </w:t>
            </w:r>
            <w:r w:rsidRPr="00BE03F5">
              <w:rPr>
                <w:color w:val="000000" w:themeColor="text1"/>
                <w:sz w:val="26"/>
                <w:szCs w:val="26"/>
              </w:rPr>
              <w:t>Козловского муниципального округа Чувашской Республики</w:t>
            </w:r>
          </w:p>
        </w:tc>
        <w:tc>
          <w:tcPr>
            <w:tcW w:w="5020" w:type="dxa"/>
          </w:tcPr>
          <w:p w:rsidR="004946BB" w:rsidRPr="00BE03F5" w:rsidRDefault="004946BB" w:rsidP="004946BB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4946BB" w:rsidRPr="00BE03F5" w:rsidRDefault="004946BB" w:rsidP="004946BB">
      <w:pPr>
        <w:ind w:right="4819"/>
        <w:jc w:val="both"/>
        <w:rPr>
          <w:bCs/>
          <w:color w:val="000000" w:themeColor="text1"/>
          <w:sz w:val="25"/>
          <w:szCs w:val="25"/>
        </w:rPr>
      </w:pPr>
    </w:p>
    <w:p w:rsidR="004946BB" w:rsidRPr="00BE03F5" w:rsidRDefault="004946BB" w:rsidP="004946BB">
      <w:pPr>
        <w:ind w:right="-1" w:firstLine="567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 xml:space="preserve">В соответствии с Федеральными законами от 21.12.2001 № 178-ФЗ «О приватизации </w:t>
      </w:r>
      <w:r w:rsidR="00136A02" w:rsidRPr="00BE03F5">
        <w:rPr>
          <w:bCs/>
          <w:color w:val="000000" w:themeColor="text1"/>
          <w:sz w:val="25"/>
          <w:szCs w:val="25"/>
        </w:rPr>
        <w:t>муниципального</w:t>
      </w:r>
      <w:r w:rsidRPr="00BE03F5">
        <w:rPr>
          <w:bCs/>
          <w:color w:val="000000" w:themeColor="text1"/>
          <w:sz w:val="25"/>
          <w:szCs w:val="25"/>
        </w:rPr>
        <w:t xml:space="preserve"> и муниципального имущества», 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Pr="00BE03F5">
        <w:rPr>
          <w:color w:val="000000" w:themeColor="text1"/>
          <w:sz w:val="25"/>
          <w:szCs w:val="25"/>
        </w:rPr>
        <w:t xml:space="preserve">, </w:t>
      </w:r>
      <w:r w:rsidRPr="00BE03F5">
        <w:rPr>
          <w:bCs/>
          <w:color w:val="000000" w:themeColor="text1"/>
          <w:sz w:val="25"/>
          <w:szCs w:val="25"/>
        </w:rPr>
        <w:t>Собрание депутатов Козловского муниципального округа Чувашской Республики</w:t>
      </w:r>
    </w:p>
    <w:p w:rsidR="004946BB" w:rsidRPr="00BE03F5" w:rsidRDefault="004946BB" w:rsidP="004946BB">
      <w:pPr>
        <w:ind w:right="-1" w:firstLine="567"/>
        <w:jc w:val="both"/>
        <w:rPr>
          <w:color w:val="000000" w:themeColor="text1"/>
          <w:sz w:val="25"/>
          <w:szCs w:val="25"/>
        </w:rPr>
      </w:pPr>
    </w:p>
    <w:p w:rsidR="004946BB" w:rsidRPr="00BE03F5" w:rsidRDefault="004946BB" w:rsidP="004946BB">
      <w:pPr>
        <w:ind w:right="-1" w:firstLine="567"/>
        <w:jc w:val="center"/>
        <w:rPr>
          <w:bCs/>
          <w:color w:val="000000" w:themeColor="text1"/>
          <w:sz w:val="25"/>
          <w:szCs w:val="25"/>
        </w:rPr>
      </w:pPr>
      <w:r w:rsidRPr="00BE03F5">
        <w:rPr>
          <w:color w:val="000000" w:themeColor="text1"/>
          <w:sz w:val="25"/>
          <w:szCs w:val="25"/>
        </w:rPr>
        <w:t>РЕШИЛО:</w:t>
      </w:r>
    </w:p>
    <w:p w:rsidR="004946BB" w:rsidRPr="00BE03F5" w:rsidRDefault="004946BB" w:rsidP="004946B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bookmarkStart w:id="0" w:name="sub_5"/>
      <w:r w:rsidRPr="00BE03F5">
        <w:rPr>
          <w:color w:val="000000" w:themeColor="text1"/>
          <w:sz w:val="25"/>
          <w:szCs w:val="25"/>
        </w:rPr>
        <w:t xml:space="preserve">1. Утвердить Порядок </w:t>
      </w:r>
      <w:r w:rsidR="00136A02" w:rsidRPr="00BE03F5">
        <w:rPr>
          <w:color w:val="000000" w:themeColor="text1"/>
          <w:sz w:val="25"/>
          <w:szCs w:val="25"/>
        </w:rPr>
        <w:t xml:space="preserve">принятия решений об условиях приватизации муниципального имущества Козловского муниципального округа Чувашской Республики, </w:t>
      </w:r>
      <w:r w:rsidRPr="00BE03F5">
        <w:rPr>
          <w:color w:val="000000" w:themeColor="text1"/>
          <w:sz w:val="25"/>
          <w:szCs w:val="25"/>
        </w:rPr>
        <w:t>согласно приложению к настоящему решению.</w:t>
      </w:r>
    </w:p>
    <w:bookmarkEnd w:id="0"/>
    <w:p w:rsidR="00BE03F5" w:rsidRPr="00BE03F5" w:rsidRDefault="005E5E65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</w:t>
      </w:r>
      <w:r w:rsidR="004946BB" w:rsidRPr="00BE03F5">
        <w:rPr>
          <w:color w:val="000000" w:themeColor="text1"/>
          <w:sz w:val="25"/>
          <w:szCs w:val="25"/>
        </w:rPr>
        <w:t xml:space="preserve">. </w:t>
      </w:r>
      <w:r w:rsidR="00BE03F5" w:rsidRPr="00BE03F5">
        <w:rPr>
          <w:bCs/>
          <w:color w:val="000000" w:themeColor="text1"/>
          <w:sz w:val="25"/>
          <w:szCs w:val="25"/>
        </w:rPr>
        <w:t xml:space="preserve">Настоящее решение </w:t>
      </w:r>
      <w:r w:rsidR="00BE03F5" w:rsidRPr="00BE03F5">
        <w:rPr>
          <w:color w:val="000000" w:themeColor="text1"/>
          <w:sz w:val="25"/>
          <w:szCs w:val="25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46BB" w:rsidRPr="00BE03F5" w:rsidRDefault="005E5E65" w:rsidP="00BE03F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3</w:t>
      </w:r>
      <w:r w:rsidR="00BE03F5" w:rsidRPr="00BE03F5">
        <w:rPr>
          <w:color w:val="000000" w:themeColor="text1"/>
          <w:sz w:val="25"/>
          <w:szCs w:val="25"/>
        </w:rPr>
        <w:t xml:space="preserve">. Настоящее решение вступает в силу после его официального опубликования </w:t>
      </w:r>
      <w:r w:rsidR="004946BB" w:rsidRPr="00BE03F5">
        <w:rPr>
          <w:color w:val="000000" w:themeColor="text1"/>
          <w:sz w:val="25"/>
          <w:szCs w:val="25"/>
        </w:rPr>
        <w:t>и распространяется на правоотношения, возникшие с 1 января 2023 года.</w:t>
      </w:r>
    </w:p>
    <w:p w:rsidR="004946BB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</w:p>
    <w:p w:rsidR="00352D61" w:rsidRPr="00BE03F5" w:rsidRDefault="00352D61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>Председатель Собрания депутатов</w:t>
      </w:r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>Козловского муниципального округа</w:t>
      </w:r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>Чувашской Республики</w:t>
      </w:r>
      <w:r w:rsidR="00147B00" w:rsidRPr="00BE03F5">
        <w:rPr>
          <w:bCs/>
          <w:color w:val="000000" w:themeColor="text1"/>
          <w:sz w:val="25"/>
          <w:szCs w:val="25"/>
        </w:rPr>
        <w:t xml:space="preserve">   </w:t>
      </w:r>
      <w:r w:rsidRPr="00BE03F5">
        <w:rPr>
          <w:bCs/>
          <w:color w:val="000000" w:themeColor="text1"/>
          <w:sz w:val="25"/>
          <w:szCs w:val="25"/>
        </w:rPr>
        <w:t xml:space="preserve">                        </w:t>
      </w:r>
      <w:r w:rsidRPr="00BE03F5">
        <w:rPr>
          <w:bCs/>
          <w:color w:val="000000" w:themeColor="text1"/>
          <w:sz w:val="25"/>
          <w:szCs w:val="25"/>
        </w:rPr>
        <w:tab/>
        <w:t xml:space="preserve">                                          </w:t>
      </w:r>
      <w:r w:rsidR="00BE03F5" w:rsidRPr="00FB6203">
        <w:rPr>
          <w:bCs/>
          <w:color w:val="000000" w:themeColor="text1"/>
          <w:sz w:val="25"/>
          <w:szCs w:val="25"/>
        </w:rPr>
        <w:t xml:space="preserve">       </w:t>
      </w:r>
      <w:r w:rsidRPr="00BE03F5">
        <w:rPr>
          <w:bCs/>
          <w:color w:val="000000" w:themeColor="text1"/>
          <w:sz w:val="25"/>
          <w:szCs w:val="25"/>
        </w:rPr>
        <w:t xml:space="preserve"> Ф.Р. </w:t>
      </w:r>
      <w:proofErr w:type="spellStart"/>
      <w:r w:rsidRPr="00BE03F5">
        <w:rPr>
          <w:bCs/>
          <w:color w:val="000000" w:themeColor="text1"/>
          <w:sz w:val="25"/>
          <w:szCs w:val="25"/>
        </w:rPr>
        <w:t>Искандаров</w:t>
      </w:r>
      <w:proofErr w:type="spellEnd"/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>Глава</w:t>
      </w:r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>Козловского муниципального округа</w:t>
      </w:r>
    </w:p>
    <w:p w:rsidR="004946BB" w:rsidRPr="00BE03F5" w:rsidRDefault="004946BB" w:rsidP="004946BB">
      <w:pPr>
        <w:ind w:right="-1"/>
        <w:jc w:val="both"/>
        <w:rPr>
          <w:bCs/>
          <w:color w:val="000000" w:themeColor="text1"/>
          <w:sz w:val="25"/>
          <w:szCs w:val="25"/>
        </w:rPr>
      </w:pPr>
      <w:r w:rsidRPr="00BE03F5">
        <w:rPr>
          <w:bCs/>
          <w:color w:val="000000" w:themeColor="text1"/>
          <w:sz w:val="25"/>
          <w:szCs w:val="25"/>
        </w:rPr>
        <w:t xml:space="preserve">Чувашской Республики                                                                                   А.Н. </w:t>
      </w:r>
      <w:proofErr w:type="spellStart"/>
      <w:r w:rsidRPr="00BE03F5">
        <w:rPr>
          <w:bCs/>
          <w:color w:val="000000" w:themeColor="text1"/>
          <w:sz w:val="25"/>
          <w:szCs w:val="25"/>
        </w:rPr>
        <w:t>Людков</w:t>
      </w:r>
      <w:proofErr w:type="spellEnd"/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p w:rsidR="00BE03F5" w:rsidRPr="00FB6203" w:rsidRDefault="00BE03F5" w:rsidP="004946BB">
      <w:pPr>
        <w:ind w:right="-1"/>
        <w:jc w:val="right"/>
        <w:rPr>
          <w:bCs/>
          <w:color w:val="000000" w:themeColor="text1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E03F5" w:rsidRPr="00BE03F5" w:rsidTr="00582D5A">
        <w:tc>
          <w:tcPr>
            <w:tcW w:w="4075" w:type="dxa"/>
          </w:tcPr>
          <w:p w:rsidR="005E5E65" w:rsidRDefault="005E5E6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E5E65" w:rsidRDefault="005E5E6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E5E65" w:rsidRDefault="005E5E6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BE03F5" w:rsidRPr="00BE03F5" w:rsidRDefault="00BE03F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lastRenderedPageBreak/>
              <w:t xml:space="preserve">Приложение </w:t>
            </w:r>
          </w:p>
          <w:p w:rsidR="00BE03F5" w:rsidRPr="00BE03F5" w:rsidRDefault="00BE03F5" w:rsidP="00582D5A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t xml:space="preserve">к решению Собрания депутатов Козловского муниципального округа Чувашской Республики </w:t>
            </w:r>
          </w:p>
          <w:p w:rsidR="00BE03F5" w:rsidRPr="00BE03F5" w:rsidRDefault="00BE03F5" w:rsidP="005E5E65">
            <w:pPr>
              <w:widowControl w:val="0"/>
              <w:autoSpaceDE w:val="0"/>
              <w:autoSpaceDN w:val="0"/>
              <w:outlineLvl w:val="0"/>
              <w:rPr>
                <w:color w:val="000000" w:themeColor="text1"/>
                <w:sz w:val="26"/>
                <w:szCs w:val="26"/>
              </w:rPr>
            </w:pPr>
            <w:r w:rsidRPr="00BE03F5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193AFE">
              <w:rPr>
                <w:color w:val="000000" w:themeColor="text1"/>
                <w:sz w:val="26"/>
                <w:szCs w:val="26"/>
              </w:rPr>
              <w:t>_____</w:t>
            </w:r>
            <w:r w:rsidRPr="00BE03F5">
              <w:rPr>
                <w:color w:val="000000" w:themeColor="text1"/>
                <w:sz w:val="26"/>
                <w:szCs w:val="26"/>
              </w:rPr>
              <w:t>.202</w:t>
            </w:r>
            <w:r w:rsidR="005E5E65">
              <w:rPr>
                <w:color w:val="000000" w:themeColor="text1"/>
                <w:sz w:val="26"/>
                <w:szCs w:val="26"/>
              </w:rPr>
              <w:t>4</w:t>
            </w:r>
            <w:bookmarkStart w:id="1" w:name="_GoBack"/>
            <w:bookmarkEnd w:id="1"/>
            <w:r w:rsidRPr="00BE03F5">
              <w:rPr>
                <w:color w:val="000000" w:themeColor="text1"/>
                <w:sz w:val="26"/>
                <w:szCs w:val="26"/>
              </w:rPr>
              <w:t xml:space="preserve"> № __/__</w:t>
            </w:r>
          </w:p>
        </w:tc>
      </w:tr>
    </w:tbl>
    <w:p w:rsidR="004946BB" w:rsidRPr="00BE03F5" w:rsidRDefault="004946BB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4946BB" w:rsidRPr="00BE03F5" w:rsidRDefault="004946BB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136A02" w:rsidRPr="00BE03F5" w:rsidRDefault="00136A0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BE03F5">
        <w:rPr>
          <w:b/>
          <w:bCs/>
          <w:color w:val="000000" w:themeColor="text1"/>
          <w:sz w:val="26"/>
          <w:szCs w:val="26"/>
        </w:rPr>
        <w:t>Порядок</w:t>
      </w:r>
      <w:r w:rsidRPr="00BE03F5">
        <w:rPr>
          <w:b/>
          <w:bCs/>
          <w:color w:val="000000" w:themeColor="text1"/>
          <w:sz w:val="26"/>
          <w:szCs w:val="26"/>
        </w:rPr>
        <w:br/>
      </w:r>
      <w:r w:rsidRPr="00BE03F5">
        <w:rPr>
          <w:b/>
          <w:color w:val="000000" w:themeColor="text1"/>
          <w:sz w:val="26"/>
          <w:szCs w:val="26"/>
        </w:rPr>
        <w:t>принятия решений об условиях приватизации муниципального имущества Козловского муниципального округа Чувашской Республики</w:t>
      </w:r>
    </w:p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" w:name="sub_3"/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>Порядок принятия решений об условиях приватизации муниципального имущества</w:t>
      </w:r>
      <w:r w:rsidRPr="00BE03F5">
        <w:rPr>
          <w:color w:val="000000" w:themeColor="text1"/>
        </w:rPr>
        <w:t xml:space="preserve">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(далее - Порядок) разработан в соответствии с требованиями </w:t>
      </w:r>
      <w:hyperlink r:id="rId8" w:history="1">
        <w:r w:rsidRPr="00BE03F5">
          <w:rPr>
            <w:rFonts w:ascii="Times New Roman CYR" w:hAnsi="Times New Roman CYR" w:cs="Times New Roman CYR"/>
            <w:color w:val="000000" w:themeColor="text1"/>
          </w:rPr>
          <w:t>Федерального закона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E03F5" w:rsidRPr="00BE03F5">
        <w:rPr>
          <w:rFonts w:ascii="Times New Roman CYR" w:hAnsi="Times New Roman CYR" w:cs="Times New Roman CYR"/>
          <w:color w:val="000000" w:themeColor="text1"/>
        </w:rPr>
        <w:t xml:space="preserve">от 21.12.2001 № 178-ФЗ </w:t>
      </w:r>
      <w:r w:rsidR="00BE03F5" w:rsidRPr="00BE03F5">
        <w:rPr>
          <w:rFonts w:ascii="Times New Roman CYR" w:hAnsi="Times New Roman CYR" w:cs="Times New Roman CYR"/>
          <w:color w:val="000000" w:themeColor="text1"/>
        </w:rPr>
        <w:br/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«О приватизации 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имущества»</w:t>
      </w:r>
      <w:r w:rsidR="00BE03F5" w:rsidRPr="00BE03F5">
        <w:rPr>
          <w:rFonts w:ascii="Times New Roman CYR" w:hAnsi="Times New Roman CYR" w:cs="Times New Roman CYR"/>
          <w:color w:val="000000" w:themeColor="text1"/>
        </w:rPr>
        <w:t xml:space="preserve"> (далее Федеральный закон «О приватизации государственного и муниципального имущества»)</w:t>
      </w:r>
      <w:r w:rsidRPr="00BE03F5">
        <w:rPr>
          <w:rFonts w:ascii="Times New Roman CYR" w:hAnsi="Times New Roman CYR" w:cs="Times New Roman CYR"/>
          <w:color w:val="000000" w:themeColor="text1"/>
        </w:rPr>
        <w:t>, а также с учетом сложившейся практики приватизации в Чувашской Республике и устанавливает процедуру принятия решений об условиях приватизации муниципального имущества</w:t>
      </w:r>
      <w:proofErr w:type="gramEnd"/>
      <w:r w:rsidRPr="00BE03F5">
        <w:rPr>
          <w:rFonts w:ascii="Times New Roman CYR" w:hAnsi="Times New Roman CYR" w:cs="Times New Roman CYR"/>
          <w:color w:val="000000" w:themeColor="text1"/>
        </w:rPr>
        <w:t xml:space="preserve"> Козловского муниципального округа Чувашской Республики (далее – муниципальное имущество).</w:t>
      </w:r>
    </w:p>
    <w:bookmarkEnd w:id="2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136A02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3" w:name="sub_10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1. Классификация муниципального имущества по возможности его приватизации</w:t>
      </w:r>
    </w:p>
    <w:bookmarkEnd w:id="3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706917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" w:name="sub_12"/>
      <w:r w:rsidRPr="00BE03F5">
        <w:rPr>
          <w:rFonts w:ascii="Times New Roman CYR" w:hAnsi="Times New Roman CYR" w:cs="Times New Roman CYR"/>
          <w:color w:val="000000" w:themeColor="text1"/>
        </w:rPr>
        <w:t>1.1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bookmarkEnd w:id="4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1.</w:t>
      </w:r>
      <w:r w:rsidR="00706917" w:rsidRPr="00BE03F5">
        <w:rPr>
          <w:rFonts w:ascii="Times New Roman CYR" w:hAnsi="Times New Roman CYR" w:cs="Times New Roman CYR"/>
          <w:color w:val="000000" w:themeColor="text1"/>
        </w:rPr>
        <w:t>2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 </w:t>
      </w:r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>Не включается в прогнозный план (программу) приватизации муниципального имущества и приватизируется по решению об условиях приватизации муниципального</w:t>
      </w:r>
      <w:r w:rsidR="00706917" w:rsidRPr="00BE03F5">
        <w:rPr>
          <w:rFonts w:ascii="Times New Roman CYR" w:hAnsi="Times New Roman CYR" w:cs="Times New Roman CYR"/>
          <w:color w:val="000000" w:themeColor="text1"/>
        </w:rPr>
        <w:t xml:space="preserve"> имущества)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движимое имущество, составляющее казну </w:t>
      </w:r>
      <w:r w:rsidR="00251319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BE03F5">
        <w:rPr>
          <w:rFonts w:ascii="Times New Roman CYR" w:hAnsi="Times New Roman CYR" w:cs="Times New Roman CYR"/>
          <w:color w:val="000000" w:themeColor="text1"/>
        </w:rPr>
        <w:t>Чувашской Республики (за исключением акций (долей) хозяйственных обществ).</w:t>
      </w:r>
      <w:proofErr w:type="gramEnd"/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251319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40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2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 xml:space="preserve">. Управление находящимися в </w:t>
      </w: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 xml:space="preserve">муниципальной 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собственности акциями акционерных обществ, созданных в процессе приватизации</w:t>
      </w:r>
    </w:p>
    <w:bookmarkEnd w:id="5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6" w:name="sub_41"/>
      <w:r w:rsidRPr="00BE03F5">
        <w:rPr>
          <w:rFonts w:ascii="Times New Roman CYR" w:hAnsi="Times New Roman CYR" w:cs="Times New Roman CYR"/>
          <w:color w:val="000000" w:themeColor="text1"/>
        </w:rPr>
        <w:t>2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 </w:t>
      </w:r>
      <w:proofErr w:type="gramStart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При преобразовании в акционерные общества предприятий, находящихся в </w:t>
      </w:r>
      <w:r w:rsidRPr="00BE03F5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собственности, либо при принятии решений о продаже находящихся в </w:t>
      </w:r>
      <w:r w:rsidRPr="00BE03F5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собственности пакетов акций указанных обществ в целях обеспечения экономических интересов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могут быть приняты решения о нахождении в </w:t>
      </w:r>
      <w:r w:rsidRPr="00BE03F5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собственности обыкновенных акций в размерах 100 процентов, 50 процентов плюс одна обыкновенная акция либо 25 процентов плюс</w:t>
      </w:r>
      <w:proofErr w:type="gramEnd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одна обыкновенная акция от общего числа обыкновенных акций.</w:t>
      </w:r>
    </w:p>
    <w:p w:rsidR="00095000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7" w:name="sub_410"/>
      <w:bookmarkEnd w:id="6"/>
      <w:r w:rsidRPr="00BE03F5">
        <w:rPr>
          <w:rFonts w:ascii="Times New Roman CYR" w:hAnsi="Times New Roman CYR" w:cs="Times New Roman CYR"/>
          <w:color w:val="000000" w:themeColor="text1"/>
        </w:rPr>
        <w:t xml:space="preserve">В случаях, установленных законодательством Российской Федерации, </w:t>
      </w:r>
      <w:r w:rsidR="00251319"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</w:t>
      </w:r>
      <w:r w:rsidRPr="00BE03F5">
        <w:rPr>
          <w:rFonts w:ascii="Times New Roman CYR" w:hAnsi="Times New Roman CYR" w:cs="Times New Roman CYR"/>
          <w:color w:val="000000" w:themeColor="text1"/>
        </w:rPr>
        <w:t>Чувашской Республики может принять решение об использовании специального права (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>золотой акции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) на участие </w:t>
      </w:r>
      <w:r w:rsidR="00251319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BE03F5">
        <w:rPr>
          <w:rFonts w:ascii="Times New Roman CYR" w:hAnsi="Times New Roman CYR" w:cs="Times New Roman CYR"/>
          <w:color w:val="000000" w:themeColor="text1"/>
        </w:rPr>
        <w:t>Чувашской Республики в управлении акционерными обществами. Акционерные общества, в отношении которых принято решение об использовании специального права (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>золотой акции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>)</w:t>
      </w:r>
      <w:bookmarkStart w:id="8" w:name="sub_43"/>
      <w:bookmarkEnd w:id="7"/>
      <w:r w:rsidR="00095000" w:rsidRPr="00BE03F5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BE03F5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2.2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 Находящиеся в </w:t>
      </w:r>
      <w:r w:rsidRPr="00BE03F5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собственности акции до принятия решения об их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lastRenderedPageBreak/>
        <w:t xml:space="preserve">продаже могут передаваться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Чувашской Республики в доверительное управление в соответствии с законодательством Российской Федерации.</w:t>
      </w:r>
    </w:p>
    <w:bookmarkEnd w:id="8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251319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9" w:name="sub_50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3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. Продавец муниципального имущества</w:t>
      </w:r>
    </w:p>
    <w:bookmarkEnd w:id="9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3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 Продавцом приватизируемого муниципального имущества является</w:t>
      </w:r>
      <w:r w:rsidRPr="00BE03F5">
        <w:rPr>
          <w:color w:val="000000" w:themeColor="text1"/>
        </w:rPr>
        <w:t xml:space="preserve"> </w:t>
      </w:r>
      <w:r w:rsidRPr="00BE03F5">
        <w:rPr>
          <w:rFonts w:ascii="Times New Roman CYR" w:hAnsi="Times New Roman CYR" w:cs="Times New Roman CYR"/>
          <w:color w:val="000000" w:themeColor="text1"/>
        </w:rPr>
        <w:t>Администрация Козловского муниципального округа Чувашской Республики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, действующ</w:t>
      </w:r>
      <w:r w:rsidRPr="00BE03F5">
        <w:rPr>
          <w:rFonts w:ascii="Times New Roman CYR" w:hAnsi="Times New Roman CYR" w:cs="Times New Roman CYR"/>
          <w:color w:val="000000" w:themeColor="text1"/>
        </w:rPr>
        <w:t>ая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в соответствии с законодательством Российской Федерации, законодательством Чувашской Республики,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Уставом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и настоящим Порядком.</w:t>
      </w:r>
    </w:p>
    <w:p w:rsidR="00AC2B52" w:rsidRPr="00BE03F5" w:rsidRDefault="00AC2B5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10" w:name="sub_60"/>
    </w:p>
    <w:p w:rsidR="00136A02" w:rsidRPr="00BE03F5" w:rsidRDefault="00251319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4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. Организация и проведение приватизации муниципального имущества</w:t>
      </w:r>
    </w:p>
    <w:bookmarkEnd w:id="10"/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912312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1" w:name="sub_61"/>
      <w:r w:rsidRPr="00BE03F5">
        <w:rPr>
          <w:rFonts w:ascii="Times New Roman CYR" w:hAnsi="Times New Roman CYR" w:cs="Times New Roman CYR"/>
          <w:color w:val="000000" w:themeColor="text1"/>
        </w:rPr>
        <w:t>4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 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</w:t>
      </w:r>
      <w:r w:rsidR="00136A02" w:rsidRPr="00912312">
        <w:rPr>
          <w:rFonts w:ascii="Times New Roman CYR" w:hAnsi="Times New Roman CYR" w:cs="Times New Roman CYR"/>
          <w:color w:val="000000" w:themeColor="text1"/>
        </w:rPr>
        <w:t xml:space="preserve">производится за счет средств бюджета </w:t>
      </w:r>
      <w:r w:rsidRPr="00912312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="00136A02" w:rsidRPr="00912312">
        <w:rPr>
          <w:rFonts w:ascii="Times New Roman CYR" w:hAnsi="Times New Roman CYR" w:cs="Times New Roman CYR"/>
          <w:color w:val="000000" w:themeColor="text1"/>
        </w:rPr>
        <w:t>Чувашской Республики.</w:t>
      </w:r>
    </w:p>
    <w:bookmarkEnd w:id="11"/>
    <w:p w:rsidR="00136A02" w:rsidRPr="00912312" w:rsidRDefault="002513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912312">
        <w:rPr>
          <w:rFonts w:ascii="Times New Roman CYR" w:hAnsi="Times New Roman CYR" w:cs="Times New Roman CYR"/>
          <w:color w:val="000000" w:themeColor="text1"/>
        </w:rPr>
        <w:t>4</w:t>
      </w:r>
      <w:r w:rsidR="00136A02" w:rsidRPr="00912312">
        <w:rPr>
          <w:rFonts w:ascii="Times New Roman CYR" w:hAnsi="Times New Roman CYR" w:cs="Times New Roman CYR"/>
          <w:color w:val="000000" w:themeColor="text1"/>
        </w:rPr>
        <w:t xml:space="preserve">.2. </w:t>
      </w:r>
      <w:r w:rsidRPr="00912312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912312">
        <w:rPr>
          <w:rFonts w:ascii="Times New Roman CYR" w:hAnsi="Times New Roman CYR" w:cs="Times New Roman CYR"/>
          <w:color w:val="000000" w:themeColor="text1"/>
        </w:rPr>
        <w:t>осуществляет следующие мероприятия по организации и проведению приватизации:</w:t>
      </w:r>
    </w:p>
    <w:p w:rsidR="00136A02" w:rsidRPr="00912312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2" w:name="sub_622"/>
      <w:r w:rsidRPr="00912312">
        <w:rPr>
          <w:rFonts w:ascii="Times New Roman CYR" w:hAnsi="Times New Roman CYR" w:cs="Times New Roman CYR"/>
          <w:color w:val="000000" w:themeColor="text1"/>
        </w:rPr>
        <w:t>подготовка муниципального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  <w:bookmarkStart w:id="13" w:name="sub_623"/>
      <w:bookmarkEnd w:id="12"/>
      <w:proofErr w:type="gramStart"/>
      <w:r w:rsidRPr="00912312">
        <w:rPr>
          <w:rFonts w:ascii="Times New Roman CYR" w:hAnsi="Times New Roman CYR" w:cs="Times New Roman CYR"/>
          <w:color w:val="000000" w:themeColor="text1"/>
        </w:rPr>
        <w:t xml:space="preserve">рекламирование, размещение информационных сообщений о продаже муниципального имущества и об итогах его продажи на </w:t>
      </w:r>
      <w:hyperlink r:id="rId9" w:history="1">
        <w:r w:rsidRPr="00912312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912312">
        <w:rPr>
          <w:rFonts w:ascii="Times New Roman CYR" w:hAnsi="Times New Roman CYR" w:cs="Times New Roman CYR"/>
          <w:color w:val="000000" w:themeColor="text1"/>
        </w:rPr>
        <w:t xml:space="preserve"> Российской Федерации в информационно-телекоммуникационной сети </w:t>
      </w:r>
      <w:r w:rsidR="00AC2B52" w:rsidRPr="00912312">
        <w:rPr>
          <w:rFonts w:ascii="Times New Roman CYR" w:hAnsi="Times New Roman CYR" w:cs="Times New Roman CYR"/>
          <w:color w:val="000000" w:themeColor="text1"/>
        </w:rPr>
        <w:t>«</w:t>
      </w:r>
      <w:r w:rsidRPr="00912312">
        <w:rPr>
          <w:rFonts w:ascii="Times New Roman CYR" w:hAnsi="Times New Roman CYR" w:cs="Times New Roman CYR"/>
          <w:color w:val="000000" w:themeColor="text1"/>
        </w:rPr>
        <w:t>Интернет</w:t>
      </w:r>
      <w:r w:rsidR="00AC2B52" w:rsidRPr="00912312">
        <w:rPr>
          <w:rFonts w:ascii="Times New Roman CYR" w:hAnsi="Times New Roman CYR" w:cs="Times New Roman CYR"/>
          <w:color w:val="000000" w:themeColor="text1"/>
        </w:rPr>
        <w:t>»</w:t>
      </w:r>
      <w:r w:rsidRPr="00912312">
        <w:rPr>
          <w:rFonts w:ascii="Times New Roman CYR" w:hAnsi="Times New Roman CYR" w:cs="Times New Roman CYR"/>
          <w:color w:val="000000" w:themeColor="text1"/>
        </w:rPr>
        <w:t xml:space="preserve"> для размещения информации о проведении торгов, определенном Правительством Российской Федерации (далее соответственно - сеть </w:t>
      </w:r>
      <w:r w:rsidR="00AC2B52" w:rsidRPr="00912312">
        <w:rPr>
          <w:rFonts w:ascii="Times New Roman CYR" w:hAnsi="Times New Roman CYR" w:cs="Times New Roman CYR"/>
          <w:color w:val="000000" w:themeColor="text1"/>
        </w:rPr>
        <w:t>«</w:t>
      </w:r>
      <w:r w:rsidRPr="00912312">
        <w:rPr>
          <w:rFonts w:ascii="Times New Roman CYR" w:hAnsi="Times New Roman CYR" w:cs="Times New Roman CYR"/>
          <w:color w:val="000000" w:themeColor="text1"/>
        </w:rPr>
        <w:t>Интернет</w:t>
      </w:r>
      <w:r w:rsidR="00AC2B52" w:rsidRPr="00912312">
        <w:rPr>
          <w:rFonts w:ascii="Times New Roman CYR" w:hAnsi="Times New Roman CYR" w:cs="Times New Roman CYR"/>
          <w:color w:val="000000" w:themeColor="text1"/>
        </w:rPr>
        <w:t>»</w:t>
      </w:r>
      <w:r w:rsidRPr="00912312">
        <w:rPr>
          <w:rFonts w:ascii="Times New Roman CYR" w:hAnsi="Times New Roman CYR" w:cs="Times New Roman CYR"/>
          <w:color w:val="000000" w:themeColor="text1"/>
        </w:rPr>
        <w:t xml:space="preserve">, официальный сайт в сети </w:t>
      </w:r>
      <w:r w:rsidR="00AC2B52" w:rsidRPr="00912312">
        <w:rPr>
          <w:rFonts w:ascii="Times New Roman CYR" w:hAnsi="Times New Roman CYR" w:cs="Times New Roman CYR"/>
          <w:color w:val="000000" w:themeColor="text1"/>
        </w:rPr>
        <w:t>«</w:t>
      </w:r>
      <w:r w:rsidRPr="00912312">
        <w:rPr>
          <w:rFonts w:ascii="Times New Roman CYR" w:hAnsi="Times New Roman CYR" w:cs="Times New Roman CYR"/>
          <w:color w:val="000000" w:themeColor="text1"/>
        </w:rPr>
        <w:t>Интернет</w:t>
      </w:r>
      <w:r w:rsidR="00AC2B52" w:rsidRPr="00912312">
        <w:rPr>
          <w:rFonts w:ascii="Times New Roman CYR" w:hAnsi="Times New Roman CYR" w:cs="Times New Roman CYR"/>
          <w:color w:val="000000" w:themeColor="text1"/>
        </w:rPr>
        <w:t>»</w:t>
      </w:r>
      <w:r w:rsidRPr="00912312">
        <w:rPr>
          <w:rFonts w:ascii="Times New Roman CYR" w:hAnsi="Times New Roman CYR" w:cs="Times New Roman CYR"/>
          <w:color w:val="000000" w:themeColor="text1"/>
        </w:rPr>
        <w:t xml:space="preserve">), и на </w:t>
      </w:r>
      <w:hyperlink r:id="rId10" w:history="1">
        <w:r w:rsidRPr="00912312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912312">
        <w:rPr>
          <w:rFonts w:ascii="Times New Roman CYR" w:hAnsi="Times New Roman CYR" w:cs="Times New Roman CYR"/>
          <w:color w:val="000000" w:themeColor="text1"/>
        </w:rPr>
        <w:t xml:space="preserve"> </w:t>
      </w:r>
      <w:bookmarkEnd w:id="13"/>
      <w:r w:rsidR="00AC2B52" w:rsidRPr="00912312">
        <w:rPr>
          <w:rFonts w:ascii="Times New Roman CYR" w:hAnsi="Times New Roman CYR" w:cs="Times New Roman CYR"/>
          <w:color w:val="000000" w:themeColor="text1"/>
        </w:rPr>
        <w:t>Администрации Козловского муниципального округа Чувашской Республики.</w:t>
      </w:r>
      <w:proofErr w:type="gramEnd"/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4" w:name="sub_625"/>
      <w:r w:rsidRPr="00BE03F5">
        <w:rPr>
          <w:rFonts w:ascii="Times New Roman CYR" w:hAnsi="Times New Roman CYR" w:cs="Times New Roman CYR"/>
          <w:color w:val="000000" w:themeColor="text1"/>
        </w:rPr>
        <w:t>осуществление деятельности по учету и контролю выполнения покупателями муниципального имущества своих обязательств;</w:t>
      </w:r>
    </w:p>
    <w:bookmarkEnd w:id="14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создание и обслуживание информационно-коммуникационных систем, совершенствование материально-технической базы продаж муниципального имущества;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организация продажи муниципального имущества, включая привлечение с этой целью профессиональных участников рынка ценных бумаг и иных лиц;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5" w:name="sub_10133"/>
      <w:r w:rsidRPr="00BE03F5">
        <w:rPr>
          <w:rFonts w:ascii="Times New Roman CYR" w:hAnsi="Times New Roman CYR" w:cs="Times New Roman CYR"/>
          <w:color w:val="000000" w:themeColor="text1"/>
        </w:rPr>
        <w:t xml:space="preserve">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</w:t>
      </w:r>
      <w:hyperlink r:id="rId11" w:history="1">
        <w:r w:rsidRPr="00BE03F5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(далее - оператор электронной площадки), заключение с ним договора;</w:t>
      </w:r>
    </w:p>
    <w:bookmarkEnd w:id="15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утверждение электронной формы заявки на участие в продаже муниципального имущества.</w:t>
      </w:r>
    </w:p>
    <w:p w:rsidR="00136A02" w:rsidRPr="00BE03F5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4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.3. Предпродажная подготовка включает в себя следующие мероприятия, проводимые</w:t>
      </w:r>
      <w:r w:rsidRPr="00BE03F5">
        <w:rPr>
          <w:color w:val="000000" w:themeColor="text1"/>
        </w:rPr>
        <w:t xml:space="preserve"> </w:t>
      </w:r>
      <w:r w:rsidRPr="00BE03F5">
        <w:rPr>
          <w:rFonts w:ascii="Times New Roman CYR" w:hAnsi="Times New Roman CYR" w:cs="Times New Roman CYR"/>
          <w:color w:val="000000" w:themeColor="text1"/>
        </w:rPr>
        <w:t>Администрацией Козловского муниципального округа Чувашской Республики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: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6" w:name="sub_633"/>
      <w:r w:rsidRPr="00BE03F5">
        <w:rPr>
          <w:rFonts w:ascii="Times New Roman CYR" w:hAnsi="Times New Roman CYR" w:cs="Times New Roman CYR"/>
          <w:color w:val="000000" w:themeColor="text1"/>
        </w:rPr>
        <w:t xml:space="preserve">оценку муниципального имущества для определения рыночной стоимости с </w:t>
      </w:r>
      <w:r w:rsidRPr="00BE03F5">
        <w:rPr>
          <w:rFonts w:ascii="Times New Roman CYR" w:hAnsi="Times New Roman CYR" w:cs="Times New Roman CYR"/>
          <w:color w:val="000000" w:themeColor="text1"/>
        </w:rPr>
        <w:lastRenderedPageBreak/>
        <w:t>привлечением независимого оценщика;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7" w:name="sub_6"/>
      <w:bookmarkEnd w:id="16"/>
      <w:r w:rsidRPr="00BE03F5">
        <w:rPr>
          <w:rFonts w:ascii="Times New Roman CYR" w:hAnsi="Times New Roman CYR" w:cs="Times New Roman CYR"/>
          <w:color w:val="000000" w:themeColor="text1"/>
        </w:rPr>
        <w:t>установление начальной цены муниципального имущества;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8" w:name="sub_634"/>
      <w:bookmarkEnd w:id="17"/>
      <w:r w:rsidRPr="00BE03F5">
        <w:rPr>
          <w:rFonts w:ascii="Times New Roman CYR" w:hAnsi="Times New Roman CYR" w:cs="Times New Roman CYR"/>
          <w:color w:val="000000" w:themeColor="text1"/>
        </w:rPr>
        <w:t>проведение юридической экспертизы материалов (документов) по приватизации;</w:t>
      </w:r>
    </w:p>
    <w:bookmarkEnd w:id="18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осуществление реорганизации предприятия;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19" w:name="sub_637"/>
      <w:r w:rsidRPr="00BE03F5">
        <w:rPr>
          <w:rFonts w:ascii="Times New Roman CYR" w:hAnsi="Times New Roman CYR" w:cs="Times New Roman CYR"/>
          <w:color w:val="000000" w:themeColor="text1"/>
        </w:rPr>
        <w:t>подготовка технического плана, кадастрового паспорта (получение выписки из Единого муниципального реестра недвижимости);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0" w:name="sub_638"/>
      <w:bookmarkEnd w:id="19"/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>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муниципальное</w:t>
      </w:r>
      <w:proofErr w:type="gramEnd"/>
      <w:r w:rsidRPr="00BE03F5">
        <w:rPr>
          <w:rFonts w:ascii="Times New Roman CYR" w:hAnsi="Times New Roman CYR" w:cs="Times New Roman CYR"/>
          <w:color w:val="000000" w:themeColor="text1"/>
        </w:rPr>
        <w:t xml:space="preserve"> имущество, а также с осуществлением 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>прав акционера;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1" w:name="sub_639"/>
      <w:bookmarkEnd w:id="20"/>
      <w:r w:rsidRPr="00BE03F5">
        <w:rPr>
          <w:rFonts w:ascii="Times New Roman CYR" w:hAnsi="Times New Roman CYR" w:cs="Times New Roman CYR"/>
          <w:color w:val="000000" w:themeColor="text1"/>
        </w:rPr>
        <w:t>оформление документов на земельные участки, занятые объектами приватизации;</w:t>
      </w:r>
    </w:p>
    <w:bookmarkEnd w:id="21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выдача выписок из реестра муниципального имущества</w:t>
      </w:r>
      <w:r w:rsidR="00AC2B52" w:rsidRPr="00BE03F5">
        <w:rPr>
          <w:color w:val="000000" w:themeColor="text1"/>
        </w:rPr>
        <w:t xml:space="preserve"> 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>Козловского муниципального округа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Чувашской Республики;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2" w:name="sub_6311"/>
      <w:r w:rsidRPr="00BE03F5">
        <w:rPr>
          <w:rFonts w:ascii="Times New Roman CYR" w:hAnsi="Times New Roman CYR" w:cs="Times New Roman CYR"/>
          <w:color w:val="000000" w:themeColor="text1"/>
        </w:rPr>
        <w:t>оплата услуг оператора электронной площадки.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3" w:name="sub_6310"/>
      <w:bookmarkEnd w:id="22"/>
      <w:r w:rsidRPr="00BE03F5">
        <w:rPr>
          <w:rFonts w:ascii="Times New Roman CYR" w:hAnsi="Times New Roman CYR" w:cs="Times New Roman CYR"/>
          <w:color w:val="000000" w:themeColor="text1"/>
        </w:rPr>
        <w:t>Финансирование затрат на проведение мероприятий по предпродажной подготовке объектов приватизации, организацию и проведение приватизации муниципального имущества осуществляется в соответствии со сметой расходов</w:t>
      </w:r>
      <w:r w:rsidR="00AC2B52" w:rsidRPr="00BE03F5">
        <w:rPr>
          <w:color w:val="000000" w:themeColor="text1"/>
        </w:rPr>
        <w:t xml:space="preserve"> 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Pr="00BE03F5">
        <w:rPr>
          <w:rFonts w:ascii="Times New Roman CYR" w:hAnsi="Times New Roman CYR" w:cs="Times New Roman CYR"/>
          <w:color w:val="000000" w:themeColor="text1"/>
        </w:rPr>
        <w:t>, утверждаемой в установленном порядке.</w:t>
      </w:r>
    </w:p>
    <w:p w:rsidR="00136A02" w:rsidRPr="00BE03F5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4" w:name="sub_64"/>
      <w:bookmarkEnd w:id="23"/>
      <w:r w:rsidRPr="00BE03F5">
        <w:rPr>
          <w:rFonts w:ascii="Times New Roman CYR" w:hAnsi="Times New Roman CYR" w:cs="Times New Roman CYR"/>
          <w:color w:val="000000" w:themeColor="text1"/>
        </w:rPr>
        <w:t>4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bookmarkEnd w:id="24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AC2B52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5" w:name="sub_70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5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. Способы приватизации и порядок их выбора</w:t>
      </w:r>
    </w:p>
    <w:bookmarkEnd w:id="25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6" w:name="sub_71"/>
      <w:r w:rsidRPr="00BE03F5">
        <w:rPr>
          <w:rFonts w:ascii="Times New Roman CYR" w:hAnsi="Times New Roman CYR" w:cs="Times New Roman CYR"/>
          <w:color w:val="000000" w:themeColor="text1"/>
        </w:rPr>
        <w:t>5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 Приватизация муниципального имущества осуществляется в соответствии с законодательством Российской Федерации и законодательством Чувашской Республики.</w:t>
      </w:r>
    </w:p>
    <w:bookmarkEnd w:id="26"/>
    <w:p w:rsidR="00136A02" w:rsidRPr="00BE03F5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5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социально-экономическое значение объекта для</w:t>
      </w:r>
      <w:r w:rsidR="00AC2B52" w:rsidRPr="00BE03F5">
        <w:rPr>
          <w:color w:val="000000" w:themeColor="text1"/>
        </w:rPr>
        <w:t xml:space="preserve"> 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>Козловского муниципального округа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Чувашской Республики;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необходимость привлечения инвестиций;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 xml:space="preserve">обеспечение поступления средств в доходную часть бюджета </w:t>
      </w:r>
      <w:r w:rsidR="00AC2B52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BE03F5">
        <w:rPr>
          <w:rFonts w:ascii="Times New Roman CYR" w:hAnsi="Times New Roman CYR" w:cs="Times New Roman CYR"/>
          <w:color w:val="000000" w:themeColor="text1"/>
        </w:rPr>
        <w:t>Чувашской Республики;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экологическое состояние территории, на которой расположен объект приватизации;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финансовое состояние объекта приватизации;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отраслевые особенности объекта приватизации;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установление обременения;</w:t>
      </w:r>
    </w:p>
    <w:p w:rsidR="00136A02" w:rsidRPr="00BE03F5" w:rsidRDefault="00136A02" w:rsidP="009123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предложения, содержащиеся в заявке на приватизацию объекта</w:t>
      </w:r>
      <w:bookmarkStart w:id="27" w:name="sub_7212"/>
      <w:r w:rsidR="00912312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BE03F5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28" w:name="sub_73"/>
      <w:bookmarkEnd w:id="27"/>
      <w:r w:rsidRPr="00BE03F5">
        <w:rPr>
          <w:rFonts w:ascii="Times New Roman CYR" w:hAnsi="Times New Roman CYR" w:cs="Times New Roman CYR"/>
          <w:color w:val="000000" w:themeColor="text1"/>
        </w:rPr>
        <w:t>5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.3. Продажа муниципального имущества</w:t>
      </w:r>
      <w:r w:rsidRPr="00BE03F5">
        <w:rPr>
          <w:color w:val="000000" w:themeColor="text1"/>
        </w:rPr>
        <w:t xml:space="preserve"> </w:t>
      </w:r>
      <w:r w:rsidRPr="00BE03F5">
        <w:rPr>
          <w:rFonts w:ascii="Times New Roman CYR" w:hAnsi="Times New Roman CYR" w:cs="Times New Roman CYR"/>
          <w:color w:val="000000" w:themeColor="text1"/>
        </w:rPr>
        <w:t>Козловского муниципального округа Чувашской Республики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осуществляется способами, определенными законодательством Российской Федерации.</w:t>
      </w:r>
    </w:p>
    <w:p w:rsidR="00136A02" w:rsidRPr="00BE03F5" w:rsidRDefault="00AC2B5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9" w:name="sub_80"/>
      <w:bookmarkEnd w:id="28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lastRenderedPageBreak/>
        <w:t>6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. Определение цены подлежащего приватизации муниципального имущества</w:t>
      </w:r>
    </w:p>
    <w:bookmarkEnd w:id="29"/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AC2B5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6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 </w:t>
      </w:r>
      <w:proofErr w:type="gramStart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hyperlink r:id="rId12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493F19" w:rsidRPr="00BE03F5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О приватизации 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493F19"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</w:t>
      </w:r>
      <w:hyperlink r:id="rId13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в сети </w:t>
      </w:r>
      <w:r w:rsidR="00493F19" w:rsidRPr="00BE03F5">
        <w:rPr>
          <w:rFonts w:ascii="Times New Roman CYR" w:hAnsi="Times New Roman CYR" w:cs="Times New Roman CYR"/>
          <w:color w:val="000000" w:themeColor="text1"/>
        </w:rPr>
        <w:t>«Интерне</w:t>
      </w:r>
      <w:r w:rsidR="00912312">
        <w:rPr>
          <w:rFonts w:ascii="Times New Roman CYR" w:hAnsi="Times New Roman CYR" w:cs="Times New Roman CYR"/>
          <w:color w:val="000000" w:themeColor="text1"/>
        </w:rPr>
        <w:t>т</w:t>
      </w:r>
      <w:r w:rsidR="00493F19"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912312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информационного сообщения о продаже муниципального имущества прошло не более чем</w:t>
      </w:r>
      <w:proofErr w:type="gramEnd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шесть месяцев.</w:t>
      </w:r>
    </w:p>
    <w:p w:rsidR="00136A02" w:rsidRPr="00BE03F5" w:rsidRDefault="00493F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6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</w:t>
      </w:r>
      <w:hyperlink r:id="rId14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законодательством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Российской Федерации, регулирующим оценочную деятельность.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Договор купли-продажи объектов недвижимости и земельного участка заключается с победителем торгов по цене, определенной по итогам торгов, с указанием стоимости объектов недвижимости и земельного участка в размерах, пропорциональных их рыночной стоимости.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0" w:name="sub_821"/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 xml:space="preserve">Договор купли-продажи объектов недвижимости и земельного участка заключается с лицом, признанным единственным участником аукциона, в случае, установленном в </w:t>
      </w:r>
      <w:hyperlink r:id="rId15" w:history="1">
        <w:r w:rsidRPr="00BE03F5">
          <w:rPr>
            <w:rFonts w:ascii="Times New Roman CYR" w:hAnsi="Times New Roman CYR" w:cs="Times New Roman CYR"/>
            <w:color w:val="000000" w:themeColor="text1"/>
          </w:rPr>
          <w:t>абзаце втором пункта 3 статьи 18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="00493F19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493F19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, по начальной цене, определенной в соответствии с </w:t>
      </w:r>
      <w:hyperlink w:anchor="sub_82" w:history="1">
        <w:r w:rsidRPr="00BE03F5">
          <w:rPr>
            <w:rFonts w:ascii="Times New Roman CYR" w:hAnsi="Times New Roman CYR" w:cs="Times New Roman CYR"/>
            <w:color w:val="000000" w:themeColor="text1"/>
          </w:rPr>
          <w:t>абзацем первым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настоящего пункта.</w:t>
      </w:r>
      <w:proofErr w:type="gramEnd"/>
    </w:p>
    <w:bookmarkEnd w:id="30"/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493F19" w:rsidP="00AC2B5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. Порядок разработки и утверждения условий конкурса, контроль за их исполнением, подтверждения победителем конкурса исполнения таких условий</w:t>
      </w:r>
    </w:p>
    <w:p w:rsidR="00136A02" w:rsidRPr="00BE03F5" w:rsidRDefault="00136A02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493F19" w:rsidP="00AC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 Условия конкурса по продаже муниципального имущества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разрабатываются и утверждаются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с учетом предложений</w:t>
      </w:r>
      <w:r w:rsidR="00884EC2"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акционерных обществ и обществ с ограниченной ответственностью, акции (доли) которых выставляются на конкурс.</w:t>
      </w:r>
    </w:p>
    <w:p w:rsidR="00136A02" w:rsidRPr="00BE03F5" w:rsidRDefault="00493F19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.2. Исполнение условий конкурса контролируется </w:t>
      </w:r>
      <w:r w:rsidR="00884EC2"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в соответствии с заключенным с победителем конкурса договором купли-продажи имущества.</w:t>
      </w:r>
    </w:p>
    <w:p w:rsidR="00136A02" w:rsidRPr="00BE03F5" w:rsidRDefault="00884EC2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.3. Для обеспечения эффективного контроля исполнения условий конкурса</w:t>
      </w:r>
      <w:r w:rsidRPr="00BE03F5">
        <w:rPr>
          <w:color w:val="000000" w:themeColor="text1"/>
        </w:rPr>
        <w:t xml:space="preserve"> </w:t>
      </w:r>
      <w:r w:rsidRPr="00BE03F5">
        <w:rPr>
          <w:rFonts w:ascii="Times New Roman CYR" w:hAnsi="Times New Roman CYR" w:cs="Times New Roman CYR"/>
          <w:color w:val="000000" w:themeColor="text1"/>
        </w:rPr>
        <w:t>Администрацией Козловского муниципального округа Чувашской Республики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:</w:t>
      </w:r>
    </w:p>
    <w:p w:rsidR="00136A02" w:rsidRPr="00BE03F5" w:rsidRDefault="00136A02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1" w:name="sub_932"/>
      <w:r w:rsidRPr="00BE03F5">
        <w:rPr>
          <w:rFonts w:ascii="Times New Roman CYR" w:hAnsi="Times New Roman CYR" w:cs="Times New Roman CYR"/>
          <w:color w:val="000000" w:themeColor="text1"/>
        </w:rPr>
        <w:t>ведет учет договоров купли-продажи муниципального имущества, заключенных по результатам конкурса;</w:t>
      </w:r>
    </w:p>
    <w:p w:rsidR="00136A02" w:rsidRPr="00BE03F5" w:rsidRDefault="00136A02" w:rsidP="00493F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2" w:name="sub_933"/>
      <w:bookmarkEnd w:id="31"/>
      <w:r w:rsidRPr="00BE03F5">
        <w:rPr>
          <w:rFonts w:ascii="Times New Roman CYR" w:hAnsi="Times New Roman CYR" w:cs="Times New Roman CYR"/>
          <w:color w:val="000000" w:themeColor="text1"/>
        </w:rPr>
        <w:t>осуществляет учет обязательств победителей конкурса, определенных договорами купли-продажи муниципального имущества, и контроль их исполнения;</w:t>
      </w:r>
    </w:p>
    <w:bookmarkEnd w:id="32"/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принимает от победителей конкурса отчетные документы, подтверждающие выполнение условий конкурса;</w:t>
      </w:r>
    </w:p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bookmarkStart w:id="33" w:name="sub_936"/>
      <w:r w:rsidRPr="00BE03F5">
        <w:rPr>
          <w:rFonts w:ascii="Times New Roman CYR" w:hAnsi="Times New Roman CYR" w:cs="Times New Roman CYR"/>
          <w:color w:val="000000" w:themeColor="text1"/>
        </w:rPr>
        <w:t>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выполнения условий конкурса.</w:t>
      </w:r>
    </w:p>
    <w:bookmarkEnd w:id="33"/>
    <w:p w:rsidR="00136A02" w:rsidRPr="00BE03F5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.4. Периодичность и форма представления отчетных документов победителем конкурса определяются договором купли-продажи муниципального имущества с учетом того, что документы представляются не чаще одного раза в квартал.</w:t>
      </w:r>
    </w:p>
    <w:p w:rsidR="00136A02" w:rsidRPr="00BE03F5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4" w:name="sub_942"/>
      <w:r w:rsidRPr="00BE03F5">
        <w:rPr>
          <w:rFonts w:ascii="Times New Roman CYR" w:hAnsi="Times New Roman CYR" w:cs="Times New Roman CYR"/>
          <w:color w:val="000000" w:themeColor="text1"/>
        </w:rPr>
        <w:lastRenderedPageBreak/>
        <w:t xml:space="preserve">В течение 10 рабочих дней с даты </w:t>
      </w:r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>истечения срока выполнения условий конкурса</w:t>
      </w:r>
      <w:proofErr w:type="gramEnd"/>
      <w:r w:rsidRPr="00BE03F5">
        <w:rPr>
          <w:rFonts w:ascii="Times New Roman CYR" w:hAnsi="Times New Roman CYR" w:cs="Times New Roman CYR"/>
          <w:color w:val="000000" w:themeColor="text1"/>
        </w:rPr>
        <w:t xml:space="preserve"> победитель конкурса направляет в </w:t>
      </w:r>
      <w:r w:rsidR="00884EC2"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Администрацию 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>сводный (итоговый) отчет о выполнении им условий конкурса в целом с приложением всех необходимых документов.</w:t>
      </w:r>
    </w:p>
    <w:bookmarkEnd w:id="34"/>
    <w:p w:rsidR="00136A02" w:rsidRPr="00BE03F5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.5. В течение 2 месяцев со дня получения сводного (итогового) отчета о выполнении условий конкурса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обязан</w:t>
      </w:r>
      <w:r w:rsidRPr="00BE03F5">
        <w:rPr>
          <w:rFonts w:ascii="Times New Roman CYR" w:hAnsi="Times New Roman CYR" w:cs="Times New Roman CYR"/>
          <w:color w:val="000000" w:themeColor="text1"/>
        </w:rPr>
        <w:t>а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136A02" w:rsidRPr="00BE03F5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5" w:name="sub_952"/>
      <w:r w:rsidRPr="00BE03F5">
        <w:rPr>
          <w:rFonts w:ascii="Times New Roman CYR" w:hAnsi="Times New Roman CYR" w:cs="Times New Roman CYR"/>
          <w:color w:val="000000" w:themeColor="text1"/>
        </w:rPr>
        <w:t xml:space="preserve">Указанная проверка проводится специально созданной </w:t>
      </w:r>
      <w:r w:rsidR="00884EC2"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Администрацией 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для этих целей </w:t>
      </w:r>
      <w:hyperlink r:id="rId16" w:history="1">
        <w:r w:rsidRPr="00BE03F5">
          <w:rPr>
            <w:rFonts w:ascii="Times New Roman CYR" w:hAnsi="Times New Roman CYR" w:cs="Times New Roman CYR"/>
            <w:color w:val="000000" w:themeColor="text1"/>
          </w:rPr>
          <w:t>комиссией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по контролю за выполнением условий конкурса.</w:t>
      </w:r>
    </w:p>
    <w:bookmarkEnd w:id="35"/>
    <w:p w:rsidR="00136A02" w:rsidRPr="00BE03F5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  <w:r w:rsidRPr="00BE03F5">
        <w:rPr>
          <w:rFonts w:ascii="Times New Roman CYR" w:hAnsi="Times New Roman CYR" w:cs="Times New Roman CYR"/>
          <w:color w:val="000000" w:themeColor="text1"/>
        </w:rPr>
        <w:t>6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 Комиссия по контролю за выполнением условий конкурса осуществляет проверку выполнения условий конкурса в </w:t>
      </w:r>
      <w:proofErr w:type="gramStart"/>
      <w:r w:rsidR="00136A02" w:rsidRPr="00BE03F5">
        <w:rPr>
          <w:rFonts w:ascii="Times New Roman CYR" w:hAnsi="Times New Roman CYR" w:cs="Times New Roman CYR"/>
          <w:color w:val="000000" w:themeColor="text1"/>
        </w:rPr>
        <w:t>целом</w:t>
      </w:r>
      <w:proofErr w:type="gramEnd"/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BE03F5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6" w:name="sub_972"/>
      <w:r w:rsidRPr="00BE03F5">
        <w:rPr>
          <w:rFonts w:ascii="Times New Roman CYR" w:hAnsi="Times New Roman CYR" w:cs="Times New Roman CYR"/>
          <w:color w:val="000000" w:themeColor="text1"/>
        </w:rPr>
        <w:t>По результатам рассмотрения сводного (итогового)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подписанного комиссией указанного акта.</w:t>
      </w:r>
    </w:p>
    <w:p w:rsidR="00136A02" w:rsidRPr="00BE03F5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7" w:name="sub_98"/>
      <w:bookmarkEnd w:id="36"/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 Голосование победителем конкурса в органах управления акционерных обществ и обществ с ограниченной ответственностью по вопросам, указанным в </w:t>
      </w:r>
      <w:hyperlink r:id="rId17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пункте 19 статьи 20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Pr="00BE03F5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, осуществляется в порядке, установленном законодательством Российской Федерации.</w:t>
      </w:r>
    </w:p>
    <w:p w:rsidR="00136A02" w:rsidRPr="00BE03F5" w:rsidRDefault="00884EC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38" w:name="sub_99"/>
      <w:bookmarkEnd w:id="37"/>
      <w:r w:rsidRPr="00BE03F5">
        <w:rPr>
          <w:rFonts w:ascii="Times New Roman CYR" w:hAnsi="Times New Roman CYR" w:cs="Times New Roman CYR"/>
          <w:color w:val="000000" w:themeColor="text1"/>
        </w:rPr>
        <w:t>7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  <w:r w:rsidRPr="00BE03F5">
        <w:rPr>
          <w:rFonts w:ascii="Times New Roman CYR" w:hAnsi="Times New Roman CYR" w:cs="Times New Roman CYR"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 Особенности продажи объекта культурного наследия, включенного в реестр объектов культурного наследия, на конкурсе устанавливаются в соответствии со </w:t>
      </w:r>
      <w:hyperlink r:id="rId18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статьей 29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Pr="00BE03F5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</w:p>
    <w:bookmarkEnd w:id="38"/>
    <w:p w:rsidR="00136A02" w:rsidRPr="00BE03F5" w:rsidRDefault="00136A02" w:rsidP="00884E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884EC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39" w:name="sub_100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>. Решение об условиях приватизации муниципального имущества</w:t>
      </w:r>
    </w:p>
    <w:bookmarkEnd w:id="39"/>
    <w:p w:rsidR="00136A02" w:rsidRPr="00BE03F5" w:rsidRDefault="00136A02" w:rsidP="00136A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884EC2" w:rsidP="00E767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0" w:name="sub_101"/>
      <w:r w:rsidRPr="00BE03F5">
        <w:rPr>
          <w:rFonts w:ascii="Times New Roman CYR" w:hAnsi="Times New Roman CYR" w:cs="Times New Roman CYR"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bookmarkEnd w:id="40"/>
    <w:p w:rsidR="00136A02" w:rsidRPr="00BE03F5" w:rsidRDefault="00E767C2" w:rsidP="00E767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.2. Подготовка решений об условиях приватизации муниципального имущества предусматривает определение состава муниципального имущества, подлежащего 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:rsidR="00136A02" w:rsidRPr="00BE03F5" w:rsidRDefault="00E767C2" w:rsidP="00E767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.3. Решение об условиях приватизации муниципального имущества принимает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Администрация Козловского муниципального округа Чувашской Республики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в соответствии с прогнозным планом (программой) приватизации муниципального имущества.</w:t>
      </w:r>
    </w:p>
    <w:p w:rsidR="00136A02" w:rsidRPr="00BE03F5" w:rsidRDefault="006164DA" w:rsidP="006164DA">
      <w:pPr>
        <w:widowControl w:val="0"/>
        <w:autoSpaceDE w:val="0"/>
        <w:autoSpaceDN w:val="0"/>
        <w:adjustRightInd w:val="0"/>
        <w:spacing w:before="75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  <w:r w:rsidRPr="00BE03F5">
        <w:rPr>
          <w:rFonts w:ascii="Times New Roman CYR" w:hAnsi="Times New Roman CYR" w:cs="Times New Roman CYR"/>
          <w:color w:val="000000" w:themeColor="text1"/>
        </w:rPr>
        <w:t>4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 В случае признания продажи несостоявшейся, расторжения договора купли-продажи </w:t>
      </w:r>
      <w:r w:rsidRPr="00BE03F5">
        <w:rPr>
          <w:rFonts w:ascii="Times New Roman CYR" w:hAnsi="Times New Roman CYR" w:cs="Times New Roman CYR"/>
          <w:color w:val="000000" w:themeColor="text1"/>
        </w:rPr>
        <w:t>Администрация Козловского муниципального округа Чувашской Республики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, в установленном порядке принимает одно из следующих решений: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 продаже муниципального имущества ранее установленным способом;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об изменении способа приватизации;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об отмене ранее принятого решения об условиях приватизации.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1" w:name="sub_1055"/>
      <w:r w:rsidRPr="00BE03F5">
        <w:rPr>
          <w:rFonts w:ascii="Times New Roman CYR" w:hAnsi="Times New Roman CYR" w:cs="Times New Roman CYR"/>
          <w:color w:val="000000" w:themeColor="text1"/>
        </w:rPr>
        <w:t>В отсутствие такого решения продажа муниципального имущества запрещается.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2" w:name="sub_10163"/>
      <w:bookmarkEnd w:id="41"/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lastRenderedPageBreak/>
        <w:t xml:space="preserve">В случае принятия решения о продаже муниципального имущества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сети </w:t>
      </w:r>
      <w:r w:rsidR="006164DA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>Интернет</w:t>
      </w:r>
      <w:r w:rsidR="006164DA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на </w:t>
      </w:r>
      <w:hyperlink r:id="rId19" w:history="1">
        <w:r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6164DA"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Администрации 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в период, в течение которого действует рыночная стоимость объекта оценки, указанная в отчете об оценке.</w:t>
      </w:r>
      <w:proofErr w:type="gramEnd"/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3" w:name="sub_1057"/>
      <w:bookmarkEnd w:id="42"/>
      <w:r w:rsidRPr="00BE03F5">
        <w:rPr>
          <w:rFonts w:ascii="Times New Roman CYR" w:hAnsi="Times New Roman CYR" w:cs="Times New Roman CYR"/>
          <w:color w:val="000000" w:themeColor="text1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</w:t>
      </w:r>
      <w:hyperlink r:id="rId20" w:history="1">
        <w:r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6164DA" w:rsidRPr="00BE03F5">
        <w:rPr>
          <w:color w:val="000000" w:themeColor="text1"/>
        </w:rPr>
        <w:t xml:space="preserve"> </w:t>
      </w:r>
      <w:r w:rsidR="006164DA" w:rsidRPr="00BE03F5">
        <w:rPr>
          <w:rFonts w:ascii="Times New Roman CYR" w:hAnsi="Times New Roman CYR" w:cs="Times New Roman CYR"/>
          <w:color w:val="000000" w:themeColor="text1"/>
        </w:rPr>
        <w:t>Администрации Козловского муниципального округа Чувашской Республики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в течение трех месяцев с даты признания соответственно аукциона по продаже или продажи посредством публичного предложения имущества </w:t>
      </w:r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>несостоявшимися</w:t>
      </w:r>
      <w:proofErr w:type="gramEnd"/>
      <w:r w:rsidRPr="00BE03F5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4" w:name="sub_106"/>
      <w:bookmarkEnd w:id="43"/>
      <w:r w:rsidRPr="00BE03F5">
        <w:rPr>
          <w:rFonts w:ascii="Times New Roman CYR" w:hAnsi="Times New Roman CYR" w:cs="Times New Roman CYR"/>
          <w:color w:val="000000" w:themeColor="text1"/>
        </w:rPr>
        <w:t>8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</w:t>
      </w:r>
      <w:r w:rsidRPr="00BE03F5">
        <w:rPr>
          <w:rFonts w:ascii="Times New Roman CYR" w:hAnsi="Times New Roman CYR" w:cs="Times New Roman CYR"/>
          <w:color w:val="000000" w:themeColor="text1"/>
        </w:rPr>
        <w:t>5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 Изменение либо отмена решений об условиях приватизации муниципального имущества производится органом,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несостоявшейся.</w:t>
      </w:r>
    </w:p>
    <w:bookmarkEnd w:id="44"/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6164DA" w:rsidP="006164DA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 xml:space="preserve">.1. Особенности участия субъектов малого и среднего предпринимательства в приватизации движимого и недвижимого имущества, находящегося в </w:t>
      </w:r>
      <w:r w:rsidR="00251319" w:rsidRPr="00BE03F5">
        <w:rPr>
          <w:rFonts w:ascii="Times New Roman CYR" w:hAnsi="Times New Roman CYR" w:cs="Times New Roman CYR"/>
          <w:b/>
          <w:bCs/>
          <w:color w:val="000000" w:themeColor="text1"/>
        </w:rPr>
        <w:t>муниципальной</w:t>
      </w:r>
      <w:r w:rsidR="00136A02" w:rsidRPr="00BE03F5">
        <w:rPr>
          <w:rFonts w:ascii="Times New Roman CYR" w:hAnsi="Times New Roman CYR" w:cs="Times New Roman CYR"/>
          <w:b/>
          <w:bCs/>
          <w:color w:val="000000" w:themeColor="text1"/>
        </w:rPr>
        <w:t xml:space="preserve"> собственности и арендуемого субъектами малого и среднего предпринимательства, и принятия решения об условиях приватизации указанного имущества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.1.1. </w:t>
      </w:r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предусматривает в решениях об условиях приватизации движимого и недвижимого имущества, находящегося в </w:t>
      </w:r>
      <w:r w:rsidR="00251319" w:rsidRPr="00BE03F5">
        <w:rPr>
          <w:rFonts w:ascii="Times New Roman CYR" w:hAnsi="Times New Roman CYR" w:cs="Times New Roman CYR"/>
          <w:color w:val="000000" w:themeColor="text1"/>
        </w:rPr>
        <w:t>муниципальной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</w:t>
      </w:r>
      <w:hyperlink r:id="rId21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статьей 3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Pr="00BE03F5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Об особенностях отчуждения движимого и недвижимого имущества, находящегося в государственной или в муниципальной собственности и</w:t>
      </w:r>
      <w:proofErr w:type="gramEnd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(далее - Федеральный закон).</w:t>
      </w:r>
    </w:p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.1.2. </w:t>
      </w:r>
      <w:proofErr w:type="gramStart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В течение 10 дней с даты принятия решения об условиях приватизации арендуемого имущества в порядке, установленном </w:t>
      </w:r>
      <w:hyperlink r:id="rId22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BE03F5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EE717E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направляет арендаторам, указанным в </w:t>
      </w:r>
      <w:hyperlink w:anchor="sub_1011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пункте 10.1.1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</w:t>
      </w:r>
      <w:proofErr w:type="gramEnd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арендной плате за арендуемое имущество, неустойкам (штрафам, пеням) требования о погашении такой задолженности с указанием ее размера.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5" w:name="sub_10123"/>
      <w:r w:rsidRPr="00BE03F5">
        <w:rPr>
          <w:rFonts w:ascii="Times New Roman CYR" w:hAnsi="Times New Roman CYR" w:cs="Times New Roman CYR"/>
          <w:color w:val="000000" w:themeColor="text1"/>
        </w:rPr>
        <w:t xml:space="preserve">Течение срока, указанного в </w:t>
      </w:r>
      <w:hyperlink w:anchor="sub_5" w:history="1">
        <w:r w:rsidRPr="00BE03F5">
          <w:rPr>
            <w:rFonts w:ascii="Times New Roman CYR" w:hAnsi="Times New Roman CYR" w:cs="Times New Roman CYR"/>
            <w:color w:val="000000" w:themeColor="text1"/>
          </w:rPr>
          <w:t>абзаце втором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настоящего пункта, приостанавливается в случае, предусмотренном </w:t>
      </w:r>
      <w:hyperlink r:id="rId23" w:history="1">
        <w:r w:rsidRPr="00BE03F5">
          <w:rPr>
            <w:rFonts w:ascii="Times New Roman CYR" w:hAnsi="Times New Roman CYR" w:cs="Times New Roman CYR"/>
            <w:color w:val="000000" w:themeColor="text1"/>
          </w:rPr>
          <w:t>частью 4.1 статьи 4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закона.</w:t>
      </w:r>
    </w:p>
    <w:bookmarkEnd w:id="45"/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.1.3. В 30-дневный срок с момента утраты субъектом малого или среднего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lastRenderedPageBreak/>
        <w:t xml:space="preserve">предпринимательства преимущественного права на приобретение арендуемого имущества по основаниям, определенным </w:t>
      </w:r>
      <w:hyperlink r:id="rId24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частью 9 статьи 4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закона,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в порядке, установленном законодательством Российской Федерации о приватизации, принимает одно из следующих решений: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6" w:name="sub_10131"/>
      <w:r w:rsidRPr="00BE03F5">
        <w:rPr>
          <w:rFonts w:ascii="Times New Roman CYR" w:hAnsi="Times New Roman CYR" w:cs="Times New Roman CYR"/>
          <w:color w:val="000000" w:themeColor="text1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25" w:history="1">
        <w:r w:rsidRPr="00BE03F5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6164DA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CB5C04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6164DA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>;</w:t>
      </w:r>
    </w:p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7" w:name="sub_10132"/>
      <w:bookmarkEnd w:id="46"/>
      <w:r w:rsidRPr="00BE03F5">
        <w:rPr>
          <w:rFonts w:ascii="Times New Roman CYR" w:hAnsi="Times New Roman CYR" w:cs="Times New Roman CYR"/>
          <w:color w:val="000000" w:themeColor="text1"/>
        </w:rPr>
        <w:t>2) об отмене принятого решения об условиях приватизации арендуемого имущества.</w:t>
      </w:r>
    </w:p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8" w:name="sub_1014"/>
      <w:bookmarkEnd w:id="47"/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соответствии с законодательством Российской Федерации и законодательством Чувашской Республики.</w:t>
      </w:r>
    </w:p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49" w:name="sub_1015"/>
      <w:bookmarkEnd w:id="48"/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bookmarkEnd w:id="49"/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.1.6.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26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ставки рефинансирования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136A02" w:rsidRPr="00BE03F5" w:rsidRDefault="006164DA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0" w:name="sub_1017"/>
      <w:r w:rsidRPr="00BE03F5">
        <w:rPr>
          <w:rFonts w:ascii="Times New Roman CYR" w:hAnsi="Times New Roman CYR" w:cs="Times New Roman CYR"/>
          <w:color w:val="000000" w:themeColor="text1"/>
        </w:rPr>
        <w:t>9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.1.7. В случае</w:t>
      </w:r>
      <w:proofErr w:type="gramStart"/>
      <w:r w:rsidR="00136A02" w:rsidRPr="00BE03F5">
        <w:rPr>
          <w:rFonts w:ascii="Times New Roman CYR" w:hAnsi="Times New Roman CYR" w:cs="Times New Roman CYR"/>
          <w:color w:val="000000" w:themeColor="text1"/>
        </w:rPr>
        <w:t>,</w:t>
      </w:r>
      <w:proofErr w:type="gramEnd"/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bookmarkEnd w:id="50"/>
    <w:p w:rsidR="00136A02" w:rsidRPr="00BE03F5" w:rsidRDefault="00136A02" w:rsidP="006164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136A02" w:rsidP="006164DA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1" w:name="sub_110"/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b/>
          <w:bCs/>
          <w:color w:val="000000" w:themeColor="text1"/>
        </w:rPr>
        <w:t>0</w:t>
      </w: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. Порядок и сроки перечисления денежных средств в счет оплаты приватизируемого муниципального имущества</w:t>
      </w:r>
    </w:p>
    <w:bookmarkEnd w:id="51"/>
    <w:p w:rsidR="00136A02" w:rsidRPr="00BE03F5" w:rsidRDefault="00136A02" w:rsidP="00136A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2" w:name="sub_111"/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0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.1. Оплата приобретаемого покупателем муниципального имущества производится в денежной форме единовременно или в рассрочку в порядке, установленном </w:t>
      </w:r>
      <w:hyperlink r:id="rId27" w:history="1">
        <w:r w:rsidRPr="00BE03F5">
          <w:rPr>
            <w:rFonts w:ascii="Times New Roman CYR" w:hAnsi="Times New Roman CYR" w:cs="Times New Roman CYR"/>
            <w:color w:val="000000" w:themeColor="text1"/>
          </w:rPr>
          <w:t>законодательством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Российской Федерации о приватизации.</w:t>
      </w:r>
    </w:p>
    <w:bookmarkEnd w:id="52"/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0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.2. </w:t>
      </w:r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 xml:space="preserve">При продаже муниципального имущества способами, определенными </w:t>
      </w:r>
      <w:hyperlink r:id="rId28" w:history="1">
        <w:r w:rsidRPr="00BE03F5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A71A0F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, денежные средства в счет оплаты приватизируемого муниципального имущества подлежат перечислению победителем торгов либо лицом, признанным единственным участником аукциона, в случае, установленном в </w:t>
      </w:r>
      <w:hyperlink r:id="rId29" w:history="1">
        <w:r w:rsidRPr="00BE03F5">
          <w:rPr>
            <w:rFonts w:ascii="Times New Roman CYR" w:hAnsi="Times New Roman CYR" w:cs="Times New Roman CYR"/>
            <w:color w:val="000000" w:themeColor="text1"/>
          </w:rPr>
          <w:t>абзаце втором пункта 3 статьи 18</w:t>
        </w:r>
      </w:hyperlink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«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A71A0F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, в бюджет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BE03F5">
        <w:rPr>
          <w:rFonts w:ascii="Times New Roman CYR" w:hAnsi="Times New Roman CYR" w:cs="Times New Roman CYR"/>
          <w:color w:val="000000" w:themeColor="text1"/>
        </w:rPr>
        <w:t>Чувашской Республики на счет, указанный</w:t>
      </w:r>
      <w:proofErr w:type="gramEnd"/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>в информационном сообщении о проведении торгов, в размере и сроки, указанные в договоре купли-продажи, но не позднее 15 рабочих дней со дня заключения договора купли-продажи, за исключением случаев оплаты приобретаемого муниципального имущества в рассрочку.</w:t>
      </w:r>
      <w:proofErr w:type="gramEnd"/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3" w:name="sub_1122"/>
      <w:proofErr w:type="gramStart"/>
      <w:r w:rsidRPr="00BE03F5">
        <w:rPr>
          <w:rFonts w:ascii="Times New Roman CYR" w:hAnsi="Times New Roman CYR" w:cs="Times New Roman CYR"/>
          <w:color w:val="000000" w:themeColor="text1"/>
        </w:rPr>
        <w:t xml:space="preserve"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либо лица, признанного единственным участником аукциона, в случае, установленном в </w:t>
      </w:r>
      <w:hyperlink r:id="rId30" w:history="1">
        <w:r w:rsidRPr="00BE03F5">
          <w:rPr>
            <w:rFonts w:ascii="Times New Roman CYR" w:hAnsi="Times New Roman CYR" w:cs="Times New Roman CYR"/>
            <w:color w:val="000000" w:themeColor="text1"/>
          </w:rPr>
          <w:t>абзаце втором пункта 3 статьи 18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A71A0F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, подлежит перечислению </w:t>
      </w:r>
      <w:r w:rsidRPr="00BE03F5">
        <w:rPr>
          <w:rFonts w:ascii="Times New Roman CYR" w:hAnsi="Times New Roman CYR" w:cs="Times New Roman CYR"/>
          <w:color w:val="000000" w:themeColor="text1"/>
        </w:rPr>
        <w:lastRenderedPageBreak/>
        <w:t>в бюджет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 Козловского муниципального округа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Чувашской Республики в счет оплаты приобретаемого муниципального имущества в течение 5</w:t>
      </w:r>
      <w:proofErr w:type="gramEnd"/>
      <w:r w:rsidRPr="00BE03F5">
        <w:rPr>
          <w:rFonts w:ascii="Times New Roman CYR" w:hAnsi="Times New Roman CYR" w:cs="Times New Roman CYR"/>
          <w:color w:val="000000" w:themeColor="text1"/>
        </w:rPr>
        <w:t xml:space="preserve"> календарных дней со дня истечения срока, установленного для заключения договора купли-продажи муниципального имущества.</w:t>
      </w:r>
    </w:p>
    <w:bookmarkEnd w:id="53"/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0</w:t>
      </w:r>
      <w:r w:rsidRPr="00BE03F5">
        <w:rPr>
          <w:rFonts w:ascii="Times New Roman CYR" w:hAnsi="Times New Roman CYR" w:cs="Times New Roman CYR"/>
          <w:color w:val="000000" w:themeColor="text1"/>
        </w:rPr>
        <w:t>.3. Решение о предоставлении рассрочки на внесение платежей при оплате приобретаемого покупателями муниципального имущества при продаже его без объявления цены принимает орган, принявший решение об условиях приватизации.</w:t>
      </w: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4" w:name="sub_1132"/>
      <w:r w:rsidRPr="00BE03F5">
        <w:rPr>
          <w:rFonts w:ascii="Times New Roman CYR" w:hAnsi="Times New Roman CYR" w:cs="Times New Roman CYR"/>
          <w:color w:val="000000" w:themeColor="text1"/>
        </w:rPr>
        <w:t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рассрочки.</w:t>
      </w: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5" w:name="sub_114"/>
      <w:bookmarkEnd w:id="54"/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0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.4. Средства от продажи муниципального имущества подлежат перечислению в бюджет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</w:t>
      </w:r>
      <w:r w:rsidRPr="00BE03F5">
        <w:rPr>
          <w:rFonts w:ascii="Times New Roman CYR" w:hAnsi="Times New Roman CYR" w:cs="Times New Roman CYR"/>
          <w:color w:val="000000" w:themeColor="text1"/>
        </w:rPr>
        <w:t>Чувашской Республики в полном объеме.</w:t>
      </w:r>
    </w:p>
    <w:bookmarkEnd w:id="55"/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136A02" w:rsidP="00816393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b/>
          <w:bCs/>
          <w:color w:val="000000" w:themeColor="text1"/>
        </w:rPr>
        <w:t>1</w:t>
      </w:r>
      <w:r w:rsidRPr="00BE03F5">
        <w:rPr>
          <w:rFonts w:ascii="Times New Roman CYR" w:hAnsi="Times New Roman CYR" w:cs="Times New Roman CYR"/>
          <w:b/>
          <w:bCs/>
          <w:color w:val="000000" w:themeColor="text1"/>
        </w:rPr>
        <w:t>. Информационное обеспечение процесса приватизации</w:t>
      </w:r>
    </w:p>
    <w:p w:rsidR="00136A02" w:rsidRPr="00BE03F5" w:rsidRDefault="00136A02" w:rsidP="00816393">
      <w:pPr>
        <w:widowControl w:val="0"/>
        <w:autoSpaceDE w:val="0"/>
        <w:autoSpaceDN w:val="0"/>
        <w:adjustRightInd w:val="0"/>
        <w:spacing w:before="75"/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1</w:t>
      </w:r>
      <w:r w:rsidRPr="00BE03F5">
        <w:rPr>
          <w:rFonts w:ascii="Times New Roman CYR" w:hAnsi="Times New Roman CYR" w:cs="Times New Roman CYR"/>
          <w:color w:val="000000" w:themeColor="text1"/>
        </w:rPr>
        <w:t>.1. Информационное обеспечение процесса приватизации муниципального имущества осуществляется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 Администрацией Козловского муниципального округа Чувашской Республики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в соответствии со </w:t>
      </w:r>
      <w:hyperlink r:id="rId31" w:history="1">
        <w:r w:rsidRPr="00BE03F5">
          <w:rPr>
            <w:rFonts w:ascii="Times New Roman CYR" w:hAnsi="Times New Roman CYR" w:cs="Times New Roman CYR"/>
            <w:color w:val="000000" w:themeColor="text1"/>
          </w:rPr>
          <w:t>статьей 15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Федерального закона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 приватизации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государственного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муниципального имущества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>.</w:t>
      </w:r>
    </w:p>
    <w:p w:rsidR="00136A02" w:rsidRPr="00BE03F5" w:rsidRDefault="00816393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bookmarkStart w:id="56" w:name="sub_1212"/>
      <w:r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обеспечивает размещение на </w:t>
      </w:r>
      <w:hyperlink r:id="rId32" w:history="1">
        <w:r w:rsidR="00136A02"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в сети </w:t>
      </w:r>
      <w:r w:rsidR="00A71A0F" w:rsidRPr="00BE03F5">
        <w:rPr>
          <w:rFonts w:ascii="Times New Roman CYR" w:hAnsi="Times New Roman CYR" w:cs="Times New Roman CYR"/>
          <w:color w:val="000000" w:themeColor="text1"/>
        </w:rPr>
        <w:t>«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>Интернет</w:t>
      </w:r>
      <w:r w:rsidR="00A71A0F" w:rsidRPr="00BE03F5">
        <w:rPr>
          <w:rFonts w:ascii="Times New Roman CYR" w:hAnsi="Times New Roman CYR" w:cs="Times New Roman CYR"/>
          <w:color w:val="000000" w:themeColor="text1"/>
        </w:rPr>
        <w:t>»</w:t>
      </w:r>
      <w:r w:rsidR="00136A02" w:rsidRPr="00BE03F5">
        <w:rPr>
          <w:rFonts w:ascii="Times New Roman CYR" w:hAnsi="Times New Roman CYR" w:cs="Times New Roman CYR"/>
          <w:color w:val="000000" w:themeColor="text1"/>
        </w:rPr>
        <w:t xml:space="preserve">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выполнении прогнозных планов (программ) приватизации муниципального имущества.</w:t>
      </w:r>
    </w:p>
    <w:bookmarkEnd w:id="56"/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1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.2. Информация о приватизации муниципального имущества, указанная в </w:t>
      </w:r>
      <w:hyperlink w:anchor="sub_121" w:history="1">
        <w:r w:rsidRPr="00BE03F5">
          <w:rPr>
            <w:rFonts w:ascii="Times New Roman CYR" w:hAnsi="Times New Roman CYR" w:cs="Times New Roman CYR"/>
            <w:color w:val="000000" w:themeColor="text1"/>
          </w:rPr>
          <w:t>пункте 12.1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настоящего Порядка, подлежит размещению на </w:t>
      </w:r>
      <w:hyperlink r:id="rId33" w:history="1">
        <w:r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в сети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«</w:t>
      </w:r>
      <w:r w:rsidRPr="00BE03F5">
        <w:rPr>
          <w:rFonts w:ascii="Times New Roman CYR" w:hAnsi="Times New Roman CYR" w:cs="Times New Roman CYR"/>
          <w:color w:val="000000" w:themeColor="text1"/>
        </w:rPr>
        <w:t>Интернет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»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 на </w:t>
      </w:r>
      <w:hyperlink r:id="rId34" w:history="1">
        <w:r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>в сроки, установленные законодательством Российской Федерации о приватизации.</w:t>
      </w: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1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.3. В местах подачи заявок и на </w:t>
      </w:r>
      <w:hyperlink r:id="rId35" w:history="1">
        <w:r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Pr="00BE03F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>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BE03F5">
        <w:rPr>
          <w:rFonts w:ascii="Times New Roman CYR" w:hAnsi="Times New Roman CYR" w:cs="Times New Roman CYR"/>
          <w:color w:val="000000" w:themeColor="text1"/>
        </w:rPr>
        <w:t>1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>1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.4. </w:t>
      </w:r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Администрация Козловского муниципального округа Чувашской Республики 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обеспечивает размещение на </w:t>
      </w:r>
      <w:hyperlink r:id="rId36" w:history="1">
        <w:r w:rsidRPr="00BE03F5">
          <w:rPr>
            <w:rFonts w:ascii="Times New Roman CYR" w:hAnsi="Times New Roman CYR" w:cs="Times New Roman CYR"/>
            <w:color w:val="000000" w:themeColor="text1"/>
          </w:rPr>
          <w:t>официальном сайте</w:t>
        </w:r>
      </w:hyperlink>
      <w:r w:rsidR="00816393" w:rsidRPr="00BE03F5">
        <w:rPr>
          <w:rFonts w:ascii="Times New Roman CYR" w:hAnsi="Times New Roman CYR" w:cs="Times New Roman CYR"/>
          <w:color w:val="000000" w:themeColor="text1"/>
        </w:rPr>
        <w:t xml:space="preserve"> Козловского муниципального округа Чувашской Республики</w:t>
      </w:r>
      <w:r w:rsidRPr="00BE03F5">
        <w:rPr>
          <w:rFonts w:ascii="Times New Roman CYR" w:hAnsi="Times New Roman CYR" w:cs="Times New Roman CYR"/>
          <w:color w:val="000000" w:themeColor="text1"/>
        </w:rPr>
        <w:t xml:space="preserve"> информации, содержащейся в годовой бухгалтерской (финансовой) отчетности, промежуточной бухгалтерской (финансовой) отчетности за квартал, полугодие, девять месяцев предприятий, акционерных обществ и обществ с ограниченной ответственностью, включенных в прогнозный план (программу) приватизации муниципального имущества.</w:t>
      </w:r>
    </w:p>
    <w:p w:rsidR="00136A02" w:rsidRPr="00BE03F5" w:rsidRDefault="00136A02" w:rsidP="008163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</w:p>
    <w:p w:rsidR="00136A02" w:rsidRPr="00BE03F5" w:rsidRDefault="00136A02" w:rsidP="00816393">
      <w:pPr>
        <w:widowControl w:val="0"/>
        <w:autoSpaceDE w:val="0"/>
        <w:autoSpaceDN w:val="0"/>
        <w:adjustRightInd w:val="0"/>
        <w:spacing w:before="75"/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</w:p>
    <w:p w:rsidR="00816393" w:rsidRPr="00BE03F5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6393" w:rsidRPr="00BE03F5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6393" w:rsidRPr="00BE03F5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6393" w:rsidRPr="00BE03F5" w:rsidRDefault="00816393" w:rsidP="00136A0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136A02" w:rsidRPr="00BE03F5" w:rsidRDefault="00136A02" w:rsidP="00136A02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hAnsi="Times New Roman CYR" w:cs="Times New Roman CYR"/>
          <w:i/>
          <w:iCs/>
          <w:color w:val="000000" w:themeColor="text1"/>
          <w:shd w:val="clear" w:color="auto" w:fill="F0F0F0"/>
        </w:rPr>
      </w:pPr>
    </w:p>
    <w:p w:rsidR="00D22B1D" w:rsidRPr="00BE03F5" w:rsidRDefault="00D22B1D" w:rsidP="00136A02">
      <w:pPr>
        <w:jc w:val="center"/>
        <w:rPr>
          <w:color w:val="000000" w:themeColor="text1"/>
          <w:sz w:val="26"/>
          <w:szCs w:val="26"/>
        </w:rPr>
      </w:pPr>
    </w:p>
    <w:sectPr w:rsidR="00D22B1D" w:rsidRPr="00BE03F5" w:rsidSect="00BE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E7"/>
    <w:rsid w:val="000155CC"/>
    <w:rsid w:val="000312B2"/>
    <w:rsid w:val="00095000"/>
    <w:rsid w:val="000E0D71"/>
    <w:rsid w:val="000E2CD1"/>
    <w:rsid w:val="00136A02"/>
    <w:rsid w:val="00147562"/>
    <w:rsid w:val="00147B00"/>
    <w:rsid w:val="00193AFE"/>
    <w:rsid w:val="001C35C7"/>
    <w:rsid w:val="001D3076"/>
    <w:rsid w:val="00226846"/>
    <w:rsid w:val="00251319"/>
    <w:rsid w:val="003270A6"/>
    <w:rsid w:val="0034178F"/>
    <w:rsid w:val="00352D61"/>
    <w:rsid w:val="003C5B0D"/>
    <w:rsid w:val="00415B28"/>
    <w:rsid w:val="00424A53"/>
    <w:rsid w:val="00425680"/>
    <w:rsid w:val="00427415"/>
    <w:rsid w:val="004376A1"/>
    <w:rsid w:val="00453FD5"/>
    <w:rsid w:val="00456202"/>
    <w:rsid w:val="00493F19"/>
    <w:rsid w:val="004946BB"/>
    <w:rsid w:val="004B2E1C"/>
    <w:rsid w:val="004C243D"/>
    <w:rsid w:val="004E4930"/>
    <w:rsid w:val="005961B1"/>
    <w:rsid w:val="005A1288"/>
    <w:rsid w:val="005C517E"/>
    <w:rsid w:val="005E5E65"/>
    <w:rsid w:val="005F2F20"/>
    <w:rsid w:val="006164DA"/>
    <w:rsid w:val="00651908"/>
    <w:rsid w:val="006866DC"/>
    <w:rsid w:val="006B5ACC"/>
    <w:rsid w:val="006C2778"/>
    <w:rsid w:val="006D528B"/>
    <w:rsid w:val="006E2AA9"/>
    <w:rsid w:val="006E42F1"/>
    <w:rsid w:val="006E782E"/>
    <w:rsid w:val="00706917"/>
    <w:rsid w:val="0072357C"/>
    <w:rsid w:val="007D757F"/>
    <w:rsid w:val="007F1FDC"/>
    <w:rsid w:val="00816393"/>
    <w:rsid w:val="00822DFB"/>
    <w:rsid w:val="008469AB"/>
    <w:rsid w:val="00853CCC"/>
    <w:rsid w:val="00855AC7"/>
    <w:rsid w:val="00884EC2"/>
    <w:rsid w:val="008913F4"/>
    <w:rsid w:val="008D5D1B"/>
    <w:rsid w:val="008F2908"/>
    <w:rsid w:val="00912312"/>
    <w:rsid w:val="00932DC6"/>
    <w:rsid w:val="00961304"/>
    <w:rsid w:val="009C3A9D"/>
    <w:rsid w:val="009E06C9"/>
    <w:rsid w:val="009F7962"/>
    <w:rsid w:val="00A024FF"/>
    <w:rsid w:val="00A431D7"/>
    <w:rsid w:val="00A51840"/>
    <w:rsid w:val="00A54AF6"/>
    <w:rsid w:val="00A623E7"/>
    <w:rsid w:val="00A70CD0"/>
    <w:rsid w:val="00A71A0F"/>
    <w:rsid w:val="00AC2B52"/>
    <w:rsid w:val="00AC5B83"/>
    <w:rsid w:val="00B150A0"/>
    <w:rsid w:val="00B178F4"/>
    <w:rsid w:val="00B2693A"/>
    <w:rsid w:val="00BA28DD"/>
    <w:rsid w:val="00BE03F5"/>
    <w:rsid w:val="00C03491"/>
    <w:rsid w:val="00C1632B"/>
    <w:rsid w:val="00C37F7A"/>
    <w:rsid w:val="00C6350F"/>
    <w:rsid w:val="00C756F3"/>
    <w:rsid w:val="00C83920"/>
    <w:rsid w:val="00C90F33"/>
    <w:rsid w:val="00CB5C04"/>
    <w:rsid w:val="00CE25ED"/>
    <w:rsid w:val="00D22B1D"/>
    <w:rsid w:val="00D50FCF"/>
    <w:rsid w:val="00DA4236"/>
    <w:rsid w:val="00DC4419"/>
    <w:rsid w:val="00DC4E84"/>
    <w:rsid w:val="00DC54CD"/>
    <w:rsid w:val="00E12892"/>
    <w:rsid w:val="00E26FA5"/>
    <w:rsid w:val="00E45116"/>
    <w:rsid w:val="00E533B4"/>
    <w:rsid w:val="00E767C2"/>
    <w:rsid w:val="00EE717E"/>
    <w:rsid w:val="00F35360"/>
    <w:rsid w:val="00F57FA8"/>
    <w:rsid w:val="00F9175F"/>
    <w:rsid w:val="00F95847"/>
    <w:rsid w:val="00FB0B66"/>
    <w:rsid w:val="00FB6203"/>
    <w:rsid w:val="00FC7525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505/0" TargetMode="External"/><Relationship Id="rId13" Type="http://schemas.openxmlformats.org/officeDocument/2006/relationships/hyperlink" Target="https://internet.garant.ru/document/redirect/990941/2782" TargetMode="External"/><Relationship Id="rId18" Type="http://schemas.openxmlformats.org/officeDocument/2006/relationships/hyperlink" Target="https://internet.garant.ru/document/redirect/12125505/29" TargetMode="External"/><Relationship Id="rId26" Type="http://schemas.openxmlformats.org/officeDocument/2006/relationships/hyperlink" Target="https://internet.garant.ru/document/redirect/10180094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61610/3" TargetMode="External"/><Relationship Id="rId34" Type="http://schemas.openxmlformats.org/officeDocument/2006/relationships/hyperlink" Target="https://internet.garant.ru/document/redirect/17520999/1987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25505/0" TargetMode="External"/><Relationship Id="rId17" Type="http://schemas.openxmlformats.org/officeDocument/2006/relationships/hyperlink" Target="https://internet.garant.ru/document/redirect/12125505/386" TargetMode="External"/><Relationship Id="rId25" Type="http://schemas.openxmlformats.org/officeDocument/2006/relationships/hyperlink" Target="https://internet.garant.ru/document/redirect/12125505/0" TargetMode="External"/><Relationship Id="rId33" Type="http://schemas.openxmlformats.org/officeDocument/2006/relationships/hyperlink" Target="https://internet.garant.ru/document/redirect/990941/278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630862/1000" TargetMode="External"/><Relationship Id="rId20" Type="http://schemas.openxmlformats.org/officeDocument/2006/relationships/hyperlink" Target="https://internet.garant.ru/document/redirect/17520999/19873" TargetMode="External"/><Relationship Id="rId29" Type="http://schemas.openxmlformats.org/officeDocument/2006/relationships/hyperlink" Target="https://internet.garant.ru/document/redirect/12125505/332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353464/0" TargetMode="External"/><Relationship Id="rId24" Type="http://schemas.openxmlformats.org/officeDocument/2006/relationships/hyperlink" Target="https://internet.garant.ru/document/redirect/12161610/49" TargetMode="External"/><Relationship Id="rId32" Type="http://schemas.openxmlformats.org/officeDocument/2006/relationships/hyperlink" Target="https://internet.garant.ru/document/redirect/17520999/1215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505/33222" TargetMode="External"/><Relationship Id="rId23" Type="http://schemas.openxmlformats.org/officeDocument/2006/relationships/hyperlink" Target="https://internet.garant.ru/document/redirect/12161610/441" TargetMode="External"/><Relationship Id="rId28" Type="http://schemas.openxmlformats.org/officeDocument/2006/relationships/hyperlink" Target="https://internet.garant.ru/document/redirect/12125505/0" TargetMode="External"/><Relationship Id="rId36" Type="http://schemas.openxmlformats.org/officeDocument/2006/relationships/hyperlink" Target="https://internet.garant.ru/document/redirect/17520999/19873" TargetMode="External"/><Relationship Id="rId10" Type="http://schemas.openxmlformats.org/officeDocument/2006/relationships/hyperlink" Target="https://internet.garant.ru/document/redirect/17520999/19873" TargetMode="External"/><Relationship Id="rId19" Type="http://schemas.openxmlformats.org/officeDocument/2006/relationships/hyperlink" Target="https://internet.garant.ru/document/redirect/17520999/19873" TargetMode="External"/><Relationship Id="rId31" Type="http://schemas.openxmlformats.org/officeDocument/2006/relationships/hyperlink" Target="https://internet.garant.ru/document/redirect/12125505/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990941/2782" TargetMode="External"/><Relationship Id="rId14" Type="http://schemas.openxmlformats.org/officeDocument/2006/relationships/hyperlink" Target="https://internet.garant.ru/document/redirect/12112509/0" TargetMode="External"/><Relationship Id="rId22" Type="http://schemas.openxmlformats.org/officeDocument/2006/relationships/hyperlink" Target="https://internet.garant.ru/document/redirect/12125505/0" TargetMode="External"/><Relationship Id="rId27" Type="http://schemas.openxmlformats.org/officeDocument/2006/relationships/hyperlink" Target="https://internet.garant.ru/document/redirect/12125505/0" TargetMode="External"/><Relationship Id="rId30" Type="http://schemas.openxmlformats.org/officeDocument/2006/relationships/hyperlink" Target="https://internet.garant.ru/document/redirect/12125505/33222" TargetMode="External"/><Relationship Id="rId35" Type="http://schemas.openxmlformats.org/officeDocument/2006/relationships/hyperlink" Target="https://internet.garant.ru/document/redirect/17520999/19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9C7C-E8F7-4A89-9D87-FE1DF31D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Отд эк-ки Козл р-на Наталья Харитоновна Рылеева</cp:lastModifiedBy>
  <cp:revision>4</cp:revision>
  <cp:lastPrinted>2023-11-09T10:35:00Z</cp:lastPrinted>
  <dcterms:created xsi:type="dcterms:W3CDTF">2024-01-22T10:21:00Z</dcterms:created>
  <dcterms:modified xsi:type="dcterms:W3CDTF">2024-01-23T05:22:00Z</dcterms:modified>
</cp:coreProperties>
</file>