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9849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9849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9849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9849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984991">
        <w:rPr>
          <w:rFonts w:ascii="Times New Roman" w:hAnsi="Times New Roman" w:cs="Times New Roman"/>
          <w:b/>
          <w:bCs/>
          <w:sz w:val="28"/>
          <w:szCs w:val="28"/>
        </w:rPr>
        <w:t>Питеркинского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C0D85">
        <w:rPr>
          <w:rFonts w:ascii="Times New Roman" w:hAnsi="Times New Roman" w:cs="Times New Roman"/>
          <w:b/>
          <w:bCs/>
          <w:sz w:val="28"/>
          <w:szCs w:val="28"/>
        </w:rPr>
        <w:t>Красночетайского района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984991">
        <w:rPr>
          <w:sz w:val="28"/>
          <w:szCs w:val="28"/>
        </w:rPr>
        <w:t>Питеркинского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</w:t>
      </w:r>
      <w:r w:rsidR="002C0D85">
        <w:rPr>
          <w:sz w:val="28"/>
          <w:szCs w:val="28"/>
        </w:rPr>
        <w:t>Красночетайского района</w:t>
      </w:r>
      <w:r w:rsidRPr="003F3434">
        <w:rPr>
          <w:sz w:val="28"/>
          <w:szCs w:val="28"/>
        </w:rPr>
        <w:t xml:space="preserve">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984991">
        <w:rPr>
          <w:sz w:val="28"/>
          <w:szCs w:val="28"/>
        </w:rPr>
        <w:t>Питеркинского</w:t>
      </w:r>
      <w:r w:rsidR="00D30753">
        <w:rPr>
          <w:sz w:val="28"/>
          <w:szCs w:val="28"/>
        </w:rPr>
        <w:t xml:space="preserve"> сельского поселения </w:t>
      </w:r>
      <w:r w:rsidR="002C0D85">
        <w:rPr>
          <w:sz w:val="28"/>
          <w:szCs w:val="28"/>
        </w:rPr>
        <w:t>Красночетайского района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2C0D85">
        <w:rPr>
          <w:sz w:val="28"/>
          <w:szCs w:val="28"/>
        </w:rPr>
        <w:t>6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984991">
        <w:rPr>
          <w:sz w:val="28"/>
          <w:szCs w:val="28"/>
        </w:rPr>
        <w:t>Питеркинского</w:t>
      </w:r>
      <w:r w:rsidR="00E52922">
        <w:rPr>
          <w:sz w:val="28"/>
          <w:szCs w:val="28"/>
        </w:rPr>
        <w:t xml:space="preserve"> сельского поселения </w:t>
      </w:r>
      <w:r w:rsidR="002C0D85">
        <w:rPr>
          <w:sz w:val="28"/>
          <w:szCs w:val="28"/>
        </w:rPr>
        <w:lastRenderedPageBreak/>
        <w:t>Красночетайского района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984991">
        <w:rPr>
          <w:sz w:val="28"/>
          <w:szCs w:val="28"/>
        </w:rPr>
        <w:t>Питеркинского</w:t>
      </w:r>
      <w:r w:rsidR="00E52922">
        <w:rPr>
          <w:sz w:val="28"/>
          <w:szCs w:val="28"/>
        </w:rPr>
        <w:t xml:space="preserve"> сельского поселения </w:t>
      </w:r>
      <w:r w:rsidR="002C0D85">
        <w:rPr>
          <w:sz w:val="28"/>
          <w:szCs w:val="28"/>
        </w:rPr>
        <w:t>Красночетайского района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D7A" w:rsidRDefault="00C01D7A" w:rsidP="009B74EB">
      <w:pPr>
        <w:spacing w:after="0" w:line="240" w:lineRule="auto"/>
      </w:pPr>
      <w:r>
        <w:separator/>
      </w:r>
    </w:p>
  </w:endnote>
  <w:endnote w:type="continuationSeparator" w:id="0">
    <w:p w:rsidR="00C01D7A" w:rsidRDefault="00C01D7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D7A" w:rsidRDefault="00C01D7A" w:rsidP="009B74EB">
      <w:pPr>
        <w:spacing w:after="0" w:line="240" w:lineRule="auto"/>
      </w:pPr>
      <w:r>
        <w:separator/>
      </w:r>
    </w:p>
  </w:footnote>
  <w:footnote w:type="continuationSeparator" w:id="0">
    <w:p w:rsidR="00C01D7A" w:rsidRDefault="00C01D7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C0D85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62605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C0D56"/>
    <w:rsid w:val="004C0F64"/>
    <w:rsid w:val="004D0F6B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359E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37B43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4991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01D7A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2FDF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4C2E-84D5-4FE4-9424-324567E7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2020-07-31T06:53:00Z</cp:lastPrinted>
  <dcterms:created xsi:type="dcterms:W3CDTF">2020-07-31T06:54:00Z</dcterms:created>
  <dcterms:modified xsi:type="dcterms:W3CDTF">2020-07-31T07:05:00Z</dcterms:modified>
</cp:coreProperties>
</file>