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80DF8">
      <w:pPr>
        <w:pStyle w:val="ConsPlusNormal"/>
        <w:jc w:val="both"/>
        <w:outlineLvl w:val="0"/>
      </w:pPr>
      <w:bookmarkStart w:id="0" w:name="_GoBack"/>
      <w:bookmarkEnd w:id="0"/>
    </w:p>
    <w:p w:rsidR="00000000" w:rsidRDefault="00380DF8">
      <w:pPr>
        <w:pStyle w:val="ConsPlusNormal"/>
        <w:outlineLvl w:val="0"/>
      </w:pPr>
      <w:r>
        <w:t>Зарегистрировано в Минюсте России 13 декабря 2023 г. N 76378</w:t>
      </w:r>
    </w:p>
    <w:p w:rsidR="00000000" w:rsidRDefault="00380D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80DF8">
      <w:pPr>
        <w:pStyle w:val="ConsPlusNormal"/>
        <w:jc w:val="both"/>
      </w:pPr>
    </w:p>
    <w:p w:rsidR="00000000" w:rsidRDefault="00380DF8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000000" w:rsidRDefault="00380DF8">
      <w:pPr>
        <w:pStyle w:val="ConsPlusTitle"/>
        <w:jc w:val="center"/>
      </w:pPr>
    </w:p>
    <w:p w:rsidR="00000000" w:rsidRDefault="00380DF8">
      <w:pPr>
        <w:pStyle w:val="ConsPlusTitle"/>
        <w:jc w:val="center"/>
      </w:pPr>
      <w:r>
        <w:t>ПРИКАЗ</w:t>
      </w:r>
    </w:p>
    <w:p w:rsidR="00000000" w:rsidRDefault="00380DF8">
      <w:pPr>
        <w:pStyle w:val="ConsPlusTitle"/>
        <w:jc w:val="center"/>
      </w:pPr>
      <w:r>
        <w:t>от 14 сентября 2023 г. N 730</w:t>
      </w:r>
    </w:p>
    <w:p w:rsidR="00000000" w:rsidRDefault="00380DF8">
      <w:pPr>
        <w:pStyle w:val="ConsPlusTitle"/>
        <w:jc w:val="center"/>
      </w:pPr>
    </w:p>
    <w:p w:rsidR="00000000" w:rsidRDefault="00380DF8">
      <w:pPr>
        <w:pStyle w:val="ConsPlusTitle"/>
        <w:jc w:val="center"/>
      </w:pPr>
      <w:r>
        <w:t>ОБ УТВЕРЖДЕНИИ</w:t>
      </w:r>
    </w:p>
    <w:p w:rsidR="00000000" w:rsidRDefault="00380DF8">
      <w:pPr>
        <w:pStyle w:val="ConsPlusTitle"/>
        <w:jc w:val="center"/>
      </w:pPr>
      <w:r>
        <w:t>ПЕРЕЧНЕЙ, ФОРМЫ ДОКУМЕНТА, ФОРМ ОТЧЕТОВ, МЕТОДИКИ</w:t>
      </w:r>
    </w:p>
    <w:p w:rsidR="00000000" w:rsidRDefault="00380DF8">
      <w:pPr>
        <w:pStyle w:val="ConsPlusTitle"/>
        <w:jc w:val="center"/>
      </w:pPr>
      <w:r>
        <w:t>ОЦЕНКИ ЭФФЕКТИВНОСТИ ИСПОЛЬЗОВАНИЯ С</w:t>
      </w:r>
      <w:r>
        <w:t>УБСИДИИ,</w:t>
      </w:r>
    </w:p>
    <w:p w:rsidR="00000000" w:rsidRDefault="00380DF8">
      <w:pPr>
        <w:pStyle w:val="ConsPlusTitle"/>
        <w:jc w:val="center"/>
      </w:pPr>
      <w:r>
        <w:t>ПРЕДУСМОТРЕННЫХ ПРАВИЛАМИ ПРЕДОСТАВЛЕНИЯ И РАСПРЕДЕЛЕНИЯ</w:t>
      </w:r>
    </w:p>
    <w:p w:rsidR="00000000" w:rsidRDefault="00380DF8">
      <w:pPr>
        <w:pStyle w:val="ConsPlusTitle"/>
        <w:jc w:val="center"/>
      </w:pPr>
      <w:r>
        <w:t>СУБСИДИЙ ИЗ ФЕДЕРАЛЬНОГО БЮДЖЕТА БЮДЖЕТАМ СУБЪЕКТОВ</w:t>
      </w:r>
    </w:p>
    <w:p w:rsidR="00000000" w:rsidRDefault="00380DF8">
      <w:pPr>
        <w:pStyle w:val="ConsPlusTitle"/>
        <w:jc w:val="center"/>
      </w:pPr>
      <w:r>
        <w:t>РОССИЙСКОЙ ФЕДЕРАЦИИ НА СОЗДАНИЕ СИСТЕМЫ ПОДДЕРЖКИ</w:t>
      </w:r>
    </w:p>
    <w:p w:rsidR="00000000" w:rsidRDefault="00380DF8">
      <w:pPr>
        <w:pStyle w:val="ConsPlusTitle"/>
        <w:jc w:val="center"/>
      </w:pPr>
      <w:r>
        <w:t>ФЕРМЕРОВ И РАЗВИТИЕ СЕЛЬСКОЙ КООПЕРАЦИИ, ПРИВЕДЕННЫМИ</w:t>
      </w:r>
    </w:p>
    <w:p w:rsidR="00000000" w:rsidRDefault="00380DF8">
      <w:pPr>
        <w:pStyle w:val="ConsPlusTitle"/>
        <w:jc w:val="center"/>
      </w:pPr>
      <w:r>
        <w:t>В ПРИЛОЖЕНИИ N 6 К ГОСУДАРСТВЕННОЙ ПРОГРАММЕ РАЗВИТИЯ</w:t>
      </w:r>
    </w:p>
    <w:p w:rsidR="00000000" w:rsidRDefault="00380DF8">
      <w:pPr>
        <w:pStyle w:val="ConsPlusTitle"/>
        <w:jc w:val="center"/>
      </w:pPr>
      <w:r>
        <w:t>СЕЛЬСКОГО ХОЗЯЙСТВА И РЕГУЛИРОВАНИЯ РЫНКОВ</w:t>
      </w:r>
    </w:p>
    <w:p w:rsidR="00000000" w:rsidRDefault="00380DF8">
      <w:pPr>
        <w:pStyle w:val="ConsPlusTitle"/>
        <w:jc w:val="center"/>
      </w:pPr>
      <w:r>
        <w:t>СЕЛЬСКОХОЗЯЙСТВЕННОЙ ПРОДУКЦИИ, СЫРЬЯ И ПРОДОВОЛЬСТВИЯ,</w:t>
      </w:r>
    </w:p>
    <w:p w:rsidR="00000000" w:rsidRDefault="00380DF8">
      <w:pPr>
        <w:pStyle w:val="ConsPlusTitle"/>
        <w:jc w:val="center"/>
      </w:pPr>
      <w:r>
        <w:t>УТВЕРЖДЕННОЙ ПОСТАНОВЛЕНИЕМ ПРАВИТЕЛЬСТВА</w:t>
      </w:r>
    </w:p>
    <w:p w:rsidR="00000000" w:rsidRDefault="00380DF8">
      <w:pPr>
        <w:pStyle w:val="ConsPlusTitle"/>
        <w:jc w:val="center"/>
      </w:pPr>
      <w:r>
        <w:t>РОССИЙСКОЙ ФЕДЕРАЦИИ ОТ 14 ИЮЛЯ 2012 Г. N 717,</w:t>
      </w:r>
    </w:p>
    <w:p w:rsidR="00000000" w:rsidRDefault="00380DF8">
      <w:pPr>
        <w:pStyle w:val="ConsPlusTitle"/>
        <w:jc w:val="center"/>
      </w:pPr>
      <w:r>
        <w:t>И УСТАНОВЛЕНИИ</w:t>
      </w:r>
      <w:r>
        <w:t xml:space="preserve"> СРОКОВ ПРЕДСТАВЛЕНИЯ УКАЗАННЫХ ДОКУМЕНТА</w:t>
      </w:r>
    </w:p>
    <w:p w:rsidR="00000000" w:rsidRDefault="00380DF8">
      <w:pPr>
        <w:pStyle w:val="ConsPlusTitle"/>
        <w:jc w:val="center"/>
      </w:pPr>
      <w:r>
        <w:t>И ОТЧЕТОВ, А ТАКЖЕ ВЫПИСКИ ИЗ ЗАКОНА СУБЪЕКТА</w:t>
      </w:r>
    </w:p>
    <w:p w:rsidR="00000000" w:rsidRDefault="00380DF8">
      <w:pPr>
        <w:pStyle w:val="ConsPlusTitle"/>
        <w:jc w:val="center"/>
      </w:pPr>
      <w:r>
        <w:t>РОССИЙСКОЙ ФЕДЕРАЦИИ О БЮДЖЕТЕ СУБЪЕКТА РОССИЙСКОЙ ФЕДЕРАЦИИ</w:t>
      </w:r>
    </w:p>
    <w:p w:rsidR="00000000" w:rsidRDefault="00380DF8">
      <w:pPr>
        <w:pStyle w:val="ConsPlusTitle"/>
        <w:jc w:val="center"/>
      </w:pPr>
      <w:r>
        <w:t>(СВОДНОЙ БЮДЖЕТНОЙ РОСПИСИ БЮДЖЕТА СУБЪЕКТА</w:t>
      </w:r>
    </w:p>
    <w:p w:rsidR="00000000" w:rsidRDefault="00380DF8">
      <w:pPr>
        <w:pStyle w:val="ConsPlusTitle"/>
        <w:jc w:val="center"/>
      </w:pPr>
      <w:r>
        <w:t>РОССИЙСКОЙ ФЕДЕРАЦИИ)</w:t>
      </w:r>
    </w:p>
    <w:p w:rsidR="00000000" w:rsidRDefault="00380DF8">
      <w:pPr>
        <w:pStyle w:val="ConsPlusNormal"/>
        <w:jc w:val="both"/>
      </w:pPr>
    </w:p>
    <w:p w:rsidR="00000000" w:rsidRDefault="00380DF8">
      <w:pPr>
        <w:pStyle w:val="ConsPlusNormal"/>
        <w:ind w:firstLine="540"/>
        <w:jc w:val="both"/>
      </w:pPr>
      <w:r>
        <w:t>В соответствии с подпунктом "г" пункта 6</w:t>
      </w:r>
      <w:r>
        <w:t>, подпунктом "а" пункта 7, абзацем вторым пункта 11, подпунктами "а" - "в" пункта 26, пунктами 28 и 29 Правил предоставления и распределения субсидий из федерального бюджета бюджетам субъектов Российской Федерации на создание системы поддержки фермеров и р</w:t>
      </w:r>
      <w:r>
        <w:t>азвитие сельской кооперации, приведенных в приложении N 6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</w:t>
      </w:r>
      <w:r>
        <w:t xml:space="preserve"> от 14 июля 2012 г. N 717, приказываю:</w:t>
      </w:r>
    </w:p>
    <w:p w:rsidR="00000000" w:rsidRDefault="00380DF8">
      <w:pPr>
        <w:pStyle w:val="ConsPlusNormal"/>
        <w:spacing w:before="200"/>
        <w:ind w:firstLine="540"/>
        <w:jc w:val="both"/>
      </w:pPr>
      <w:r>
        <w:t>1. Утвердить:</w:t>
      </w:r>
    </w:p>
    <w:p w:rsidR="00000000" w:rsidRDefault="00380DF8">
      <w:pPr>
        <w:pStyle w:val="ConsPlusNormal"/>
        <w:spacing w:before="200"/>
        <w:ind w:firstLine="540"/>
        <w:jc w:val="both"/>
      </w:pPr>
      <w:r>
        <w:t xml:space="preserve">а) перечень затрат, финансовое обеспечение которых допускается осуществлять за счет гранта "Агростартап", согласно </w:t>
      </w:r>
      <w:hyperlink w:anchor="Par56" w:tooltip="ПЕРЕЧЕНЬ" w:history="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000000" w:rsidRDefault="00380DF8">
      <w:pPr>
        <w:pStyle w:val="ConsPlusNormal"/>
        <w:spacing w:before="200"/>
        <w:ind w:firstLine="540"/>
        <w:jc w:val="both"/>
      </w:pPr>
      <w:r>
        <w:t>б) перечень иму</w:t>
      </w:r>
      <w:r>
        <w:t xml:space="preserve">щества, приобретаемого сельскохозяйственным потребительским кооперативом с использованием части гранта "Агростартап", внесенной грантополучателем в неделимый фонд сельскохозяйственного потребительского кооператива, согласно </w:t>
      </w:r>
      <w:hyperlink w:anchor="Par81" w:tooltip="ПЕРЕЧЕНЬ" w:history="1">
        <w:r>
          <w:rPr>
            <w:color w:val="0000FF"/>
          </w:rPr>
          <w:t>приложению N 2</w:t>
        </w:r>
      </w:hyperlink>
      <w:r>
        <w:t xml:space="preserve"> к настоящему приказу;</w:t>
      </w:r>
    </w:p>
    <w:p w:rsidR="00000000" w:rsidRDefault="00380DF8">
      <w:pPr>
        <w:pStyle w:val="ConsPlusNormal"/>
        <w:spacing w:before="200"/>
        <w:ind w:firstLine="540"/>
        <w:jc w:val="both"/>
      </w:pPr>
      <w:r>
        <w:t>в) перечень имущества, приобретаемого сельскохозяйственным потребительским кооперативом в целях последующей передачи (реализации) приобретенного имущества в собственность членов (кроме ассоциированных членов) сельск</w:t>
      </w:r>
      <w:r>
        <w:t xml:space="preserve">охозяйственного потребительского кооператива, согласно </w:t>
      </w:r>
      <w:hyperlink w:anchor="Par100" w:tooltip="ПЕРЕЧЕНЬ" w:history="1">
        <w:r>
          <w:rPr>
            <w:color w:val="0000FF"/>
          </w:rPr>
          <w:t>приложению N 3</w:t>
        </w:r>
      </w:hyperlink>
      <w:r>
        <w:t xml:space="preserve"> к настоящему приказу;</w:t>
      </w:r>
    </w:p>
    <w:p w:rsidR="00000000" w:rsidRDefault="00380DF8">
      <w:pPr>
        <w:pStyle w:val="ConsPlusNormal"/>
        <w:spacing w:before="200"/>
        <w:ind w:firstLine="540"/>
        <w:jc w:val="both"/>
      </w:pPr>
      <w:r>
        <w:t xml:space="preserve">г) перечень затрат центра компетенций в сфере сельскохозяйственной кооперации и поддержки фермеров согласно </w:t>
      </w:r>
      <w:hyperlink w:anchor="Par122" w:tooltip="ПЕРЕЧЕНЬ" w:history="1">
        <w:r>
          <w:rPr>
            <w:color w:val="0000FF"/>
          </w:rPr>
          <w:t>приложению N 4</w:t>
        </w:r>
      </w:hyperlink>
      <w:r>
        <w:t xml:space="preserve"> к настоящему приказу;</w:t>
      </w:r>
    </w:p>
    <w:p w:rsidR="00000000" w:rsidRDefault="00380DF8">
      <w:pPr>
        <w:pStyle w:val="ConsPlusNormal"/>
        <w:spacing w:before="200"/>
        <w:ind w:firstLine="540"/>
        <w:jc w:val="both"/>
      </w:pPr>
      <w:r>
        <w:t xml:space="preserve">д) форму документа, содержащего информацию об использовании средств бюджетов субъектов Российской Федерации, которым предоставляется субсидия на создание системы поддержки фермеров и развитие сельской </w:t>
      </w:r>
      <w:r>
        <w:t xml:space="preserve">кооперации, с приложением перечня получателей средств согласно </w:t>
      </w:r>
      <w:hyperlink w:anchor="Par146" w:tooltip="                                 ДОКУМЕНТ," w:history="1">
        <w:r>
          <w:rPr>
            <w:color w:val="0000FF"/>
          </w:rPr>
          <w:t>приложению N 5</w:t>
        </w:r>
      </w:hyperlink>
      <w:r>
        <w:t xml:space="preserve"> к настоящему приказу;</w:t>
      </w:r>
    </w:p>
    <w:p w:rsidR="00000000" w:rsidRDefault="00380DF8">
      <w:pPr>
        <w:pStyle w:val="ConsPlusNormal"/>
        <w:spacing w:before="200"/>
        <w:ind w:firstLine="540"/>
        <w:jc w:val="both"/>
      </w:pPr>
      <w:r>
        <w:lastRenderedPageBreak/>
        <w:t>е) форму отчета о финансово-экономическом состоянии получателей средств из бюджета су</w:t>
      </w:r>
      <w:r>
        <w:t xml:space="preserve">бъекта Российской Федерации, которым предоставлена субсидия на создание системы поддержки фермеров и развитие сельской кооперации, согласно </w:t>
      </w:r>
      <w:hyperlink w:anchor="Par373" w:tooltip="                                   ОТЧЕТ" w:history="1">
        <w:r>
          <w:rPr>
            <w:color w:val="0000FF"/>
          </w:rPr>
          <w:t>приложению N 6</w:t>
        </w:r>
      </w:hyperlink>
      <w:r>
        <w:t xml:space="preserve"> к настоящему приказу;</w:t>
      </w:r>
    </w:p>
    <w:p w:rsidR="00000000" w:rsidRDefault="00380DF8">
      <w:pPr>
        <w:pStyle w:val="ConsPlusNormal"/>
        <w:spacing w:before="200"/>
        <w:ind w:firstLine="540"/>
        <w:jc w:val="both"/>
      </w:pPr>
      <w:r>
        <w:t>ж) методик</w:t>
      </w:r>
      <w:r>
        <w:t xml:space="preserve">у оценки эффективности использования субсидии на создание системы поддержки фермеров и развитие сельской кооперации согласно </w:t>
      </w:r>
      <w:hyperlink w:anchor="Par2590" w:tooltip="МЕТОДИКА" w:history="1">
        <w:r>
          <w:rPr>
            <w:color w:val="0000FF"/>
          </w:rPr>
          <w:t>приложению N 7</w:t>
        </w:r>
      </w:hyperlink>
      <w:r>
        <w:t xml:space="preserve"> к настоящему приказу;</w:t>
      </w:r>
    </w:p>
    <w:p w:rsidR="00000000" w:rsidRDefault="00380DF8">
      <w:pPr>
        <w:pStyle w:val="ConsPlusNormal"/>
        <w:spacing w:before="200"/>
        <w:ind w:firstLine="540"/>
        <w:jc w:val="both"/>
      </w:pPr>
      <w:r>
        <w:t xml:space="preserve">з) форму отчета об эффективности использования субсидии </w:t>
      </w:r>
      <w:r>
        <w:t xml:space="preserve">на создание системы поддержки фермеров и развитие сельской кооперации согласно </w:t>
      </w:r>
      <w:hyperlink w:anchor="Par2620" w:tooltip="                                   ОТЧЕТ" w:history="1">
        <w:r>
          <w:rPr>
            <w:color w:val="0000FF"/>
          </w:rPr>
          <w:t>приложению N 8</w:t>
        </w:r>
      </w:hyperlink>
      <w:r>
        <w:t xml:space="preserve"> к настоящему приказу.</w:t>
      </w:r>
    </w:p>
    <w:p w:rsidR="00000000" w:rsidRDefault="00380DF8">
      <w:pPr>
        <w:pStyle w:val="ConsPlusNormal"/>
        <w:spacing w:before="200"/>
        <w:ind w:firstLine="540"/>
        <w:jc w:val="both"/>
      </w:pPr>
      <w:r>
        <w:t>2. Установить, что исполнительный орган субъекта Российской Федерации,</w:t>
      </w:r>
      <w:r>
        <w:t xml:space="preserve"> уполномоченный высшим исполнительным органом субъекта Российской Федерации, представляет в Министерство сельского хозяйства Российской Федерации:</w:t>
      </w:r>
    </w:p>
    <w:p w:rsidR="00000000" w:rsidRDefault="00380DF8">
      <w:pPr>
        <w:pStyle w:val="ConsPlusNormal"/>
        <w:spacing w:before="200"/>
        <w:ind w:firstLine="540"/>
        <w:jc w:val="both"/>
      </w:pPr>
      <w:r>
        <w:t xml:space="preserve">а) документ, содержащий информацию об использовании средств бюджетов субъектов Российской Федерации, которым </w:t>
      </w:r>
      <w:r>
        <w:t>предоставляется субсидия на создание системы поддержки фермеров и развитие сельской кооперации, с приложением перечня получателей средств - ежеквартально до 10-го числа месяца, следующего за отчетным кварталом, за IV квартал - до 20 января года, следующего</w:t>
      </w:r>
      <w:r>
        <w:t xml:space="preserve"> за отчетным годом;</w:t>
      </w:r>
    </w:p>
    <w:p w:rsidR="00000000" w:rsidRDefault="00380DF8">
      <w:pPr>
        <w:pStyle w:val="ConsPlusNormal"/>
        <w:spacing w:before="200"/>
        <w:ind w:firstLine="540"/>
        <w:jc w:val="both"/>
      </w:pPr>
      <w:r>
        <w:t>б) отчет о финансово-экономическом состоянии получателей средств из бюджета субъекта Российской Федерации, которым предоставлена субсидия на создание системы поддержки фермеров и развитие сельской кооперации, - за первое полугодие отчет</w:t>
      </w:r>
      <w:r>
        <w:t>ного года, по состоянию на 1 июля - не позднее 15 августа за отчетный год, по состоянию на 1 января - не позднее 1 апреля года, следующего за отчетным годом;</w:t>
      </w:r>
    </w:p>
    <w:p w:rsidR="00000000" w:rsidRDefault="00380DF8">
      <w:pPr>
        <w:pStyle w:val="ConsPlusNormal"/>
        <w:spacing w:before="200"/>
        <w:ind w:firstLine="540"/>
        <w:jc w:val="both"/>
      </w:pPr>
      <w:r>
        <w:t>в) отчет об эффективности использования субсидии на создание системы поддержки фермеров и развитие</w:t>
      </w:r>
      <w:r>
        <w:t xml:space="preserve"> сельской кооперации - ежеквартально до 10-го числа месяца, следующего за отчетным кварталом, за IV квартал - до 20 января года, следующего за отчетным годом;</w:t>
      </w:r>
    </w:p>
    <w:p w:rsidR="00000000" w:rsidRDefault="00380DF8">
      <w:pPr>
        <w:pStyle w:val="ConsPlusNormal"/>
        <w:spacing w:before="200"/>
        <w:ind w:firstLine="540"/>
        <w:jc w:val="both"/>
      </w:pPr>
      <w:r>
        <w:t>г) выписку из закона субъекта Российской Федерации о бюджете субъекта Российской Федерации (сводн</w:t>
      </w:r>
      <w:r>
        <w:t>ой бюджетной росписи бюджета субъекта Российской Федерации), подтверждающую наличие в бюджете субъекта Российской Федерации утвержденных бюджетных ассигнований на финансовое обеспечение указанных в пункте 1 Правил предоставления и распределения субсидий из</w:t>
      </w:r>
      <w:r>
        <w:t xml:space="preserve"> федерального бюджета бюджетам субъектов Российской Федерации на создание системы поддержки фермеров и развитие сельской кооперации, приведенных в приложении N 6 к Государственной программе развития сельского хозяйства и регулирования рынков сельскохозяйст</w:t>
      </w:r>
      <w:r>
        <w:t xml:space="preserve">венной продукции, сырья и продовольствия, утвержденной постановлением Правительства Российской Федерации от 14 июля 2012 г. N 717, расходных обязательств субъекта Российской Федерации, - не позднее 30 календарных дней с даты заключения между Министерством </w:t>
      </w:r>
      <w:r>
        <w:t>сельского хозяйства Российской Федерации и высшим исполнительным органом субъекта Российской Федерации соглашения о предоставлении субсидии из федерального бюджета бюджету субъекта Российской Федерации на создание системы поддержки фермеров и развитие сель</w:t>
      </w:r>
      <w:r>
        <w:t>ской кооперации.</w:t>
      </w:r>
    </w:p>
    <w:p w:rsidR="00000000" w:rsidRDefault="00380DF8">
      <w:pPr>
        <w:pStyle w:val="ConsPlusNormal"/>
        <w:spacing w:before="200"/>
        <w:ind w:firstLine="540"/>
        <w:jc w:val="both"/>
      </w:pPr>
      <w:r>
        <w:t>3. Признать утратившим силу приказ Министерства сельского хозяйства Российской Федерации от 12 марта 2021 г. N 128 "Об утверждении перечней, форм документ</w:t>
      </w:r>
      <w:r>
        <w:t>ов, методики оценки эффективности использования субсидии, предусмотренных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</w:t>
      </w:r>
      <w:r>
        <w:t>и, приведенными в приложении N 6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N 717</w:t>
      </w:r>
      <w:r>
        <w:t>, а также об установлении сроков их представления" (зарегистрирован Министерством юстиции Российской Федерации 1 апреля 2021 г., регистрационный N 62967).</w:t>
      </w:r>
    </w:p>
    <w:p w:rsidR="00000000" w:rsidRDefault="00380DF8">
      <w:pPr>
        <w:pStyle w:val="ConsPlusNormal"/>
        <w:spacing w:before="200"/>
        <w:ind w:firstLine="540"/>
        <w:jc w:val="both"/>
      </w:pPr>
      <w:r>
        <w:t>4. Контроль за исполнением настоящего приказа возложить на первого заместителя Министра сельского хоз</w:t>
      </w:r>
      <w:r>
        <w:t>яйства Российской Федерации О.Н. Лут.</w:t>
      </w:r>
    </w:p>
    <w:p w:rsidR="00000000" w:rsidRDefault="00380DF8">
      <w:pPr>
        <w:pStyle w:val="ConsPlusNormal"/>
        <w:jc w:val="both"/>
      </w:pPr>
    </w:p>
    <w:p w:rsidR="00000000" w:rsidRDefault="00380DF8">
      <w:pPr>
        <w:pStyle w:val="ConsPlusNormal"/>
        <w:jc w:val="right"/>
      </w:pPr>
      <w:r>
        <w:t>Министр</w:t>
      </w:r>
    </w:p>
    <w:p w:rsidR="00000000" w:rsidRDefault="00380DF8">
      <w:pPr>
        <w:pStyle w:val="ConsPlusNormal"/>
        <w:jc w:val="right"/>
      </w:pPr>
      <w:r>
        <w:t>Д.Н.ПАТРУШЕВ</w:t>
      </w:r>
    </w:p>
    <w:p w:rsidR="00000000" w:rsidRDefault="00380DF8">
      <w:pPr>
        <w:pStyle w:val="ConsPlusNormal"/>
        <w:jc w:val="both"/>
      </w:pPr>
    </w:p>
    <w:p w:rsidR="00000000" w:rsidRDefault="00380DF8">
      <w:pPr>
        <w:pStyle w:val="ConsPlusNormal"/>
        <w:jc w:val="both"/>
      </w:pPr>
    </w:p>
    <w:p w:rsidR="00000000" w:rsidRDefault="00380DF8">
      <w:pPr>
        <w:pStyle w:val="ConsPlusNormal"/>
        <w:jc w:val="both"/>
      </w:pPr>
    </w:p>
    <w:p w:rsidR="00000000" w:rsidRDefault="00380DF8">
      <w:pPr>
        <w:pStyle w:val="ConsPlusNormal"/>
        <w:jc w:val="both"/>
      </w:pPr>
    </w:p>
    <w:p w:rsidR="00000000" w:rsidRDefault="00380DF8">
      <w:pPr>
        <w:pStyle w:val="ConsPlusNormal"/>
        <w:jc w:val="both"/>
      </w:pPr>
    </w:p>
    <w:p w:rsidR="00000000" w:rsidRDefault="00380DF8">
      <w:pPr>
        <w:pStyle w:val="ConsPlusNormal"/>
        <w:jc w:val="right"/>
        <w:outlineLvl w:val="0"/>
      </w:pPr>
      <w:r>
        <w:t>Приложение N 1</w:t>
      </w:r>
    </w:p>
    <w:p w:rsidR="00000000" w:rsidRDefault="00380DF8">
      <w:pPr>
        <w:pStyle w:val="ConsPlusNormal"/>
        <w:jc w:val="right"/>
      </w:pPr>
      <w:r>
        <w:t>к приказу Минсельхоза России</w:t>
      </w:r>
    </w:p>
    <w:p w:rsidR="00000000" w:rsidRDefault="00380DF8">
      <w:pPr>
        <w:pStyle w:val="ConsPlusNormal"/>
        <w:jc w:val="right"/>
      </w:pPr>
      <w:r>
        <w:t>от 14 сентября 2023 г. N 730</w:t>
      </w:r>
    </w:p>
    <w:p w:rsidR="00000000" w:rsidRDefault="00380DF8">
      <w:pPr>
        <w:pStyle w:val="ConsPlusNormal"/>
        <w:jc w:val="both"/>
      </w:pPr>
    </w:p>
    <w:p w:rsidR="00000000" w:rsidRDefault="00380DF8">
      <w:pPr>
        <w:pStyle w:val="ConsPlusTitle"/>
        <w:jc w:val="center"/>
      </w:pPr>
      <w:bookmarkStart w:id="1" w:name="Par56"/>
      <w:bookmarkEnd w:id="1"/>
      <w:r>
        <w:t>ПЕРЕЧЕНЬ</w:t>
      </w:r>
    </w:p>
    <w:p w:rsidR="00000000" w:rsidRDefault="00380DF8">
      <w:pPr>
        <w:pStyle w:val="ConsPlusTitle"/>
        <w:jc w:val="center"/>
      </w:pPr>
      <w:r>
        <w:t>ЗАТРАТ, ФИНАНСОВОЕ ОБЕСПЕЧЕНИЕ КОТОРЫХ ДОПУСКАЕТСЯ</w:t>
      </w:r>
    </w:p>
    <w:p w:rsidR="00000000" w:rsidRDefault="00380DF8">
      <w:pPr>
        <w:pStyle w:val="ConsPlusTitle"/>
        <w:jc w:val="center"/>
      </w:pPr>
      <w:r>
        <w:t>ОСУЩЕСТВЛЯТЬ ЗА СЧЕТ ГРАНТА "АГРОСТАРТАП"</w:t>
      </w:r>
    </w:p>
    <w:p w:rsidR="00000000" w:rsidRDefault="00380DF8">
      <w:pPr>
        <w:pStyle w:val="ConsPlusNormal"/>
        <w:jc w:val="both"/>
      </w:pPr>
    </w:p>
    <w:p w:rsidR="00000000" w:rsidRDefault="00380DF8">
      <w:pPr>
        <w:pStyle w:val="ConsPlusNormal"/>
        <w:ind w:firstLine="540"/>
        <w:jc w:val="both"/>
      </w:pPr>
      <w:bookmarkStart w:id="2" w:name="Par60"/>
      <w:bookmarkEnd w:id="2"/>
      <w:r>
        <w:t>1. Приобретение земельных участков из земель сельскохозяйственного назначения для осуществления деятельности с целью производства и (или) переработки сельскохозяйственной продукции в рамках реализации проекта создания и (или) развития хозяйства.</w:t>
      </w:r>
    </w:p>
    <w:p w:rsidR="00000000" w:rsidRDefault="00380DF8">
      <w:pPr>
        <w:pStyle w:val="ConsPlusNormal"/>
        <w:spacing w:before="200"/>
        <w:ind w:firstLine="540"/>
        <w:jc w:val="both"/>
      </w:pPr>
      <w:r>
        <w:t>2. Р</w:t>
      </w:r>
      <w:r>
        <w:t>азработка проектной документации для строительства или реконструкции производственных и складских зданий, объектов, предназначенных для производства, хранения и переработки сельскохозяйственной продукции.</w:t>
      </w:r>
    </w:p>
    <w:p w:rsidR="00000000" w:rsidRDefault="00380DF8">
      <w:pPr>
        <w:pStyle w:val="ConsPlusNormal"/>
        <w:spacing w:before="200"/>
        <w:ind w:firstLine="540"/>
        <w:jc w:val="both"/>
      </w:pPr>
      <w:bookmarkStart w:id="3" w:name="Par62"/>
      <w:bookmarkEnd w:id="3"/>
      <w:r>
        <w:t>3. Приобретение, строительство, ремонт, м</w:t>
      </w:r>
      <w:r>
        <w:t>одернизация и (или)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включая ограждения, предусмотренные для выпаса и выгула сельскох</w:t>
      </w:r>
      <w:r>
        <w:t>озяйственных животных, и ограждения плодово-ягодных насаждений.</w:t>
      </w:r>
    </w:p>
    <w:p w:rsidR="00000000" w:rsidRDefault="00380DF8">
      <w:pPr>
        <w:pStyle w:val="ConsPlusNormal"/>
        <w:spacing w:before="200"/>
        <w:ind w:firstLine="540"/>
        <w:jc w:val="both"/>
      </w:pPr>
      <w:r>
        <w:t>4. Подключение производственных и складских зданий, помещений, пристроек и (или) сооружений, необходимых для производства, хранения и переработки сельскохозяйственной продукции, к электрически</w:t>
      </w:r>
      <w:r>
        <w:t>м, водо-, газо- и теплопроводным сетям, в том числе автономным.</w:t>
      </w:r>
    </w:p>
    <w:p w:rsidR="00000000" w:rsidRDefault="00380DF8">
      <w:pPr>
        <w:pStyle w:val="ConsPlusNormal"/>
        <w:spacing w:before="200"/>
        <w:ind w:firstLine="540"/>
        <w:jc w:val="both"/>
      </w:pPr>
      <w:r>
        <w:t>5. Приобретение сельскохозяйственных животных (кроме свиней) и птицы.</w:t>
      </w:r>
    </w:p>
    <w:p w:rsidR="00000000" w:rsidRDefault="00380DF8">
      <w:pPr>
        <w:pStyle w:val="ConsPlusNormal"/>
        <w:spacing w:before="200"/>
        <w:ind w:firstLine="540"/>
        <w:jc w:val="both"/>
      </w:pPr>
      <w:r>
        <w:t>6. Приобретение рыбопосадочного материала.</w:t>
      </w:r>
    </w:p>
    <w:p w:rsidR="00000000" w:rsidRDefault="00380DF8">
      <w:pPr>
        <w:pStyle w:val="ConsPlusNormal"/>
        <w:spacing w:before="200"/>
        <w:ind w:firstLine="540"/>
        <w:jc w:val="both"/>
      </w:pPr>
      <w:bookmarkStart w:id="4" w:name="Par66"/>
      <w:bookmarkEnd w:id="4"/>
      <w:r>
        <w:t>7. Приобретение тары деревянной, оборудования для измерений, изделий упаковочных пластмассовых, механических готовых, машин и оборудования, средств автотранспортных, прицепов и полуприцепов, мебели для торговли, соответствующих кодам Общероссийского класси</w:t>
      </w:r>
      <w:r>
        <w:t>фикатора продукции по видам экономической деятельности ОК 034-2014 (КПЕС 2008) (далее - Общероссийский классификатор): 16.24.12.111, 22.22.19, 25.21.11.140 - 25.21.13, 25.29.11, 25.30.11, 25.30.12, 25.91.12, 25.92.12, 26.51.53.120, 26.51.53.130, 26.51.53.1</w:t>
      </w:r>
      <w:r>
        <w:t>90, 26.51.61.110, 26.70.22.150, 27.11.1 - 27.11.4, 27.11.6, 27.51.26, 27.52.14, 28.12.13, 28.13.11.110 - 28.13.11.130, 28.13.12 - 28.13.14, 28.13.21.190, 28.13.22, 28.13.23, 28.13.26, 28.13.28, 28.21.13.120 - 28.21.13.124, 28.21.13.129, 28.22.14.150, 28.22</w:t>
      </w:r>
      <w:r>
        <w:t>.14.159 - 28.22.14.162, 28.22.14.169, 28.22.15.110, 28.22.15.120, 28.22.17.190, 28.22.18.110, 28.22.18.210 - 28.22.18.269, 28.22.18.310, 28.22.18.314, 28.22.18.320, 28.22.18.390, 28.25.12 - 28.25.13.112, 28.25.13.115, 28.25.2, 28.25.3, 28.29.12.110, 28.29.</w:t>
      </w:r>
      <w:r>
        <w:t>21, 28.29.31, 28.29.39, 28.30.2 - 28.30.8 (за исключением машин и оборудования для лесного хозяйства и кроме кода 28.30.4), 28.30.91 - 28.30.93, 28.92.25, 28.92.50.000, 28.93.1 - 28.93.3 (за исключением оборудования для производства табачных изделий и кодо</w:t>
      </w:r>
      <w:r>
        <w:t>в 28.93.19, 28.93.33), 29.10.41.110 - 29.10.41.122 (за исключением кода 29.10.41.113), 29.10.42.111, 29.10.42.121, 29.10.44.000, 29.10.59.240, 29.10.59.280, 29.10.59.390, 29.20.23.120, 29.20.23.130, 31.01.13.000.</w:t>
      </w:r>
    </w:p>
    <w:p w:rsidR="00000000" w:rsidRDefault="00380DF8">
      <w:pPr>
        <w:pStyle w:val="ConsPlusNormal"/>
        <w:spacing w:before="200"/>
        <w:ind w:firstLine="540"/>
        <w:jc w:val="both"/>
      </w:pPr>
      <w:bookmarkStart w:id="5" w:name="Par67"/>
      <w:bookmarkEnd w:id="5"/>
      <w:r>
        <w:t>8. Приобретение средств транспорт</w:t>
      </w:r>
      <w:r>
        <w:t>ных снегоходных, соответствующих коду 29.10.52.110 Общероссийского классификатора, в случае если крестьянское (фермерское) хозяйство или индивидуальный предприниматель осуществляет деятельность по развитию оленеводства и (или) мараловодства в субъектах Рос</w:t>
      </w:r>
      <w:r>
        <w:t>сийской Федерации, относящихся к районам Крайнего Севера и приравненным к ним местностям в соответствии с перечнем районов Крайнего Севера и местностей, приравненных к районам Крайнего Севера, в целях предоставления государственных гарантий и компенсаций д</w:t>
      </w:r>
      <w:r>
        <w:t xml:space="preserve">ля лиц, работающих и проживающих в этих районах и местностях, утвержденным постановлением Правительства Российской Федерации от 16 ноября 2021 г. N 1946 (далее - районы </w:t>
      </w:r>
      <w:r>
        <w:lastRenderedPageBreak/>
        <w:t>Крайнего Севера и приравненные к ним местности).</w:t>
      </w:r>
    </w:p>
    <w:p w:rsidR="00000000" w:rsidRDefault="00380DF8">
      <w:pPr>
        <w:pStyle w:val="ConsPlusNormal"/>
        <w:spacing w:before="200"/>
        <w:ind w:firstLine="540"/>
        <w:jc w:val="both"/>
      </w:pPr>
      <w:r>
        <w:t xml:space="preserve">9. Приобретение посадочного материала </w:t>
      </w:r>
      <w:r>
        <w:t>для закладки многолетних насаждений, в том числе виноградных и земляники.</w:t>
      </w:r>
    </w:p>
    <w:p w:rsidR="00000000" w:rsidRDefault="00380DF8">
      <w:pPr>
        <w:pStyle w:val="ConsPlusNormal"/>
        <w:spacing w:before="200"/>
        <w:ind w:firstLine="540"/>
        <w:jc w:val="both"/>
      </w:pPr>
      <w:r>
        <w:t>10. Внесение не менее 25%, но не более 50% средств гранта "Агростартап" в неделимый фонд сельскохозяйственного потребительского кооператива, членом которого является данное крестьянс</w:t>
      </w:r>
      <w:r>
        <w:t>кое (фермерское) хозяйство или индивидуальный предприниматель.</w:t>
      </w:r>
    </w:p>
    <w:p w:rsidR="00000000" w:rsidRDefault="00380DF8">
      <w:pPr>
        <w:pStyle w:val="ConsPlusNormal"/>
        <w:spacing w:before="200"/>
        <w:ind w:firstLine="540"/>
        <w:jc w:val="both"/>
      </w:pPr>
      <w:r>
        <w:t xml:space="preserve">11. Погашение основного долга по кредитам, полученным в российских кредитных организациях, или займов, полученных в сельскохозяйственных потребительских кредитных кооперативах, в течение срока </w:t>
      </w:r>
      <w:r>
        <w:t xml:space="preserve">освоения гранта на цели, указанные в </w:t>
      </w:r>
      <w:hyperlink w:anchor="Par60" w:tooltip="1. Приобретение земельных участков из земель сельскохозяйственного назначения для осуществления деятельности с целью производства и (или) переработки сельскохозяйственной продукции в рамках реализации проекта создания и (или) развития хозяйства." w:history="1">
        <w:r>
          <w:rPr>
            <w:color w:val="0000FF"/>
          </w:rPr>
          <w:t>пунктах 1</w:t>
        </w:r>
      </w:hyperlink>
      <w:r>
        <w:t xml:space="preserve">, </w:t>
      </w:r>
      <w:hyperlink w:anchor="Par62" w:tooltip="3. Приобретение, строительство, ремонт, модернизация и (или)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включая ограждения, предусмотренные для выпаса и выгула сельскохозяйственных животных, и ограждения плодово-ягодных насаждений." w:history="1">
        <w:r>
          <w:rPr>
            <w:color w:val="0000FF"/>
          </w:rPr>
          <w:t>3</w:t>
        </w:r>
      </w:hyperlink>
      <w:r>
        <w:t xml:space="preserve">, </w:t>
      </w:r>
      <w:hyperlink w:anchor="Par66" w:tooltip="7. Приобретение тары деревянной, оборудования для измерений, изделий упаковочных пластмассовых, механических готовых, машин и оборудования, средств автотранспортных, прицепов и полуприцепов, мебели для торговли, соответствующих кодам Общероссийского классификатора продукции по видам экономической деятельности ОК 034-2014 (КПЕС 2008) (далее - Общероссийский классификатор): 16.24.12.111, 22.22.19, 25.21.11.140 - 25.21.13, 25.29.11, 25.30.11, 25.30.12, 25.91.12, 25.92.12, 26.51.53.120, 26.51.53.130, 26.51.5..." w:history="1">
        <w:r>
          <w:rPr>
            <w:color w:val="0000FF"/>
          </w:rPr>
          <w:t>7</w:t>
        </w:r>
      </w:hyperlink>
      <w:r>
        <w:t xml:space="preserve"> и </w:t>
      </w:r>
      <w:hyperlink w:anchor="Par67" w:tooltip="8. Приобретение средств транспортных снегоходных, соответствующих коду 29.10.52.110 Общероссийского классификатора, в случае если крестьянское (фермерское) хозяйство или индивидуальный предприниматель осуществляет деятельность по развитию оленеводства и (или) мараловодства в субъектах Российской Федерации, относящихся к районам Крайнего Севера и приравненным к ним местностям в соответствии с перечнем районов Крайнего Севера и местностей, приравненных к районам Крайнего Севера, в целях предоставления госу..." w:history="1">
        <w:r>
          <w:rPr>
            <w:color w:val="0000FF"/>
          </w:rPr>
          <w:t>8</w:t>
        </w:r>
      </w:hyperlink>
      <w:r>
        <w:t xml:space="preserve"> настоящего перечня, но не более 20% стоимости проекта создания и (или) развития хозяйства.</w:t>
      </w:r>
    </w:p>
    <w:p w:rsidR="00000000" w:rsidRDefault="00380DF8">
      <w:pPr>
        <w:pStyle w:val="ConsPlusNormal"/>
        <w:spacing w:before="200"/>
        <w:ind w:firstLine="540"/>
        <w:jc w:val="both"/>
      </w:pPr>
      <w:r>
        <w:t xml:space="preserve">12. Доставка и монтаж оборудования, техники и транспорта, указанных в </w:t>
      </w:r>
      <w:hyperlink w:anchor="Par66" w:tooltip="7. Приобретение тары деревянной, оборудования для измерений, изделий упаковочных пластмассовых, механических готовых, машин и оборудования, средств автотранспортных, прицепов и полуприцепов, мебели для торговли, соответствующих кодам Общероссийского классификатора продукции по видам экономической деятельности ОК 034-2014 (КПЕС 2008) (далее - Общероссийский классификатор): 16.24.12.111, 22.22.19, 25.21.11.140 - 25.21.13, 25.29.11, 25.30.11, 25.30.12, 25.91.12, 25.92.12, 26.51.53.120, 26.51.53.130, 26.51.5...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ar67" w:tooltip="8. Приобретение средств транспортных снегоходных, соответствующих коду 29.10.52.110 Общероссийского классификатора, в случае если крестьянское (фермерское) хозяйство или индивидуальный предприниматель осуществляет деятельность по развитию оленеводства и (или) мараловодства в субъектах Российской Федерации, относящихся к районам Крайнего Севера и приравненным к ним местностям в соответствии с перечнем районов Крайнего Севера и местностей, приравненных к районам Крайнего Севера, в целях предоставления госу..." w:history="1">
        <w:r>
          <w:rPr>
            <w:color w:val="0000FF"/>
          </w:rPr>
          <w:t>8</w:t>
        </w:r>
      </w:hyperlink>
      <w:r>
        <w:t xml:space="preserve"> настоящего перечня,</w:t>
      </w:r>
      <w:r>
        <w:t xml:space="preserve"> в случае если крестьянское (фермерское) хозяйство или индивидуальный предприниматель осуществляет деятельность в субъектах Российской Федерации, относящихся к районам Крайнего Севера и приравненным к ним местностям.</w:t>
      </w:r>
    </w:p>
    <w:p w:rsidR="00000000" w:rsidRDefault="00380DF8">
      <w:pPr>
        <w:pStyle w:val="ConsPlusNormal"/>
        <w:jc w:val="both"/>
      </w:pPr>
    </w:p>
    <w:p w:rsidR="00000000" w:rsidRDefault="00380DF8">
      <w:pPr>
        <w:pStyle w:val="ConsPlusNormal"/>
        <w:jc w:val="both"/>
      </w:pPr>
    </w:p>
    <w:p w:rsidR="00000000" w:rsidRDefault="00380DF8">
      <w:pPr>
        <w:pStyle w:val="ConsPlusNormal"/>
        <w:jc w:val="both"/>
      </w:pPr>
    </w:p>
    <w:p w:rsidR="00000000" w:rsidRDefault="00380DF8">
      <w:pPr>
        <w:pStyle w:val="ConsPlusNormal"/>
        <w:jc w:val="both"/>
      </w:pPr>
    </w:p>
    <w:p w:rsidR="00000000" w:rsidRDefault="00380DF8">
      <w:pPr>
        <w:pStyle w:val="ConsPlusNormal"/>
        <w:jc w:val="both"/>
      </w:pPr>
    </w:p>
    <w:p w:rsidR="00000000" w:rsidRDefault="00380DF8">
      <w:pPr>
        <w:pStyle w:val="ConsPlusNormal"/>
        <w:jc w:val="right"/>
        <w:outlineLvl w:val="0"/>
      </w:pPr>
      <w:r>
        <w:t>Приложение N 2</w:t>
      </w:r>
    </w:p>
    <w:p w:rsidR="00000000" w:rsidRDefault="00380DF8">
      <w:pPr>
        <w:pStyle w:val="ConsPlusNormal"/>
        <w:jc w:val="right"/>
      </w:pPr>
      <w:r>
        <w:t>к приказу Минсельхо</w:t>
      </w:r>
      <w:r>
        <w:t>за России</w:t>
      </w:r>
    </w:p>
    <w:p w:rsidR="00000000" w:rsidRDefault="00380DF8">
      <w:pPr>
        <w:pStyle w:val="ConsPlusNormal"/>
        <w:jc w:val="right"/>
      </w:pPr>
      <w:r>
        <w:t>от 14 сентября 2023 г. N 730</w:t>
      </w:r>
    </w:p>
    <w:p w:rsidR="00000000" w:rsidRDefault="00380DF8">
      <w:pPr>
        <w:pStyle w:val="ConsPlusNormal"/>
        <w:jc w:val="both"/>
      </w:pPr>
    </w:p>
    <w:p w:rsidR="00000000" w:rsidRDefault="00380DF8">
      <w:pPr>
        <w:pStyle w:val="ConsPlusTitle"/>
        <w:jc w:val="center"/>
      </w:pPr>
      <w:bookmarkStart w:id="6" w:name="Par81"/>
      <w:bookmarkEnd w:id="6"/>
      <w:r>
        <w:t>ПЕРЕЧЕНЬ</w:t>
      </w:r>
    </w:p>
    <w:p w:rsidR="00000000" w:rsidRDefault="00380DF8">
      <w:pPr>
        <w:pStyle w:val="ConsPlusTitle"/>
        <w:jc w:val="center"/>
      </w:pPr>
      <w:r>
        <w:t>ИМУЩЕСТВА, ПРИОБРЕТАЕМОГО СЕЛЬСКОХОЗЯЙСТВЕННЫМ</w:t>
      </w:r>
    </w:p>
    <w:p w:rsidR="00000000" w:rsidRDefault="00380DF8">
      <w:pPr>
        <w:pStyle w:val="ConsPlusTitle"/>
        <w:jc w:val="center"/>
      </w:pPr>
      <w:r>
        <w:t>ПОТРЕБИТЕЛЬСКИМ КООПЕРАТИВОМ С ИСПОЛЬЗОВАНИЕМ ЧАСТИ ГРАНТА</w:t>
      </w:r>
    </w:p>
    <w:p w:rsidR="00000000" w:rsidRDefault="00380DF8">
      <w:pPr>
        <w:pStyle w:val="ConsPlusTitle"/>
        <w:jc w:val="center"/>
      </w:pPr>
      <w:r>
        <w:t>"АГРОСТАРТАП", ВНЕСЕННОЙ ГРАНТОПОЛУЧАТЕЛЕМ В НЕДЕЛИМЫЙ ФОНД</w:t>
      </w:r>
    </w:p>
    <w:p w:rsidR="00000000" w:rsidRDefault="00380DF8">
      <w:pPr>
        <w:pStyle w:val="ConsPlusTitle"/>
        <w:jc w:val="center"/>
      </w:pPr>
      <w:r>
        <w:t>СЕЛЬСКОХОЗЯЙСТВЕННОГО ПОТРЕБИТЕ</w:t>
      </w:r>
      <w:r>
        <w:t>ЛЬСКОГО КООПЕРАТИВА</w:t>
      </w:r>
    </w:p>
    <w:p w:rsidR="00000000" w:rsidRDefault="00380DF8">
      <w:pPr>
        <w:pStyle w:val="ConsPlusNormal"/>
        <w:jc w:val="both"/>
      </w:pPr>
    </w:p>
    <w:p w:rsidR="00000000" w:rsidRDefault="00380DF8">
      <w:pPr>
        <w:pStyle w:val="ConsPlusNormal"/>
        <w:ind w:firstLine="540"/>
        <w:jc w:val="both"/>
      </w:pPr>
      <w:r>
        <w:t>1. Тара деревянная, оборудование для измерений, изделия упаковочные пластмассовые, механические готовые, машины и оборудование, средства автотранспортные, прицепы и полуприцепы, мебель для торговли, соответствующие кодам Общероссийског</w:t>
      </w:r>
      <w:r>
        <w:t>о классификатора продукции по видам экономической деятельности ОК 034-2014 (КПЕС 2008) (далее - Общероссийский классификатор): 16.24.12.111, 22.22.19, 25.21.11.140 - 25.21.13, 25.29.11, 25.30.11, 25.30.12, 25.91.12, 25.92.12, 26.51.53.120, 26.51.53.130, 26</w:t>
      </w:r>
      <w:r>
        <w:t>.51.53.190, 26.51.61.110, 26.70.22.150, 27.11.1 - 27.11.4, 27.11.6, 27.51.26, 27.52.14, 28.12.13, 28.13.11.110 - 28.13.11.130, 28.13.12 - 28.13.14, 28.13.21.190, 28.13.22, 28.13.23, 28.13.26, 28.13.28, 28.21.13.120 - 28.21.13.124, 28.21.13.129, 28.22.14.15</w:t>
      </w:r>
      <w:r>
        <w:t>0, 28.22.14.159 - 28.22.14.162, 28.22.14.169, 28.22.15.110, 28.22.15.120, 28.22.17.190, 28.22.18.110, 28.22.18.210 - 28.22.18.269, 28.22.18.310, 28.22.18.314, 28.22.18.320, 28.22.18.390, 28.25.12 - 28.25.13.115, 28.25.2, 28.25.3, 28.29.12.110, 28.29.21, 28</w:t>
      </w:r>
      <w:r>
        <w:t>.29.31, 28.29.39, 28.30 (за исключением машин и оборудования для лесного хозяйства и кроме кода 28.30.4), 28.92.25, 28.92.50.000, 28.93.1 - 28.93.3 (за исключением оборудования для производства табачных изделий), 29.10.41 (за исключением кодов 29.10.41.113</w:t>
      </w:r>
      <w:r>
        <w:t xml:space="preserve"> и 29.10.41.123), 29.10.42.111, 29.10.42.121, 29.10.44.000, 29.10.59.240, 29.10.59.280, 29.10.59.390, 29.20.23.120, 29.20.23.130, 31.01.13.000.</w:t>
      </w:r>
    </w:p>
    <w:p w:rsidR="00000000" w:rsidRDefault="00380DF8">
      <w:pPr>
        <w:pStyle w:val="ConsPlusNormal"/>
        <w:spacing w:before="200"/>
        <w:ind w:firstLine="540"/>
        <w:jc w:val="both"/>
      </w:pPr>
      <w:r>
        <w:t>2. Оборудование, приобретаемое сельскохозяйственным потребительским кооперативом в соответствии с приказом Минис</w:t>
      </w:r>
      <w:r>
        <w:t>терства сельского хозяйства Российской Федерации от 18 ноября 2014 г. N 452 (зарегистрирован Министерством юстиции Российской Федерации 3 декабря 2014 г., регистрационный N 35077) с изменениями, внесенными приказами Министерства сельского хозяйства Российс</w:t>
      </w:r>
      <w:r>
        <w:t>кой Федерации от 2 сентября 2019 г. N 516 (зарегистрирован Министерством юстиции Российской Федерации 12 ноября 2019 г., регистрационный N 56490), от 29 июля 2020 г. N 430 (зарегистрирован Министерством юстиции Российской Федерации 23 октября 2020 г., реги</w:t>
      </w:r>
      <w:r>
        <w:t xml:space="preserve">страционный N 60533), от 30 июля 2021 г. N 530 (зарегистрирован Министерством юстиции Российской Федерации 3 сентября 2021 г., регистрационный N 64861), по номенклатуре, определенной разделом 4 "Объекты рыбоводной инфраструктуры и иные </w:t>
      </w:r>
      <w:r>
        <w:lastRenderedPageBreak/>
        <w:t>объекты, используемы</w:t>
      </w:r>
      <w:r>
        <w:t>е для осуществления аквакультуры (рыбоводства), а также специальные устройства и (или) технологии", за исключением группы кодов 04.01, 04.02, 04.06.</w:t>
      </w:r>
    </w:p>
    <w:p w:rsidR="00000000" w:rsidRDefault="00380DF8">
      <w:pPr>
        <w:pStyle w:val="ConsPlusNormal"/>
        <w:spacing w:before="200"/>
        <w:ind w:firstLine="540"/>
        <w:jc w:val="both"/>
      </w:pPr>
      <w:r>
        <w:t>3. Средства автоматизации, оборудование, материалы, конструкции, предназначенные для установки и функционир</w:t>
      </w:r>
      <w:r>
        <w:t>ования сооружений, предназначенных для организации хранения, подработки и переработки сельскохозяйственной продукции.</w:t>
      </w:r>
    </w:p>
    <w:p w:rsidR="00000000" w:rsidRDefault="00380DF8">
      <w:pPr>
        <w:pStyle w:val="ConsPlusNormal"/>
        <w:spacing w:before="200"/>
        <w:ind w:firstLine="540"/>
        <w:jc w:val="both"/>
      </w:pPr>
      <w:r>
        <w:t>4. Средст</w:t>
      </w:r>
      <w:r>
        <w:t>ва транспортные снегоходные, соответствующие коду 29.10.52.110 Общероссийского классификатора, в случае если сельскохозяйственный потребительский кооператив осуществляет деятельность по подработке, переработке и сбыту продукции оленеводства и (или) маралов</w:t>
      </w:r>
      <w:r>
        <w:t>одства в субъектах Российской Федерации, относящихся к районам Крайнего Севера и приравненным к ним местностям в соответствии с перечнем районов Крайнего Севера и местностей, приравненных к районам Крайнего Севера, в целях предоставления государственных га</w:t>
      </w:r>
      <w:r>
        <w:t>рантий и компенсаций для лиц, работающих и проживающих в этих районах и местностях, утвержденным постановлением Правительства Российской Федерации от 16 ноября 2021 г. N 1946.</w:t>
      </w:r>
    </w:p>
    <w:p w:rsidR="00000000" w:rsidRDefault="00380DF8">
      <w:pPr>
        <w:pStyle w:val="ConsPlusNormal"/>
        <w:jc w:val="both"/>
      </w:pPr>
    </w:p>
    <w:p w:rsidR="00000000" w:rsidRDefault="00380DF8">
      <w:pPr>
        <w:pStyle w:val="ConsPlusNormal"/>
        <w:jc w:val="both"/>
      </w:pPr>
    </w:p>
    <w:p w:rsidR="00000000" w:rsidRDefault="00380DF8">
      <w:pPr>
        <w:pStyle w:val="ConsPlusNormal"/>
        <w:jc w:val="both"/>
      </w:pPr>
    </w:p>
    <w:p w:rsidR="00000000" w:rsidRDefault="00380DF8">
      <w:pPr>
        <w:pStyle w:val="ConsPlusNormal"/>
        <w:jc w:val="both"/>
      </w:pPr>
    </w:p>
    <w:p w:rsidR="00000000" w:rsidRDefault="00380DF8">
      <w:pPr>
        <w:pStyle w:val="ConsPlusNormal"/>
        <w:jc w:val="both"/>
      </w:pPr>
    </w:p>
    <w:p w:rsidR="00000000" w:rsidRDefault="00380DF8">
      <w:pPr>
        <w:pStyle w:val="ConsPlusNormal"/>
        <w:jc w:val="right"/>
        <w:outlineLvl w:val="0"/>
      </w:pPr>
      <w:r>
        <w:t>Приложение N 3</w:t>
      </w:r>
    </w:p>
    <w:p w:rsidR="00000000" w:rsidRDefault="00380DF8">
      <w:pPr>
        <w:pStyle w:val="ConsPlusNormal"/>
        <w:jc w:val="right"/>
      </w:pPr>
      <w:r>
        <w:t>к приказу Минсельхоза России</w:t>
      </w:r>
    </w:p>
    <w:p w:rsidR="00000000" w:rsidRDefault="00380DF8">
      <w:pPr>
        <w:pStyle w:val="ConsPlusNormal"/>
        <w:jc w:val="right"/>
      </w:pPr>
      <w:r>
        <w:t>от 14 сентября 2023 г. N 730</w:t>
      </w:r>
    </w:p>
    <w:p w:rsidR="00000000" w:rsidRDefault="00380DF8">
      <w:pPr>
        <w:pStyle w:val="ConsPlusNormal"/>
        <w:jc w:val="both"/>
      </w:pPr>
    </w:p>
    <w:p w:rsidR="00000000" w:rsidRDefault="00380DF8">
      <w:pPr>
        <w:pStyle w:val="ConsPlusTitle"/>
        <w:jc w:val="center"/>
      </w:pPr>
      <w:bookmarkStart w:id="7" w:name="Par100"/>
      <w:bookmarkEnd w:id="7"/>
      <w:r>
        <w:t>ПЕРЕЧЕНЬ</w:t>
      </w:r>
    </w:p>
    <w:p w:rsidR="00000000" w:rsidRDefault="00380DF8">
      <w:pPr>
        <w:pStyle w:val="ConsPlusTitle"/>
        <w:jc w:val="center"/>
      </w:pPr>
      <w:r>
        <w:t>ИМУЩЕСТВА, ПРИОБРЕТАЕМОГО СЕЛЬСКОХОЗЯЙСТВЕННЫМ</w:t>
      </w:r>
    </w:p>
    <w:p w:rsidR="00000000" w:rsidRDefault="00380DF8">
      <w:pPr>
        <w:pStyle w:val="ConsPlusTitle"/>
        <w:jc w:val="center"/>
      </w:pPr>
      <w:r>
        <w:t>ПОТРЕБИТЕЛЬСКИМ КООПЕРАТИВОМ В ЦЕЛЯХ ПОСЛЕДУЮЩЕЙ ПЕРЕДАЧИ</w:t>
      </w:r>
    </w:p>
    <w:p w:rsidR="00000000" w:rsidRDefault="00380DF8">
      <w:pPr>
        <w:pStyle w:val="ConsPlusTitle"/>
        <w:jc w:val="center"/>
      </w:pPr>
      <w:r>
        <w:t>(РЕАЛИЗАЦИИ) ПРИОБРЕТЕННОГО ИМУЩЕСТВА В СОБСТВЕННОСТЬ ЧЛЕНОВ</w:t>
      </w:r>
    </w:p>
    <w:p w:rsidR="00000000" w:rsidRDefault="00380DF8">
      <w:pPr>
        <w:pStyle w:val="ConsPlusTitle"/>
        <w:jc w:val="center"/>
      </w:pPr>
      <w:r>
        <w:t>(КРОМЕ АССОЦИИРОВАННЫХ ЧЛЕНОВ) СЕЛЬСКОХОЗЯЙСТВЕННОГО</w:t>
      </w:r>
    </w:p>
    <w:p w:rsidR="00000000" w:rsidRDefault="00380DF8">
      <w:pPr>
        <w:pStyle w:val="ConsPlusTitle"/>
        <w:jc w:val="center"/>
      </w:pPr>
      <w:r>
        <w:t xml:space="preserve">ПОТРЕБИТЕЛЬСКОГО </w:t>
      </w:r>
      <w:r>
        <w:t>КООПЕРАТИВА</w:t>
      </w:r>
    </w:p>
    <w:p w:rsidR="00000000" w:rsidRDefault="00380DF8">
      <w:pPr>
        <w:pStyle w:val="ConsPlusNormal"/>
        <w:jc w:val="both"/>
      </w:pPr>
    </w:p>
    <w:p w:rsidR="00000000" w:rsidRDefault="00380DF8">
      <w:pPr>
        <w:pStyle w:val="ConsPlusNormal"/>
        <w:ind w:firstLine="540"/>
        <w:jc w:val="both"/>
      </w:pPr>
      <w:r>
        <w:t>1. Сельскохозяйственные животные (кроме свиней) и птица.</w:t>
      </w:r>
    </w:p>
    <w:p w:rsidR="00000000" w:rsidRDefault="00380DF8">
      <w:pPr>
        <w:pStyle w:val="ConsPlusNormal"/>
        <w:spacing w:before="200"/>
        <w:ind w:firstLine="540"/>
        <w:jc w:val="both"/>
      </w:pPr>
      <w:r>
        <w:t>2. Рыбопосадочный материал.</w:t>
      </w:r>
    </w:p>
    <w:p w:rsidR="00000000" w:rsidRDefault="00380DF8">
      <w:pPr>
        <w:pStyle w:val="ConsPlusNormal"/>
        <w:spacing w:before="200"/>
        <w:ind w:firstLine="540"/>
        <w:jc w:val="both"/>
      </w:pPr>
      <w:r>
        <w:t>3. Специализированный инвентарь, материалы и оборудование, средства автоматизации, предназначенные и используемые для производства сельскохозяйственной продук</w:t>
      </w:r>
      <w:r>
        <w:t>ции (кроме свиноводческой продукции), включая поливные (оросительные) системы, дождевальные системы и оборудование для полива сельскохозяйственных культур.</w:t>
      </w:r>
    </w:p>
    <w:p w:rsidR="00000000" w:rsidRDefault="00380DF8">
      <w:pPr>
        <w:pStyle w:val="ConsPlusNormal"/>
        <w:spacing w:before="200"/>
        <w:ind w:firstLine="540"/>
        <w:jc w:val="both"/>
      </w:pPr>
      <w:r>
        <w:t>4. Средства автоматизации, оборудование и материалы, включая конструкции, предназначенные для возвед</w:t>
      </w:r>
      <w:r>
        <w:t>ения мини-теплиц площадью до 1 га.</w:t>
      </w:r>
    </w:p>
    <w:p w:rsidR="00000000" w:rsidRDefault="00380DF8">
      <w:pPr>
        <w:pStyle w:val="ConsPlusNormal"/>
        <w:spacing w:before="200"/>
        <w:ind w:firstLine="540"/>
        <w:jc w:val="both"/>
      </w:pPr>
      <w:r>
        <w:t>5. Посадочный материал для закладки многолетних насаждений, в том числе виноградных и земляники.</w:t>
      </w:r>
    </w:p>
    <w:p w:rsidR="00000000" w:rsidRDefault="00380DF8">
      <w:pPr>
        <w:pStyle w:val="ConsPlusNormal"/>
        <w:spacing w:before="200"/>
        <w:ind w:firstLine="540"/>
        <w:jc w:val="both"/>
      </w:pPr>
      <w:r>
        <w:t>6. Племенная продукция (материал), за исключением племенной продукции (материала) племенных свиней.</w:t>
      </w:r>
    </w:p>
    <w:p w:rsidR="00000000" w:rsidRDefault="00380DF8">
      <w:pPr>
        <w:pStyle w:val="ConsPlusNormal"/>
        <w:jc w:val="both"/>
      </w:pPr>
    </w:p>
    <w:p w:rsidR="00000000" w:rsidRDefault="00380DF8">
      <w:pPr>
        <w:pStyle w:val="ConsPlusNormal"/>
        <w:jc w:val="both"/>
      </w:pPr>
    </w:p>
    <w:p w:rsidR="00000000" w:rsidRDefault="00380DF8">
      <w:pPr>
        <w:pStyle w:val="ConsPlusNormal"/>
        <w:jc w:val="both"/>
      </w:pPr>
    </w:p>
    <w:p w:rsidR="00000000" w:rsidRDefault="00380DF8">
      <w:pPr>
        <w:pStyle w:val="ConsPlusNormal"/>
        <w:jc w:val="both"/>
      </w:pPr>
    </w:p>
    <w:p w:rsidR="00000000" w:rsidRDefault="00380DF8">
      <w:pPr>
        <w:pStyle w:val="ConsPlusNormal"/>
        <w:jc w:val="both"/>
      </w:pPr>
    </w:p>
    <w:p w:rsidR="00000000" w:rsidRDefault="00380DF8">
      <w:pPr>
        <w:pStyle w:val="ConsPlusNormal"/>
        <w:jc w:val="right"/>
        <w:outlineLvl w:val="0"/>
      </w:pPr>
      <w:r>
        <w:t>Приложение N 4</w:t>
      </w:r>
    </w:p>
    <w:p w:rsidR="00000000" w:rsidRDefault="00380DF8">
      <w:pPr>
        <w:pStyle w:val="ConsPlusNormal"/>
        <w:jc w:val="right"/>
      </w:pPr>
      <w:r>
        <w:t>к приказу Минсельхоза России</w:t>
      </w:r>
    </w:p>
    <w:p w:rsidR="00000000" w:rsidRDefault="00380DF8">
      <w:pPr>
        <w:pStyle w:val="ConsPlusNormal"/>
        <w:jc w:val="right"/>
      </w:pPr>
      <w:r>
        <w:t>от 14 сентября 2023 г. N 730</w:t>
      </w:r>
    </w:p>
    <w:p w:rsidR="00000000" w:rsidRDefault="00380DF8">
      <w:pPr>
        <w:pStyle w:val="ConsPlusNormal"/>
        <w:jc w:val="both"/>
      </w:pPr>
    </w:p>
    <w:p w:rsidR="00000000" w:rsidRDefault="00380DF8">
      <w:pPr>
        <w:pStyle w:val="ConsPlusTitle"/>
        <w:jc w:val="center"/>
      </w:pPr>
      <w:bookmarkStart w:id="8" w:name="Par122"/>
      <w:bookmarkEnd w:id="8"/>
      <w:r>
        <w:t>ПЕРЕЧЕНЬ</w:t>
      </w:r>
    </w:p>
    <w:p w:rsidR="00000000" w:rsidRDefault="00380DF8">
      <w:pPr>
        <w:pStyle w:val="ConsPlusTitle"/>
        <w:jc w:val="center"/>
      </w:pPr>
      <w:r>
        <w:lastRenderedPageBreak/>
        <w:t>ЗАТРАТ ЦЕНТРА КОМПЕТЕНЦИЙ В СФЕРЕ</w:t>
      </w:r>
    </w:p>
    <w:p w:rsidR="00000000" w:rsidRDefault="00380DF8">
      <w:pPr>
        <w:pStyle w:val="ConsPlusTitle"/>
        <w:jc w:val="center"/>
      </w:pPr>
      <w:r>
        <w:t>СЕЛЬСКОХОЗЯЙСТВЕННОЙ КООПЕРАЦИИ И ПОДДЕРЖКИ ФЕРМЕРОВ</w:t>
      </w:r>
    </w:p>
    <w:p w:rsidR="00000000" w:rsidRDefault="00380DF8">
      <w:pPr>
        <w:pStyle w:val="ConsPlusNormal"/>
        <w:jc w:val="both"/>
      </w:pPr>
    </w:p>
    <w:p w:rsidR="00000000" w:rsidRDefault="00380DF8">
      <w:pPr>
        <w:pStyle w:val="ConsPlusNormal"/>
        <w:ind w:firstLine="540"/>
        <w:jc w:val="both"/>
      </w:pPr>
      <w:r>
        <w:t>1. Приобретение права использования программ электронно-вычислительных машин и баз данны</w:t>
      </w:r>
      <w:r>
        <w:t>х (программное обеспечение, включая приобретение и обновление справочно-информационных баз данных) для осуществления функций центра компетенций в сфере сельскохозяйственной кооперации и поддержки фермеров (далее - Центр компетенций).</w:t>
      </w:r>
    </w:p>
    <w:p w:rsidR="00000000" w:rsidRDefault="00380DF8">
      <w:pPr>
        <w:pStyle w:val="ConsPlusNormal"/>
        <w:spacing w:before="200"/>
        <w:ind w:firstLine="540"/>
        <w:jc w:val="both"/>
      </w:pPr>
      <w:r>
        <w:t>2. Приобретение основн</w:t>
      </w:r>
      <w:r>
        <w:t>ых средств для осуществления функций Центра компетенций, за исключением недвижимого имущества.</w:t>
      </w:r>
    </w:p>
    <w:p w:rsidR="00000000" w:rsidRDefault="00380DF8">
      <w:pPr>
        <w:pStyle w:val="ConsPlusNormal"/>
        <w:spacing w:before="200"/>
        <w:ind w:firstLine="540"/>
        <w:jc w:val="both"/>
      </w:pPr>
      <w:r>
        <w:t>3. Создание, наполнение и ведение сайта информационного сопровождения деятельности Центра компетенций в информационно-телекоммуникационной сети "Интернет".</w:t>
      </w:r>
    </w:p>
    <w:p w:rsidR="00000000" w:rsidRDefault="00380DF8">
      <w:pPr>
        <w:pStyle w:val="ConsPlusNormal"/>
        <w:spacing w:before="200"/>
        <w:ind w:firstLine="540"/>
        <w:jc w:val="both"/>
      </w:pPr>
      <w:r>
        <w:t>4. Ко</w:t>
      </w:r>
      <w:r>
        <w:t>мандирование сотрудников Центра компетенций в целях осуществления ими функций Центра компетенций, в том числе с целью повышения квалификации сотрудников, но не более 20% объема предоставленных Центру компетенций средств.</w:t>
      </w:r>
    </w:p>
    <w:p w:rsidR="00000000" w:rsidRDefault="00380DF8">
      <w:pPr>
        <w:pStyle w:val="ConsPlusNormal"/>
        <w:spacing w:before="200"/>
        <w:ind w:firstLine="540"/>
        <w:jc w:val="both"/>
      </w:pPr>
      <w:r>
        <w:t>5. Выпуск печатных периодических, м</w:t>
      </w:r>
      <w:r>
        <w:t>етодических, аналитических и презентационных материалов, включая оплату услуг по их печати и размножению.</w:t>
      </w:r>
    </w:p>
    <w:p w:rsidR="00000000" w:rsidRDefault="00380DF8">
      <w:pPr>
        <w:pStyle w:val="ConsPlusNormal"/>
        <w:spacing w:before="200"/>
        <w:ind w:firstLine="540"/>
        <w:jc w:val="both"/>
      </w:pPr>
      <w:r>
        <w:t>6. Проведение семинаров, совещаний, круглых столов, конференций, обучающих мероприятий, межрегиональных бизнес-миссий, выставочно-ярмарочных мероприят</w:t>
      </w:r>
      <w:r>
        <w:t>ий, в том числе выездных и в режиме видеоконференц-связи. Указанные затраты могут включать аренду помещений и оборудования, выпуск раздаточных материалов, оплату услуг сторонних организаций и специалистов, привлекаемых для проведения указанных мероприятий.</w:t>
      </w:r>
    </w:p>
    <w:p w:rsidR="00000000" w:rsidRDefault="00380DF8">
      <w:pPr>
        <w:pStyle w:val="ConsPlusNormal"/>
        <w:spacing w:before="200"/>
        <w:ind w:firstLine="540"/>
        <w:jc w:val="both"/>
      </w:pPr>
      <w:r>
        <w:t>7. Формирование фонда оплаты труда и начислений на оплату труда сотрудникам Центра компетенций, включая уплату налога на доход физических лиц и страховые взносы, предусмотренные действующим законодательством Российской Федерации, связанные с выплатой зара</w:t>
      </w:r>
      <w:r>
        <w:t>ботной платы.</w:t>
      </w:r>
    </w:p>
    <w:p w:rsidR="00000000" w:rsidRDefault="00380DF8">
      <w:pPr>
        <w:pStyle w:val="ConsPlusNormal"/>
        <w:spacing w:before="200"/>
        <w:ind w:firstLine="540"/>
        <w:jc w:val="both"/>
      </w:pPr>
      <w:bookmarkStart w:id="9" w:name="Par133"/>
      <w:bookmarkEnd w:id="9"/>
      <w:r>
        <w:t>8. Привлечение организаций и индивидуальных предпринимателей для организации предоставления зоотехнических, ветеринарных и иных услуг в области сельского хозяйства, но не более 50% общего объема таких затрат.</w:t>
      </w:r>
    </w:p>
    <w:p w:rsidR="00000000" w:rsidRDefault="00380DF8">
      <w:pPr>
        <w:pStyle w:val="ConsPlusNormal"/>
        <w:spacing w:before="200"/>
        <w:ind w:firstLine="540"/>
        <w:jc w:val="both"/>
      </w:pPr>
      <w:r>
        <w:t>9. Привлечение сторон</w:t>
      </w:r>
      <w:r>
        <w:t xml:space="preserve">них организаций и индивидуальных предпринимателей для организации предоставления услуг, которые не могут быть предоставлены сотрудниками Центра компетенций, за исключением организаций и индивидуальных предпринимателей, указанных в </w:t>
      </w:r>
      <w:hyperlink w:anchor="Par133" w:tooltip="8. Привлечение организаций и индивидуальных предпринимателей для организации предоставления зоотехнических, ветеринарных и иных услуг в области сельского хозяйства, но не более 50% общего объема таких затрат." w:history="1">
        <w:r>
          <w:rPr>
            <w:color w:val="0000FF"/>
          </w:rPr>
          <w:t>пункте 8</w:t>
        </w:r>
      </w:hyperlink>
      <w:r>
        <w:t xml:space="preserve"> настоящего перечня, но не более 20%</w:t>
      </w:r>
      <w:r>
        <w:t xml:space="preserve"> общего объема таких затрат.</w:t>
      </w:r>
    </w:p>
    <w:p w:rsidR="00000000" w:rsidRDefault="00380DF8">
      <w:pPr>
        <w:pStyle w:val="ConsPlusNormal"/>
        <w:jc w:val="both"/>
      </w:pPr>
    </w:p>
    <w:p w:rsidR="00000000" w:rsidRDefault="00380DF8">
      <w:pPr>
        <w:pStyle w:val="ConsPlusNormal"/>
        <w:jc w:val="both"/>
      </w:pPr>
    </w:p>
    <w:p w:rsidR="00000000" w:rsidRDefault="00380DF8">
      <w:pPr>
        <w:pStyle w:val="ConsPlusNormal"/>
        <w:jc w:val="both"/>
      </w:pPr>
    </w:p>
    <w:p w:rsidR="00000000" w:rsidRDefault="00380DF8">
      <w:pPr>
        <w:pStyle w:val="ConsPlusNormal"/>
        <w:jc w:val="both"/>
      </w:pPr>
    </w:p>
    <w:p w:rsidR="00000000" w:rsidRDefault="00380DF8">
      <w:pPr>
        <w:pStyle w:val="ConsPlusNormal"/>
        <w:jc w:val="both"/>
      </w:pPr>
    </w:p>
    <w:p w:rsidR="00000000" w:rsidRDefault="00380DF8">
      <w:pPr>
        <w:pStyle w:val="ConsPlusNormal"/>
        <w:jc w:val="right"/>
        <w:outlineLvl w:val="0"/>
      </w:pPr>
      <w:r>
        <w:t>Приложение N 5</w:t>
      </w:r>
    </w:p>
    <w:p w:rsidR="00000000" w:rsidRDefault="00380DF8">
      <w:pPr>
        <w:pStyle w:val="ConsPlusNormal"/>
        <w:jc w:val="right"/>
      </w:pPr>
      <w:r>
        <w:t>к приказу Минсельхоза России</w:t>
      </w:r>
    </w:p>
    <w:p w:rsidR="00000000" w:rsidRDefault="00380DF8">
      <w:pPr>
        <w:pStyle w:val="ConsPlusNormal"/>
        <w:jc w:val="right"/>
      </w:pPr>
      <w:r>
        <w:t>от 14 сентября 2023 г. N 730</w:t>
      </w:r>
    </w:p>
    <w:p w:rsidR="00000000" w:rsidRDefault="00380DF8">
      <w:pPr>
        <w:pStyle w:val="ConsPlusNormal"/>
        <w:jc w:val="both"/>
      </w:pPr>
    </w:p>
    <w:p w:rsidR="00000000" w:rsidRDefault="00380DF8">
      <w:pPr>
        <w:pStyle w:val="ConsPlusNormal"/>
        <w:jc w:val="right"/>
      </w:pPr>
      <w:r>
        <w:t>Форма</w:t>
      </w:r>
    </w:p>
    <w:p w:rsidR="00000000" w:rsidRDefault="00380DF8">
      <w:pPr>
        <w:pStyle w:val="ConsPlusNormal"/>
        <w:jc w:val="both"/>
      </w:pPr>
    </w:p>
    <w:p w:rsidR="00000000" w:rsidRDefault="00380DF8">
      <w:pPr>
        <w:pStyle w:val="ConsPlusNonformat"/>
        <w:jc w:val="both"/>
      </w:pPr>
      <w:bookmarkStart w:id="10" w:name="Par146"/>
      <w:bookmarkEnd w:id="10"/>
      <w:r>
        <w:t xml:space="preserve">                                 ДОКУМЕНТ,</w:t>
      </w:r>
    </w:p>
    <w:p w:rsidR="00000000" w:rsidRDefault="00380DF8">
      <w:pPr>
        <w:pStyle w:val="ConsPlusNonformat"/>
        <w:jc w:val="both"/>
      </w:pPr>
      <w:r>
        <w:t xml:space="preserve">              содержащий информацию об использовании средств</w:t>
      </w:r>
    </w:p>
    <w:p w:rsidR="00000000" w:rsidRDefault="00380DF8">
      <w:pPr>
        <w:pStyle w:val="ConsPlusNonformat"/>
        <w:jc w:val="both"/>
      </w:pPr>
      <w:r>
        <w:t xml:space="preserve">             бюджетов субъектов Российской Федерации, которым</w:t>
      </w:r>
    </w:p>
    <w:p w:rsidR="00000000" w:rsidRDefault="00380DF8">
      <w:pPr>
        <w:pStyle w:val="ConsPlusNonformat"/>
        <w:jc w:val="both"/>
      </w:pPr>
      <w:r>
        <w:t xml:space="preserve">          предоставляется субсидия на создание системы поддержки</w:t>
      </w:r>
    </w:p>
    <w:p w:rsidR="00000000" w:rsidRDefault="00380DF8">
      <w:pPr>
        <w:pStyle w:val="ConsPlusNonformat"/>
        <w:jc w:val="both"/>
      </w:pPr>
      <w:r>
        <w:t xml:space="preserve">                  фермеров и развитие сельской кооперации</w:t>
      </w:r>
    </w:p>
    <w:p w:rsidR="00000000" w:rsidRDefault="00380DF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742"/>
        <w:gridCol w:w="340"/>
        <w:gridCol w:w="1191"/>
        <w:gridCol w:w="850"/>
      </w:tblGrid>
      <w:tr w:rsidR="00000000">
        <w:tc>
          <w:tcPr>
            <w:tcW w:w="2948" w:type="dxa"/>
          </w:tcPr>
          <w:p w:rsidR="00000000" w:rsidRDefault="00380DF8">
            <w:pPr>
              <w:pStyle w:val="ConsPlusNormal"/>
            </w:pPr>
          </w:p>
        </w:tc>
        <w:tc>
          <w:tcPr>
            <w:tcW w:w="3742" w:type="dxa"/>
          </w:tcPr>
          <w:p w:rsidR="00000000" w:rsidRDefault="00380DF8">
            <w:pPr>
              <w:pStyle w:val="ConsPlusNormal"/>
            </w:pPr>
          </w:p>
        </w:tc>
        <w:tc>
          <w:tcPr>
            <w:tcW w:w="340" w:type="dxa"/>
          </w:tcPr>
          <w:p w:rsidR="00000000" w:rsidRDefault="00380DF8">
            <w:pPr>
              <w:pStyle w:val="ConsPlusNormal"/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Коды</w:t>
            </w:r>
          </w:p>
        </w:tc>
      </w:tr>
      <w:tr w:rsidR="00000000">
        <w:tc>
          <w:tcPr>
            <w:tcW w:w="2948" w:type="dxa"/>
          </w:tcPr>
          <w:p w:rsidR="00000000" w:rsidRDefault="00380DF8">
            <w:pPr>
              <w:pStyle w:val="ConsPlusNormal"/>
            </w:pPr>
          </w:p>
        </w:tc>
        <w:tc>
          <w:tcPr>
            <w:tcW w:w="3742" w:type="dxa"/>
          </w:tcPr>
          <w:p w:rsidR="00000000" w:rsidRDefault="00380DF8">
            <w:pPr>
              <w:pStyle w:val="ConsPlusNormal"/>
            </w:pPr>
            <w:r>
              <w:t>по состоянию на "1" ____ 20__ г.</w:t>
            </w:r>
          </w:p>
        </w:tc>
        <w:tc>
          <w:tcPr>
            <w:tcW w:w="340" w:type="dxa"/>
          </w:tcPr>
          <w:p w:rsidR="00000000" w:rsidRDefault="00380DF8">
            <w:pPr>
              <w:pStyle w:val="ConsPlusNormal"/>
            </w:pP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000000" w:rsidRDefault="00380DF8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</w:tr>
      <w:tr w:rsidR="00000000">
        <w:tc>
          <w:tcPr>
            <w:tcW w:w="2948" w:type="dxa"/>
            <w:vMerge w:val="restart"/>
          </w:tcPr>
          <w:p w:rsidR="00000000" w:rsidRDefault="00380DF8">
            <w:pPr>
              <w:pStyle w:val="ConsPlusNormal"/>
            </w:pPr>
            <w:r>
              <w:t>Наименование исполнительного органа субъекта Российской Федерации, уполномоченного высшим исполнительным органом субъекта Российской Федерации</w:t>
            </w:r>
          </w:p>
        </w:tc>
        <w:tc>
          <w:tcPr>
            <w:tcW w:w="3742" w:type="dxa"/>
            <w:vMerge w:val="restart"/>
            <w:tcBorders>
              <w:bottom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340" w:type="dxa"/>
            <w:vMerge w:val="restart"/>
          </w:tcPr>
          <w:p w:rsidR="00000000" w:rsidRDefault="00380DF8">
            <w:pPr>
              <w:pStyle w:val="ConsPlusNormal"/>
            </w:pP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000000" w:rsidRDefault="00380DF8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</w:tr>
      <w:tr w:rsidR="00000000">
        <w:tc>
          <w:tcPr>
            <w:tcW w:w="2948" w:type="dxa"/>
            <w:vMerge/>
          </w:tcPr>
          <w:p w:rsidR="00000000" w:rsidRDefault="00380DF8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340" w:type="dxa"/>
            <w:vMerge/>
          </w:tcPr>
          <w:p w:rsidR="00000000" w:rsidRDefault="00380DF8">
            <w:pPr>
              <w:pStyle w:val="ConsPlusNormal"/>
            </w:pP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000000" w:rsidRDefault="00380DF8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</w:tr>
      <w:tr w:rsidR="00000000">
        <w:tc>
          <w:tcPr>
            <w:tcW w:w="2948" w:type="dxa"/>
            <w:vMerge/>
          </w:tcPr>
          <w:p w:rsidR="00000000" w:rsidRDefault="00380DF8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340" w:type="dxa"/>
            <w:vMerge/>
          </w:tcPr>
          <w:p w:rsidR="00000000" w:rsidRDefault="00380DF8">
            <w:pPr>
              <w:pStyle w:val="ConsPlusNormal"/>
            </w:pP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000000" w:rsidRDefault="00380DF8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</w:tr>
      <w:tr w:rsidR="00000000">
        <w:tc>
          <w:tcPr>
            <w:tcW w:w="2948" w:type="dxa"/>
          </w:tcPr>
          <w:p w:rsidR="00000000" w:rsidRDefault="00380DF8">
            <w:pPr>
              <w:pStyle w:val="ConsPlusNormal"/>
            </w:pPr>
            <w:r>
              <w:t>Периодичность: квартальная</w:t>
            </w: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340" w:type="dxa"/>
          </w:tcPr>
          <w:p w:rsidR="00000000" w:rsidRDefault="00380DF8">
            <w:pPr>
              <w:pStyle w:val="ConsPlusNormal"/>
            </w:pP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000000" w:rsidRDefault="00380DF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</w:tr>
      <w:tr w:rsidR="00000000">
        <w:tc>
          <w:tcPr>
            <w:tcW w:w="2948" w:type="dxa"/>
          </w:tcPr>
          <w:p w:rsidR="00000000" w:rsidRDefault="00380DF8">
            <w:pPr>
              <w:pStyle w:val="ConsPlusNormal"/>
            </w:pPr>
            <w:r>
              <w:t>Единица измерения: руб. (с точност</w:t>
            </w:r>
            <w:r>
              <w:t>ью до второго десятичного знака)</w:t>
            </w:r>
          </w:p>
        </w:tc>
        <w:tc>
          <w:tcPr>
            <w:tcW w:w="3742" w:type="dxa"/>
          </w:tcPr>
          <w:p w:rsidR="00000000" w:rsidRDefault="00380DF8">
            <w:pPr>
              <w:pStyle w:val="ConsPlusNormal"/>
            </w:pPr>
          </w:p>
        </w:tc>
        <w:tc>
          <w:tcPr>
            <w:tcW w:w="340" w:type="dxa"/>
          </w:tcPr>
          <w:p w:rsidR="00000000" w:rsidRDefault="00380DF8">
            <w:pPr>
              <w:pStyle w:val="ConsPlusNormal"/>
            </w:pP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000000" w:rsidRDefault="00380DF8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383</w:t>
            </w:r>
          </w:p>
        </w:tc>
      </w:tr>
    </w:tbl>
    <w:p w:rsidR="00000000" w:rsidRDefault="00380DF8">
      <w:pPr>
        <w:pStyle w:val="ConsPlusNormal"/>
        <w:jc w:val="both"/>
      </w:pPr>
    </w:p>
    <w:p w:rsidR="00000000" w:rsidRDefault="00380DF8">
      <w:pPr>
        <w:pStyle w:val="ConsPlusNormal"/>
        <w:sectPr w:rsidR="00000000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907"/>
        <w:gridCol w:w="1191"/>
        <w:gridCol w:w="883"/>
        <w:gridCol w:w="737"/>
        <w:gridCol w:w="794"/>
        <w:gridCol w:w="1417"/>
        <w:gridCol w:w="1247"/>
        <w:gridCol w:w="1020"/>
        <w:gridCol w:w="859"/>
        <w:gridCol w:w="680"/>
        <w:gridCol w:w="859"/>
        <w:gridCol w:w="864"/>
        <w:gridCol w:w="1361"/>
        <w:gridCol w:w="907"/>
        <w:gridCol w:w="1247"/>
      </w:tblGrid>
      <w:tr w:rsidR="00000000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lastRenderedPageBreak/>
              <w:t>Наименование расходного обязательства, на осуществление которого предоставляется субсидия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Остаток средств федерального бюджета на 1 января текущего года, потребность в котором подтверждена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Предусмотрено средств на текущий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Пр</w:t>
            </w:r>
            <w:r>
              <w:t xml:space="preserve">едусмотренный уровень софинансирования за счет средств бюджета субъекта Российской Федерации, процентов (графа 7 = </w:t>
            </w:r>
            <w:hyperlink w:anchor="Par207" w:tooltip="6" w:history="1">
              <w:r>
                <w:rPr>
                  <w:color w:val="0000FF"/>
                </w:rPr>
                <w:t>графа 6</w:t>
              </w:r>
            </w:hyperlink>
            <w:r>
              <w:t xml:space="preserve"> / </w:t>
            </w:r>
            <w:hyperlink w:anchor="Par205" w:tooltip="4" w:history="1">
              <w:r>
                <w:rPr>
                  <w:color w:val="0000FF"/>
                </w:rPr>
                <w:t>графа 4</w:t>
              </w:r>
            </w:hyperlink>
            <w:r>
              <w:t xml:space="preserve"> * 100)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 xml:space="preserve">Кассовые выплаты за счет средств федерального бюджета с </w:t>
            </w:r>
            <w:r>
              <w:t>учетом перечислений на лицевой счет в текущем году на отчетную дату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Восстановлено по различным основаниям средств федерального бюджета прошлых лет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Перечислено получателям на отчетную дату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Фактический уровень софинансирования за счет средств бюджета субъект</w:t>
            </w:r>
            <w:r>
              <w:t xml:space="preserve">а Российской Федерации, процентов (графа 14 = </w:t>
            </w:r>
            <w:hyperlink w:anchor="Par214" w:tooltip="13" w:history="1">
              <w:r>
                <w:rPr>
                  <w:color w:val="0000FF"/>
                </w:rPr>
                <w:t>графа 13</w:t>
              </w:r>
            </w:hyperlink>
            <w:r>
              <w:t xml:space="preserve"> / </w:t>
            </w:r>
            <w:hyperlink w:anchor="Par211" w:tooltip="10" w:history="1">
              <w:r>
                <w:rPr>
                  <w:color w:val="0000FF"/>
                </w:rPr>
                <w:t>графа 10</w:t>
              </w:r>
            </w:hyperlink>
            <w:r>
              <w:t xml:space="preserve"> * 100)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Возвращено в федеральный бюджет за отчетный период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 xml:space="preserve">Остаток средств федерального бюджета на лицевых счетах (графа 16 = </w:t>
            </w:r>
            <w:hyperlink w:anchor="Par204" w:tooltip="3" w:history="1">
              <w:r>
                <w:rPr>
                  <w:color w:val="0000FF"/>
                </w:rPr>
                <w:t>графа 3</w:t>
              </w:r>
            </w:hyperlink>
            <w:r>
              <w:t xml:space="preserve"> + </w:t>
            </w:r>
            <w:hyperlink w:anchor="Par209" w:tooltip="8" w:history="1">
              <w:r>
                <w:rPr>
                  <w:color w:val="0000FF"/>
                </w:rPr>
                <w:t>графа 8</w:t>
              </w:r>
            </w:hyperlink>
            <w:r>
              <w:t xml:space="preserve"> + </w:t>
            </w:r>
            <w:hyperlink w:anchor="Par210" w:tooltip="9" w:history="1">
              <w:r>
                <w:rPr>
                  <w:color w:val="0000FF"/>
                </w:rPr>
                <w:t>графа 9</w:t>
              </w:r>
            </w:hyperlink>
            <w:r>
              <w:t xml:space="preserve"> - </w:t>
            </w:r>
            <w:hyperlink w:anchor="Par212" w:tooltip="11" w:history="1">
              <w:r>
                <w:rPr>
                  <w:color w:val="0000FF"/>
                </w:rPr>
                <w:t>графа 11</w:t>
              </w:r>
            </w:hyperlink>
            <w:r>
              <w:t xml:space="preserve"> - </w:t>
            </w:r>
            <w:hyperlink w:anchor="Par216" w:tooltip="15" w:history="1">
              <w:r>
                <w:rPr>
                  <w:color w:val="0000FF"/>
                </w:rPr>
                <w:t>графа 15</w:t>
              </w:r>
            </w:hyperlink>
            <w:r>
              <w:t>)</w:t>
            </w:r>
          </w:p>
        </w:tc>
      </w:tr>
      <w:tr w:rsidR="00000000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 xml:space="preserve">всего (графа 4 = </w:t>
            </w:r>
            <w:hyperlink w:anchor="Par206" w:tooltip="5" w:history="1">
              <w:r>
                <w:rPr>
                  <w:color w:val="0000FF"/>
                </w:rPr>
                <w:t>графа 5</w:t>
              </w:r>
            </w:hyperlink>
            <w:r>
              <w:t xml:space="preserve"> + </w:t>
            </w:r>
            <w:hyperlink w:anchor="Par207" w:tooltip="6" w:history="1">
              <w:r>
                <w:rPr>
                  <w:color w:val="0000FF"/>
                </w:rPr>
                <w:t>графа 6</w:t>
              </w:r>
            </w:hyperlink>
            <w:r>
              <w:t>)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 xml:space="preserve">всего (графа 10 = </w:t>
            </w:r>
            <w:hyperlink w:anchor="Par212" w:tooltip="11" w:history="1">
              <w:r>
                <w:rPr>
                  <w:color w:val="0000FF"/>
                </w:rPr>
                <w:t>графа 11</w:t>
              </w:r>
            </w:hyperlink>
            <w:r>
              <w:t xml:space="preserve"> + </w:t>
            </w:r>
            <w:hyperlink w:anchor="Par214" w:tooltip="13" w:history="1">
              <w:r>
                <w:rPr>
                  <w:color w:val="0000FF"/>
                </w:rPr>
                <w:t>графа 13</w:t>
              </w:r>
            </w:hyperlink>
            <w:r>
              <w:t>)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</w:tr>
      <w:tr w:rsidR="00000000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остатков средств федерального бюджета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11" w:name="Par204"/>
            <w:bookmarkEnd w:id="11"/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12" w:name="Par205"/>
            <w:bookmarkEnd w:id="12"/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13" w:name="Par206"/>
            <w:bookmarkEnd w:id="13"/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14" w:name="Par207"/>
            <w:bookmarkEnd w:id="14"/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15" w:name="Par209"/>
            <w:bookmarkEnd w:id="15"/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16" w:name="Par210"/>
            <w:bookmarkEnd w:id="16"/>
            <w: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17" w:name="Par211"/>
            <w:bookmarkEnd w:id="17"/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18" w:name="Par212"/>
            <w:bookmarkEnd w:id="18"/>
            <w: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19" w:name="Par214"/>
            <w:bookmarkEnd w:id="19"/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20" w:name="Par216"/>
            <w:bookmarkEnd w:id="20"/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16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</w:tr>
    </w:tbl>
    <w:p w:rsidR="00000000" w:rsidRDefault="00380DF8">
      <w:pPr>
        <w:pStyle w:val="ConsPlusNormal"/>
        <w:sectPr w:rsidR="00000000">
          <w:headerReference w:type="default" r:id="rId9"/>
          <w:footerReference w:type="default" r:id="rId1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380DF8">
      <w:pPr>
        <w:pStyle w:val="ConsPlusNormal"/>
        <w:jc w:val="both"/>
      </w:pPr>
    </w:p>
    <w:p w:rsidR="00000000" w:rsidRDefault="00380DF8">
      <w:pPr>
        <w:pStyle w:val="ConsPlusNonformat"/>
        <w:jc w:val="both"/>
      </w:pPr>
      <w:r>
        <w:t xml:space="preserve">Приложение:  перечень  получателей  средств (форма приведена в </w:t>
      </w:r>
      <w:hyperlink w:anchor="Par294" w:tooltip="                                 ПЕРЕЧЕНЬ" w:history="1">
        <w:r>
          <w:rPr>
            <w:color w:val="0000FF"/>
          </w:rPr>
          <w:t>приложении</w:t>
        </w:r>
      </w:hyperlink>
      <w:r>
        <w:t xml:space="preserve"> к</w:t>
      </w:r>
    </w:p>
    <w:p w:rsidR="00000000" w:rsidRDefault="00380DF8">
      <w:pPr>
        <w:pStyle w:val="ConsPlusNonformat"/>
        <w:jc w:val="both"/>
      </w:pPr>
      <w:r>
        <w:t>настоящему документу).</w:t>
      </w:r>
    </w:p>
    <w:p w:rsidR="00000000" w:rsidRDefault="00380DF8">
      <w:pPr>
        <w:pStyle w:val="ConsPlusNonformat"/>
        <w:jc w:val="both"/>
      </w:pPr>
    </w:p>
    <w:p w:rsidR="00000000" w:rsidRDefault="00380DF8">
      <w:pPr>
        <w:pStyle w:val="ConsPlusNonformat"/>
        <w:jc w:val="both"/>
      </w:pPr>
      <w:r>
        <w:t>Целевое использование субсидий в сумме ________________ рублей подтверждаю.</w:t>
      </w:r>
    </w:p>
    <w:p w:rsidR="00000000" w:rsidRDefault="00380DF8">
      <w:pPr>
        <w:pStyle w:val="ConsPlusNonformat"/>
        <w:jc w:val="both"/>
      </w:pPr>
      <w:r>
        <w:t>Причины во</w:t>
      </w:r>
      <w:r>
        <w:t>зникновения остатка: ___________________________________________.</w:t>
      </w:r>
    </w:p>
    <w:p w:rsidR="00000000" w:rsidRDefault="00380DF8">
      <w:pPr>
        <w:pStyle w:val="ConsPlusNonformat"/>
        <w:jc w:val="both"/>
      </w:pPr>
    </w:p>
    <w:p w:rsidR="00000000" w:rsidRDefault="00380DF8">
      <w:pPr>
        <w:pStyle w:val="ConsPlusNonformat"/>
        <w:jc w:val="both"/>
      </w:pPr>
      <w:r>
        <w:t>Руководитель исполнительного</w:t>
      </w:r>
    </w:p>
    <w:p w:rsidR="00000000" w:rsidRDefault="00380DF8">
      <w:pPr>
        <w:pStyle w:val="ConsPlusNonformat"/>
        <w:jc w:val="both"/>
      </w:pPr>
      <w:r>
        <w:t>органа субъекта Российской Федерации,</w:t>
      </w:r>
    </w:p>
    <w:p w:rsidR="00000000" w:rsidRDefault="00380DF8">
      <w:pPr>
        <w:pStyle w:val="ConsPlusNonformat"/>
        <w:jc w:val="both"/>
      </w:pPr>
      <w:r>
        <w:t>уполномоченного высшим исполнительным</w:t>
      </w:r>
    </w:p>
    <w:p w:rsidR="00000000" w:rsidRDefault="00380DF8">
      <w:pPr>
        <w:pStyle w:val="ConsPlusNonformat"/>
        <w:jc w:val="both"/>
      </w:pPr>
      <w:r>
        <w:t>органом субъекта Российской Федерации</w:t>
      </w:r>
    </w:p>
    <w:p w:rsidR="00000000" w:rsidRDefault="00380DF8">
      <w:pPr>
        <w:pStyle w:val="ConsPlusNonformat"/>
        <w:jc w:val="both"/>
      </w:pPr>
      <w:r>
        <w:t>(иное уполномоченное лицо)            ________</w:t>
      </w:r>
      <w:r>
        <w:t>___ _________ _______________</w:t>
      </w:r>
    </w:p>
    <w:p w:rsidR="00000000" w:rsidRDefault="00380DF8">
      <w:pPr>
        <w:pStyle w:val="ConsPlusNonformat"/>
        <w:jc w:val="both"/>
      </w:pPr>
      <w:r>
        <w:t xml:space="preserve">                                      (должность) (подпись)   (расшифровка</w:t>
      </w:r>
    </w:p>
    <w:p w:rsidR="00000000" w:rsidRDefault="00380DF8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000000" w:rsidRDefault="00380DF8">
      <w:pPr>
        <w:pStyle w:val="ConsPlusNonformat"/>
        <w:jc w:val="both"/>
      </w:pPr>
    </w:p>
    <w:p w:rsidR="00000000" w:rsidRDefault="00380DF8">
      <w:pPr>
        <w:pStyle w:val="ConsPlusNonformat"/>
        <w:jc w:val="both"/>
      </w:pPr>
      <w:r>
        <w:t>Главный бухгалтер (иное уполномоченное</w:t>
      </w:r>
    </w:p>
    <w:p w:rsidR="00000000" w:rsidRDefault="00380DF8">
      <w:pPr>
        <w:pStyle w:val="ConsPlusNonformat"/>
        <w:jc w:val="both"/>
      </w:pPr>
      <w:r>
        <w:t>лицо) исполнительного органа субъекта</w:t>
      </w:r>
    </w:p>
    <w:p w:rsidR="00000000" w:rsidRDefault="00380DF8">
      <w:pPr>
        <w:pStyle w:val="ConsPlusNonformat"/>
        <w:jc w:val="both"/>
      </w:pPr>
      <w:r>
        <w:t>Российской Федерации, уполномоченного</w:t>
      </w:r>
    </w:p>
    <w:p w:rsidR="00000000" w:rsidRDefault="00380DF8">
      <w:pPr>
        <w:pStyle w:val="ConsPlusNonformat"/>
        <w:jc w:val="both"/>
      </w:pPr>
      <w:r>
        <w:t>высшим исполнительным органом субъекта</w:t>
      </w:r>
    </w:p>
    <w:p w:rsidR="00000000" w:rsidRDefault="00380DF8">
      <w:pPr>
        <w:pStyle w:val="ConsPlusNonformat"/>
        <w:jc w:val="both"/>
      </w:pPr>
      <w:r>
        <w:t>Российской Федерации                  ___________ _________ _______________</w:t>
      </w:r>
    </w:p>
    <w:p w:rsidR="00000000" w:rsidRDefault="00380DF8">
      <w:pPr>
        <w:pStyle w:val="ConsPlusNonformat"/>
        <w:jc w:val="both"/>
      </w:pPr>
      <w:r>
        <w:t xml:space="preserve">                                      (должность) (подпись)   (расшифровка</w:t>
      </w:r>
    </w:p>
    <w:p w:rsidR="00000000" w:rsidRDefault="00380DF8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000000" w:rsidRDefault="00380DF8">
      <w:pPr>
        <w:pStyle w:val="ConsPlusNonformat"/>
        <w:jc w:val="both"/>
      </w:pPr>
    </w:p>
    <w:p w:rsidR="00000000" w:rsidRDefault="00380DF8">
      <w:pPr>
        <w:pStyle w:val="ConsPlusNonformat"/>
        <w:jc w:val="both"/>
      </w:pPr>
      <w:r>
        <w:t xml:space="preserve">        "__" __________ 20__ г.              М.П.</w:t>
      </w:r>
    </w:p>
    <w:p w:rsidR="00000000" w:rsidRDefault="00380DF8">
      <w:pPr>
        <w:pStyle w:val="ConsPlusNonformat"/>
        <w:jc w:val="both"/>
      </w:pPr>
    </w:p>
    <w:p w:rsidR="00000000" w:rsidRDefault="00380DF8">
      <w:pPr>
        <w:pStyle w:val="ConsPlusNonformat"/>
        <w:jc w:val="both"/>
      </w:pPr>
      <w:r>
        <w:t>Исполнитель ___________ _________ ____________ __________________ _________</w:t>
      </w:r>
    </w:p>
    <w:p w:rsidR="00000000" w:rsidRDefault="00380DF8">
      <w:pPr>
        <w:pStyle w:val="ConsPlusNonformat"/>
        <w:jc w:val="both"/>
      </w:pPr>
      <w:r>
        <w:t xml:space="preserve">            (должность) (подпись) (расшифровка        а</w:t>
      </w:r>
      <w:r>
        <w:t>дрес       (телефон)</w:t>
      </w:r>
    </w:p>
    <w:p w:rsidR="00000000" w:rsidRDefault="00380DF8">
      <w:pPr>
        <w:pStyle w:val="ConsPlusNonformat"/>
        <w:jc w:val="both"/>
      </w:pPr>
      <w:r>
        <w:t xml:space="preserve">                                    подписи)   электронной почты</w:t>
      </w:r>
    </w:p>
    <w:p w:rsidR="00000000" w:rsidRDefault="00380DF8">
      <w:pPr>
        <w:pStyle w:val="ConsPlusNonformat"/>
        <w:jc w:val="both"/>
      </w:pPr>
      <w:r>
        <w:t xml:space="preserve">                                                 (при наличии)</w:t>
      </w:r>
    </w:p>
    <w:p w:rsidR="00000000" w:rsidRDefault="00380DF8">
      <w:pPr>
        <w:pStyle w:val="ConsPlusNormal"/>
        <w:jc w:val="both"/>
      </w:pPr>
    </w:p>
    <w:p w:rsidR="00000000" w:rsidRDefault="00380DF8">
      <w:pPr>
        <w:pStyle w:val="ConsPlusNormal"/>
        <w:jc w:val="both"/>
      </w:pPr>
    </w:p>
    <w:p w:rsidR="00000000" w:rsidRDefault="00380DF8">
      <w:pPr>
        <w:pStyle w:val="ConsPlusNormal"/>
        <w:jc w:val="both"/>
      </w:pPr>
    </w:p>
    <w:p w:rsidR="00000000" w:rsidRDefault="00380DF8">
      <w:pPr>
        <w:pStyle w:val="ConsPlusNormal"/>
        <w:jc w:val="both"/>
      </w:pPr>
    </w:p>
    <w:p w:rsidR="00000000" w:rsidRDefault="00380DF8">
      <w:pPr>
        <w:pStyle w:val="ConsPlusNormal"/>
        <w:jc w:val="both"/>
      </w:pPr>
    </w:p>
    <w:p w:rsidR="00000000" w:rsidRDefault="00380DF8">
      <w:pPr>
        <w:pStyle w:val="ConsPlusNormal"/>
        <w:jc w:val="right"/>
        <w:outlineLvl w:val="1"/>
      </w:pPr>
      <w:r>
        <w:t>Приложение</w:t>
      </w:r>
    </w:p>
    <w:p w:rsidR="00000000" w:rsidRDefault="00380DF8">
      <w:pPr>
        <w:pStyle w:val="ConsPlusNormal"/>
        <w:jc w:val="right"/>
      </w:pPr>
      <w:r>
        <w:t>к документу, содержащему информацию</w:t>
      </w:r>
    </w:p>
    <w:p w:rsidR="00000000" w:rsidRDefault="00380DF8">
      <w:pPr>
        <w:pStyle w:val="ConsPlusNormal"/>
        <w:jc w:val="right"/>
      </w:pPr>
      <w:r>
        <w:t>об использовании средств бюджетов</w:t>
      </w:r>
    </w:p>
    <w:p w:rsidR="00000000" w:rsidRDefault="00380DF8">
      <w:pPr>
        <w:pStyle w:val="ConsPlusNormal"/>
        <w:jc w:val="right"/>
      </w:pPr>
      <w:r>
        <w:t xml:space="preserve">субъектов Российской </w:t>
      </w:r>
      <w:r>
        <w:t>Федерации,</w:t>
      </w:r>
    </w:p>
    <w:p w:rsidR="00000000" w:rsidRDefault="00380DF8">
      <w:pPr>
        <w:pStyle w:val="ConsPlusNormal"/>
        <w:jc w:val="right"/>
      </w:pPr>
      <w:r>
        <w:t>которым предоставляется субсидия</w:t>
      </w:r>
    </w:p>
    <w:p w:rsidR="00000000" w:rsidRDefault="00380DF8">
      <w:pPr>
        <w:pStyle w:val="ConsPlusNormal"/>
        <w:jc w:val="right"/>
      </w:pPr>
      <w:r>
        <w:t>на создание системы поддержки фермеров</w:t>
      </w:r>
    </w:p>
    <w:p w:rsidR="00000000" w:rsidRDefault="00380DF8">
      <w:pPr>
        <w:pStyle w:val="ConsPlusNormal"/>
        <w:jc w:val="right"/>
      </w:pPr>
      <w:r>
        <w:t>и развитие сельской кооперации</w:t>
      </w:r>
    </w:p>
    <w:p w:rsidR="00000000" w:rsidRDefault="00380DF8">
      <w:pPr>
        <w:pStyle w:val="ConsPlusNormal"/>
        <w:jc w:val="both"/>
      </w:pPr>
    </w:p>
    <w:p w:rsidR="00000000" w:rsidRDefault="00380DF8">
      <w:pPr>
        <w:pStyle w:val="ConsPlusNormal"/>
        <w:jc w:val="right"/>
      </w:pPr>
      <w:r>
        <w:t>Форма</w:t>
      </w:r>
    </w:p>
    <w:p w:rsidR="00000000" w:rsidRDefault="00380DF8">
      <w:pPr>
        <w:pStyle w:val="ConsPlusNormal"/>
        <w:jc w:val="both"/>
      </w:pPr>
    </w:p>
    <w:p w:rsidR="00000000" w:rsidRDefault="00380DF8">
      <w:pPr>
        <w:pStyle w:val="ConsPlusNonformat"/>
        <w:jc w:val="both"/>
      </w:pPr>
      <w:bookmarkStart w:id="21" w:name="Par294"/>
      <w:bookmarkEnd w:id="21"/>
      <w:r>
        <w:t xml:space="preserve">                                 ПЕРЕЧЕНЬ</w:t>
      </w:r>
    </w:p>
    <w:p w:rsidR="00000000" w:rsidRDefault="00380DF8">
      <w:pPr>
        <w:pStyle w:val="ConsPlusNonformat"/>
        <w:jc w:val="both"/>
      </w:pPr>
      <w:r>
        <w:t xml:space="preserve">                            получателей средств</w:t>
      </w:r>
    </w:p>
    <w:p w:rsidR="00000000" w:rsidRDefault="00380DF8">
      <w:pPr>
        <w:pStyle w:val="ConsPlusNormal"/>
        <w:jc w:val="both"/>
      </w:pPr>
    </w:p>
    <w:p w:rsidR="00000000" w:rsidRDefault="00380DF8">
      <w:pPr>
        <w:pStyle w:val="ConsPlusNormal"/>
        <w:sectPr w:rsidR="00000000">
          <w:headerReference w:type="default" r:id="rId11"/>
          <w:footerReference w:type="default" r:id="rId1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794"/>
        <w:gridCol w:w="2494"/>
        <w:gridCol w:w="964"/>
        <w:gridCol w:w="2041"/>
        <w:gridCol w:w="1814"/>
        <w:gridCol w:w="1020"/>
        <w:gridCol w:w="964"/>
        <w:gridCol w:w="794"/>
        <w:gridCol w:w="1077"/>
      </w:tblGrid>
      <w:tr w:rsidR="00000000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Наименование получателя средств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Вид получателя средств (крестьянское (ф</w:t>
            </w:r>
            <w:r>
              <w:t>ермерское) хозяйство, индивидуальный предприниматель, сельскохозяйственный потребительский кооператив, центр компетенций в сфере сельскохозяйственной кооперации и поддержки фермеров, переработчик)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Основной государс</w:t>
            </w:r>
            <w:r>
              <w:t>твенный регистрационный номер юридического лица - получателя средств/основной государственный регистрационный номер индивидуального предпринимателя - получателя средств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Адрес в пределах места нахождения или адрес регистрации по месту жительства, контактный</w:t>
            </w:r>
            <w:r>
              <w:t xml:space="preserve"> телефон, адрес электронной почты получателя средств (последнее - при наличии)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Дополнительный код (цель субсидии)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Перечислено получателям на отчетную дату</w:t>
            </w:r>
          </w:p>
        </w:tc>
      </w:tr>
      <w:tr w:rsidR="00000000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всего (</w:t>
            </w:r>
            <w:hyperlink w:anchor="Par315" w:tooltip="7" w:history="1">
              <w:r>
                <w:rPr>
                  <w:color w:val="0000FF"/>
                </w:rPr>
                <w:t>графа 7</w:t>
              </w:r>
            </w:hyperlink>
            <w:r>
              <w:t xml:space="preserve"> = </w:t>
            </w:r>
            <w:hyperlink w:anchor="Par316" w:tooltip="8" w:history="1">
              <w:r>
                <w:rPr>
                  <w:color w:val="0000FF"/>
                </w:rPr>
                <w:t>графа 8</w:t>
              </w:r>
            </w:hyperlink>
            <w:r>
              <w:t xml:space="preserve"> + </w:t>
            </w:r>
            <w:hyperlink w:anchor="Par317" w:tooltip="9" w:history="1">
              <w:r>
                <w:rPr>
                  <w:color w:val="0000FF"/>
                </w:rPr>
                <w:t>графа 9</w:t>
              </w:r>
            </w:hyperlink>
            <w:r>
              <w:t>)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</w:tr>
      <w:tr w:rsidR="00000000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</w:tr>
      <w:tr w:rsidR="0000000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22" w:name="Par315"/>
            <w:bookmarkEnd w:id="22"/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23" w:name="Par316"/>
            <w:bookmarkEnd w:id="23"/>
            <w: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24" w:name="Par317"/>
            <w:bookmarkEnd w:id="24"/>
            <w: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</w:tr>
      <w:tr w:rsidR="0000000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</w:tr>
    </w:tbl>
    <w:p w:rsidR="00000000" w:rsidRDefault="00380DF8">
      <w:pPr>
        <w:pStyle w:val="ConsPlusNormal"/>
        <w:jc w:val="both"/>
      </w:pPr>
    </w:p>
    <w:p w:rsidR="00000000" w:rsidRDefault="00380DF8">
      <w:pPr>
        <w:pStyle w:val="ConsPlusNonformat"/>
        <w:jc w:val="both"/>
      </w:pPr>
      <w:r>
        <w:t>Руководитель исполнительного</w:t>
      </w:r>
    </w:p>
    <w:p w:rsidR="00000000" w:rsidRDefault="00380DF8">
      <w:pPr>
        <w:pStyle w:val="ConsPlusNonformat"/>
        <w:jc w:val="both"/>
      </w:pPr>
      <w:r>
        <w:t>органа субъекта Российской Федерации,</w:t>
      </w:r>
    </w:p>
    <w:p w:rsidR="00000000" w:rsidRDefault="00380DF8">
      <w:pPr>
        <w:pStyle w:val="ConsPlusNonformat"/>
        <w:jc w:val="both"/>
      </w:pPr>
      <w:r>
        <w:t>уполномоченного высшим исполнительным</w:t>
      </w:r>
    </w:p>
    <w:p w:rsidR="00000000" w:rsidRDefault="00380DF8">
      <w:pPr>
        <w:pStyle w:val="ConsPlusNonformat"/>
        <w:jc w:val="both"/>
      </w:pPr>
      <w:r>
        <w:t>органом субъекта Российской Федерации</w:t>
      </w:r>
    </w:p>
    <w:p w:rsidR="00000000" w:rsidRDefault="00380DF8">
      <w:pPr>
        <w:pStyle w:val="ConsPlusNonformat"/>
        <w:jc w:val="both"/>
      </w:pPr>
      <w:r>
        <w:t>(иное уполномоченное лицо)            ___________ _________ _______________</w:t>
      </w:r>
    </w:p>
    <w:p w:rsidR="00000000" w:rsidRDefault="00380DF8">
      <w:pPr>
        <w:pStyle w:val="ConsPlusNonformat"/>
        <w:jc w:val="both"/>
      </w:pPr>
      <w:r>
        <w:t xml:space="preserve">                                      (должность) (подпись)   (рас</w:t>
      </w:r>
      <w:r>
        <w:t>шифровка</w:t>
      </w:r>
    </w:p>
    <w:p w:rsidR="00000000" w:rsidRDefault="00380DF8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000000" w:rsidRDefault="00380DF8">
      <w:pPr>
        <w:pStyle w:val="ConsPlusNonformat"/>
        <w:jc w:val="both"/>
      </w:pPr>
    </w:p>
    <w:p w:rsidR="00000000" w:rsidRDefault="00380DF8">
      <w:pPr>
        <w:pStyle w:val="ConsPlusNonformat"/>
        <w:jc w:val="both"/>
      </w:pPr>
      <w:r>
        <w:t>Главный бухгалтер (иное уполномоченное</w:t>
      </w:r>
    </w:p>
    <w:p w:rsidR="00000000" w:rsidRDefault="00380DF8">
      <w:pPr>
        <w:pStyle w:val="ConsPlusNonformat"/>
        <w:jc w:val="both"/>
      </w:pPr>
      <w:r>
        <w:t>лицо) исполнительного органа субъекта</w:t>
      </w:r>
    </w:p>
    <w:p w:rsidR="00000000" w:rsidRDefault="00380DF8">
      <w:pPr>
        <w:pStyle w:val="ConsPlusNonformat"/>
        <w:jc w:val="both"/>
      </w:pPr>
      <w:r>
        <w:t>Российской Федерации, уполномоченного</w:t>
      </w:r>
    </w:p>
    <w:p w:rsidR="00000000" w:rsidRDefault="00380DF8">
      <w:pPr>
        <w:pStyle w:val="ConsPlusNonformat"/>
        <w:jc w:val="both"/>
      </w:pPr>
      <w:r>
        <w:t>высшим исполнительным органом субъекта</w:t>
      </w:r>
    </w:p>
    <w:p w:rsidR="00000000" w:rsidRDefault="00380DF8">
      <w:pPr>
        <w:pStyle w:val="ConsPlusNonformat"/>
        <w:jc w:val="both"/>
      </w:pPr>
      <w:r>
        <w:t>Российской Федераци</w:t>
      </w:r>
      <w:r>
        <w:t>и                  ___________ _________ _______________</w:t>
      </w:r>
    </w:p>
    <w:p w:rsidR="00000000" w:rsidRDefault="00380DF8">
      <w:pPr>
        <w:pStyle w:val="ConsPlusNonformat"/>
        <w:jc w:val="both"/>
      </w:pPr>
      <w:r>
        <w:t xml:space="preserve">                                      (должность) (подпись)   (расшифровка</w:t>
      </w:r>
    </w:p>
    <w:p w:rsidR="00000000" w:rsidRDefault="00380DF8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000000" w:rsidRDefault="00380DF8">
      <w:pPr>
        <w:pStyle w:val="ConsPlusNonformat"/>
        <w:jc w:val="both"/>
      </w:pPr>
    </w:p>
    <w:p w:rsidR="00000000" w:rsidRDefault="00380DF8">
      <w:pPr>
        <w:pStyle w:val="ConsPlusNonformat"/>
        <w:jc w:val="both"/>
      </w:pPr>
      <w:r>
        <w:t xml:space="preserve">        "__" __________ 20__ г.              М.П.</w:t>
      </w:r>
    </w:p>
    <w:p w:rsidR="00000000" w:rsidRDefault="00380DF8">
      <w:pPr>
        <w:pStyle w:val="ConsPlusNonformat"/>
        <w:jc w:val="both"/>
      </w:pPr>
    </w:p>
    <w:p w:rsidR="00000000" w:rsidRDefault="00380DF8">
      <w:pPr>
        <w:pStyle w:val="ConsPlusNormal"/>
        <w:rPr>
          <w:rFonts w:ascii="Courier New" w:hAnsi="Courier New" w:cs="Courier New"/>
        </w:rPr>
        <w:sectPr w:rsidR="00000000">
          <w:headerReference w:type="default" r:id="rId13"/>
          <w:footerReference w:type="default" r:id="rId1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380DF8">
      <w:pPr>
        <w:pStyle w:val="ConsPlusNonformat"/>
        <w:jc w:val="both"/>
      </w:pPr>
      <w:r>
        <w:lastRenderedPageBreak/>
        <w:t>Исполнитель ___________ _________ ____________ __________________ _________</w:t>
      </w:r>
    </w:p>
    <w:p w:rsidR="00000000" w:rsidRDefault="00380DF8">
      <w:pPr>
        <w:pStyle w:val="ConsPlusNonformat"/>
        <w:jc w:val="both"/>
      </w:pPr>
      <w:r>
        <w:t xml:space="preserve">            (должность) (подпись) (расшифровка        адрес       (телефон)</w:t>
      </w:r>
    </w:p>
    <w:p w:rsidR="00000000" w:rsidRDefault="00380DF8">
      <w:pPr>
        <w:pStyle w:val="ConsPlusNonformat"/>
        <w:jc w:val="both"/>
      </w:pPr>
      <w:r>
        <w:t xml:space="preserve">                                    подписи)   электронной почты</w:t>
      </w:r>
    </w:p>
    <w:p w:rsidR="00000000" w:rsidRDefault="00380DF8">
      <w:pPr>
        <w:pStyle w:val="ConsPlusNonformat"/>
        <w:jc w:val="both"/>
      </w:pPr>
      <w:r>
        <w:t xml:space="preserve">                                                 (при наличии)</w:t>
      </w:r>
    </w:p>
    <w:p w:rsidR="00000000" w:rsidRDefault="00380DF8">
      <w:pPr>
        <w:pStyle w:val="ConsPlusNormal"/>
        <w:jc w:val="both"/>
      </w:pPr>
    </w:p>
    <w:p w:rsidR="00000000" w:rsidRDefault="00380DF8">
      <w:pPr>
        <w:pStyle w:val="ConsPlusNormal"/>
        <w:jc w:val="both"/>
      </w:pPr>
    </w:p>
    <w:p w:rsidR="00000000" w:rsidRDefault="00380DF8">
      <w:pPr>
        <w:pStyle w:val="ConsPlusNormal"/>
        <w:jc w:val="both"/>
      </w:pPr>
    </w:p>
    <w:p w:rsidR="00000000" w:rsidRDefault="00380DF8">
      <w:pPr>
        <w:pStyle w:val="ConsPlusNormal"/>
        <w:jc w:val="both"/>
      </w:pPr>
    </w:p>
    <w:p w:rsidR="00000000" w:rsidRDefault="00380DF8">
      <w:pPr>
        <w:pStyle w:val="ConsPlusNormal"/>
        <w:jc w:val="both"/>
      </w:pPr>
    </w:p>
    <w:p w:rsidR="00000000" w:rsidRDefault="00380DF8">
      <w:pPr>
        <w:pStyle w:val="ConsPlusNormal"/>
        <w:jc w:val="right"/>
        <w:outlineLvl w:val="0"/>
      </w:pPr>
      <w:r>
        <w:t>Приложение N 6</w:t>
      </w:r>
    </w:p>
    <w:p w:rsidR="00000000" w:rsidRDefault="00380DF8">
      <w:pPr>
        <w:pStyle w:val="ConsPlusNormal"/>
        <w:jc w:val="right"/>
      </w:pPr>
      <w:r>
        <w:t>к приказу Минсельхоза России</w:t>
      </w:r>
    </w:p>
    <w:p w:rsidR="00000000" w:rsidRDefault="00380DF8">
      <w:pPr>
        <w:pStyle w:val="ConsPlusNormal"/>
        <w:jc w:val="right"/>
      </w:pPr>
      <w:r>
        <w:t xml:space="preserve">от </w:t>
      </w:r>
      <w:r>
        <w:t>14 сентября 2023 г. N 730</w:t>
      </w:r>
    </w:p>
    <w:p w:rsidR="00000000" w:rsidRDefault="00380DF8">
      <w:pPr>
        <w:pStyle w:val="ConsPlusNormal"/>
        <w:jc w:val="both"/>
      </w:pPr>
    </w:p>
    <w:p w:rsidR="00000000" w:rsidRDefault="00380DF8">
      <w:pPr>
        <w:pStyle w:val="ConsPlusNormal"/>
        <w:jc w:val="right"/>
      </w:pPr>
      <w:r>
        <w:t>Форма</w:t>
      </w:r>
    </w:p>
    <w:p w:rsidR="00000000" w:rsidRDefault="00380DF8">
      <w:pPr>
        <w:pStyle w:val="ConsPlusNormal"/>
        <w:jc w:val="both"/>
      </w:pPr>
    </w:p>
    <w:p w:rsidR="00000000" w:rsidRDefault="00380DF8">
      <w:pPr>
        <w:pStyle w:val="ConsPlusNonformat"/>
        <w:jc w:val="both"/>
      </w:pPr>
      <w:bookmarkStart w:id="25" w:name="Par373"/>
      <w:bookmarkEnd w:id="25"/>
      <w:r>
        <w:t xml:space="preserve">                                   ОТЧЕТ</w:t>
      </w:r>
    </w:p>
    <w:p w:rsidR="00000000" w:rsidRDefault="00380DF8">
      <w:pPr>
        <w:pStyle w:val="ConsPlusNonformat"/>
        <w:jc w:val="both"/>
      </w:pPr>
      <w:r>
        <w:t xml:space="preserve">          о финансово-экономическом состоянии получателей средств</w:t>
      </w:r>
    </w:p>
    <w:p w:rsidR="00000000" w:rsidRDefault="00380DF8">
      <w:pPr>
        <w:pStyle w:val="ConsPlusNonformat"/>
        <w:jc w:val="both"/>
      </w:pPr>
      <w:r>
        <w:t xml:space="preserve">             из бюджета субъекта Российской Федерации, которым</w:t>
      </w:r>
    </w:p>
    <w:p w:rsidR="00000000" w:rsidRDefault="00380DF8">
      <w:pPr>
        <w:pStyle w:val="ConsPlusNonformat"/>
        <w:jc w:val="both"/>
      </w:pPr>
      <w:r>
        <w:t xml:space="preserve">           предоставлена субсидия на создание системы поддержки</w:t>
      </w:r>
    </w:p>
    <w:p w:rsidR="00000000" w:rsidRDefault="00380DF8">
      <w:pPr>
        <w:pStyle w:val="ConsPlusNonformat"/>
        <w:jc w:val="both"/>
      </w:pPr>
      <w:r>
        <w:t xml:space="preserve">                  фермеров и развитие сельской кооперации</w:t>
      </w:r>
    </w:p>
    <w:p w:rsidR="00000000" w:rsidRDefault="00380DF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742"/>
        <w:gridCol w:w="340"/>
        <w:gridCol w:w="1191"/>
        <w:gridCol w:w="850"/>
      </w:tblGrid>
      <w:tr w:rsidR="00000000">
        <w:tc>
          <w:tcPr>
            <w:tcW w:w="2948" w:type="dxa"/>
          </w:tcPr>
          <w:p w:rsidR="00000000" w:rsidRDefault="00380DF8">
            <w:pPr>
              <w:pStyle w:val="ConsPlusNormal"/>
            </w:pPr>
          </w:p>
        </w:tc>
        <w:tc>
          <w:tcPr>
            <w:tcW w:w="3742" w:type="dxa"/>
          </w:tcPr>
          <w:p w:rsidR="00000000" w:rsidRDefault="00380DF8">
            <w:pPr>
              <w:pStyle w:val="ConsPlusNormal"/>
            </w:pPr>
          </w:p>
        </w:tc>
        <w:tc>
          <w:tcPr>
            <w:tcW w:w="340" w:type="dxa"/>
          </w:tcPr>
          <w:p w:rsidR="00000000" w:rsidRDefault="00380DF8">
            <w:pPr>
              <w:pStyle w:val="ConsPlusNormal"/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Коды</w:t>
            </w:r>
          </w:p>
        </w:tc>
      </w:tr>
      <w:tr w:rsidR="00000000">
        <w:tc>
          <w:tcPr>
            <w:tcW w:w="2948" w:type="dxa"/>
          </w:tcPr>
          <w:p w:rsidR="00000000" w:rsidRDefault="00380DF8">
            <w:pPr>
              <w:pStyle w:val="ConsPlusNormal"/>
            </w:pPr>
          </w:p>
        </w:tc>
        <w:tc>
          <w:tcPr>
            <w:tcW w:w="3742" w:type="dxa"/>
          </w:tcPr>
          <w:p w:rsidR="00000000" w:rsidRDefault="00380DF8">
            <w:pPr>
              <w:pStyle w:val="ConsPlusNormal"/>
            </w:pPr>
            <w:r>
              <w:t>по состоянию на "1" ____ 20__ г.</w:t>
            </w:r>
          </w:p>
        </w:tc>
        <w:tc>
          <w:tcPr>
            <w:tcW w:w="340" w:type="dxa"/>
          </w:tcPr>
          <w:p w:rsidR="00000000" w:rsidRDefault="00380DF8">
            <w:pPr>
              <w:pStyle w:val="ConsPlusNormal"/>
            </w:pP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000000" w:rsidRDefault="00380DF8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</w:tr>
      <w:tr w:rsidR="00000000">
        <w:tc>
          <w:tcPr>
            <w:tcW w:w="2948" w:type="dxa"/>
            <w:vMerge w:val="restart"/>
          </w:tcPr>
          <w:p w:rsidR="00000000" w:rsidRDefault="00380DF8">
            <w:pPr>
              <w:pStyle w:val="ConsPlusNormal"/>
            </w:pPr>
            <w:r>
              <w:t>Наименование исполнительного органа субъекта Российской Федерации, уполномоченного высшим исполнительным органом субъекта Российской Федерации</w:t>
            </w:r>
          </w:p>
        </w:tc>
        <w:tc>
          <w:tcPr>
            <w:tcW w:w="3742" w:type="dxa"/>
            <w:vMerge w:val="restart"/>
            <w:tcBorders>
              <w:bottom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340" w:type="dxa"/>
            <w:vMerge w:val="restart"/>
          </w:tcPr>
          <w:p w:rsidR="00000000" w:rsidRDefault="00380DF8">
            <w:pPr>
              <w:pStyle w:val="ConsPlusNormal"/>
            </w:pP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000000" w:rsidRDefault="00380DF8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</w:tr>
      <w:tr w:rsidR="00000000">
        <w:tc>
          <w:tcPr>
            <w:tcW w:w="2948" w:type="dxa"/>
            <w:vMerge/>
          </w:tcPr>
          <w:p w:rsidR="00000000" w:rsidRDefault="00380DF8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340" w:type="dxa"/>
            <w:vMerge/>
          </w:tcPr>
          <w:p w:rsidR="00000000" w:rsidRDefault="00380DF8">
            <w:pPr>
              <w:pStyle w:val="ConsPlusNormal"/>
            </w:pP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000000" w:rsidRDefault="00380DF8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</w:tr>
      <w:tr w:rsidR="00000000">
        <w:tc>
          <w:tcPr>
            <w:tcW w:w="2948" w:type="dxa"/>
            <w:vMerge/>
          </w:tcPr>
          <w:p w:rsidR="00000000" w:rsidRDefault="00380DF8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340" w:type="dxa"/>
            <w:vMerge/>
          </w:tcPr>
          <w:p w:rsidR="00000000" w:rsidRDefault="00380DF8">
            <w:pPr>
              <w:pStyle w:val="ConsPlusNormal"/>
            </w:pP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000000" w:rsidRDefault="00380DF8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</w:tr>
      <w:tr w:rsidR="00000000">
        <w:tc>
          <w:tcPr>
            <w:tcW w:w="2948" w:type="dxa"/>
          </w:tcPr>
          <w:p w:rsidR="00000000" w:rsidRDefault="00380DF8">
            <w:pPr>
              <w:pStyle w:val="ConsPlusNormal"/>
            </w:pPr>
            <w:r>
              <w:t>Периодичность: полугодовая, годовая</w:t>
            </w: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340" w:type="dxa"/>
          </w:tcPr>
          <w:p w:rsidR="00000000" w:rsidRDefault="00380DF8">
            <w:pPr>
              <w:pStyle w:val="ConsPlusNormal"/>
            </w:pP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000000" w:rsidRDefault="00380DF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</w:tr>
      <w:tr w:rsidR="00000000">
        <w:tc>
          <w:tcPr>
            <w:tcW w:w="2948" w:type="dxa"/>
          </w:tcPr>
          <w:p w:rsidR="00000000" w:rsidRDefault="00380DF8">
            <w:pPr>
              <w:pStyle w:val="ConsPlusNormal"/>
            </w:pPr>
            <w:r>
              <w:t>Единица измерения: руб. (с точностью до второго десятичного знака)</w:t>
            </w:r>
          </w:p>
        </w:tc>
        <w:tc>
          <w:tcPr>
            <w:tcW w:w="3742" w:type="dxa"/>
          </w:tcPr>
          <w:p w:rsidR="00000000" w:rsidRDefault="00380DF8">
            <w:pPr>
              <w:pStyle w:val="ConsPlusNormal"/>
            </w:pPr>
          </w:p>
        </w:tc>
        <w:tc>
          <w:tcPr>
            <w:tcW w:w="340" w:type="dxa"/>
          </w:tcPr>
          <w:p w:rsidR="00000000" w:rsidRDefault="00380DF8">
            <w:pPr>
              <w:pStyle w:val="ConsPlusNormal"/>
            </w:pP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000000" w:rsidRDefault="00380DF8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383</w:t>
            </w:r>
          </w:p>
        </w:tc>
      </w:tr>
    </w:tbl>
    <w:p w:rsidR="00000000" w:rsidRDefault="00380DF8">
      <w:pPr>
        <w:pStyle w:val="ConsPlusNormal"/>
        <w:jc w:val="both"/>
      </w:pPr>
    </w:p>
    <w:p w:rsidR="00000000" w:rsidRDefault="00380DF8">
      <w:pPr>
        <w:pStyle w:val="ConsPlusNonformat"/>
        <w:jc w:val="both"/>
      </w:pPr>
      <w:r>
        <w:t>Раздел  I.  Сведения  о  получателях субсидии на создание системы поддержки</w:t>
      </w:r>
    </w:p>
    <w:p w:rsidR="00000000" w:rsidRDefault="00380DF8">
      <w:pPr>
        <w:pStyle w:val="ConsPlusNonformat"/>
        <w:jc w:val="both"/>
      </w:pPr>
      <w:r>
        <w:t>фермеров и развитие сельской кооперации</w:t>
      </w:r>
    </w:p>
    <w:p w:rsidR="00000000" w:rsidRDefault="00380DF8">
      <w:pPr>
        <w:pStyle w:val="ConsPlusNonformat"/>
        <w:jc w:val="both"/>
      </w:pPr>
    </w:p>
    <w:p w:rsidR="00000000" w:rsidRDefault="00380DF8">
      <w:pPr>
        <w:pStyle w:val="ConsPlusNonformat"/>
        <w:jc w:val="both"/>
      </w:pPr>
      <w:r>
        <w:t>1.1.   Перечень   крестьянских   (фермерских)   хозяйств</w:t>
      </w:r>
      <w:r>
        <w:t xml:space="preserve">  и  индивидуальных</w:t>
      </w:r>
    </w:p>
    <w:p w:rsidR="00000000" w:rsidRDefault="00380DF8">
      <w:pPr>
        <w:pStyle w:val="ConsPlusNonformat"/>
        <w:jc w:val="both"/>
      </w:pPr>
      <w:r>
        <w:t>предпринимателей   (далее  соответственно  -  КФХ,  ИП),  получивших  грант</w:t>
      </w:r>
    </w:p>
    <w:p w:rsidR="00000000" w:rsidRDefault="00380DF8">
      <w:pPr>
        <w:pStyle w:val="ConsPlusNonformat"/>
        <w:jc w:val="both"/>
      </w:pPr>
      <w:r>
        <w:t>"Агростартап"</w:t>
      </w:r>
    </w:p>
    <w:p w:rsidR="00000000" w:rsidRDefault="00380DF8">
      <w:pPr>
        <w:pStyle w:val="ConsPlusNormal"/>
        <w:jc w:val="both"/>
      </w:pPr>
    </w:p>
    <w:p w:rsidR="00000000" w:rsidRDefault="00380DF8">
      <w:pPr>
        <w:pStyle w:val="ConsPlusNormal"/>
        <w:sectPr w:rsidR="00000000">
          <w:headerReference w:type="default" r:id="rId15"/>
          <w:footerReference w:type="default" r:id="rId1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94"/>
        <w:gridCol w:w="624"/>
        <w:gridCol w:w="624"/>
        <w:gridCol w:w="737"/>
        <w:gridCol w:w="1474"/>
        <w:gridCol w:w="737"/>
        <w:gridCol w:w="737"/>
        <w:gridCol w:w="907"/>
        <w:gridCol w:w="1247"/>
        <w:gridCol w:w="1077"/>
        <w:gridCol w:w="1020"/>
        <w:gridCol w:w="510"/>
        <w:gridCol w:w="907"/>
        <w:gridCol w:w="794"/>
        <w:gridCol w:w="794"/>
        <w:gridCol w:w="737"/>
        <w:gridCol w:w="907"/>
        <w:gridCol w:w="907"/>
      </w:tblGrid>
      <w:tr w:rsidR="0000000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lastRenderedPageBreak/>
              <w:t>Наименование КФХ, ИП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Фамилия, имя, отчество (последнее - при наличии) главы КФХ, ИП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Пол получателя гранта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Год получения гранта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Идентификационный номер налогоплательщика (далее - ИНН)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Основной государственный регистрационный номер/основной государственный регистрационный номер индивидуального предпринимателя (далее соответственно - ОГРН, ОГРНИП)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Год рождения главы КФХ, ИП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Дата регистрации в налоговом органе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Образование, полученное главо</w:t>
            </w:r>
            <w:r>
              <w:t>й КФХ, ИП (при наличии данных сведений)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Адрес регистрации по месту жительства, контактный телефон, адрес электронной почты (последнее - при наличии) главы КФХ, ИП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Наименование муниципального образования, на территории которого зарегистрированы КФХ, ИП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 xml:space="preserve">Код </w:t>
            </w:r>
            <w:r>
              <w:t>по ОКТМО населенного пункта, на территории которого находится КФХ, ИП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Численность членов КФХ (включая главу), человек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Код вида экономической деятельности по ОКВЭД, на который получен грант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Сумма полученного гранта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Сведения о возврате средств гранта (возвра</w:t>
            </w:r>
            <w:r>
              <w:t>т в полном объеме/частичный возврат)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из них членов семьи главы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всего (</w:t>
            </w:r>
            <w:hyperlink w:anchor="Par452" w:tooltip="15" w:history="1">
              <w:r>
                <w:rPr>
                  <w:color w:val="0000FF"/>
                </w:rPr>
                <w:t>графа 15</w:t>
              </w:r>
            </w:hyperlink>
            <w:r>
              <w:t xml:space="preserve"> = </w:t>
            </w:r>
            <w:hyperlink w:anchor="Par453" w:tooltip="16" w:history="1">
              <w:r>
                <w:rPr>
                  <w:color w:val="0000FF"/>
                </w:rPr>
                <w:t>графа 16</w:t>
              </w:r>
            </w:hyperlink>
            <w:r>
              <w:t xml:space="preserve"> + </w:t>
            </w:r>
            <w:hyperlink w:anchor="Par454" w:tooltip="17" w:history="1">
              <w:r>
                <w:rPr>
                  <w:color w:val="0000FF"/>
                </w:rPr>
                <w:t>графа 17</w:t>
              </w:r>
            </w:hyperlink>
            <w:r>
              <w:t>)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26" w:name="Par452"/>
            <w:bookmarkEnd w:id="26"/>
            <w: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27" w:name="Par453"/>
            <w:bookmarkEnd w:id="27"/>
            <w: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28" w:name="Par454"/>
            <w:bookmarkEnd w:id="28"/>
            <w: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19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</w:tr>
    </w:tbl>
    <w:p w:rsidR="00000000" w:rsidRDefault="00380DF8">
      <w:pPr>
        <w:pStyle w:val="ConsPlusNormal"/>
        <w:jc w:val="both"/>
      </w:pPr>
    </w:p>
    <w:p w:rsidR="00000000" w:rsidRDefault="00380DF8">
      <w:pPr>
        <w:pStyle w:val="ConsPlusNonformat"/>
        <w:jc w:val="both"/>
      </w:pPr>
      <w:r>
        <w:t>1.2.  Перечень  сельскохозяйственных  потребительских кооперативов (далее -</w:t>
      </w:r>
    </w:p>
    <w:p w:rsidR="00000000" w:rsidRDefault="00380DF8">
      <w:pPr>
        <w:pStyle w:val="ConsPlusNonformat"/>
        <w:jc w:val="both"/>
      </w:pPr>
      <w:r>
        <w:t>СПоК), получивших средства государственной поддержки</w:t>
      </w:r>
    </w:p>
    <w:p w:rsidR="00000000" w:rsidRDefault="00380DF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"/>
        <w:gridCol w:w="454"/>
        <w:gridCol w:w="567"/>
        <w:gridCol w:w="510"/>
        <w:gridCol w:w="794"/>
        <w:gridCol w:w="567"/>
        <w:gridCol w:w="1247"/>
        <w:gridCol w:w="737"/>
        <w:gridCol w:w="680"/>
        <w:gridCol w:w="1531"/>
        <w:gridCol w:w="510"/>
        <w:gridCol w:w="737"/>
        <w:gridCol w:w="680"/>
        <w:gridCol w:w="567"/>
        <w:gridCol w:w="510"/>
        <w:gridCol w:w="454"/>
        <w:gridCol w:w="680"/>
        <w:gridCol w:w="567"/>
        <w:gridCol w:w="567"/>
        <w:gridCol w:w="510"/>
        <w:gridCol w:w="510"/>
        <w:gridCol w:w="907"/>
        <w:gridCol w:w="794"/>
        <w:gridCol w:w="794"/>
        <w:gridCol w:w="494"/>
        <w:gridCol w:w="737"/>
        <w:gridCol w:w="1077"/>
        <w:gridCol w:w="1247"/>
        <w:gridCol w:w="850"/>
        <w:gridCol w:w="737"/>
        <w:gridCol w:w="614"/>
      </w:tblGrid>
      <w:tr w:rsidR="00000000">
        <w:tc>
          <w:tcPr>
            <w:tcW w:w="5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СПоК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Наименование муниципального образования, на терри</w:t>
            </w:r>
            <w:r>
              <w:lastRenderedPageBreak/>
              <w:t>тории которого зарегистрирован СПоК</w:t>
            </w:r>
          </w:p>
        </w:tc>
        <w:tc>
          <w:tcPr>
            <w:tcW w:w="799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lastRenderedPageBreak/>
              <w:t>Члены СПоК, единиц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Сведения о получении гранта на развитие материально-технической базы СПоК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Наименование ревизи</w:t>
            </w:r>
            <w:r>
              <w:t>онного союза, в котором состои</w:t>
            </w:r>
            <w:r>
              <w:lastRenderedPageBreak/>
              <w:t>т СПоК</w:t>
            </w:r>
          </w:p>
        </w:tc>
        <w:tc>
          <w:tcPr>
            <w:tcW w:w="655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lastRenderedPageBreak/>
              <w:t>Сумма полученной субсидии СПоК</w:t>
            </w:r>
          </w:p>
        </w:tc>
      </w:tr>
      <w:tr w:rsidR="00000000">
        <w:trPr>
          <w:trHeight w:val="2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сокращенное наименование (при отсутствии сокращ</w:t>
            </w:r>
            <w:r>
              <w:lastRenderedPageBreak/>
              <w:t>енного наименования указывается полное наименование)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lastRenderedPageBreak/>
              <w:t>ИНН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 xml:space="preserve">код вида экономической деятельности по </w:t>
            </w:r>
            <w:r>
              <w:lastRenderedPageBreak/>
              <w:t>ОК</w:t>
            </w:r>
            <w:r>
              <w:t>ВЭД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lastRenderedPageBreak/>
              <w:t>категория деятельности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 xml:space="preserve">фамилия, имя, отчество (последнее - при наличии) председателя, адрес в </w:t>
            </w:r>
            <w:r>
              <w:lastRenderedPageBreak/>
              <w:t>пределах места нахождения, контактный телефон, адрес электронной почты (последнее - при наличии)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99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655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на начало отчетного периода</w:t>
            </w:r>
          </w:p>
        </w:tc>
        <w:tc>
          <w:tcPr>
            <w:tcW w:w="4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на конец отчетного периода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655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 xml:space="preserve">всего (графа 10 = </w:t>
            </w:r>
            <w:hyperlink w:anchor="Par534" w:tooltip="11" w:history="1">
              <w:r>
                <w:rPr>
                  <w:color w:val="0000FF"/>
                </w:rPr>
                <w:t>графа 11</w:t>
              </w:r>
            </w:hyperlink>
            <w:r>
              <w:t xml:space="preserve"> + </w:t>
            </w:r>
            <w:hyperlink w:anchor="Par535" w:tooltip="12" w:history="1">
              <w:r>
                <w:rPr>
                  <w:color w:val="0000FF"/>
                </w:rPr>
                <w:t>графа 12</w:t>
              </w:r>
            </w:hyperlink>
            <w:r>
              <w:t xml:space="preserve"> + </w:t>
            </w:r>
            <w:hyperlink w:anchor="Par536" w:tooltip="13" w:history="1">
              <w:r>
                <w:rPr>
                  <w:color w:val="0000FF"/>
                </w:rPr>
                <w:t>графа 13</w:t>
              </w:r>
            </w:hyperlink>
            <w:r>
              <w:t>)</w:t>
            </w:r>
          </w:p>
        </w:tc>
        <w:tc>
          <w:tcPr>
            <w:tcW w:w="2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lastRenderedPageBreak/>
              <w:t>в том числе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 xml:space="preserve">всего (графа 14 = </w:t>
            </w:r>
            <w:hyperlink w:anchor="Par538" w:tooltip="15" w:history="1">
              <w:r>
                <w:rPr>
                  <w:color w:val="0000FF"/>
                </w:rPr>
                <w:t>графа 15</w:t>
              </w:r>
            </w:hyperlink>
            <w:r>
              <w:t xml:space="preserve"> + </w:t>
            </w:r>
            <w:hyperlink w:anchor="Par539" w:tooltip="16" w:history="1">
              <w:r>
                <w:rPr>
                  <w:color w:val="0000FF"/>
                </w:rPr>
                <w:t>графа 16</w:t>
              </w:r>
            </w:hyperlink>
            <w:r>
              <w:t xml:space="preserve"> + </w:t>
            </w:r>
            <w:hyperlink w:anchor="Par540" w:tooltip="17" w:history="1">
              <w:r>
                <w:rPr>
                  <w:color w:val="0000FF"/>
                </w:rPr>
                <w:t>графа 17</w:t>
              </w:r>
            </w:hyperlink>
            <w:r>
              <w:t>)</w:t>
            </w:r>
          </w:p>
        </w:tc>
        <w:tc>
          <w:tcPr>
            <w:tcW w:w="1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lastRenderedPageBreak/>
              <w:t>в том числе</w:t>
            </w:r>
          </w:p>
        </w:tc>
        <w:tc>
          <w:tcPr>
            <w:tcW w:w="23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из них принято новых членов в отчетном периоде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 xml:space="preserve">всего (графа 25 = </w:t>
            </w:r>
            <w:hyperlink w:anchor="Par549" w:tooltip="26" w:history="1">
              <w:r>
                <w:rPr>
                  <w:color w:val="0000FF"/>
                </w:rPr>
                <w:t xml:space="preserve">графа </w:t>
              </w:r>
              <w:r>
                <w:rPr>
                  <w:color w:val="0000FF"/>
                </w:rPr>
                <w:lastRenderedPageBreak/>
                <w:t>26</w:t>
              </w:r>
            </w:hyperlink>
            <w:r>
              <w:t xml:space="preserve"> + </w:t>
            </w:r>
            <w:hyperlink w:anchor="Par550" w:tooltip="27" w:history="1">
              <w:r>
                <w:rPr>
                  <w:color w:val="0000FF"/>
                </w:rPr>
                <w:t>графа 27</w:t>
              </w:r>
            </w:hyperlink>
            <w:r>
              <w:t>)</w:t>
            </w:r>
          </w:p>
        </w:tc>
        <w:tc>
          <w:tcPr>
            <w:tcW w:w="5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lastRenderedPageBreak/>
              <w:t>в том числе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2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5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23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связанных с приобрет</w:t>
            </w:r>
            <w:r>
              <w:lastRenderedPageBreak/>
              <w:t>ением имущества в целях последующей передачи имущества в собственность членов СПоК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lastRenderedPageBreak/>
              <w:t>связанных с приобретен</w:t>
            </w:r>
            <w:r>
              <w:lastRenderedPageBreak/>
              <w:t>ием КРС в целях замены КРС,</w:t>
            </w:r>
            <w:r>
              <w:t xml:space="preserve"> больного или инфицированного лейкозом, принадлежащего членам СПоК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lastRenderedPageBreak/>
              <w:t>связанных с приобр</w:t>
            </w:r>
            <w:r>
              <w:lastRenderedPageBreak/>
              <w:t>етением и последующим внесением в неделимый фонд СПоК имущества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lastRenderedPageBreak/>
              <w:t xml:space="preserve">связанных с </w:t>
            </w:r>
            <w:r>
              <w:lastRenderedPageBreak/>
              <w:t>закупкой сельскохозяйственной продукции у членов СПоК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lastRenderedPageBreak/>
              <w:t xml:space="preserve">связанных с </w:t>
            </w:r>
            <w:r>
              <w:lastRenderedPageBreak/>
              <w:t>уплатой лизинговых платежей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сельскохозяйственные организации, относящиеся к субъектам малого и среднего предпринимательства (далее - СХО - МСП)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КФХ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личные подсобные хозяйства (далее - ЛПХ)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СХО - МСП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КФХ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ЛПХ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 xml:space="preserve">всего (графа 18 = </w:t>
            </w:r>
            <w:hyperlink w:anchor="Par542" w:tooltip="19" w:history="1">
              <w:r>
                <w:rPr>
                  <w:color w:val="0000FF"/>
                </w:rPr>
                <w:t>графа 19</w:t>
              </w:r>
            </w:hyperlink>
            <w:r>
              <w:t xml:space="preserve"> + </w:t>
            </w:r>
            <w:hyperlink w:anchor="Par543" w:tooltip="20" w:history="1">
              <w:r>
                <w:rPr>
                  <w:color w:val="0000FF"/>
                </w:rPr>
                <w:t>графа 20</w:t>
              </w:r>
            </w:hyperlink>
            <w:r>
              <w:t xml:space="preserve"> + </w:t>
            </w:r>
            <w:hyperlink w:anchor="Par544" w:tooltip="21" w:history="1">
              <w:r>
                <w:rPr>
                  <w:color w:val="0000FF"/>
                </w:rPr>
                <w:t>графа 21</w:t>
              </w:r>
            </w:hyperlink>
            <w:r>
              <w:t>)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СХО - МСП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КФХ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ЛПХ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(да/нет)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если "да" - указать год, в котором был получен грант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29" w:name="Par534"/>
            <w:bookmarkEnd w:id="29"/>
            <w: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30" w:name="Par535"/>
            <w:bookmarkEnd w:id="30"/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31" w:name="Par536"/>
            <w:bookmarkEnd w:id="31"/>
            <w: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32" w:name="Par538"/>
            <w:bookmarkEnd w:id="32"/>
            <w: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33" w:name="Par539"/>
            <w:bookmarkEnd w:id="33"/>
            <w: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34" w:name="Par540"/>
            <w:bookmarkEnd w:id="34"/>
            <w: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35" w:name="Par542"/>
            <w:bookmarkEnd w:id="35"/>
            <w: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36" w:name="Par543"/>
            <w:bookmarkEnd w:id="36"/>
            <w: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37" w:name="Par544"/>
            <w:bookmarkEnd w:id="37"/>
            <w:r>
              <w:t>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38" w:name="Par549"/>
            <w:bookmarkEnd w:id="38"/>
            <w:r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39" w:name="Par550"/>
            <w:bookmarkEnd w:id="39"/>
            <w:r>
              <w:t>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32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</w:tr>
    </w:tbl>
    <w:p w:rsidR="00000000" w:rsidRDefault="00380DF8">
      <w:pPr>
        <w:pStyle w:val="ConsPlusNormal"/>
        <w:jc w:val="both"/>
      </w:pPr>
    </w:p>
    <w:p w:rsidR="00000000" w:rsidRDefault="00380DF8">
      <w:pPr>
        <w:pStyle w:val="ConsPlusNonformat"/>
        <w:jc w:val="both"/>
      </w:pPr>
      <w:r>
        <w:t>1.3.  Перечень  переработчиков,  получивших  субсидии  на  возмещение части</w:t>
      </w:r>
    </w:p>
    <w:p w:rsidR="00000000" w:rsidRDefault="00380DF8">
      <w:pPr>
        <w:pStyle w:val="ConsPlusNonformat"/>
        <w:jc w:val="both"/>
      </w:pPr>
      <w:r>
        <w:t>понесенных в текущем финансовом году затрат (далее - переработчик)</w:t>
      </w:r>
    </w:p>
    <w:p w:rsidR="00000000" w:rsidRDefault="00380DF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757"/>
        <w:gridCol w:w="510"/>
        <w:gridCol w:w="586"/>
        <w:gridCol w:w="850"/>
        <w:gridCol w:w="964"/>
        <w:gridCol w:w="2098"/>
        <w:gridCol w:w="1061"/>
        <w:gridCol w:w="907"/>
        <w:gridCol w:w="737"/>
        <w:gridCol w:w="794"/>
        <w:gridCol w:w="869"/>
        <w:gridCol w:w="2438"/>
        <w:gridCol w:w="1361"/>
      </w:tblGrid>
      <w:tr w:rsidR="00000000">
        <w:tc>
          <w:tcPr>
            <w:tcW w:w="7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Переработчик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Наименование муниципального образования, на территории которого зарегистрирован переработчик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Организационно-правовая форма переработчика</w:t>
            </w:r>
          </w:p>
        </w:tc>
        <w:tc>
          <w:tcPr>
            <w:tcW w:w="6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Сумма полученной субсидии</w:t>
            </w:r>
          </w:p>
        </w:tc>
      </w:tr>
      <w:tr w:rsidR="0000000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сокращенное наименование (при отсутствии сокращенного наименования указывается полное наименование)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дата регистрации в налоговом органе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код вида экономической деятельности по ОКВЭД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фамилия, имя, отчество (последнее - при наличии) руководителя, адр</w:t>
            </w:r>
            <w:r>
              <w:t>ес в пределах места нахождения переработчика, контактный телефон, адрес электронной почты (последнее - при наличии)</w:t>
            </w: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всего (</w:t>
            </w:r>
            <w:hyperlink w:anchor="Par650" w:tooltip="9" w:history="1">
              <w:r>
                <w:rPr>
                  <w:color w:val="0000FF"/>
                </w:rPr>
                <w:t>графа 9</w:t>
              </w:r>
            </w:hyperlink>
            <w:r>
              <w:t xml:space="preserve"> = </w:t>
            </w:r>
            <w:hyperlink w:anchor="Par651" w:tooltip="10" w:history="1">
              <w:r>
                <w:rPr>
                  <w:color w:val="0000FF"/>
                </w:rPr>
                <w:t>графа 10</w:t>
              </w:r>
            </w:hyperlink>
            <w:r>
              <w:t xml:space="preserve"> + </w:t>
            </w:r>
            <w:hyperlink w:anchor="Par652" w:tooltip="11" w:history="1">
              <w:r>
                <w:rPr>
                  <w:color w:val="0000FF"/>
                </w:rPr>
                <w:t>графа 11</w:t>
              </w:r>
            </w:hyperlink>
            <w:r>
              <w:t>)</w:t>
            </w:r>
          </w:p>
        </w:tc>
        <w:tc>
          <w:tcPr>
            <w:tcW w:w="5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связанных с приобретением семенного материала овощей, картофеля, а также крупного рогатого скота, овец и коз в целях последующего использования в соответствии с агроконтрактом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связанных с закупкой овощей открытого грунта, картофеля, молока, мяса у ЛПХ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40" w:name="Par650"/>
            <w:bookmarkEnd w:id="40"/>
            <w: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41" w:name="Par651"/>
            <w:bookmarkEnd w:id="41"/>
            <w: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42" w:name="Par652"/>
            <w:bookmarkEnd w:id="42"/>
            <w:r>
              <w:t>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14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</w:tr>
    </w:tbl>
    <w:p w:rsidR="00000000" w:rsidRDefault="00380DF8">
      <w:pPr>
        <w:pStyle w:val="ConsPlusNormal"/>
        <w:jc w:val="both"/>
      </w:pPr>
    </w:p>
    <w:p w:rsidR="00000000" w:rsidRDefault="00380DF8">
      <w:pPr>
        <w:pStyle w:val="ConsPlusNonformat"/>
        <w:jc w:val="both"/>
      </w:pPr>
      <w:r>
        <w:t>1.4.  Сведения о центре компетенций в сфере сельскохозяйственной кооперации</w:t>
      </w:r>
    </w:p>
    <w:p w:rsidR="00000000" w:rsidRDefault="00380DF8">
      <w:pPr>
        <w:pStyle w:val="ConsPlusNonformat"/>
        <w:jc w:val="both"/>
      </w:pPr>
      <w:r>
        <w:t>и поддержки фермеров (далее - ЦК)</w:t>
      </w:r>
    </w:p>
    <w:p w:rsidR="00000000" w:rsidRDefault="00380DF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624"/>
        <w:gridCol w:w="794"/>
        <w:gridCol w:w="1020"/>
        <w:gridCol w:w="850"/>
        <w:gridCol w:w="1134"/>
        <w:gridCol w:w="1587"/>
        <w:gridCol w:w="494"/>
        <w:gridCol w:w="964"/>
        <w:gridCol w:w="850"/>
        <w:gridCol w:w="1417"/>
        <w:gridCol w:w="931"/>
        <w:gridCol w:w="680"/>
        <w:gridCol w:w="1094"/>
      </w:tblGrid>
      <w:tr w:rsidR="0000000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Наименование ЦК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ИНН ЦК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ОГРН ЦК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Адрес в пределах места нахождения ЦК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Адрес, по которому ЦК осуществляет деятельность фактически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Организационно-правовая форма ЦК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Адрес страницы ЦК в информационно-телекоммуникационной сети "Интернет" (при наличии)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Фамилия, имя, отчество (последнее - при наличии) руководителя ЦК, контактный телефон ЦК, адрес электронной почты ЦК (последнее - при налич</w:t>
            </w:r>
            <w:r>
              <w:t>ии)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Количество сотрудников ЦК, человек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Средняя заработная плата сотрудников ЦК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Наименование и реквизиты нормативного правового акта субъекта Российской Федерации об определении ЦК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Сумма полученной субсидии ЦК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в том числе консультантов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 xml:space="preserve">всего (графа 13 = </w:t>
            </w:r>
            <w:hyperlink w:anchor="Par719" w:tooltip="14" w:history="1">
              <w:r>
                <w:rPr>
                  <w:color w:val="0000FF"/>
                </w:rPr>
                <w:t>графа 14</w:t>
              </w:r>
            </w:hyperlink>
            <w:r>
              <w:t xml:space="preserve"> + </w:t>
            </w:r>
            <w:hyperlink w:anchor="Par720" w:tooltip="15" w:history="1">
              <w:r>
                <w:rPr>
                  <w:color w:val="0000FF"/>
                </w:rPr>
                <w:t>графа 15</w:t>
              </w:r>
            </w:hyperlink>
            <w:r>
              <w:t>)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43" w:name="Par719"/>
            <w:bookmarkEnd w:id="43"/>
            <w:r>
              <w:t>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44" w:name="Par720"/>
            <w:bookmarkEnd w:id="44"/>
            <w:r>
              <w:t>15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</w:tr>
    </w:tbl>
    <w:p w:rsidR="00000000" w:rsidRDefault="00380DF8">
      <w:pPr>
        <w:pStyle w:val="ConsPlusNormal"/>
        <w:jc w:val="both"/>
      </w:pPr>
    </w:p>
    <w:p w:rsidR="00000000" w:rsidRDefault="00380DF8">
      <w:pPr>
        <w:pStyle w:val="ConsPlusNonformat"/>
        <w:jc w:val="both"/>
      </w:pPr>
      <w:r>
        <w:t>Раздел  II.  Сведения  о  КФХ  и  ИП,  реализующих проекты создания и (или)</w:t>
      </w:r>
    </w:p>
    <w:p w:rsidR="00000000" w:rsidRDefault="00380DF8">
      <w:pPr>
        <w:pStyle w:val="ConsPlusNonformat"/>
        <w:jc w:val="both"/>
      </w:pPr>
      <w:r>
        <w:t>развития хозяйства с помощью средств гранта "Агростартап"</w:t>
      </w:r>
    </w:p>
    <w:p w:rsidR="00000000" w:rsidRDefault="00380DF8">
      <w:pPr>
        <w:pStyle w:val="ConsPlusNonformat"/>
        <w:jc w:val="both"/>
      </w:pPr>
    </w:p>
    <w:p w:rsidR="00000000" w:rsidRDefault="00380DF8">
      <w:pPr>
        <w:pStyle w:val="ConsPlusNonformat"/>
        <w:jc w:val="both"/>
      </w:pPr>
      <w:r>
        <w:t>2.1. Сведения о расходах средств гранта "Агростартап", полученных КФХ и ИП,</w:t>
      </w:r>
    </w:p>
    <w:p w:rsidR="00000000" w:rsidRDefault="00380DF8">
      <w:pPr>
        <w:pStyle w:val="ConsPlusNonformat"/>
        <w:jc w:val="both"/>
      </w:pPr>
      <w:r>
        <w:t>реализующими проекты создания и (или) развития хозяйства</w:t>
      </w:r>
    </w:p>
    <w:p w:rsidR="00000000" w:rsidRDefault="00380DF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69"/>
        <w:gridCol w:w="737"/>
        <w:gridCol w:w="533"/>
        <w:gridCol w:w="964"/>
        <w:gridCol w:w="850"/>
        <w:gridCol w:w="778"/>
        <w:gridCol w:w="590"/>
        <w:gridCol w:w="510"/>
        <w:gridCol w:w="794"/>
        <w:gridCol w:w="567"/>
        <w:gridCol w:w="586"/>
        <w:gridCol w:w="1361"/>
        <w:gridCol w:w="1304"/>
        <w:gridCol w:w="794"/>
        <w:gridCol w:w="1134"/>
        <w:gridCol w:w="1020"/>
        <w:gridCol w:w="490"/>
        <w:gridCol w:w="1020"/>
        <w:gridCol w:w="680"/>
        <w:gridCol w:w="490"/>
        <w:gridCol w:w="624"/>
        <w:gridCol w:w="737"/>
      </w:tblGrid>
      <w:tr w:rsidR="0000000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КФХ, ИП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lastRenderedPageBreak/>
              <w:t>Фамилия, имя, отчеств</w:t>
            </w:r>
            <w:r>
              <w:lastRenderedPageBreak/>
              <w:t>о (последнее - при наличии) главы КФХ, ИП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lastRenderedPageBreak/>
              <w:t>ОГРН КФХ/ОГРН</w:t>
            </w:r>
            <w:r>
              <w:lastRenderedPageBreak/>
              <w:t>ИП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lastRenderedPageBreak/>
              <w:t>Год получе</w:t>
            </w:r>
            <w:r>
              <w:lastRenderedPageBreak/>
              <w:t>ния гранта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lastRenderedPageBreak/>
              <w:t>Наименование муницип</w:t>
            </w:r>
            <w:r>
              <w:lastRenderedPageBreak/>
              <w:t>ального образования, на территории которого зарегистриров</w:t>
            </w:r>
            <w:r>
              <w:t>аны КФХ, ИП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lastRenderedPageBreak/>
              <w:t>Сведения о возвра</w:t>
            </w:r>
            <w:r>
              <w:lastRenderedPageBreak/>
              <w:t>те средств гранта (возврат в полном объеме/частичный возврат)</w:t>
            </w:r>
          </w:p>
        </w:tc>
        <w:tc>
          <w:tcPr>
            <w:tcW w:w="2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lastRenderedPageBreak/>
              <w:t>Стоимость проекта создания и (или) развития хозяйства</w:t>
            </w:r>
          </w:p>
        </w:tc>
        <w:tc>
          <w:tcPr>
            <w:tcW w:w="108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Использовано средств гранта (с учетом средств получателя гранта) в соответствии с планом расходов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 xml:space="preserve">всего (графа 7 = </w:t>
            </w:r>
            <w:hyperlink w:anchor="Par779" w:tooltip="8" w:history="1">
              <w:r>
                <w:rPr>
                  <w:color w:val="0000FF"/>
                </w:rPr>
                <w:t>графа 8</w:t>
              </w:r>
            </w:hyperlink>
            <w:r>
              <w:t xml:space="preserve"> + </w:t>
            </w:r>
            <w:hyperlink w:anchor="Par780" w:tooltip="9" w:history="1">
              <w:r>
                <w:rPr>
                  <w:color w:val="0000FF"/>
                </w:rPr>
                <w:t>графа 9</w:t>
              </w:r>
            </w:hyperlink>
            <w:r>
              <w:t>)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приобретение земельных участков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разработка проектной документации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приобретение, строительство, ремонт, модернизация и (или) переустройство производс</w:t>
            </w:r>
            <w:r>
              <w:t>твенных и складских зданий, помещений, пристроек и сооружений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подключение производственных и складских зданий, помещений, пристроек и (или) сооружений к электрическим, водо-, газо- и теплопроводным сетям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приобретение сельскохозяйственных животных, птицы, р</w:t>
            </w:r>
            <w:r>
              <w:t>ыбопосадочного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приобретение тары, оборудования, сельскохозяйственной техники и автомобильного транспорта, железнодорожных составов</w:t>
            </w:r>
          </w:p>
        </w:tc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внесение средств в неделимый фонд сельскохозяйственного потребительского кооператива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приобретение посадочного матер</w:t>
            </w:r>
            <w:r>
              <w:t>иала для закладки многолетних насаждений, в том числе виноградных и земляники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погашение основного долга по кредитам и займам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приобретение средств транспортных снегоходных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доставка и монтаж оборудования, техники и транспорта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сумма гранта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средства получателя гранта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в том числе заемные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наименование СПоК, адрес в пределах места нахождения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займодатель (банк/СКПК)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45" w:name="Par779"/>
            <w:bookmarkEnd w:id="45"/>
            <w: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46" w:name="Par780"/>
            <w:bookmarkEnd w:id="46"/>
            <w: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23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</w:tr>
    </w:tbl>
    <w:p w:rsidR="00000000" w:rsidRDefault="00380DF8">
      <w:pPr>
        <w:pStyle w:val="ConsPlusNormal"/>
        <w:jc w:val="both"/>
      </w:pPr>
    </w:p>
    <w:p w:rsidR="00000000" w:rsidRDefault="00380DF8">
      <w:pPr>
        <w:pStyle w:val="ConsPlusNonformat"/>
        <w:jc w:val="both"/>
      </w:pPr>
      <w:r>
        <w:t>2.2.  Сведения  о  приобретении  имущества  КФХ  и  ИП,  получившими  грант</w:t>
      </w:r>
    </w:p>
    <w:p w:rsidR="00000000" w:rsidRDefault="00380DF8">
      <w:pPr>
        <w:pStyle w:val="ConsPlusNonformat"/>
        <w:jc w:val="both"/>
      </w:pPr>
      <w:r>
        <w:t>"Агростартап"</w:t>
      </w:r>
    </w:p>
    <w:p w:rsidR="00000000" w:rsidRDefault="00380DF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21"/>
        <w:gridCol w:w="737"/>
        <w:gridCol w:w="518"/>
        <w:gridCol w:w="1020"/>
        <w:gridCol w:w="907"/>
        <w:gridCol w:w="794"/>
        <w:gridCol w:w="490"/>
        <w:gridCol w:w="490"/>
        <w:gridCol w:w="680"/>
        <w:gridCol w:w="680"/>
        <w:gridCol w:w="581"/>
        <w:gridCol w:w="794"/>
        <w:gridCol w:w="686"/>
        <w:gridCol w:w="686"/>
        <w:gridCol w:w="680"/>
        <w:gridCol w:w="680"/>
        <w:gridCol w:w="1077"/>
        <w:gridCol w:w="624"/>
        <w:gridCol w:w="787"/>
        <w:gridCol w:w="1474"/>
        <w:gridCol w:w="624"/>
      </w:tblGrid>
      <w:tr w:rsidR="0000000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Наименование КФХ, ИП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 xml:space="preserve">Фамилия, имя, отчество (последнее - при наличии) </w:t>
            </w:r>
            <w:r>
              <w:lastRenderedPageBreak/>
              <w:t>главы КФХ, ИП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lastRenderedPageBreak/>
              <w:t>ОГРН КФХ/ОГРНИП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Год получения гранта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Наименование муниципального образования, на территории которого зарегист</w:t>
            </w:r>
            <w:r>
              <w:lastRenderedPageBreak/>
              <w:t>рированы КФХ, ИП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lastRenderedPageBreak/>
              <w:t>Сведения о возврате средств гранта (возврат в полном объеме/</w:t>
            </w:r>
            <w:r>
              <w:lastRenderedPageBreak/>
              <w:t>частичный возврат)</w:t>
            </w:r>
          </w:p>
        </w:tc>
        <w:tc>
          <w:tcPr>
            <w:tcW w:w="11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lastRenderedPageBreak/>
              <w:t>Приобретено за счет средств гранта (включая средства получателя гранта) в соответствии с планом расходов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 xml:space="preserve">земель сельскохозяйственного назначения, </w:t>
            </w:r>
            <w:r>
              <w:lastRenderedPageBreak/>
              <w:t>га</w:t>
            </w:r>
          </w:p>
        </w:tc>
        <w:tc>
          <w:tcPr>
            <w:tcW w:w="2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lastRenderedPageBreak/>
              <w:t>количество техники, оборудования и транспорта, единиц</w:t>
            </w:r>
          </w:p>
        </w:tc>
        <w:tc>
          <w:tcPr>
            <w:tcW w:w="5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количество сельскохозяйственных животных, птиц</w:t>
            </w:r>
            <w:r>
              <w:t>ы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рыбопосадочного материала, центнеров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 xml:space="preserve">посадочного материала для закладки многолетних насаждений, в том числе виноградных и земляники, </w:t>
            </w:r>
            <w:r>
              <w:lastRenderedPageBreak/>
              <w:t>штук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lastRenderedPageBreak/>
              <w:t>снегоходных средств, единиц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тракторов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комбайнов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 xml:space="preserve">иных самоходных </w:t>
            </w:r>
            <w:r>
              <w:lastRenderedPageBreak/>
              <w:t>машин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lastRenderedPageBreak/>
              <w:t>спецавтотранспорта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оборудования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 xml:space="preserve">крупного рогатого </w:t>
            </w:r>
            <w:r>
              <w:lastRenderedPageBreak/>
              <w:t>скота, голов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lastRenderedPageBreak/>
              <w:t>овец и коз, голов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кур-несушек, голов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 xml:space="preserve">оленей и маралов, </w:t>
            </w:r>
            <w:r>
              <w:lastRenderedPageBreak/>
              <w:t>голов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lastRenderedPageBreak/>
              <w:t>пчелосемей, штук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иных</w:t>
            </w: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 xml:space="preserve">наименование (с </w:t>
            </w:r>
            <w:r>
              <w:lastRenderedPageBreak/>
              <w:t>указанием единицы измерения)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lastRenderedPageBreak/>
              <w:t>количест</w:t>
            </w:r>
            <w:r>
              <w:lastRenderedPageBreak/>
              <w:t>во</w:t>
            </w: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22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</w:tr>
    </w:tbl>
    <w:p w:rsidR="00000000" w:rsidRDefault="00380DF8">
      <w:pPr>
        <w:pStyle w:val="ConsPlusNormal"/>
        <w:jc w:val="both"/>
      </w:pPr>
    </w:p>
    <w:p w:rsidR="00000000" w:rsidRDefault="00380DF8">
      <w:pPr>
        <w:pStyle w:val="ConsPlusNonformat"/>
        <w:jc w:val="both"/>
      </w:pPr>
      <w:r>
        <w:t>2.3.  Сведения  о  расходах средств СПоК, в неделимый фонд которого внесены</w:t>
      </w:r>
    </w:p>
    <w:p w:rsidR="00000000" w:rsidRDefault="00380DF8">
      <w:pPr>
        <w:pStyle w:val="ConsPlusNonformat"/>
        <w:jc w:val="both"/>
      </w:pPr>
      <w:r>
        <w:t>средства гранта "Агростартап"</w:t>
      </w:r>
    </w:p>
    <w:p w:rsidR="00000000" w:rsidRDefault="00380DF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81"/>
        <w:gridCol w:w="581"/>
        <w:gridCol w:w="1020"/>
        <w:gridCol w:w="964"/>
        <w:gridCol w:w="794"/>
        <w:gridCol w:w="850"/>
        <w:gridCol w:w="1075"/>
        <w:gridCol w:w="1176"/>
        <w:gridCol w:w="778"/>
        <w:gridCol w:w="794"/>
        <w:gridCol w:w="850"/>
        <w:gridCol w:w="964"/>
        <w:gridCol w:w="850"/>
        <w:gridCol w:w="907"/>
        <w:gridCol w:w="850"/>
        <w:gridCol w:w="964"/>
        <w:gridCol w:w="850"/>
        <w:gridCol w:w="907"/>
        <w:gridCol w:w="907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Полное наименование СПоК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ИНН СПоК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ОГРН СПоК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Наименование муниципального образования, на территории которого зарегистрированы СПоК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Год получения гранта "Агростартап", часть средств которого в дальнейшем была направлена в СПоК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Количество КФХ, ИП внесших средства в неделимый фонд СПоК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Код вида экономич</w:t>
            </w:r>
            <w:r>
              <w:t>еской деятельности СПоК по ОКВЭД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Код вида экономической деятельности СПоК по ОКВЭД, на который направлены средства гранта "Агростартап"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Общий объем средств грантов "Агростартап", полученных КФХ, ИП, часть которых направлена в неделимый фонд СПоК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Сумма гран</w:t>
            </w:r>
            <w:r>
              <w:t>та "Агростартап", внесенная в неделимый фонд СПоК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Сведения о возврате средств гранта (возврат в полном объеме/частичный возврат)</w:t>
            </w:r>
          </w:p>
        </w:tc>
        <w:tc>
          <w:tcPr>
            <w:tcW w:w="8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Использовано средств СПоК в соответствии с планом расходов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оборудование для производственных объектов СПоК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оборудование, предназначенное для объектов аквакультуры и рыбоводства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приобретение транспорта и сельскохозяйственной техники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приобретение средств транспортных снегоходных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доставка и монтаж оборудования, техники и транспорта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в стоимостном выражении, рублей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в натуральном выражении,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в стоимостном выражении, рублей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в натуральном выражении,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в стоимостном выражении, рублей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в натуральном выражении,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в стоимостном выражении, рублей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в натуральном выражении, единиц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в стоимостном выражении, рублей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</w:tr>
    </w:tbl>
    <w:p w:rsidR="00000000" w:rsidRDefault="00380DF8">
      <w:pPr>
        <w:pStyle w:val="ConsPlusNormal"/>
        <w:jc w:val="both"/>
      </w:pPr>
    </w:p>
    <w:p w:rsidR="00000000" w:rsidRDefault="00380DF8">
      <w:pPr>
        <w:pStyle w:val="ConsPlusNonformat"/>
        <w:jc w:val="both"/>
      </w:pPr>
      <w:r>
        <w:lastRenderedPageBreak/>
        <w:t>2.4. Сведения о возвратах средств гранта "Агростартап", полученных КФХ и ИП</w:t>
      </w:r>
    </w:p>
    <w:p w:rsidR="00000000" w:rsidRDefault="00380DF8">
      <w:pPr>
        <w:pStyle w:val="ConsPlusNonformat"/>
        <w:jc w:val="both"/>
      </w:pPr>
      <w:r>
        <w:t>на создание и (или) развитие хозяйства</w:t>
      </w:r>
    </w:p>
    <w:p w:rsidR="00000000" w:rsidRDefault="00380DF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37"/>
        <w:gridCol w:w="581"/>
        <w:gridCol w:w="737"/>
        <w:gridCol w:w="1020"/>
        <w:gridCol w:w="907"/>
        <w:gridCol w:w="850"/>
        <w:gridCol w:w="1304"/>
        <w:gridCol w:w="850"/>
        <w:gridCol w:w="778"/>
        <w:gridCol w:w="1020"/>
        <w:gridCol w:w="850"/>
        <w:gridCol w:w="737"/>
        <w:gridCol w:w="1020"/>
        <w:gridCol w:w="907"/>
        <w:gridCol w:w="680"/>
        <w:gridCol w:w="1020"/>
        <w:gridCol w:w="850"/>
        <w:gridCol w:w="737"/>
        <w:gridCol w:w="1020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Наименование КФХ, ИП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Фамилия, имя, отчество (последнее - при наличии) главы КФХ, ИП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ОГРН КФХ/ ОГРНИП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Год получения гранта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Наименование муниципального образования, на территории которого зарегистрированы КФХ, ИП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Сведения о возврате средств гранта (возврат в</w:t>
            </w:r>
            <w:r>
              <w:t xml:space="preserve"> полном объеме/частичный возврат)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Причина возврата средств (по личным обстоятельствам/выявлено нарушение)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Виды выявленного нарушения (нецелевое использование, несоблюдение правил предоставления и использования гранта, иное)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Сумма полученного гранта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Объем с</w:t>
            </w:r>
            <w:r>
              <w:t>редств гранта, подлежащих возврату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Объем возвращенных средств гранта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Объем средств, подлежащий возврату по состоянию на отчетную дату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 xml:space="preserve">всего (графа 9 = </w:t>
            </w:r>
            <w:hyperlink w:anchor="Par1046" w:tooltip="10" w:history="1">
              <w:r>
                <w:rPr>
                  <w:color w:val="0000FF"/>
                </w:rPr>
                <w:t>графа 10</w:t>
              </w:r>
            </w:hyperlink>
            <w:r>
              <w:t xml:space="preserve"> + </w:t>
            </w:r>
            <w:hyperlink w:anchor="Par1047" w:tooltip="11" w:history="1">
              <w:r>
                <w:rPr>
                  <w:color w:val="0000FF"/>
                </w:rPr>
                <w:t>графа 11</w:t>
              </w:r>
            </w:hyperlink>
            <w:r>
              <w:t>)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 xml:space="preserve">всего (графа 12 = </w:t>
            </w:r>
            <w:hyperlink w:anchor="Par1049" w:tooltip="13" w:history="1">
              <w:r>
                <w:rPr>
                  <w:color w:val="0000FF"/>
                </w:rPr>
                <w:t>графа 13</w:t>
              </w:r>
            </w:hyperlink>
            <w:r>
              <w:t xml:space="preserve"> + </w:t>
            </w:r>
            <w:hyperlink w:anchor="Par1050" w:tooltip="14" w:history="1">
              <w:r>
                <w:rPr>
                  <w:color w:val="0000FF"/>
                </w:rPr>
                <w:t>графа 14</w:t>
              </w:r>
            </w:hyperlink>
            <w:r>
              <w:t>)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 xml:space="preserve">всего (графа 15 = </w:t>
            </w:r>
            <w:hyperlink w:anchor="Par1052" w:tooltip="16" w:history="1">
              <w:r>
                <w:rPr>
                  <w:color w:val="0000FF"/>
                </w:rPr>
                <w:t>графа 16</w:t>
              </w:r>
            </w:hyperlink>
            <w:r>
              <w:t xml:space="preserve"> + </w:t>
            </w:r>
            <w:hyperlink w:anchor="Par1053" w:tooltip="17" w:history="1">
              <w:r>
                <w:rPr>
                  <w:color w:val="0000FF"/>
                </w:rPr>
                <w:t>графа 1</w:t>
              </w:r>
              <w:r>
                <w:rPr>
                  <w:color w:val="0000FF"/>
                </w:rPr>
                <w:t>7</w:t>
              </w:r>
            </w:hyperlink>
            <w:r>
              <w:t>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 xml:space="preserve">всего (графа 18 = </w:t>
            </w:r>
            <w:hyperlink w:anchor="Par1055" w:tooltip="19" w:history="1">
              <w:r>
                <w:rPr>
                  <w:color w:val="0000FF"/>
                </w:rPr>
                <w:t>графа 19</w:t>
              </w:r>
            </w:hyperlink>
            <w:r>
              <w:t xml:space="preserve"> + </w:t>
            </w:r>
            <w:hyperlink w:anchor="Par1056" w:tooltip="20" w:history="1">
              <w:r>
                <w:rPr>
                  <w:color w:val="0000FF"/>
                </w:rPr>
                <w:t>графа 20</w:t>
              </w:r>
            </w:hyperlink>
            <w:r>
              <w:t>)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47" w:name="Par1046"/>
            <w:bookmarkEnd w:id="47"/>
            <w: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48" w:name="Par1047"/>
            <w:bookmarkEnd w:id="48"/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49" w:name="Par1049"/>
            <w:bookmarkEnd w:id="49"/>
            <w: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50" w:name="Par1050"/>
            <w:bookmarkEnd w:id="50"/>
            <w: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51" w:name="Par1052"/>
            <w:bookmarkEnd w:id="51"/>
            <w:r>
              <w:t>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52" w:name="Par1053"/>
            <w:bookmarkEnd w:id="52"/>
            <w: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53" w:name="Par1055"/>
            <w:bookmarkEnd w:id="53"/>
            <w:r>
              <w:t>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54" w:name="Par1056"/>
            <w:bookmarkEnd w:id="54"/>
            <w:r>
              <w:t>20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</w:tr>
    </w:tbl>
    <w:p w:rsidR="00000000" w:rsidRDefault="00380DF8">
      <w:pPr>
        <w:pStyle w:val="ConsPlusNormal"/>
        <w:jc w:val="both"/>
      </w:pPr>
    </w:p>
    <w:p w:rsidR="00000000" w:rsidRDefault="00380DF8">
      <w:pPr>
        <w:pStyle w:val="ConsPlusNonformat"/>
        <w:jc w:val="both"/>
      </w:pPr>
      <w:r>
        <w:t>2.5.   Сведения   об  экономических  показателях  деятельности  КФХ  и  ИП,</w:t>
      </w:r>
    </w:p>
    <w:p w:rsidR="00000000" w:rsidRDefault="00380DF8">
      <w:pPr>
        <w:pStyle w:val="ConsPlusNonformat"/>
        <w:jc w:val="both"/>
      </w:pPr>
      <w:r>
        <w:t>получивших грант "Агростартап"</w:t>
      </w:r>
    </w:p>
    <w:p w:rsidR="00000000" w:rsidRDefault="00380DF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737"/>
        <w:gridCol w:w="624"/>
        <w:gridCol w:w="1020"/>
        <w:gridCol w:w="907"/>
        <w:gridCol w:w="964"/>
        <w:gridCol w:w="794"/>
        <w:gridCol w:w="737"/>
        <w:gridCol w:w="964"/>
        <w:gridCol w:w="850"/>
        <w:gridCol w:w="850"/>
        <w:gridCol w:w="1644"/>
        <w:gridCol w:w="1247"/>
        <w:gridCol w:w="1191"/>
      </w:tblGrid>
      <w:tr w:rsidR="0000000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Наименование КФХ, ИП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Фамилия, имя, отчество (последнее - при налич</w:t>
            </w:r>
            <w:r>
              <w:lastRenderedPageBreak/>
              <w:t>ии) главы КФХ, ИП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lastRenderedPageBreak/>
              <w:t>ОГРН КФХ/ОГРНИП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Год получения гранта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 xml:space="preserve">Наименование муниципального образования, на территории которого </w:t>
            </w:r>
            <w:r>
              <w:lastRenderedPageBreak/>
              <w:t>зарегистрированы КФХ, ИП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lastRenderedPageBreak/>
              <w:t xml:space="preserve">Сведения о возврате средств гранта (возврат в полном </w:t>
            </w:r>
            <w:r>
              <w:lastRenderedPageBreak/>
              <w:t>объеме/частичн</w:t>
            </w:r>
            <w:r>
              <w:t>ый возврат)</w:t>
            </w:r>
          </w:p>
        </w:tc>
        <w:tc>
          <w:tcPr>
            <w:tcW w:w="5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lastRenderedPageBreak/>
              <w:t>Произведено сельскохозяйственной продукции собственного производства и продуктов ее первичной и промышленной переработки, в фактических ценах, тыс. руб.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Прирост производства сельскохозяйственной продукции собственного производства и продуктов е</w:t>
            </w:r>
            <w:r>
              <w:t xml:space="preserve">е первичной и </w:t>
            </w:r>
            <w:r>
              <w:lastRenderedPageBreak/>
              <w:t>промышленной переработки, процентов (графа 13 = (</w:t>
            </w:r>
            <w:hyperlink w:anchor="Par1132" w:tooltip="10" w:history="1">
              <w:r>
                <w:rPr>
                  <w:color w:val="0000FF"/>
                </w:rPr>
                <w:t>графа 10</w:t>
              </w:r>
            </w:hyperlink>
            <w:r>
              <w:t xml:space="preserve"> / </w:t>
            </w:r>
            <w:hyperlink w:anchor="Par1129" w:tooltip="7" w:history="1">
              <w:r>
                <w:rPr>
                  <w:color w:val="0000FF"/>
                </w:rPr>
                <w:t>графа 7</w:t>
              </w:r>
            </w:hyperlink>
            <w:r>
              <w:t>) * 100%)</w:t>
            </w:r>
          </w:p>
        </w:tc>
        <w:tc>
          <w:tcPr>
            <w:tcW w:w="2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lastRenderedPageBreak/>
              <w:t xml:space="preserve">Доход от реализации сельскохозяйственной продукции собственного производства и продуктов ее первичной </w:t>
            </w:r>
            <w:r>
              <w:t>и промышленной переработки,</w:t>
            </w:r>
          </w:p>
          <w:p w:rsidR="00000000" w:rsidRDefault="00380DF8">
            <w:pPr>
              <w:pStyle w:val="ConsPlusNormal"/>
              <w:jc w:val="center"/>
            </w:pPr>
            <w:r>
              <w:t>тыс. руб.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на начало отчетного периода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на конец отчетного периода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2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 xml:space="preserve">всего </w:t>
            </w:r>
            <w:r>
              <w:lastRenderedPageBreak/>
              <w:t xml:space="preserve">(графа 7 </w:t>
            </w:r>
            <w:hyperlink w:anchor="Par1130" w:tooltip="8" w:history="1">
              <w:r>
                <w:rPr>
                  <w:color w:val="0000FF"/>
                </w:rPr>
                <w:t>графа 8</w:t>
              </w:r>
            </w:hyperlink>
            <w:r>
              <w:t xml:space="preserve"> + </w:t>
            </w:r>
            <w:hyperlink w:anchor="Par1131" w:tooltip="9" w:history="1">
              <w:r>
                <w:rPr>
                  <w:color w:val="0000FF"/>
                </w:rPr>
                <w:t>графа 9</w:t>
              </w:r>
            </w:hyperlink>
            <w:r>
              <w:t>)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lastRenderedPageBreak/>
              <w:t>в том числе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 xml:space="preserve">всего </w:t>
            </w:r>
            <w:r>
              <w:lastRenderedPageBreak/>
              <w:t xml:space="preserve">(графа 10 = </w:t>
            </w:r>
            <w:hyperlink w:anchor="Par1133" w:tooltip="11" w:history="1">
              <w:r>
                <w:rPr>
                  <w:color w:val="0000FF"/>
                </w:rPr>
                <w:t>графа 11</w:t>
              </w:r>
            </w:hyperlink>
            <w:r>
              <w:t xml:space="preserve"> + </w:t>
            </w:r>
            <w:hyperlink w:anchor="Par1134" w:tooltip="12" w:history="1">
              <w:r>
                <w:rPr>
                  <w:color w:val="0000FF"/>
                </w:rPr>
                <w:t>графа 12</w:t>
              </w:r>
            </w:hyperlink>
            <w:r>
              <w:t>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lastRenderedPageBreak/>
              <w:t>в том числе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 xml:space="preserve">на начало </w:t>
            </w:r>
            <w:r>
              <w:lastRenderedPageBreak/>
              <w:t>отчетного периода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lastRenderedPageBreak/>
              <w:t xml:space="preserve">на конец </w:t>
            </w:r>
            <w:r>
              <w:lastRenderedPageBreak/>
              <w:t>отчетного периода</w:t>
            </w: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продукции растениеводства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продукции животноводства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продукции растениеводства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продукции животноводства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55" w:name="Par1129"/>
            <w:bookmarkEnd w:id="55"/>
            <w: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56" w:name="Par1130"/>
            <w:bookmarkEnd w:id="56"/>
            <w: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57" w:name="Par1131"/>
            <w:bookmarkEnd w:id="57"/>
            <w: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58" w:name="Par1132"/>
            <w:bookmarkEnd w:id="58"/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59" w:name="Par1133"/>
            <w:bookmarkEnd w:id="59"/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60" w:name="Par1134"/>
            <w:bookmarkEnd w:id="60"/>
            <w:r>
              <w:t>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</w:tr>
    </w:tbl>
    <w:p w:rsidR="00000000" w:rsidRDefault="00380DF8">
      <w:pPr>
        <w:pStyle w:val="ConsPlusNormal"/>
        <w:jc w:val="both"/>
      </w:pPr>
    </w:p>
    <w:p w:rsidR="00000000" w:rsidRDefault="00380DF8">
      <w:pPr>
        <w:pStyle w:val="ConsPlusNonformat"/>
        <w:jc w:val="both"/>
      </w:pPr>
      <w:r>
        <w:t>2.6. Трудовые ресурсы КФХ и ИП, получивших грант "Агростартап" (заполняется</w:t>
      </w:r>
    </w:p>
    <w:p w:rsidR="00000000" w:rsidRDefault="00380DF8">
      <w:pPr>
        <w:pStyle w:val="ConsPlusNonformat"/>
        <w:jc w:val="both"/>
      </w:pPr>
      <w:r>
        <w:t>по итогам года)</w:t>
      </w:r>
    </w:p>
    <w:p w:rsidR="00000000" w:rsidRDefault="00380DF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77"/>
        <w:gridCol w:w="821"/>
        <w:gridCol w:w="737"/>
        <w:gridCol w:w="1247"/>
        <w:gridCol w:w="1191"/>
        <w:gridCol w:w="1134"/>
        <w:gridCol w:w="907"/>
        <w:gridCol w:w="1304"/>
        <w:gridCol w:w="850"/>
        <w:gridCol w:w="869"/>
        <w:gridCol w:w="907"/>
        <w:gridCol w:w="850"/>
      </w:tblGrid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Наименование КФХ, ИП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Фамилия, имя, отчество (последнее - при наличии) главы КФХ, ИП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ОГРН КФХ/ОГРНИП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Год получения гранта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Наименование муниципального образования, на территории которого зарегистрированы КФХ, ИП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Сведения о возврате средств гранта (возврат в полном объеме/частичный возврат)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Численность постоянных наемных работников по состоянию на 31 декабря, человек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Численность новых постоянных работников, нанятых в соответствии с условиями получения гранта (без у</w:t>
            </w:r>
            <w:r>
              <w:t>чета главы КФХ/ИП), человек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Расходы на оплату труда, тыс. руб.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Расходы на оплату страховых взносов, тыс. руб.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в году получения гранта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на начало отчетного периода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на конец отчетного периода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на начало отчетного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на конец отчетного периода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13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</w:tr>
    </w:tbl>
    <w:p w:rsidR="00000000" w:rsidRDefault="00380DF8">
      <w:pPr>
        <w:pStyle w:val="ConsPlusNormal"/>
        <w:jc w:val="both"/>
      </w:pPr>
    </w:p>
    <w:p w:rsidR="00000000" w:rsidRDefault="00380DF8">
      <w:pPr>
        <w:pStyle w:val="ConsPlusNonformat"/>
        <w:jc w:val="both"/>
      </w:pPr>
      <w:r>
        <w:t>Раздел  III.  Сведения  о  плановых  показателях  деятельности  КФХ  и  ИП,</w:t>
      </w:r>
    </w:p>
    <w:p w:rsidR="00000000" w:rsidRDefault="00380DF8">
      <w:pPr>
        <w:pStyle w:val="ConsPlusNonformat"/>
        <w:jc w:val="both"/>
      </w:pPr>
      <w:r>
        <w:lastRenderedPageBreak/>
        <w:t>получивших грант "Агростартап" (по годам)</w:t>
      </w:r>
    </w:p>
    <w:p w:rsidR="00000000" w:rsidRDefault="00380DF8">
      <w:pPr>
        <w:pStyle w:val="ConsPlusNonformat"/>
        <w:jc w:val="both"/>
      </w:pPr>
    </w:p>
    <w:p w:rsidR="00000000" w:rsidRDefault="00380DF8">
      <w:pPr>
        <w:pStyle w:val="ConsPlusNonformat"/>
        <w:jc w:val="both"/>
      </w:pPr>
      <w:r>
        <w:t>3.1.  Плановые  экономические  показатели деятельности КФХ и ИП, получивших</w:t>
      </w:r>
    </w:p>
    <w:p w:rsidR="00000000" w:rsidRDefault="00380DF8">
      <w:pPr>
        <w:pStyle w:val="ConsPlusNonformat"/>
        <w:jc w:val="both"/>
      </w:pPr>
      <w:r>
        <w:t>грант "Агростартап"</w:t>
      </w:r>
    </w:p>
    <w:p w:rsidR="00000000" w:rsidRDefault="00380DF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850"/>
        <w:gridCol w:w="737"/>
        <w:gridCol w:w="581"/>
        <w:gridCol w:w="850"/>
        <w:gridCol w:w="680"/>
        <w:gridCol w:w="624"/>
        <w:gridCol w:w="850"/>
        <w:gridCol w:w="794"/>
        <w:gridCol w:w="907"/>
        <w:gridCol w:w="794"/>
        <w:gridCol w:w="737"/>
        <w:gridCol w:w="567"/>
        <w:gridCol w:w="624"/>
        <w:gridCol w:w="624"/>
        <w:gridCol w:w="691"/>
        <w:gridCol w:w="624"/>
        <w:gridCol w:w="567"/>
        <w:gridCol w:w="567"/>
        <w:gridCol w:w="624"/>
        <w:gridCol w:w="567"/>
        <w:gridCol w:w="624"/>
        <w:gridCol w:w="680"/>
      </w:tblGrid>
      <w:tr w:rsidR="0000000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Наименование КФХ, ИП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Фамилия, имя, отчество (последнее - при наличии) главы КФХ, ИП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ОГРН КФХ/ОГРНИП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Год получения гранта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Наименование муниципального образования, на территории которого зарегистрированы КФХ, ИП</w:t>
            </w:r>
          </w:p>
        </w:tc>
        <w:tc>
          <w:tcPr>
            <w:tcW w:w="121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Плановые показатели деятельности в соответствии с проектом создания и (или) развития хозяйства, представленным на конкурсный отбор по годам реализации проекта создания</w:t>
            </w:r>
            <w:r>
              <w:t xml:space="preserve"> и (или) развития хозяйства начиная с первого года его реализации</w:t>
            </w: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численность постоянных наемных работников по состоянию на 31 декабря, человек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производство сельскохозяйственной продукции собственного производства и продуктов ее первичной и промышлен</w:t>
            </w:r>
            <w:r>
              <w:t>ной переработки (в плановых ценах),</w:t>
            </w:r>
          </w:p>
          <w:p w:rsidR="00000000" w:rsidRDefault="00380DF8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доход от реализации сельскохозяйственной продукции собственного производства и продуктов ее первичной и промышленной переработки,</w:t>
            </w:r>
          </w:p>
          <w:p w:rsidR="00000000" w:rsidRDefault="00380DF8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расходы на оплату труда,</w:t>
            </w:r>
          </w:p>
          <w:p w:rsidR="00000000" w:rsidRDefault="00380DF8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расходы на оплату страховых взносов,</w:t>
            </w:r>
          </w:p>
          <w:p w:rsidR="00000000" w:rsidRDefault="00380DF8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расходы на обслуживание кредитов и займов (оплата процентов, банковские комиссии),</w:t>
            </w:r>
          </w:p>
          <w:p w:rsidR="00000000" w:rsidRDefault="00380DF8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планируемые к привлечению кредиты и займы, тыс. руб.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налоги, сборы и обязательные платежи,</w:t>
            </w:r>
          </w:p>
          <w:p w:rsidR="00000000" w:rsidRDefault="00380DF8">
            <w:pPr>
              <w:pStyle w:val="ConsPlusNormal"/>
              <w:jc w:val="center"/>
            </w:pPr>
            <w:r>
              <w:t>тыс. руб.</w:t>
            </w: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3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краткосрочные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долгосрочные</w:t>
            </w: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__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__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__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__ год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__ год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__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__ год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__ год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__ год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23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</w:tr>
    </w:tbl>
    <w:p w:rsidR="00000000" w:rsidRDefault="00380DF8">
      <w:pPr>
        <w:pStyle w:val="ConsPlusNormal"/>
        <w:jc w:val="both"/>
      </w:pPr>
    </w:p>
    <w:p w:rsidR="00000000" w:rsidRDefault="00380DF8">
      <w:pPr>
        <w:pStyle w:val="ConsPlusNonformat"/>
        <w:jc w:val="both"/>
      </w:pPr>
      <w:r>
        <w:t>3.2.  Плановые  производственные  показатели  растениеводства  в  КФХ и ИП,</w:t>
      </w:r>
    </w:p>
    <w:p w:rsidR="00000000" w:rsidRDefault="00380DF8">
      <w:pPr>
        <w:pStyle w:val="ConsPlusNonformat"/>
        <w:jc w:val="both"/>
      </w:pPr>
      <w:r>
        <w:t>получивших грант "Агростартап"</w:t>
      </w:r>
    </w:p>
    <w:p w:rsidR="00000000" w:rsidRDefault="00380DF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"/>
        <w:gridCol w:w="794"/>
        <w:gridCol w:w="567"/>
        <w:gridCol w:w="567"/>
        <w:gridCol w:w="964"/>
        <w:gridCol w:w="510"/>
        <w:gridCol w:w="624"/>
        <w:gridCol w:w="567"/>
        <w:gridCol w:w="567"/>
        <w:gridCol w:w="510"/>
        <w:gridCol w:w="510"/>
        <w:gridCol w:w="567"/>
        <w:gridCol w:w="567"/>
        <w:gridCol w:w="567"/>
        <w:gridCol w:w="567"/>
        <w:gridCol w:w="567"/>
        <w:gridCol w:w="510"/>
        <w:gridCol w:w="510"/>
        <w:gridCol w:w="567"/>
        <w:gridCol w:w="567"/>
        <w:gridCol w:w="510"/>
        <w:gridCol w:w="510"/>
        <w:gridCol w:w="454"/>
        <w:gridCol w:w="499"/>
        <w:gridCol w:w="567"/>
        <w:gridCol w:w="510"/>
        <w:gridCol w:w="510"/>
        <w:gridCol w:w="510"/>
        <w:gridCol w:w="510"/>
        <w:gridCol w:w="737"/>
        <w:gridCol w:w="586"/>
        <w:gridCol w:w="720"/>
      </w:tblGrid>
      <w:tr w:rsidR="00000000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КФХ, ИП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lastRenderedPageBreak/>
              <w:t xml:space="preserve">Фамилия, имя, </w:t>
            </w:r>
            <w:r>
              <w:lastRenderedPageBreak/>
              <w:t>отчество (последнее - при наличии) главы КФХ, ИП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lastRenderedPageBreak/>
              <w:t>ОГРН КФХ</w:t>
            </w:r>
            <w:r>
              <w:lastRenderedPageBreak/>
              <w:t>/ОГРНИП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lastRenderedPageBreak/>
              <w:t>Год получени</w:t>
            </w:r>
            <w:r>
              <w:lastRenderedPageBreak/>
              <w:t>я гранта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lastRenderedPageBreak/>
              <w:t>Наименование муницип</w:t>
            </w:r>
            <w:r>
              <w:lastRenderedPageBreak/>
              <w:t>ального образования, на территории которого зарегистрированы КФХ, ИП</w:t>
            </w:r>
          </w:p>
        </w:tc>
        <w:tc>
          <w:tcPr>
            <w:tcW w:w="149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lastRenderedPageBreak/>
              <w:t>Плановые показатели деятельности в соответствии с проектом создания и (или) развития хозяйства, представленным на конкурсный отбор по годам реализации проекта создания</w:t>
            </w:r>
            <w:r>
              <w:t xml:space="preserve"> и (или) развития хозяйства начиная с первого года его реализации</w:t>
            </w:r>
          </w:p>
        </w:tc>
      </w:tr>
      <w:tr w:rsidR="00000000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количеств</w:t>
            </w:r>
            <w:r>
              <w:lastRenderedPageBreak/>
              <w:t>о земельных участков и объектов природопользования, всего, га</w:t>
            </w:r>
          </w:p>
        </w:tc>
        <w:tc>
          <w:tcPr>
            <w:tcW w:w="3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lastRenderedPageBreak/>
              <w:t xml:space="preserve">сельскохозяйственная техника, </w:t>
            </w:r>
            <w:r>
              <w:lastRenderedPageBreak/>
              <w:t>штук</w:t>
            </w:r>
          </w:p>
        </w:tc>
        <w:tc>
          <w:tcPr>
            <w:tcW w:w="104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lastRenderedPageBreak/>
              <w:t>производство продукции растениеводства</w:t>
            </w:r>
          </w:p>
        </w:tc>
      </w:tr>
      <w:tr w:rsidR="00000000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кукурузы (на зерно), центнеров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пшеницы (озимой и яровой), центнеров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подсолнечника (на зерно) и семян, центнеров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овощей открытого грунта, центнеров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овощей защищенного грунта, центнеров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картофеля, центнеров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растительных кормов (сено, сенаж, силос), центнеров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многолетних насаждений плодовых и ягодных, центнеров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прочие культуры</w:t>
            </w:r>
          </w:p>
        </w:tc>
      </w:tr>
      <w:tr w:rsidR="00000000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тракторы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комбайны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наименование (с указанием единицы измерения)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000000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__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__ год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__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__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__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__ год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__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__ год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__ год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__ год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__ год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__ год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__ год</w:t>
            </w:r>
          </w:p>
        </w:tc>
      </w:tr>
      <w:tr w:rsidR="0000000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32</w:t>
            </w:r>
          </w:p>
        </w:tc>
      </w:tr>
      <w:tr w:rsidR="0000000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</w:tr>
      <w:tr w:rsidR="0000000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</w:tr>
    </w:tbl>
    <w:p w:rsidR="00000000" w:rsidRDefault="00380DF8">
      <w:pPr>
        <w:pStyle w:val="ConsPlusNormal"/>
        <w:jc w:val="both"/>
      </w:pPr>
    </w:p>
    <w:p w:rsidR="00000000" w:rsidRDefault="00380DF8">
      <w:pPr>
        <w:pStyle w:val="ConsPlusNonformat"/>
        <w:jc w:val="both"/>
      </w:pPr>
      <w:r>
        <w:t>3.3.  Плановые  производственные  показатели  животноводства  в  КФХ  и ИП,</w:t>
      </w:r>
    </w:p>
    <w:p w:rsidR="00000000" w:rsidRDefault="00380DF8">
      <w:pPr>
        <w:pStyle w:val="ConsPlusNonformat"/>
        <w:jc w:val="both"/>
      </w:pPr>
      <w:r>
        <w:t>получивших грант "Агростартап"</w:t>
      </w:r>
    </w:p>
    <w:p w:rsidR="00000000" w:rsidRDefault="00380DF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37"/>
        <w:gridCol w:w="567"/>
        <w:gridCol w:w="510"/>
        <w:gridCol w:w="794"/>
        <w:gridCol w:w="454"/>
        <w:gridCol w:w="454"/>
        <w:gridCol w:w="454"/>
        <w:gridCol w:w="510"/>
        <w:gridCol w:w="454"/>
        <w:gridCol w:w="510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737"/>
        <w:gridCol w:w="454"/>
        <w:gridCol w:w="454"/>
        <w:gridCol w:w="454"/>
        <w:gridCol w:w="510"/>
        <w:gridCol w:w="510"/>
        <w:gridCol w:w="510"/>
        <w:gridCol w:w="510"/>
        <w:gridCol w:w="510"/>
        <w:gridCol w:w="510"/>
        <w:gridCol w:w="567"/>
        <w:gridCol w:w="567"/>
        <w:gridCol w:w="567"/>
        <w:gridCol w:w="510"/>
        <w:gridCol w:w="510"/>
        <w:gridCol w:w="737"/>
        <w:gridCol w:w="567"/>
        <w:gridCol w:w="510"/>
      </w:tblGrid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Наименование КФХ, ИП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Фамилия, имя, отчество (последнее - при наличии) главы КФХ, ИП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ОГРН КФХ/ОГРНИП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Год получения гранта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 xml:space="preserve">Наименование муниципального образования, на территории которого </w:t>
            </w:r>
            <w:r>
              <w:lastRenderedPageBreak/>
              <w:t>зарегистрированы КФХ, ИП</w:t>
            </w:r>
          </w:p>
        </w:tc>
        <w:tc>
          <w:tcPr>
            <w:tcW w:w="1888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lastRenderedPageBreak/>
              <w:t>Плановые показатели деятельности в соответствии с проектом создания и (или) развития хозяйства, представленным на конкурсный отбор по годам реализации проекта создания</w:t>
            </w:r>
            <w:r>
              <w:t xml:space="preserve"> и (или) развития хозяйства начиная с первого года его реализации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083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количество сельскохозяйственных животных</w:t>
            </w:r>
          </w:p>
        </w:tc>
        <w:tc>
          <w:tcPr>
            <w:tcW w:w="80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производство продукции животноводства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 xml:space="preserve">скота крупного рогатого молочного направления, </w:t>
            </w:r>
            <w:r>
              <w:lastRenderedPageBreak/>
              <w:t>всего,</w:t>
            </w:r>
          </w:p>
          <w:p w:rsidR="00000000" w:rsidRDefault="00380DF8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lastRenderedPageBreak/>
              <w:t>скота крупного рогатого мясного направления, всего,</w:t>
            </w:r>
          </w:p>
          <w:p w:rsidR="00000000" w:rsidRDefault="00380DF8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овец, всего,</w:t>
            </w:r>
          </w:p>
          <w:p w:rsidR="00000000" w:rsidRDefault="00380DF8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коз, всего,</w:t>
            </w:r>
          </w:p>
          <w:p w:rsidR="00000000" w:rsidRDefault="00380DF8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птиц всех видов, всего,</w:t>
            </w:r>
          </w:p>
          <w:p w:rsidR="00000000" w:rsidRDefault="00380DF8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пчел медоносных, пчелосемей,</w:t>
            </w:r>
          </w:p>
          <w:p w:rsidR="00000000" w:rsidRDefault="00380DF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рыб-производителей,</w:t>
            </w:r>
          </w:p>
          <w:p w:rsidR="00000000" w:rsidRDefault="00380DF8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оленей северных, маралов, всего,</w:t>
            </w:r>
          </w:p>
          <w:p w:rsidR="00000000" w:rsidRDefault="00380DF8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лошадей,</w:t>
            </w:r>
          </w:p>
          <w:p w:rsidR="00000000" w:rsidRDefault="00380DF8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кроликов,</w:t>
            </w:r>
          </w:p>
          <w:p w:rsidR="00000000" w:rsidRDefault="00380DF8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и</w:t>
            </w:r>
            <w:r>
              <w:t>ные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скота и птицы в живой массе, в том числе на убой,</w:t>
            </w:r>
          </w:p>
          <w:p w:rsidR="00000000" w:rsidRDefault="00380DF8">
            <w:pPr>
              <w:pStyle w:val="ConsPlusNormal"/>
              <w:jc w:val="center"/>
            </w:pPr>
            <w:r>
              <w:t>центнеров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молока сырого (в физическом весе),</w:t>
            </w:r>
          </w:p>
          <w:p w:rsidR="00000000" w:rsidRDefault="00380DF8">
            <w:pPr>
              <w:pStyle w:val="ConsPlusNormal"/>
              <w:jc w:val="center"/>
            </w:pPr>
            <w:r>
              <w:t>центнеров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шерсти (в физическом весе),</w:t>
            </w:r>
          </w:p>
          <w:p w:rsidR="00000000" w:rsidRDefault="00380DF8">
            <w:pPr>
              <w:pStyle w:val="ConsPlusNormal"/>
              <w:jc w:val="center"/>
            </w:pPr>
            <w:r>
              <w:t>центнеров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меда натурального пчелиного,</w:t>
            </w:r>
          </w:p>
          <w:p w:rsidR="00000000" w:rsidRDefault="00380DF8">
            <w:pPr>
              <w:pStyle w:val="ConsPlusNormal"/>
              <w:jc w:val="center"/>
            </w:pPr>
            <w:r>
              <w:t>центнеров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продукции аквакультуры,</w:t>
            </w:r>
          </w:p>
          <w:p w:rsidR="00000000" w:rsidRDefault="00380DF8">
            <w:pPr>
              <w:pStyle w:val="ConsPlusNormal"/>
              <w:jc w:val="center"/>
            </w:pPr>
            <w:r>
              <w:t>центнеров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яиц, тысяч штук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прочая продукция животноводства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наименование (с указанием едини</w:t>
            </w:r>
            <w:r>
              <w:lastRenderedPageBreak/>
              <w:t>цы измерения)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lastRenderedPageBreak/>
              <w:t>количество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наименование (с указанием едини</w:t>
            </w:r>
            <w:r>
              <w:lastRenderedPageBreak/>
              <w:t>цы измерения)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lastRenderedPageBreak/>
              <w:t>количество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__ год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__ год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__ год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__ год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__ год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__ год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__ год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__ год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__ год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__ год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__ год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__ год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__ год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__ год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__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__ год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__ год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__ год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43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</w:tr>
    </w:tbl>
    <w:p w:rsidR="00000000" w:rsidRDefault="00380DF8">
      <w:pPr>
        <w:pStyle w:val="ConsPlusNormal"/>
        <w:jc w:val="both"/>
      </w:pPr>
    </w:p>
    <w:p w:rsidR="00000000" w:rsidRDefault="00380DF8">
      <w:pPr>
        <w:pStyle w:val="ConsPlusNonformat"/>
        <w:jc w:val="both"/>
      </w:pPr>
      <w:r>
        <w:t>Раздел IV. Сведения о СПоК, получивших субсидию на возмещение части затрат</w:t>
      </w:r>
    </w:p>
    <w:p w:rsidR="00000000" w:rsidRDefault="00380DF8">
      <w:pPr>
        <w:pStyle w:val="ConsPlusNonformat"/>
        <w:jc w:val="both"/>
      </w:pPr>
    </w:p>
    <w:p w:rsidR="00000000" w:rsidRDefault="00380DF8">
      <w:pPr>
        <w:pStyle w:val="ConsPlusNonformat"/>
        <w:jc w:val="both"/>
      </w:pPr>
      <w:r>
        <w:t>4.1.  Сведения  о  приобретении  имущества  СПоК,  получившими  субсидию на</w:t>
      </w:r>
    </w:p>
    <w:p w:rsidR="00000000" w:rsidRDefault="00380DF8">
      <w:pPr>
        <w:pStyle w:val="ConsPlusNonformat"/>
        <w:jc w:val="both"/>
      </w:pPr>
      <w:r>
        <w:t>возмещение части затрат</w:t>
      </w:r>
    </w:p>
    <w:p w:rsidR="00000000" w:rsidRDefault="00380DF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737"/>
        <w:gridCol w:w="794"/>
        <w:gridCol w:w="907"/>
        <w:gridCol w:w="737"/>
        <w:gridCol w:w="567"/>
        <w:gridCol w:w="1361"/>
        <w:gridCol w:w="1984"/>
        <w:gridCol w:w="1020"/>
        <w:gridCol w:w="624"/>
        <w:gridCol w:w="1077"/>
        <w:gridCol w:w="680"/>
        <w:gridCol w:w="510"/>
        <w:gridCol w:w="510"/>
        <w:gridCol w:w="680"/>
        <w:gridCol w:w="680"/>
        <w:gridCol w:w="567"/>
        <w:gridCol w:w="510"/>
        <w:gridCol w:w="680"/>
        <w:gridCol w:w="510"/>
        <w:gridCol w:w="1361"/>
        <w:gridCol w:w="1417"/>
        <w:gridCol w:w="1134"/>
      </w:tblGrid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Полное наименование СПоК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ОГРН СПоК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Код вида экономической деятельности СПоК по ОКВЭД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Наименование муниципального образования, на территории которого зареги</w:t>
            </w:r>
            <w:r>
              <w:t>стрирован СПоК</w:t>
            </w:r>
          </w:p>
        </w:tc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Приобретение имущества с целью передачи в собственность членов СПоК</w:t>
            </w:r>
          </w:p>
        </w:tc>
        <w:tc>
          <w:tcPr>
            <w:tcW w:w="64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Приобретение имущества с целью внесения в неделимый фонд СПоК, единиц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Приобретение в лизинг объектов для организации хранения, переработки, упаковки, маркировки и реализации</w:t>
            </w:r>
            <w:r>
              <w:t xml:space="preserve"> сельскохозяйственной продукции, единиц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Приобретено крупного рогатого скота в целях замены крупного рогатого скота, больного или инфицированного лейкозом, принадлежащего членам указанного СПоК, голов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Объем закупленной сельскохозяйственной продукции у члено</w:t>
            </w:r>
            <w:r>
              <w:t>в СПоК, тонн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 xml:space="preserve">всего (графа 5 = </w:t>
            </w:r>
            <w:hyperlink w:anchor="Par1735" w:tooltip="6" w:history="1">
              <w:r>
                <w:rPr>
                  <w:color w:val="0000FF"/>
                </w:rPr>
                <w:t>графа 6</w:t>
              </w:r>
            </w:hyperlink>
            <w:r>
              <w:t xml:space="preserve"> + </w:t>
            </w:r>
            <w:hyperlink w:anchor="Par1736" w:tooltip="7" w:history="1">
              <w:r>
                <w:rPr>
                  <w:color w:val="0000FF"/>
                </w:rPr>
                <w:t>графа 7</w:t>
              </w:r>
            </w:hyperlink>
            <w:r>
              <w:t xml:space="preserve"> + </w:t>
            </w:r>
            <w:hyperlink w:anchor="Par1737" w:tooltip="8" w:history="1">
              <w:r>
                <w:rPr>
                  <w:color w:val="0000FF"/>
                </w:rPr>
                <w:t>графа 8</w:t>
              </w:r>
            </w:hyperlink>
            <w:r>
              <w:t xml:space="preserve"> + </w:t>
            </w:r>
            <w:hyperlink w:anchor="Par1738" w:tooltip="9" w:history="1">
              <w:r>
                <w:rPr>
                  <w:color w:val="0000FF"/>
                </w:rPr>
                <w:t>графа 9</w:t>
              </w:r>
            </w:hyperlink>
            <w:r>
              <w:t xml:space="preserve"> + </w:t>
            </w:r>
            <w:hyperlink w:anchor="Par1739" w:tooltip="10" w:history="1">
              <w:r>
                <w:rPr>
                  <w:color w:val="0000FF"/>
                </w:rPr>
                <w:t>графа 10</w:t>
              </w:r>
            </w:hyperlink>
            <w:r>
              <w:t xml:space="preserve"> + </w:t>
            </w:r>
            <w:hyperlink w:anchor="Par1740" w:tooltip="11" w:history="1">
              <w:r>
                <w:rPr>
                  <w:color w:val="0000FF"/>
                </w:rPr>
                <w:t>графа 11</w:t>
              </w:r>
            </w:hyperlink>
            <w:r>
              <w:t>)</w:t>
            </w:r>
          </w:p>
        </w:tc>
        <w:tc>
          <w:tcPr>
            <w:tcW w:w="6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 xml:space="preserve">всего (графа 12 = </w:t>
            </w:r>
            <w:hyperlink w:anchor="Par1742" w:tooltip="13" w:history="1">
              <w:r>
                <w:rPr>
                  <w:color w:val="0000FF"/>
                </w:rPr>
                <w:t>графа 13</w:t>
              </w:r>
            </w:hyperlink>
            <w:r>
              <w:t xml:space="preserve"> + </w:t>
            </w:r>
            <w:hyperlink w:anchor="Par1743" w:tooltip="14" w:history="1">
              <w:r>
                <w:rPr>
                  <w:color w:val="0000FF"/>
                </w:rPr>
                <w:t>графа 14</w:t>
              </w:r>
            </w:hyperlink>
            <w:r>
              <w:t xml:space="preserve"> + </w:t>
            </w:r>
            <w:hyperlink w:anchor="Par1744" w:tooltip="15" w:history="1">
              <w:r>
                <w:rPr>
                  <w:color w:val="0000FF"/>
                </w:rPr>
                <w:t>графа 15</w:t>
              </w:r>
            </w:hyperlink>
            <w:r>
              <w:t xml:space="preserve"> + </w:t>
            </w:r>
            <w:hyperlink w:anchor="Par1745" w:tooltip="16" w:history="1">
              <w:r>
                <w:rPr>
                  <w:color w:val="0000FF"/>
                </w:rPr>
                <w:t>графа 16</w:t>
              </w:r>
            </w:hyperlink>
            <w:r>
              <w:t xml:space="preserve"> + </w:t>
            </w:r>
            <w:hyperlink w:anchor="Par1746" w:tooltip="17" w:history="1">
              <w:r>
                <w:rPr>
                  <w:color w:val="0000FF"/>
                </w:rPr>
                <w:t>графа 17</w:t>
              </w:r>
            </w:hyperlink>
            <w:r>
              <w:t xml:space="preserve"> + </w:t>
            </w:r>
            <w:hyperlink w:anchor="Par1747" w:tooltip="18" w:history="1">
              <w:r>
                <w:rPr>
                  <w:color w:val="0000FF"/>
                </w:rPr>
                <w:t>графа 18</w:t>
              </w:r>
            </w:hyperlink>
            <w:r>
              <w:t xml:space="preserve"> + </w:t>
            </w:r>
            <w:hyperlink w:anchor="Par1748" w:tooltip="19" w:history="1">
              <w:r>
                <w:rPr>
                  <w:color w:val="0000FF"/>
                </w:rPr>
                <w:t>графа 19</w:t>
              </w:r>
            </w:hyperlink>
            <w:r>
              <w:t xml:space="preserve"> + </w:t>
            </w:r>
            <w:hyperlink w:anchor="Par1750" w:tooltip="21" w:history="1">
              <w:r>
                <w:rPr>
                  <w:color w:val="0000FF"/>
                </w:rPr>
                <w:t>графа 21</w:t>
              </w:r>
            </w:hyperlink>
            <w:r>
              <w:t>)</w:t>
            </w:r>
          </w:p>
        </w:tc>
        <w:tc>
          <w:tcPr>
            <w:tcW w:w="5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сельскохозяйственных животных и птицы, голов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рыбопосадочного материала, центнеров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специализированного инвентаря, материалов и оборудования, средств автоматизации для производства сельскохозяйственной продукции, единиц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 xml:space="preserve">специализированного инвентаря, материалов и оборудования, средств автоматизации для промышленного производства овощей в </w:t>
            </w:r>
            <w:r>
              <w:t>защищенном грунте, конструкции мини-теплиц, единиц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посадочного материала для закладки многолетних насаждений, в том числе виноградных и земляники, штук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племенной продукции (материала), единиц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сельскохозяйственной техники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оборудования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специализированного т</w:t>
            </w:r>
            <w:r>
              <w:t>ранспорта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мобильных торговых объектов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иного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для переработки молока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для переработки мяса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для переработки плодов, ягод, овощей и картофеля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для хранения, упаковки, маркировки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наименование (с указанием единицы измерения)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61" w:name="Par1735"/>
            <w:bookmarkEnd w:id="61"/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62" w:name="Par1736"/>
            <w:bookmarkEnd w:id="62"/>
            <w: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63" w:name="Par1737"/>
            <w:bookmarkEnd w:id="63"/>
            <w: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64" w:name="Par1738"/>
            <w:bookmarkEnd w:id="64"/>
            <w: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65" w:name="Par1739"/>
            <w:bookmarkEnd w:id="65"/>
            <w: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66" w:name="Par1740"/>
            <w:bookmarkEnd w:id="66"/>
            <w: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67" w:name="Par1742"/>
            <w:bookmarkEnd w:id="67"/>
            <w: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68" w:name="Par1743"/>
            <w:bookmarkEnd w:id="68"/>
            <w: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69" w:name="Par1744"/>
            <w:bookmarkEnd w:id="69"/>
            <w: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70" w:name="Par1745"/>
            <w:bookmarkEnd w:id="70"/>
            <w: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71" w:name="Par1746"/>
            <w:bookmarkEnd w:id="71"/>
            <w: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72" w:name="Par1747"/>
            <w:bookmarkEnd w:id="72"/>
            <w: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73" w:name="Par1748"/>
            <w:bookmarkEnd w:id="73"/>
            <w: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74" w:name="Par1750"/>
            <w:bookmarkEnd w:id="74"/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24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</w:tr>
    </w:tbl>
    <w:p w:rsidR="00000000" w:rsidRDefault="00380DF8">
      <w:pPr>
        <w:pStyle w:val="ConsPlusNormal"/>
        <w:jc w:val="both"/>
      </w:pPr>
    </w:p>
    <w:p w:rsidR="00000000" w:rsidRDefault="00380DF8">
      <w:pPr>
        <w:pStyle w:val="ConsPlusNonformat"/>
        <w:jc w:val="both"/>
      </w:pPr>
      <w:r>
        <w:t>4.2. Сведения об объемах субсидий, направленных СПоК</w:t>
      </w:r>
    </w:p>
    <w:p w:rsidR="00000000" w:rsidRDefault="00380DF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737"/>
        <w:gridCol w:w="794"/>
        <w:gridCol w:w="907"/>
        <w:gridCol w:w="737"/>
        <w:gridCol w:w="567"/>
        <w:gridCol w:w="1361"/>
        <w:gridCol w:w="1984"/>
        <w:gridCol w:w="1020"/>
        <w:gridCol w:w="624"/>
        <w:gridCol w:w="1077"/>
        <w:gridCol w:w="680"/>
        <w:gridCol w:w="510"/>
        <w:gridCol w:w="510"/>
        <w:gridCol w:w="680"/>
        <w:gridCol w:w="680"/>
        <w:gridCol w:w="567"/>
        <w:gridCol w:w="510"/>
        <w:gridCol w:w="680"/>
        <w:gridCol w:w="510"/>
        <w:gridCol w:w="1361"/>
        <w:gridCol w:w="1417"/>
        <w:gridCol w:w="1134"/>
      </w:tblGrid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Полное наименование СПоК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ОГРН СПоК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Код вида экономической деятельности ПоК по ОКВЭД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Наименование муниципального образования, на территории которого зарегистрирован СПоК</w:t>
            </w:r>
          </w:p>
        </w:tc>
        <w:tc>
          <w:tcPr>
            <w:tcW w:w="175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Объем субсидий, предоставленных на возмещение части затрат: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 xml:space="preserve">всего (графа 5 = </w:t>
            </w:r>
            <w:hyperlink w:anchor="Par1841" w:tooltip="6" w:history="1">
              <w:r>
                <w:rPr>
                  <w:color w:val="0000FF"/>
                </w:rPr>
                <w:t>графа 6</w:t>
              </w:r>
            </w:hyperlink>
            <w:r>
              <w:t xml:space="preserve"> + </w:t>
            </w:r>
            <w:hyperlink w:anchor="Par1842" w:tooltip="7" w:history="1">
              <w:r>
                <w:rPr>
                  <w:color w:val="0000FF"/>
                </w:rPr>
                <w:t>графа 7</w:t>
              </w:r>
            </w:hyperlink>
            <w:r>
              <w:t xml:space="preserve"> + </w:t>
            </w:r>
            <w:hyperlink w:anchor="Par1843" w:tooltip="8" w:history="1">
              <w:r>
                <w:rPr>
                  <w:color w:val="0000FF"/>
                </w:rPr>
                <w:t>графа 8</w:t>
              </w:r>
            </w:hyperlink>
            <w:r>
              <w:t xml:space="preserve"> + </w:t>
            </w:r>
            <w:hyperlink w:anchor="Par1844" w:tooltip="9" w:history="1">
              <w:r>
                <w:rPr>
                  <w:color w:val="0000FF"/>
                </w:rPr>
                <w:t>графа 9</w:t>
              </w:r>
            </w:hyperlink>
            <w:r>
              <w:t xml:space="preserve"> + </w:t>
            </w:r>
            <w:hyperlink w:anchor="Par1845" w:tooltip="10" w:history="1">
              <w:r>
                <w:rPr>
                  <w:color w:val="0000FF"/>
                </w:rPr>
                <w:t>графа 10+</w:t>
              </w:r>
            </w:hyperlink>
            <w:r>
              <w:t xml:space="preserve"> </w:t>
            </w:r>
            <w:hyperlink w:anchor="Par1846" w:tooltip="11" w:history="1">
              <w:r>
                <w:rPr>
                  <w:color w:val="0000FF"/>
                </w:rPr>
                <w:t>графа 11</w:t>
              </w:r>
            </w:hyperlink>
            <w:r>
              <w:t>)</w:t>
            </w:r>
          </w:p>
        </w:tc>
        <w:tc>
          <w:tcPr>
            <w:tcW w:w="6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на приобретение имущества с целью передачи в собственность членов СПоК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 xml:space="preserve">всего (графа 12 = </w:t>
            </w:r>
            <w:hyperlink w:anchor="Par1848" w:tooltip="13" w:history="1">
              <w:r>
                <w:rPr>
                  <w:color w:val="0000FF"/>
                </w:rPr>
                <w:t>графа 13</w:t>
              </w:r>
            </w:hyperlink>
            <w:r>
              <w:t xml:space="preserve"> + </w:t>
            </w:r>
            <w:hyperlink w:anchor="Par1849" w:tooltip="14" w:history="1">
              <w:r>
                <w:rPr>
                  <w:color w:val="0000FF"/>
                </w:rPr>
                <w:t>графа 14</w:t>
              </w:r>
            </w:hyperlink>
            <w:r>
              <w:t xml:space="preserve"> + </w:t>
            </w:r>
            <w:hyperlink w:anchor="Par1850" w:tooltip="15" w:history="1">
              <w:r>
                <w:rPr>
                  <w:color w:val="0000FF"/>
                </w:rPr>
                <w:t>графа 15</w:t>
              </w:r>
            </w:hyperlink>
            <w:r>
              <w:t xml:space="preserve"> + </w:t>
            </w:r>
            <w:hyperlink w:anchor="Par1851" w:tooltip="16" w:history="1">
              <w:r>
                <w:rPr>
                  <w:color w:val="0000FF"/>
                </w:rPr>
                <w:t>графа 16</w:t>
              </w:r>
            </w:hyperlink>
            <w:r>
              <w:t xml:space="preserve"> + </w:t>
            </w:r>
            <w:hyperlink w:anchor="Par1852" w:tooltip="17" w:history="1">
              <w:r>
                <w:rPr>
                  <w:color w:val="0000FF"/>
                </w:rPr>
                <w:t>графа 17</w:t>
              </w:r>
            </w:hyperlink>
            <w:r>
              <w:t xml:space="preserve"> + </w:t>
            </w:r>
            <w:hyperlink w:anchor="Par1853" w:tooltip="18" w:history="1">
              <w:r>
                <w:rPr>
                  <w:color w:val="0000FF"/>
                </w:rPr>
                <w:t>графа 18</w:t>
              </w:r>
            </w:hyperlink>
            <w:r>
              <w:t xml:space="preserve"> +</w:t>
            </w:r>
            <w:r>
              <w:t xml:space="preserve"> </w:t>
            </w:r>
            <w:hyperlink w:anchor="Par1854" w:tooltip="19" w:history="1">
              <w:r>
                <w:rPr>
                  <w:color w:val="0000FF"/>
                </w:rPr>
                <w:t>графа 19</w:t>
              </w:r>
            </w:hyperlink>
            <w:r>
              <w:t xml:space="preserve"> + </w:t>
            </w:r>
            <w:hyperlink w:anchor="Par1856" w:tooltip="21" w:history="1">
              <w:r>
                <w:rPr>
                  <w:color w:val="0000FF"/>
                </w:rPr>
                <w:t>графа 21</w:t>
              </w:r>
            </w:hyperlink>
            <w:r>
              <w:t>)</w:t>
            </w:r>
          </w:p>
        </w:tc>
        <w:tc>
          <w:tcPr>
            <w:tcW w:w="5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на приобретение имущества с целью внесения в неделимый фонд СПоК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на приобретение в лизинг объектов для организации хранения, переработки, упаковки, маркировки и реализаци</w:t>
            </w:r>
            <w:r>
              <w:t>и сельскохозяйственной продукции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на приобретение крупного рогатого скота в целях замены крупного рогатого скота, больного или инфицированного лейкозом, принадлежащего членам указанного СПоК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на закупку сельскохозяйственной продукции у членов СПоК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6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сельскохозяйственных животных и птицы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рыбопосадочного материала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специализированного инвентаря, материалов и оборудования, средств автоматизации для производства сельскохозяйственной продукции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специализированного инвентаря, материалов и оборудования, средств автоматизации для промышленного производства овощей в защищенном грунте, конструкции мини-теплиц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посадочного материала для закладки многолетних насаждений, в том числе виноградных и земляник</w:t>
            </w:r>
            <w:r>
              <w:t>и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племенной продукции (материала)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сельскохозяйственной техники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оборудования, в том числе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специализированного транспорта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мобильных торговых объектов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иного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для переработки молока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для переработки мяса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для переработки плодов, ягод, овощей и картофеля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для хранения, упаковки, маркировки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75" w:name="Par1841"/>
            <w:bookmarkEnd w:id="75"/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76" w:name="Par1842"/>
            <w:bookmarkEnd w:id="76"/>
            <w: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77" w:name="Par1843"/>
            <w:bookmarkEnd w:id="77"/>
            <w: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78" w:name="Par1844"/>
            <w:bookmarkEnd w:id="78"/>
            <w: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79" w:name="Par1845"/>
            <w:bookmarkEnd w:id="79"/>
            <w: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80" w:name="Par1846"/>
            <w:bookmarkEnd w:id="80"/>
            <w: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81" w:name="Par1848"/>
            <w:bookmarkEnd w:id="81"/>
            <w: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82" w:name="Par1849"/>
            <w:bookmarkEnd w:id="82"/>
            <w: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83" w:name="Par1850"/>
            <w:bookmarkEnd w:id="83"/>
            <w: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84" w:name="Par1851"/>
            <w:bookmarkEnd w:id="84"/>
            <w: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85" w:name="Par1852"/>
            <w:bookmarkEnd w:id="85"/>
            <w: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86" w:name="Par1853"/>
            <w:bookmarkEnd w:id="86"/>
            <w: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87" w:name="Par1854"/>
            <w:bookmarkEnd w:id="87"/>
            <w: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88" w:name="Par1856"/>
            <w:bookmarkEnd w:id="88"/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24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</w:tr>
    </w:tbl>
    <w:p w:rsidR="00000000" w:rsidRDefault="00380DF8">
      <w:pPr>
        <w:pStyle w:val="ConsPlusNormal"/>
        <w:jc w:val="both"/>
      </w:pPr>
    </w:p>
    <w:p w:rsidR="00000000" w:rsidRDefault="00380DF8">
      <w:pPr>
        <w:pStyle w:val="ConsPlusNonformat"/>
        <w:jc w:val="both"/>
      </w:pPr>
      <w:r>
        <w:t>4.3.  Сведения  о  показателях  деятельности  СПоК,  получивших субсидию на</w:t>
      </w:r>
    </w:p>
    <w:p w:rsidR="00000000" w:rsidRDefault="00380DF8">
      <w:pPr>
        <w:pStyle w:val="ConsPlusNonformat"/>
        <w:jc w:val="both"/>
      </w:pPr>
      <w:r>
        <w:lastRenderedPageBreak/>
        <w:t>возмещение части затрат</w:t>
      </w:r>
    </w:p>
    <w:p w:rsidR="00000000" w:rsidRDefault="00380DF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737"/>
        <w:gridCol w:w="1247"/>
        <w:gridCol w:w="964"/>
        <w:gridCol w:w="1077"/>
        <w:gridCol w:w="454"/>
        <w:gridCol w:w="2381"/>
        <w:gridCol w:w="454"/>
        <w:gridCol w:w="2324"/>
      </w:tblGrid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Полное наименование СПоК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ОГРН СПоК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Наименование муниципального образования, на территории которого зарегистрирован СПоК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Код вида экономической деятельности СПоК по ОКВЭД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Численность постоянных работников по состоянию на отчетную дату, человек</w:t>
            </w:r>
          </w:p>
        </w:tc>
        <w:tc>
          <w:tcPr>
            <w:tcW w:w="5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Доходы (выручка) кооператива за отчетный период от реализации товаров (работ, услуг) по сельскохозяйственной деятельности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на начало отчетного периода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на конец отчетного периода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из них предоставлены членам и ассоциированным членам кооператива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из них предоставлены членам и ассоциированным членам кооператива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</w:tr>
    </w:tbl>
    <w:p w:rsidR="00000000" w:rsidRDefault="00380DF8">
      <w:pPr>
        <w:pStyle w:val="ConsPlusNormal"/>
        <w:jc w:val="both"/>
      </w:pPr>
    </w:p>
    <w:p w:rsidR="00000000" w:rsidRDefault="00380DF8">
      <w:pPr>
        <w:pStyle w:val="ConsPlusNonformat"/>
        <w:jc w:val="both"/>
      </w:pPr>
      <w:r>
        <w:t>4.4.  Сведения  о  возвратах  средств  субсидии на возмещение части затрат,</w:t>
      </w:r>
    </w:p>
    <w:p w:rsidR="00000000" w:rsidRDefault="00380DF8">
      <w:pPr>
        <w:pStyle w:val="ConsPlusNonformat"/>
        <w:jc w:val="both"/>
      </w:pPr>
      <w:r>
        <w:t>полученных СПоК</w:t>
      </w:r>
    </w:p>
    <w:p w:rsidR="00000000" w:rsidRDefault="00380DF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600"/>
        <w:gridCol w:w="794"/>
        <w:gridCol w:w="1134"/>
        <w:gridCol w:w="1077"/>
        <w:gridCol w:w="1304"/>
        <w:gridCol w:w="1247"/>
        <w:gridCol w:w="763"/>
        <w:gridCol w:w="782"/>
        <w:gridCol w:w="1020"/>
        <w:gridCol w:w="869"/>
        <w:gridCol w:w="737"/>
        <w:gridCol w:w="1020"/>
        <w:gridCol w:w="850"/>
        <w:gridCol w:w="773"/>
        <w:gridCol w:w="1020"/>
      </w:tblGrid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Полное наименование СПоК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ОГРН СПоК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Год получения субсидии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Наименование муниципального образования, на территории которого зарегистрирован СПоК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Сведения о возврате средств субсидии (возврат в полном объеме/частичный возврат)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Причина возврат</w:t>
            </w:r>
            <w:r>
              <w:t>а средств (по личным обстоятельствам/решение членов СПоК/выявлено нарушение)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Виды выявленного нарушения (несоблюдение правил и условий предоставления субсидии, иное)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Сумма полученной субсидии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Объем средств субсидии, подлежащих возврату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Объем возвращенных средств субсидии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 xml:space="preserve">всего (графа 8 = </w:t>
            </w:r>
            <w:hyperlink w:anchor="Par1976" w:tooltip="9" w:history="1">
              <w:r>
                <w:rPr>
                  <w:color w:val="0000FF"/>
                </w:rPr>
                <w:t>графа 9</w:t>
              </w:r>
            </w:hyperlink>
            <w:r>
              <w:t xml:space="preserve"> + </w:t>
            </w:r>
            <w:hyperlink w:anchor="Par1977" w:tooltip="10" w:history="1">
              <w:r>
                <w:rPr>
                  <w:color w:val="0000FF"/>
                </w:rPr>
                <w:t>графа 10</w:t>
              </w:r>
            </w:hyperlink>
            <w:r>
              <w:t>)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 xml:space="preserve">всего (графа 11 = </w:t>
            </w:r>
            <w:hyperlink w:anchor="Par1979" w:tooltip="12" w:history="1">
              <w:r>
                <w:rPr>
                  <w:color w:val="0000FF"/>
                </w:rPr>
                <w:t>графа 12</w:t>
              </w:r>
            </w:hyperlink>
            <w:r>
              <w:t xml:space="preserve"> + </w:t>
            </w:r>
            <w:hyperlink w:anchor="Par1980" w:tooltip="13" w:history="1">
              <w:r>
                <w:rPr>
                  <w:color w:val="0000FF"/>
                </w:rPr>
                <w:t>графа 13</w:t>
              </w:r>
            </w:hyperlink>
            <w:r>
              <w:t>)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 xml:space="preserve">всего (графа 14 = </w:t>
            </w:r>
            <w:hyperlink w:anchor="Par1982" w:tooltip="15" w:history="1">
              <w:r>
                <w:rPr>
                  <w:color w:val="0000FF"/>
                </w:rPr>
                <w:t>графа 15</w:t>
              </w:r>
            </w:hyperlink>
            <w:r>
              <w:t xml:space="preserve"> + </w:t>
            </w:r>
            <w:hyperlink w:anchor="Par1983" w:tooltip="16" w:history="1">
              <w:r>
                <w:rPr>
                  <w:color w:val="0000FF"/>
                </w:rPr>
                <w:t>графа 16</w:t>
              </w:r>
            </w:hyperlink>
            <w:r>
              <w:t>)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89" w:name="Par1976"/>
            <w:bookmarkEnd w:id="89"/>
            <w: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90" w:name="Par1977"/>
            <w:bookmarkEnd w:id="90"/>
            <w: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91" w:name="Par1979"/>
            <w:bookmarkEnd w:id="91"/>
            <w: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92" w:name="Par1980"/>
            <w:bookmarkEnd w:id="92"/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93" w:name="Par1982"/>
            <w:bookmarkEnd w:id="93"/>
            <w: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94" w:name="Par1983"/>
            <w:bookmarkEnd w:id="94"/>
            <w:r>
              <w:t>16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</w:tr>
    </w:tbl>
    <w:p w:rsidR="00000000" w:rsidRDefault="00380DF8">
      <w:pPr>
        <w:pStyle w:val="ConsPlusNormal"/>
        <w:jc w:val="both"/>
      </w:pPr>
    </w:p>
    <w:p w:rsidR="00000000" w:rsidRDefault="00380DF8">
      <w:pPr>
        <w:pStyle w:val="ConsPlusNonformat"/>
        <w:jc w:val="both"/>
      </w:pPr>
      <w:r>
        <w:t>Раздел V. Сведения о переработчиках, получивших субсидию</w:t>
      </w:r>
    </w:p>
    <w:p w:rsidR="00000000" w:rsidRDefault="00380DF8">
      <w:pPr>
        <w:pStyle w:val="ConsPlusNonformat"/>
        <w:jc w:val="both"/>
      </w:pPr>
    </w:p>
    <w:p w:rsidR="00000000" w:rsidRDefault="00380DF8">
      <w:pPr>
        <w:pStyle w:val="ConsPlusNonformat"/>
        <w:jc w:val="both"/>
      </w:pPr>
      <w:r>
        <w:t>5.1.     Сведения    о    приобретении    сельскохозяйственной    продукции</w:t>
      </w:r>
    </w:p>
    <w:p w:rsidR="00000000" w:rsidRDefault="00380DF8">
      <w:pPr>
        <w:pStyle w:val="ConsPlusNonformat"/>
        <w:jc w:val="both"/>
      </w:pPr>
      <w:r>
        <w:t>переработчиками, получившими субсидию</w:t>
      </w:r>
    </w:p>
    <w:p w:rsidR="00000000" w:rsidRDefault="00380DF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794"/>
        <w:gridCol w:w="964"/>
        <w:gridCol w:w="1247"/>
        <w:gridCol w:w="737"/>
        <w:gridCol w:w="907"/>
        <w:gridCol w:w="964"/>
        <w:gridCol w:w="1134"/>
        <w:gridCol w:w="989"/>
        <w:gridCol w:w="1814"/>
        <w:gridCol w:w="600"/>
        <w:gridCol w:w="1361"/>
        <w:gridCol w:w="680"/>
        <w:gridCol w:w="567"/>
        <w:gridCol w:w="510"/>
      </w:tblGrid>
      <w:tr w:rsidR="0000000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Полное наименование переработчика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ОГРН переработчика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Код вида экономической деятельности переработчика по ОКВЭД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Наименование муниципального образования, на территории которого зарегистрирован переработчик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Приобретение семенного и посадочного материала с целью реализации агроконтракта, в том числе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Приобретени</w:t>
            </w:r>
            <w:r>
              <w:t>е сельскохозяйственных животных с целью реализации агроконтракта, голов, в том числе</w:t>
            </w:r>
          </w:p>
        </w:tc>
        <w:tc>
          <w:tcPr>
            <w:tcW w:w="5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Объем закупленной сельскохозяйственной продукции у ЛПХ, тонн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овощей, центнеров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картофеля, центнеров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ягодных культур, единиц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крупного рогатого скота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овец и коз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 xml:space="preserve">всего (графа 10 = </w:t>
            </w:r>
            <w:hyperlink w:anchor="Par2051" w:tooltip="11" w:history="1">
              <w:r>
                <w:rPr>
                  <w:color w:val="0000FF"/>
                </w:rPr>
                <w:t>графа 11</w:t>
              </w:r>
            </w:hyperlink>
            <w:r>
              <w:t xml:space="preserve"> + </w:t>
            </w:r>
            <w:hyperlink w:anchor="Par2052" w:tooltip="12" w:history="1">
              <w:r>
                <w:rPr>
                  <w:color w:val="0000FF"/>
                </w:rPr>
                <w:t>графа 12</w:t>
              </w:r>
            </w:hyperlink>
            <w:r>
              <w:t xml:space="preserve"> + </w:t>
            </w:r>
            <w:hyperlink w:anchor="Par2053" w:tooltip="13" w:history="1">
              <w:r>
                <w:rPr>
                  <w:color w:val="0000FF"/>
                </w:rPr>
                <w:t>графа 13</w:t>
              </w:r>
            </w:hyperlink>
            <w:r>
              <w:t xml:space="preserve"> + </w:t>
            </w:r>
            <w:hyperlink w:anchor="Par2054" w:tooltip="14" w:history="1">
              <w:r>
                <w:rPr>
                  <w:color w:val="0000FF"/>
                </w:rPr>
                <w:t>графа 14</w:t>
              </w:r>
            </w:hyperlink>
            <w:r>
              <w:t xml:space="preserve"> + </w:t>
            </w:r>
            <w:hyperlink w:anchor="Par2055" w:tooltip="15" w:history="1">
              <w:r>
                <w:rPr>
                  <w:color w:val="0000FF"/>
                </w:rPr>
                <w:t>графа 15</w:t>
              </w:r>
            </w:hyperlink>
            <w:r>
              <w:t>)</w:t>
            </w:r>
          </w:p>
        </w:tc>
        <w:tc>
          <w:tcPr>
            <w:tcW w:w="3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0000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молоко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мясо (кроме мяса свиней)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картофель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овощи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ягоды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95" w:name="Par2051"/>
            <w:bookmarkEnd w:id="95"/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96" w:name="Par2052"/>
            <w:bookmarkEnd w:id="96"/>
            <w: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97" w:name="Par2053"/>
            <w:bookmarkEnd w:id="97"/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98" w:name="Par2054"/>
            <w:bookmarkEnd w:id="98"/>
            <w: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99" w:name="Par2055"/>
            <w:bookmarkEnd w:id="99"/>
            <w:r>
              <w:t>15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</w:tr>
    </w:tbl>
    <w:p w:rsidR="00000000" w:rsidRDefault="00380DF8">
      <w:pPr>
        <w:pStyle w:val="ConsPlusNormal"/>
        <w:jc w:val="both"/>
      </w:pPr>
    </w:p>
    <w:p w:rsidR="00000000" w:rsidRDefault="00380DF8">
      <w:pPr>
        <w:pStyle w:val="ConsPlusNonformat"/>
        <w:jc w:val="both"/>
      </w:pPr>
      <w:r>
        <w:t>5.2. Сведения об объемах субсидий, представленных переработчикам</w:t>
      </w:r>
    </w:p>
    <w:p w:rsidR="00000000" w:rsidRDefault="00380DF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794"/>
        <w:gridCol w:w="1757"/>
        <w:gridCol w:w="1070"/>
        <w:gridCol w:w="567"/>
        <w:gridCol w:w="794"/>
        <w:gridCol w:w="1020"/>
        <w:gridCol w:w="1587"/>
        <w:gridCol w:w="1020"/>
        <w:gridCol w:w="1191"/>
      </w:tblGrid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Полное наименование переработчика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ОГРН переработчика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Наименование муниципального образования, на территории которого зарегистрирован переработчик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Код вида экономической деятельности переработчика по ОКВЭД</w:t>
            </w:r>
          </w:p>
        </w:tc>
        <w:tc>
          <w:tcPr>
            <w:tcW w:w="6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Объем субсидий, предоставленных на возмещение части затрат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на приобретение семенного материала, в том числе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на приобретение сельскохозяйственных животных, в том числе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на закупку сельскохозяйст</w:t>
            </w:r>
            <w:r>
              <w:t>венной продукции у ЛПХ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овощей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картофеля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ягодных культур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крупного рогатого скота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овец и коз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</w:tr>
    </w:tbl>
    <w:p w:rsidR="00000000" w:rsidRDefault="00380DF8">
      <w:pPr>
        <w:pStyle w:val="ConsPlusNormal"/>
        <w:jc w:val="both"/>
      </w:pPr>
    </w:p>
    <w:p w:rsidR="00000000" w:rsidRDefault="00380DF8">
      <w:pPr>
        <w:pStyle w:val="ConsPlusNonformat"/>
        <w:jc w:val="both"/>
      </w:pPr>
      <w:r>
        <w:t>5.3.   Сведения   о  показателях  деятельности  переработчиков,  получивших</w:t>
      </w:r>
    </w:p>
    <w:p w:rsidR="00000000" w:rsidRDefault="00380DF8">
      <w:pPr>
        <w:pStyle w:val="ConsPlusNonformat"/>
        <w:jc w:val="both"/>
      </w:pPr>
      <w:r>
        <w:t>субсидию на возмещение части затрат</w:t>
      </w:r>
    </w:p>
    <w:p w:rsidR="00000000" w:rsidRDefault="00380DF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794"/>
        <w:gridCol w:w="1171"/>
        <w:gridCol w:w="850"/>
        <w:gridCol w:w="964"/>
        <w:gridCol w:w="1304"/>
        <w:gridCol w:w="974"/>
        <w:gridCol w:w="662"/>
        <w:gridCol w:w="964"/>
        <w:gridCol w:w="794"/>
        <w:gridCol w:w="567"/>
        <w:gridCol w:w="510"/>
        <w:gridCol w:w="984"/>
        <w:gridCol w:w="1181"/>
        <w:gridCol w:w="1205"/>
      </w:tblGrid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Полное наименование переработчика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ОГРН переработчика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Наименование муниципального образования, на территории которого зарегистрирован переработчик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Код вида экономической деятельности переработчика по ОКВЭД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Количество ЛПХ, у которых закуплена сельскохозяйств</w:t>
            </w:r>
            <w:r>
              <w:t>енная продукция, единиц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Объем авансовых платежей, уплаченных в пользу ЛПХ в рамках заключенного агроконтракта, тыс. руб.</w:t>
            </w:r>
          </w:p>
        </w:tc>
        <w:tc>
          <w:tcPr>
            <w:tcW w:w="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Объем закупленной у личных подсобных хозяйств продукции, тыс. руб.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Объем затрат на закупку сырья для последующей переработки, тыс. руб.</w:t>
            </w:r>
          </w:p>
        </w:tc>
        <w:tc>
          <w:tcPr>
            <w:tcW w:w="2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Доходы (выручка) за отчетный период от реализации товаров (работ, услуг) по сельскохозяйственной деятельности, тыс. руб.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 xml:space="preserve">всего (графа 7 = </w:t>
            </w:r>
            <w:hyperlink w:anchor="Par2161" w:tooltip="8" w:history="1">
              <w:r>
                <w:rPr>
                  <w:color w:val="0000FF"/>
                </w:rPr>
                <w:t>графа 8</w:t>
              </w:r>
            </w:hyperlink>
            <w:r>
              <w:t xml:space="preserve"> + </w:t>
            </w:r>
            <w:hyperlink w:anchor="Par2162" w:tooltip="9" w:history="1">
              <w:r>
                <w:rPr>
                  <w:color w:val="0000FF"/>
                </w:rPr>
                <w:t>графа 9</w:t>
              </w:r>
            </w:hyperlink>
            <w:r>
              <w:t xml:space="preserve"> + </w:t>
            </w:r>
            <w:hyperlink w:anchor="Par2163" w:tooltip="10" w:history="1">
              <w:r>
                <w:rPr>
                  <w:color w:val="0000FF"/>
                </w:rPr>
                <w:t>графа 10</w:t>
              </w:r>
            </w:hyperlink>
            <w:r>
              <w:t xml:space="preserve"> + </w:t>
            </w:r>
            <w:hyperlink w:anchor="Par2164" w:tooltip="11" w:history="1">
              <w:r>
                <w:rPr>
                  <w:color w:val="0000FF"/>
                </w:rPr>
                <w:t>графа 11</w:t>
              </w:r>
            </w:hyperlink>
            <w:r>
              <w:t xml:space="preserve"> + </w:t>
            </w:r>
            <w:hyperlink w:anchor="Par2165" w:tooltip="12" w:history="1">
              <w:r>
                <w:rPr>
                  <w:color w:val="0000FF"/>
                </w:rPr>
                <w:t>графа 12</w:t>
              </w:r>
            </w:hyperlink>
            <w:r>
              <w:t>)</w:t>
            </w: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2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молоко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мясо кроме мяса свиней)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картофель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овощи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ягоды</w:t>
            </w: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на начало отчетного периода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на конец отчетного периода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100" w:name="Par2161"/>
            <w:bookmarkEnd w:id="100"/>
            <w: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101" w:name="Par2162"/>
            <w:bookmarkEnd w:id="101"/>
            <w: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102" w:name="Par2163"/>
            <w:bookmarkEnd w:id="102"/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103" w:name="Par2164"/>
            <w:bookmarkEnd w:id="103"/>
            <w: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104" w:name="Par2165"/>
            <w:bookmarkEnd w:id="104"/>
            <w: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</w:tr>
    </w:tbl>
    <w:p w:rsidR="00000000" w:rsidRDefault="00380DF8">
      <w:pPr>
        <w:pStyle w:val="ConsPlusNormal"/>
        <w:jc w:val="both"/>
      </w:pPr>
    </w:p>
    <w:p w:rsidR="00000000" w:rsidRDefault="00380DF8">
      <w:pPr>
        <w:pStyle w:val="ConsPlusNonformat"/>
        <w:jc w:val="both"/>
      </w:pPr>
      <w:r>
        <w:t>5.4.  Сведения  о  возвратах  средств  субсидии на возмещение части затрат,</w:t>
      </w:r>
    </w:p>
    <w:p w:rsidR="00000000" w:rsidRDefault="00380DF8">
      <w:pPr>
        <w:pStyle w:val="ConsPlusNonformat"/>
        <w:jc w:val="both"/>
      </w:pPr>
      <w:r>
        <w:t>полученных переработчиками</w:t>
      </w:r>
    </w:p>
    <w:p w:rsidR="00000000" w:rsidRDefault="00380DF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600"/>
        <w:gridCol w:w="794"/>
        <w:gridCol w:w="1134"/>
        <w:gridCol w:w="1077"/>
        <w:gridCol w:w="1304"/>
        <w:gridCol w:w="1247"/>
        <w:gridCol w:w="763"/>
        <w:gridCol w:w="782"/>
        <w:gridCol w:w="1020"/>
        <w:gridCol w:w="869"/>
        <w:gridCol w:w="737"/>
        <w:gridCol w:w="1020"/>
        <w:gridCol w:w="850"/>
        <w:gridCol w:w="773"/>
        <w:gridCol w:w="1020"/>
      </w:tblGrid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Полное наименование перераб</w:t>
            </w:r>
            <w:r>
              <w:lastRenderedPageBreak/>
              <w:t>отчика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lastRenderedPageBreak/>
              <w:t>ОГРН перерабо</w:t>
            </w:r>
            <w:r>
              <w:lastRenderedPageBreak/>
              <w:t>тчика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lastRenderedPageBreak/>
              <w:t>Год получения субсид</w:t>
            </w:r>
            <w:r>
              <w:lastRenderedPageBreak/>
              <w:t>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lastRenderedPageBreak/>
              <w:t xml:space="preserve">Наименование муниципального </w:t>
            </w:r>
            <w:r>
              <w:lastRenderedPageBreak/>
              <w:t>образования, на территории которого зарегистрирован переработчик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lastRenderedPageBreak/>
              <w:t xml:space="preserve">Сведения о возврате средств </w:t>
            </w:r>
            <w:r>
              <w:lastRenderedPageBreak/>
              <w:t>субсидии (возврат в полном объеме/частичный возврат)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lastRenderedPageBreak/>
              <w:t xml:space="preserve">Причина возврата средств (по личным </w:t>
            </w:r>
            <w:r>
              <w:lastRenderedPageBreak/>
              <w:t>обстоятельствам/выявлено нарушение, иное)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lastRenderedPageBreak/>
              <w:t xml:space="preserve">Виды выявленного нарушения </w:t>
            </w:r>
            <w:r>
              <w:lastRenderedPageBreak/>
              <w:t>(несоблюдение правил и условий предоставления субсидии, иное)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lastRenderedPageBreak/>
              <w:t>Сумма полученной субсидии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Объем средств субсидии, подлежащих возврату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 xml:space="preserve">Объем возвращенных </w:t>
            </w:r>
            <w:r>
              <w:t>средств субсидии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 xml:space="preserve">всего (графа </w:t>
            </w:r>
            <w:r>
              <w:lastRenderedPageBreak/>
              <w:t xml:space="preserve">8 = </w:t>
            </w:r>
            <w:hyperlink w:anchor="Par2233" w:tooltip="9" w:history="1">
              <w:r>
                <w:rPr>
                  <w:color w:val="0000FF"/>
                </w:rPr>
                <w:t>графа 9</w:t>
              </w:r>
            </w:hyperlink>
            <w:r>
              <w:t xml:space="preserve"> + </w:t>
            </w:r>
            <w:hyperlink w:anchor="Par2234" w:tooltip="10" w:history="1">
              <w:r>
                <w:rPr>
                  <w:color w:val="0000FF"/>
                </w:rPr>
                <w:t>графа 10</w:t>
              </w:r>
            </w:hyperlink>
            <w:r>
              <w:t>)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lastRenderedPageBreak/>
              <w:t>в том числе за счет средств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 xml:space="preserve">всего (графа </w:t>
            </w:r>
            <w:r>
              <w:lastRenderedPageBreak/>
              <w:t xml:space="preserve">11 = </w:t>
            </w:r>
            <w:hyperlink w:anchor="Par2236" w:tooltip="12" w:history="1">
              <w:r>
                <w:rPr>
                  <w:color w:val="0000FF"/>
                </w:rPr>
                <w:t>графа 12</w:t>
              </w:r>
            </w:hyperlink>
            <w:r>
              <w:t xml:space="preserve"> + </w:t>
            </w:r>
            <w:hyperlink w:anchor="Par2237" w:tooltip="13" w:history="1">
              <w:r>
                <w:rPr>
                  <w:color w:val="0000FF"/>
                </w:rPr>
                <w:t>графа 13</w:t>
              </w:r>
            </w:hyperlink>
            <w:r>
              <w:t>)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lastRenderedPageBreak/>
              <w:t>в том числе за счет средств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 xml:space="preserve">всего (графа </w:t>
            </w:r>
            <w:r>
              <w:lastRenderedPageBreak/>
              <w:t xml:space="preserve">14 = </w:t>
            </w:r>
            <w:hyperlink w:anchor="Par2239" w:tooltip="15" w:history="1">
              <w:r>
                <w:rPr>
                  <w:color w:val="0000FF"/>
                </w:rPr>
                <w:t>графа 15</w:t>
              </w:r>
            </w:hyperlink>
            <w:r>
              <w:t xml:space="preserve"> + </w:t>
            </w:r>
            <w:hyperlink w:anchor="Par2240" w:tooltip="16" w:history="1">
              <w:r>
                <w:rPr>
                  <w:color w:val="0000FF"/>
                </w:rPr>
                <w:t>графа 16</w:t>
              </w:r>
            </w:hyperlink>
            <w:r>
              <w:t>)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lastRenderedPageBreak/>
              <w:t>в том числе за счет средств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105" w:name="Par2233"/>
            <w:bookmarkEnd w:id="105"/>
            <w: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106" w:name="Par2234"/>
            <w:bookmarkEnd w:id="106"/>
            <w: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107" w:name="Par2236"/>
            <w:bookmarkEnd w:id="107"/>
            <w: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108" w:name="Par2237"/>
            <w:bookmarkEnd w:id="108"/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109" w:name="Par2239"/>
            <w:bookmarkEnd w:id="109"/>
            <w: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110" w:name="Par2240"/>
            <w:bookmarkEnd w:id="110"/>
            <w:r>
              <w:t>16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</w:tr>
    </w:tbl>
    <w:p w:rsidR="00000000" w:rsidRDefault="00380DF8">
      <w:pPr>
        <w:pStyle w:val="ConsPlusNormal"/>
        <w:jc w:val="both"/>
      </w:pPr>
    </w:p>
    <w:p w:rsidR="00000000" w:rsidRDefault="00380DF8">
      <w:pPr>
        <w:pStyle w:val="ConsPlusNonformat"/>
        <w:jc w:val="both"/>
      </w:pPr>
      <w:r>
        <w:t>Раздел VI. Сведения о деятельности ЦК</w:t>
      </w:r>
    </w:p>
    <w:p w:rsidR="00000000" w:rsidRDefault="00380DF8">
      <w:pPr>
        <w:pStyle w:val="ConsPlusNonformat"/>
        <w:jc w:val="both"/>
      </w:pPr>
    </w:p>
    <w:p w:rsidR="00000000" w:rsidRDefault="00380DF8">
      <w:pPr>
        <w:pStyle w:val="ConsPlusNonformat"/>
        <w:jc w:val="both"/>
      </w:pPr>
      <w:r>
        <w:t>6.1. Сведения о расходе средств субсидии, полученных ЦК</w:t>
      </w:r>
    </w:p>
    <w:p w:rsidR="00000000" w:rsidRDefault="00380DF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67"/>
        <w:gridCol w:w="794"/>
        <w:gridCol w:w="737"/>
        <w:gridCol w:w="782"/>
        <w:gridCol w:w="794"/>
        <w:gridCol w:w="514"/>
        <w:gridCol w:w="1134"/>
        <w:gridCol w:w="737"/>
        <w:gridCol w:w="1134"/>
        <w:gridCol w:w="1757"/>
        <w:gridCol w:w="979"/>
        <w:gridCol w:w="989"/>
        <w:gridCol w:w="794"/>
        <w:gridCol w:w="1587"/>
        <w:gridCol w:w="701"/>
        <w:gridCol w:w="567"/>
      </w:tblGrid>
      <w:tr w:rsidR="0000000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Наименование ЦК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ОГРН ЦК</w:t>
            </w:r>
          </w:p>
        </w:tc>
        <w:tc>
          <w:tcPr>
            <w:tcW w:w="3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Сумма полученных субсидий</w:t>
            </w:r>
          </w:p>
        </w:tc>
        <w:tc>
          <w:tcPr>
            <w:tcW w:w="10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Использовано средств ЦК в соответствии с планом расходов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 xml:space="preserve">всего (графа 3 = </w:t>
            </w:r>
            <w:hyperlink w:anchor="Par2303" w:tooltip="4" w:history="1">
              <w:r>
                <w:rPr>
                  <w:color w:val="0000FF"/>
                </w:rPr>
                <w:t>графа 4</w:t>
              </w:r>
            </w:hyperlink>
            <w:r>
              <w:t xml:space="preserve"> + </w:t>
            </w:r>
            <w:hyperlink w:anchor="Par2304" w:tooltip="5" w:history="1">
              <w:r>
                <w:rPr>
                  <w:color w:val="0000FF"/>
                </w:rPr>
                <w:t>графа 5</w:t>
              </w:r>
            </w:hyperlink>
            <w:r>
              <w:t>)</w:t>
            </w: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приобретение права использования программ электронно-вычислительных машин и баз данных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создание, наполнение и ведение сайта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выпуск печатных периодических, методических, аналитических и презен</w:t>
            </w:r>
            <w:r>
              <w:t>тационных материалов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проведение семинаров, совещаний, круглых столов, конференций, обучающих мероприятий, межрегиональных бизнес-миссий, выставочно-ярморочных мероприятий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формирование фонда оплаты труда и начислений на оплату труда сотрудникам ЦК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привлечен</w:t>
            </w:r>
            <w:r>
              <w:t>ие сторонних организаций и ИП для организации предоставления услуг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приобретение основных средств для осуществления функций ЦК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командирование сотрудников ЦК в целях осуществления ими функций ЦК, в том числе с целью повышения квалификации сотрудников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иные за</w:t>
            </w:r>
            <w:r>
              <w:t>траты ЦК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бюджет субъекта Российской Федерации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</w:tr>
      <w:tr w:rsidR="00000000">
        <w:trPr>
          <w:trHeight w:val="2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наименование затрат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сумма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111" w:name="Par2303"/>
            <w:bookmarkEnd w:id="111"/>
            <w: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112" w:name="Par2304"/>
            <w:bookmarkEnd w:id="112"/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17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</w:tr>
    </w:tbl>
    <w:p w:rsidR="00000000" w:rsidRDefault="00380DF8">
      <w:pPr>
        <w:pStyle w:val="ConsPlusNormal"/>
        <w:jc w:val="both"/>
      </w:pPr>
    </w:p>
    <w:p w:rsidR="00000000" w:rsidRDefault="00380DF8">
      <w:pPr>
        <w:pStyle w:val="ConsPlusNonformat"/>
        <w:jc w:val="both"/>
      </w:pPr>
      <w:r>
        <w:t>6.2. Сведения о возврате средств субсидии ЦК</w:t>
      </w:r>
    </w:p>
    <w:p w:rsidR="00000000" w:rsidRDefault="00380DF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37"/>
        <w:gridCol w:w="1247"/>
        <w:gridCol w:w="1134"/>
        <w:gridCol w:w="1411"/>
        <w:gridCol w:w="782"/>
        <w:gridCol w:w="850"/>
        <w:gridCol w:w="1070"/>
        <w:gridCol w:w="979"/>
        <w:gridCol w:w="850"/>
        <w:gridCol w:w="1077"/>
        <w:gridCol w:w="878"/>
        <w:gridCol w:w="907"/>
        <w:gridCol w:w="1134"/>
      </w:tblGrid>
      <w:tr w:rsidR="0000000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Наименование ЦК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ОГРН ЦК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Сведения о возврате средств субсидии (возврат в полном объеме/частичный возврат)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Причина возврата средств (по личным обстоятельствам/выявлено нарушение)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Виды выявленного нарушения (несоблюдение правил и условий предоставления субсидии, иное)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Объем полученной субсидии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Объем средств субсидии, подлежащих возврату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Объем возвращенных средств субсидии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 xml:space="preserve">всего (графа 6 = </w:t>
            </w:r>
            <w:hyperlink w:anchor="Par2380" w:tooltip="7" w:history="1">
              <w:r>
                <w:rPr>
                  <w:color w:val="0000FF"/>
                </w:rPr>
                <w:t>графа 7</w:t>
              </w:r>
            </w:hyperlink>
            <w:r>
              <w:t xml:space="preserve"> + </w:t>
            </w:r>
            <w:hyperlink w:anchor="Par2381" w:tooltip="8" w:history="1">
              <w:r>
                <w:rPr>
                  <w:color w:val="0000FF"/>
                </w:rPr>
                <w:t>графа 8</w:t>
              </w:r>
            </w:hyperlink>
            <w:r>
              <w:t>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 xml:space="preserve">всего (графа 9 = </w:t>
            </w:r>
            <w:hyperlink w:anchor="Par2383" w:tooltip="10" w:history="1">
              <w:r>
                <w:rPr>
                  <w:color w:val="0000FF"/>
                </w:rPr>
                <w:t>графа 10</w:t>
              </w:r>
            </w:hyperlink>
            <w:r>
              <w:t xml:space="preserve"> + </w:t>
            </w:r>
            <w:hyperlink w:anchor="Par2384" w:tooltip="11" w:history="1">
              <w:r>
                <w:rPr>
                  <w:color w:val="0000FF"/>
                </w:rPr>
                <w:t>графа 11</w:t>
              </w:r>
            </w:hyperlink>
            <w:r>
              <w:t>)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 xml:space="preserve">всего (графа 12 = </w:t>
            </w:r>
            <w:hyperlink w:anchor="Par2386" w:tooltip="13" w:history="1">
              <w:r>
                <w:rPr>
                  <w:color w:val="0000FF"/>
                </w:rPr>
                <w:t>графа 13</w:t>
              </w:r>
            </w:hyperlink>
            <w:r>
              <w:t xml:space="preserve"> + </w:t>
            </w:r>
            <w:hyperlink w:anchor="Par2387" w:tooltip="14" w:history="1">
              <w:r>
                <w:rPr>
                  <w:color w:val="0000FF"/>
                </w:rPr>
                <w:t>графа 14</w:t>
              </w:r>
            </w:hyperlink>
            <w:r>
              <w:t>)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113" w:name="Par2380"/>
            <w:bookmarkEnd w:id="113"/>
            <w: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114" w:name="Par2381"/>
            <w:bookmarkEnd w:id="114"/>
            <w:r>
              <w:t>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115" w:name="Par2383"/>
            <w:bookmarkEnd w:id="115"/>
            <w: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116" w:name="Par2384"/>
            <w:bookmarkEnd w:id="116"/>
            <w:r>
              <w:t>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117" w:name="Par2386"/>
            <w:bookmarkEnd w:id="117"/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118" w:name="Par2387"/>
            <w:bookmarkEnd w:id="118"/>
            <w:r>
              <w:t>14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</w:tr>
    </w:tbl>
    <w:p w:rsidR="00000000" w:rsidRDefault="00380DF8">
      <w:pPr>
        <w:pStyle w:val="ConsPlusNormal"/>
        <w:jc w:val="both"/>
      </w:pPr>
    </w:p>
    <w:p w:rsidR="00000000" w:rsidRDefault="00380DF8">
      <w:pPr>
        <w:pStyle w:val="ConsPlusNonformat"/>
        <w:jc w:val="both"/>
      </w:pPr>
      <w:r>
        <w:t>6.3. Сведения об услугах, оказанных ЦК</w:t>
      </w:r>
    </w:p>
    <w:p w:rsidR="00000000" w:rsidRDefault="00380DF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37"/>
        <w:gridCol w:w="964"/>
        <w:gridCol w:w="510"/>
        <w:gridCol w:w="737"/>
        <w:gridCol w:w="1304"/>
        <w:gridCol w:w="510"/>
        <w:gridCol w:w="763"/>
        <w:gridCol w:w="907"/>
        <w:gridCol w:w="1077"/>
        <w:gridCol w:w="680"/>
        <w:gridCol w:w="1871"/>
        <w:gridCol w:w="1020"/>
        <w:gridCol w:w="1020"/>
        <w:gridCol w:w="1020"/>
        <w:gridCol w:w="1077"/>
      </w:tblGrid>
      <w:tr w:rsidR="0000000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Наименование ЦК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ОГРН ЦК</w:t>
            </w:r>
          </w:p>
        </w:tc>
        <w:tc>
          <w:tcPr>
            <w:tcW w:w="93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Количество получателей услуги, единиц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Количество услуг, предоставленных на безвозмездной основе, единиц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Количество услуг, предоставленных на платной основе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Количество услуг, предоставленных привлеченными сторонними организациями и ИП, единиц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 xml:space="preserve">всего (графа 3 = </w:t>
            </w:r>
            <w:hyperlink w:anchor="Par2445" w:tooltip="4" w:history="1">
              <w:r>
                <w:rPr>
                  <w:color w:val="0000FF"/>
                </w:rPr>
                <w:t>графа 4</w:t>
              </w:r>
            </w:hyperlink>
            <w:r>
              <w:t xml:space="preserve"> + </w:t>
            </w:r>
            <w:hyperlink w:anchor="Par2448" w:tooltip="7" w:history="1">
              <w:r>
                <w:rPr>
                  <w:color w:val="0000FF"/>
                </w:rPr>
                <w:t>графа 7</w:t>
              </w:r>
            </w:hyperlink>
            <w:r>
              <w:t xml:space="preserve"> + </w:t>
            </w:r>
            <w:hyperlink w:anchor="Par2452" w:tooltip="11" w:history="1">
              <w:r>
                <w:rPr>
                  <w:color w:val="0000FF"/>
                </w:rPr>
                <w:t>графа 11</w:t>
              </w:r>
            </w:hyperlink>
            <w:r>
              <w:t xml:space="preserve"> + </w:t>
            </w:r>
            <w:hyperlink w:anchor="Par2453" w:tooltip="12" w:history="1">
              <w:r>
                <w:rPr>
                  <w:color w:val="0000FF"/>
                </w:rPr>
                <w:t>графа 12</w:t>
              </w:r>
            </w:hyperlink>
            <w:r>
              <w:t>)</w:t>
            </w:r>
          </w:p>
        </w:tc>
        <w:tc>
          <w:tcPr>
            <w:tcW w:w="8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КФХиИП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СПоК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личных подсобных хозяйств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 xml:space="preserve">иных субъектов малого и среднего предпринимательства в агропромышленном комплексе (далее соответственно - </w:t>
            </w:r>
            <w:r>
              <w:lastRenderedPageBreak/>
              <w:t>МСП, АПК)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всего услуг, единиц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стоимость платных услуг, тыс. руб.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грантополучателей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 xml:space="preserve">получателей иных мер государственной </w:t>
            </w:r>
            <w:r>
              <w:lastRenderedPageBreak/>
              <w:t>поддержки</w:t>
            </w: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грантополучателей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 xml:space="preserve">получателей средств в </w:t>
            </w:r>
            <w:r>
              <w:lastRenderedPageBreak/>
              <w:t>рамках субсидии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lastRenderedPageBreak/>
              <w:t>получателей иных мер государст</w:t>
            </w:r>
            <w:r>
              <w:lastRenderedPageBreak/>
              <w:t>венной поддержки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119" w:name="Par2445"/>
            <w:bookmarkEnd w:id="119"/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120" w:name="Par2448"/>
            <w:bookmarkEnd w:id="120"/>
            <w: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121" w:name="Par2452"/>
            <w:bookmarkEnd w:id="121"/>
            <w: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122" w:name="Par2453"/>
            <w:bookmarkEnd w:id="122"/>
            <w: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16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</w:tr>
    </w:tbl>
    <w:p w:rsidR="00000000" w:rsidRDefault="00380DF8">
      <w:pPr>
        <w:pStyle w:val="ConsPlusNormal"/>
        <w:jc w:val="both"/>
      </w:pPr>
    </w:p>
    <w:p w:rsidR="00000000" w:rsidRDefault="00380DF8">
      <w:pPr>
        <w:pStyle w:val="ConsPlusNonformat"/>
        <w:jc w:val="both"/>
      </w:pPr>
      <w:r>
        <w:t>6.4.  Сведения  о  деятельности  ЦК  в  сфере создания и развития субъектов</w:t>
      </w:r>
    </w:p>
    <w:p w:rsidR="00000000" w:rsidRDefault="00380DF8">
      <w:pPr>
        <w:pStyle w:val="ConsPlusNonformat"/>
        <w:jc w:val="both"/>
      </w:pPr>
      <w:r>
        <w:t>малого и среднего предпринимательства</w:t>
      </w:r>
    </w:p>
    <w:p w:rsidR="00000000" w:rsidRDefault="00380DF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2041"/>
        <w:gridCol w:w="1531"/>
        <w:gridCol w:w="737"/>
        <w:gridCol w:w="1644"/>
        <w:gridCol w:w="850"/>
        <w:gridCol w:w="1814"/>
        <w:gridCol w:w="737"/>
      </w:tblGrid>
      <w:tr w:rsidR="0000000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Наименование ЦК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ОГРН ЦК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Количество проведенных семинаров, совещаний, конференций по вопросам развития субъектов МСП в АПК и сельскохозяйственной кооперации, единиц</w:t>
            </w: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Количество субъектов МСП, зарегистрированных в субъекте Российской Федерации в отчетном периоде в результате оказани</w:t>
            </w:r>
            <w:r>
              <w:t>я услуг ЦК, единиц</w:t>
            </w: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 xml:space="preserve">всего (графа 4 = </w:t>
            </w:r>
            <w:hyperlink w:anchor="Par2510" w:tooltip="5" w:history="1">
              <w:r>
                <w:rPr>
                  <w:color w:val="0000FF"/>
                </w:rPr>
                <w:t>графа 5</w:t>
              </w:r>
            </w:hyperlink>
            <w:r>
              <w:t xml:space="preserve"> + </w:t>
            </w:r>
            <w:hyperlink w:anchor="Par2511" w:tooltip="6" w:history="1">
              <w:r>
                <w:rPr>
                  <w:color w:val="0000FF"/>
                </w:rPr>
                <w:t>графа 6</w:t>
              </w:r>
            </w:hyperlink>
            <w:r>
              <w:t xml:space="preserve"> + </w:t>
            </w:r>
            <w:hyperlink w:anchor="Par2512" w:tooltip="7" w:history="1">
              <w:r>
                <w:rPr>
                  <w:color w:val="0000FF"/>
                </w:rPr>
                <w:t>графа 7</w:t>
              </w:r>
            </w:hyperlink>
            <w:r>
              <w:t xml:space="preserve"> + </w:t>
            </w:r>
            <w:hyperlink w:anchor="Par2513" w:tooltip="8" w:history="1">
              <w:r>
                <w:rPr>
                  <w:color w:val="0000FF"/>
                </w:rPr>
                <w:t>графа 8</w:t>
              </w:r>
            </w:hyperlink>
            <w:r>
              <w:t xml:space="preserve"> + </w:t>
            </w:r>
            <w:hyperlink w:anchor="Par2514" w:tooltip="9" w:history="1">
              <w:r>
                <w:rPr>
                  <w:color w:val="0000FF"/>
                </w:rPr>
                <w:t>графа 9</w:t>
              </w:r>
            </w:hyperlink>
            <w:r>
              <w:t>)</w:t>
            </w:r>
          </w:p>
        </w:tc>
        <w:tc>
          <w:tcPr>
            <w:tcW w:w="5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КФХ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ИП с видом деятельности по ОКВЭД "Сельское хозяйство" и "Рыбоводство"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сельскохозяйственные кооперативы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иные субъекты МСП</w:t>
            </w: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СПоК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сельскохозяйственные производственные кооперативы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123" w:name="Par2510"/>
            <w:bookmarkEnd w:id="123"/>
            <w: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124" w:name="Par2511"/>
            <w:bookmarkEnd w:id="124"/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125" w:name="Par2512"/>
            <w:bookmarkEnd w:id="125"/>
            <w: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126" w:name="Par2513"/>
            <w:bookmarkEnd w:id="126"/>
            <w: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127" w:name="Par2514"/>
            <w:bookmarkEnd w:id="127"/>
            <w:r>
              <w:t>9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</w:tr>
    </w:tbl>
    <w:p w:rsidR="00000000" w:rsidRDefault="00380DF8">
      <w:pPr>
        <w:pStyle w:val="ConsPlusNormal"/>
        <w:sectPr w:rsidR="00000000">
          <w:headerReference w:type="default" r:id="rId17"/>
          <w:footerReference w:type="default" r:id="rId1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380DF8">
      <w:pPr>
        <w:pStyle w:val="ConsPlusNormal"/>
        <w:jc w:val="both"/>
      </w:pPr>
    </w:p>
    <w:p w:rsidR="00000000" w:rsidRDefault="00380DF8">
      <w:pPr>
        <w:pStyle w:val="ConsPlusNonformat"/>
        <w:jc w:val="both"/>
      </w:pPr>
      <w:r>
        <w:t>6.5. Информация о выполнении показателей деятельности ЦК</w:t>
      </w:r>
    </w:p>
    <w:p w:rsidR="00000000" w:rsidRDefault="00380DF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821"/>
        <w:gridCol w:w="907"/>
        <w:gridCol w:w="2290"/>
      </w:tblGrid>
      <w:tr w:rsidR="00000000"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Наименование показателя эффективности деятельности ЦК</w:t>
            </w: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Значение показателя за 20 год</w:t>
            </w:r>
          </w:p>
        </w:tc>
      </w:tr>
      <w:tr w:rsidR="00000000"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плановое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фактическое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% выполнения</w:t>
            </w:r>
          </w:p>
          <w:p w:rsidR="00000000" w:rsidRDefault="00380DF8">
            <w:pPr>
              <w:pStyle w:val="ConsPlusNormal"/>
              <w:jc w:val="center"/>
            </w:pPr>
            <w:r>
              <w:t>(графа 4 = (</w:t>
            </w:r>
            <w:hyperlink w:anchor="Par2544" w:tooltip="3" w:history="1">
              <w:r>
                <w:rPr>
                  <w:color w:val="0000FF"/>
                </w:rPr>
                <w:t>графа 3</w:t>
              </w:r>
            </w:hyperlink>
            <w:r>
              <w:t xml:space="preserve"> / </w:t>
            </w:r>
            <w:hyperlink w:anchor="Par2543" w:tooltip="2" w:history="1">
              <w:r>
                <w:rPr>
                  <w:color w:val="0000FF"/>
                </w:rPr>
                <w:t>графа 2</w:t>
              </w:r>
            </w:hyperlink>
            <w:r>
              <w:t>) * 100%</w:t>
            </w:r>
          </w:p>
        </w:tc>
      </w:tr>
      <w:tr w:rsidR="00000000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128" w:name="Par2543"/>
            <w:bookmarkEnd w:id="128"/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129" w:name="Par2544"/>
            <w:bookmarkEnd w:id="129"/>
            <w:r>
              <w:t>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both"/>
            </w:pPr>
            <w:r>
              <w:t>Количество сельскохозяйственных товаропроизводителей и граждан, получивших услуги ЦК по оформлению документов на получение грантовой поддержки и субсидий, фактически получивших средства такой государственной поддержки в результате оказания указанных услуг,</w:t>
            </w:r>
            <w:r>
              <w:t xml:space="preserve"> единиц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</w:tr>
      <w:tr w:rsidR="00000000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both"/>
            </w:pPr>
            <w:r>
              <w:t>Доля КФХ, ИП (являющихся сельскохозяйственными товаропроизводителями) и СПоК (кроме кредитных, страховых) в общем количестве сельскохозяйственных товаропроизводителей, являющихся субъектами МСП (по кодам видов деятельности в соответствии с ОКВЭ</w:t>
            </w:r>
            <w:r>
              <w:t>Д 01 "Растениеводство и животноводство, охота и предоставление соответствующих услуг в этих областях", 03.2 "Рыбоводство", 10 "Производство пищевых продуктов"), в субъекте Российской Федерации, процентов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</w:tr>
      <w:tr w:rsidR="00000000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both"/>
            </w:pPr>
            <w:r>
              <w:t>Охват вновь созданных сельскохозяйственных товар</w:t>
            </w:r>
            <w:r>
              <w:t>опроизводителей, являющихся субъектами МСП, услугами ЦК, процентов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</w:tr>
    </w:tbl>
    <w:p w:rsidR="00000000" w:rsidRDefault="00380DF8">
      <w:pPr>
        <w:pStyle w:val="ConsPlusNormal"/>
        <w:jc w:val="both"/>
      </w:pPr>
    </w:p>
    <w:p w:rsidR="00000000" w:rsidRDefault="00380DF8">
      <w:pPr>
        <w:pStyle w:val="ConsPlusNonformat"/>
        <w:jc w:val="both"/>
      </w:pPr>
      <w:r>
        <w:t>Руководитель исполнительного</w:t>
      </w:r>
    </w:p>
    <w:p w:rsidR="00000000" w:rsidRDefault="00380DF8">
      <w:pPr>
        <w:pStyle w:val="ConsPlusNonformat"/>
        <w:jc w:val="both"/>
      </w:pPr>
      <w:r>
        <w:t>органа субъекта Российской Федерации,</w:t>
      </w:r>
    </w:p>
    <w:p w:rsidR="00000000" w:rsidRDefault="00380DF8">
      <w:pPr>
        <w:pStyle w:val="ConsPlusNonformat"/>
        <w:jc w:val="both"/>
      </w:pPr>
      <w:r>
        <w:t>уполномоченного высшим исполнительным</w:t>
      </w:r>
    </w:p>
    <w:p w:rsidR="00000000" w:rsidRDefault="00380DF8">
      <w:pPr>
        <w:pStyle w:val="ConsPlusNonformat"/>
        <w:jc w:val="both"/>
      </w:pPr>
      <w:r>
        <w:t>органом субъекта Российской Федерации</w:t>
      </w:r>
    </w:p>
    <w:p w:rsidR="00000000" w:rsidRDefault="00380DF8">
      <w:pPr>
        <w:pStyle w:val="ConsPlusNonformat"/>
        <w:jc w:val="both"/>
      </w:pPr>
      <w:r>
        <w:t>(иное уполномоченное лицо)            ___</w:t>
      </w:r>
      <w:r>
        <w:t>________ _________ _______________</w:t>
      </w:r>
    </w:p>
    <w:p w:rsidR="00000000" w:rsidRDefault="00380DF8">
      <w:pPr>
        <w:pStyle w:val="ConsPlusNonformat"/>
        <w:jc w:val="both"/>
      </w:pPr>
      <w:r>
        <w:t xml:space="preserve">                                      (должность) (подпись)   (расшифровка</w:t>
      </w:r>
    </w:p>
    <w:p w:rsidR="00000000" w:rsidRDefault="00380DF8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000000" w:rsidRDefault="00380DF8">
      <w:pPr>
        <w:pStyle w:val="ConsPlusNonformat"/>
        <w:jc w:val="both"/>
      </w:pPr>
    </w:p>
    <w:p w:rsidR="00000000" w:rsidRDefault="00380DF8">
      <w:pPr>
        <w:pStyle w:val="ConsPlusNonformat"/>
        <w:jc w:val="both"/>
      </w:pPr>
      <w:r>
        <w:t>Главный бухгалтер (иное уполномоченное</w:t>
      </w:r>
    </w:p>
    <w:p w:rsidR="00000000" w:rsidRDefault="00380DF8">
      <w:pPr>
        <w:pStyle w:val="ConsPlusNonformat"/>
        <w:jc w:val="both"/>
      </w:pPr>
      <w:r>
        <w:t>лицо) исполнительного ор</w:t>
      </w:r>
      <w:r>
        <w:t>гана субъекта</w:t>
      </w:r>
    </w:p>
    <w:p w:rsidR="00000000" w:rsidRDefault="00380DF8">
      <w:pPr>
        <w:pStyle w:val="ConsPlusNonformat"/>
        <w:jc w:val="both"/>
      </w:pPr>
      <w:r>
        <w:t>Российской Федерации, уполномоченного</w:t>
      </w:r>
    </w:p>
    <w:p w:rsidR="00000000" w:rsidRDefault="00380DF8">
      <w:pPr>
        <w:pStyle w:val="ConsPlusNonformat"/>
        <w:jc w:val="both"/>
      </w:pPr>
      <w:r>
        <w:t>высшим исполнительным органом субъекта</w:t>
      </w:r>
    </w:p>
    <w:p w:rsidR="00000000" w:rsidRDefault="00380DF8">
      <w:pPr>
        <w:pStyle w:val="ConsPlusNonformat"/>
        <w:jc w:val="both"/>
      </w:pPr>
      <w:r>
        <w:t>Российской Федерации                  ___________ _________ _______________</w:t>
      </w:r>
    </w:p>
    <w:p w:rsidR="00000000" w:rsidRDefault="00380DF8">
      <w:pPr>
        <w:pStyle w:val="ConsPlusNonformat"/>
        <w:jc w:val="both"/>
      </w:pPr>
      <w:r>
        <w:t xml:space="preserve">                                      (должность) (подпись)   (расшифровка</w:t>
      </w:r>
    </w:p>
    <w:p w:rsidR="00000000" w:rsidRDefault="00380DF8">
      <w:pPr>
        <w:pStyle w:val="ConsPlusNonformat"/>
        <w:jc w:val="both"/>
      </w:pPr>
      <w:r>
        <w:t xml:space="preserve">              </w:t>
      </w:r>
      <w:r>
        <w:t xml:space="preserve">                                                  подписи)</w:t>
      </w:r>
    </w:p>
    <w:p w:rsidR="00000000" w:rsidRDefault="00380DF8">
      <w:pPr>
        <w:pStyle w:val="ConsPlusNonformat"/>
        <w:jc w:val="both"/>
      </w:pPr>
    </w:p>
    <w:p w:rsidR="00000000" w:rsidRDefault="00380DF8">
      <w:pPr>
        <w:pStyle w:val="ConsPlusNonformat"/>
        <w:jc w:val="both"/>
      </w:pPr>
      <w:r>
        <w:t xml:space="preserve">        "__" __________ 20__ г.              М.П.</w:t>
      </w:r>
    </w:p>
    <w:p w:rsidR="00000000" w:rsidRDefault="00380DF8">
      <w:pPr>
        <w:pStyle w:val="ConsPlusNonformat"/>
        <w:jc w:val="both"/>
      </w:pPr>
    </w:p>
    <w:p w:rsidR="00000000" w:rsidRDefault="00380DF8">
      <w:pPr>
        <w:pStyle w:val="ConsPlusNonformat"/>
        <w:jc w:val="both"/>
      </w:pPr>
      <w:r>
        <w:t>Исполнитель ___________ _________ ____________ __________________ _________</w:t>
      </w:r>
    </w:p>
    <w:p w:rsidR="00000000" w:rsidRDefault="00380DF8">
      <w:pPr>
        <w:pStyle w:val="ConsPlusNonformat"/>
        <w:jc w:val="both"/>
      </w:pPr>
      <w:r>
        <w:t xml:space="preserve">            (должность) (подпись) (расшифровка        адрес       (те</w:t>
      </w:r>
      <w:r>
        <w:t>лефон)</w:t>
      </w:r>
    </w:p>
    <w:p w:rsidR="00000000" w:rsidRDefault="00380DF8">
      <w:pPr>
        <w:pStyle w:val="ConsPlusNonformat"/>
        <w:jc w:val="both"/>
      </w:pPr>
      <w:r>
        <w:t xml:space="preserve">                                    подписи)   электронной почты</w:t>
      </w:r>
    </w:p>
    <w:p w:rsidR="00000000" w:rsidRDefault="00380DF8">
      <w:pPr>
        <w:pStyle w:val="ConsPlusNonformat"/>
        <w:jc w:val="both"/>
      </w:pPr>
      <w:r>
        <w:lastRenderedPageBreak/>
        <w:t xml:space="preserve">                                                 (при наличии)</w:t>
      </w:r>
    </w:p>
    <w:p w:rsidR="00000000" w:rsidRDefault="00380DF8">
      <w:pPr>
        <w:pStyle w:val="ConsPlusNormal"/>
        <w:jc w:val="both"/>
      </w:pPr>
    </w:p>
    <w:p w:rsidR="00000000" w:rsidRDefault="00380DF8">
      <w:pPr>
        <w:pStyle w:val="ConsPlusNormal"/>
        <w:jc w:val="both"/>
      </w:pPr>
    </w:p>
    <w:p w:rsidR="00000000" w:rsidRDefault="00380DF8">
      <w:pPr>
        <w:pStyle w:val="ConsPlusNormal"/>
        <w:jc w:val="both"/>
      </w:pPr>
    </w:p>
    <w:p w:rsidR="00000000" w:rsidRDefault="00380DF8">
      <w:pPr>
        <w:pStyle w:val="ConsPlusNormal"/>
        <w:jc w:val="both"/>
      </w:pPr>
    </w:p>
    <w:p w:rsidR="00000000" w:rsidRDefault="00380DF8">
      <w:pPr>
        <w:pStyle w:val="ConsPlusNormal"/>
        <w:jc w:val="both"/>
      </w:pPr>
    </w:p>
    <w:p w:rsidR="00000000" w:rsidRDefault="00380DF8">
      <w:pPr>
        <w:pStyle w:val="ConsPlusNormal"/>
        <w:jc w:val="right"/>
        <w:outlineLvl w:val="0"/>
      </w:pPr>
      <w:r>
        <w:t>Приложение N 7</w:t>
      </w:r>
    </w:p>
    <w:p w:rsidR="00000000" w:rsidRDefault="00380DF8">
      <w:pPr>
        <w:pStyle w:val="ConsPlusNormal"/>
        <w:jc w:val="right"/>
      </w:pPr>
      <w:r>
        <w:t>к приказу Минсельхоза России</w:t>
      </w:r>
    </w:p>
    <w:p w:rsidR="00000000" w:rsidRDefault="00380DF8">
      <w:pPr>
        <w:pStyle w:val="ConsPlusNormal"/>
        <w:jc w:val="right"/>
      </w:pPr>
      <w:r>
        <w:t>от 14 сентября 2023 г. N 730</w:t>
      </w:r>
    </w:p>
    <w:p w:rsidR="00000000" w:rsidRDefault="00380DF8">
      <w:pPr>
        <w:pStyle w:val="ConsPlusNormal"/>
        <w:jc w:val="both"/>
      </w:pPr>
    </w:p>
    <w:p w:rsidR="00000000" w:rsidRDefault="00380DF8">
      <w:pPr>
        <w:pStyle w:val="ConsPlusTitle"/>
        <w:jc w:val="center"/>
      </w:pPr>
      <w:bookmarkStart w:id="130" w:name="Par2590"/>
      <w:bookmarkEnd w:id="130"/>
      <w:r>
        <w:t>МЕТОДИКА</w:t>
      </w:r>
    </w:p>
    <w:p w:rsidR="00000000" w:rsidRDefault="00380DF8">
      <w:pPr>
        <w:pStyle w:val="ConsPlusTitle"/>
        <w:jc w:val="center"/>
      </w:pPr>
      <w:r>
        <w:t>ОЦЕНКИ ЭФФЕКТИВНОСТИ ИСПОЛЬЗОВАНИЯ СУБСИДИИ НА СОЗДАНИЕ</w:t>
      </w:r>
    </w:p>
    <w:p w:rsidR="00000000" w:rsidRDefault="00380DF8">
      <w:pPr>
        <w:pStyle w:val="ConsPlusTitle"/>
        <w:jc w:val="center"/>
      </w:pPr>
      <w:r>
        <w:t>СИСТЕМЫ ПОДДЕРЖКИ ФЕРМЕРОВ И РАЗВИТИЕ СЕЛЬСКОЙ КООПЕРАЦИИ</w:t>
      </w:r>
    </w:p>
    <w:p w:rsidR="00000000" w:rsidRDefault="00380DF8">
      <w:pPr>
        <w:pStyle w:val="ConsPlusNormal"/>
        <w:jc w:val="both"/>
      </w:pPr>
    </w:p>
    <w:p w:rsidR="00000000" w:rsidRDefault="00380DF8">
      <w:pPr>
        <w:pStyle w:val="ConsPlusNormal"/>
        <w:ind w:firstLine="540"/>
        <w:jc w:val="both"/>
      </w:pPr>
      <w:r>
        <w:t>1. Оценка эффективности использования субсидии на создание системы поддержки фермеров и развитие сельской кооперации, предоставляемой в рамка</w:t>
      </w:r>
      <w:r>
        <w:t>х Правил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кооперации, приведенных в приложении N 6 к Государственной программе развития сельск</w:t>
      </w:r>
      <w:r>
        <w:t>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N 717 (далее соответственно - Правила, субсидия), осуществляется ежегодно Министе</w:t>
      </w:r>
      <w:r>
        <w:t>рством сельского хозяйства Российской Федерации по итогам отчетного года не позднее 20 февраля года, следующего за отчетным годом, на основании интегральной оценки достижения значения результата использования субсидии "Количество сельскохозяйственных товар</w:t>
      </w:r>
      <w:r>
        <w:t>опроизводителей, получивших поддержку, в том числе в результате услуг, оказанных центрами компетенций в сфере сельскохозяйственной кооперации и поддержки фермеров" (далее - результат использования субсидии) и отчетов об эффективности использования субсидии</w:t>
      </w:r>
      <w:r>
        <w:t>, представляемых субъектами Российской Федерации в соответствии с пунктом 28 Правил.</w:t>
      </w:r>
    </w:p>
    <w:p w:rsidR="00000000" w:rsidRDefault="00380DF8">
      <w:pPr>
        <w:pStyle w:val="ConsPlusNormal"/>
        <w:spacing w:before="200"/>
        <w:ind w:firstLine="540"/>
        <w:jc w:val="both"/>
      </w:pPr>
      <w:r>
        <w:t>2. Эффективность использования субсидии оценивается на основании достижения результата использования субсидии, установленного соглашением о предоставлении субсидий, заключ</w:t>
      </w:r>
      <w:r>
        <w:t>енным между Министерством сельского хозяйства Российской Федерации и высшим исполнительным органом субъекта Российской Федерации в соответствии с подпунктом "в" пункта 12 Правил (далее - соглашение), исходя из индекса, отражающего уровень достижения i-го р</w:t>
      </w:r>
      <w:r>
        <w:t>езультата использования субсидии (Э</w:t>
      </w:r>
      <w:r>
        <w:rPr>
          <w:vertAlign w:val="subscript"/>
        </w:rPr>
        <w:t>i</w:t>
      </w:r>
      <w:r>
        <w:t>), определяемого по формуле:</w:t>
      </w:r>
    </w:p>
    <w:p w:rsidR="00000000" w:rsidRDefault="00380DF8">
      <w:pPr>
        <w:pStyle w:val="ConsPlusNormal"/>
        <w:jc w:val="both"/>
      </w:pPr>
    </w:p>
    <w:p w:rsidR="00000000" w:rsidRDefault="00380DF8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>
            <wp:extent cx="581025" cy="457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380DF8">
      <w:pPr>
        <w:pStyle w:val="ConsPlusNormal"/>
        <w:jc w:val="both"/>
      </w:pPr>
    </w:p>
    <w:p w:rsidR="00000000" w:rsidRDefault="00380DF8">
      <w:pPr>
        <w:pStyle w:val="ConsPlusNormal"/>
        <w:ind w:firstLine="540"/>
        <w:jc w:val="both"/>
      </w:pPr>
      <w:r>
        <w:t>где:</w:t>
      </w:r>
    </w:p>
    <w:p w:rsidR="00000000" w:rsidRDefault="00380DF8">
      <w:pPr>
        <w:pStyle w:val="ConsPlusNormal"/>
        <w:spacing w:before="200"/>
        <w:ind w:firstLine="540"/>
        <w:jc w:val="both"/>
      </w:pPr>
      <w:r>
        <w:t>X</w:t>
      </w:r>
      <w:r>
        <w:rPr>
          <w:vertAlign w:val="subscript"/>
        </w:rPr>
        <w:t>фi</w:t>
      </w:r>
      <w:r>
        <w:t xml:space="preserve"> - фактическое значение i-го результата использования субсидии по итогам отчетного финансового года;</w:t>
      </w:r>
    </w:p>
    <w:p w:rsidR="00000000" w:rsidRDefault="00380DF8">
      <w:pPr>
        <w:pStyle w:val="ConsPlusNormal"/>
        <w:spacing w:before="200"/>
        <w:ind w:firstLine="540"/>
        <w:jc w:val="both"/>
      </w:pPr>
      <w:r>
        <w:t>X</w:t>
      </w:r>
      <w:r>
        <w:rPr>
          <w:vertAlign w:val="subscript"/>
        </w:rPr>
        <w:t>пi</w:t>
      </w:r>
      <w:r>
        <w:t xml:space="preserve"> - плановое значение i-го результата исп</w:t>
      </w:r>
      <w:r>
        <w:t>ользования субсидии за отчетный финансовый год.</w:t>
      </w:r>
    </w:p>
    <w:p w:rsidR="00000000" w:rsidRDefault="00380DF8">
      <w:pPr>
        <w:pStyle w:val="ConsPlusNormal"/>
        <w:spacing w:before="200"/>
        <w:ind w:firstLine="540"/>
        <w:jc w:val="both"/>
      </w:pPr>
      <w:r>
        <w:t>3. Интегральная оценка эффективности достижения результата использования субсидии осуществляется на основании интегрального показателя эффективности осуществления расходов (Э), определяемого по формуле:</w:t>
      </w:r>
    </w:p>
    <w:p w:rsidR="00000000" w:rsidRDefault="00380DF8">
      <w:pPr>
        <w:pStyle w:val="ConsPlusNormal"/>
        <w:jc w:val="both"/>
      </w:pPr>
    </w:p>
    <w:p w:rsidR="00000000" w:rsidRDefault="00380DF8">
      <w:pPr>
        <w:pStyle w:val="ConsPlusNormal"/>
        <w:jc w:val="center"/>
      </w:pPr>
      <w:r>
        <w:rPr>
          <w:noProof/>
          <w:position w:val="-23"/>
        </w:rPr>
        <w:drawing>
          <wp:inline distT="0" distB="0" distL="0" distR="0">
            <wp:extent cx="1914525" cy="428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380DF8">
      <w:pPr>
        <w:pStyle w:val="ConsPlusNormal"/>
        <w:jc w:val="both"/>
      </w:pPr>
    </w:p>
    <w:p w:rsidR="00000000" w:rsidRDefault="00380DF8">
      <w:pPr>
        <w:pStyle w:val="ConsPlusNormal"/>
        <w:ind w:firstLine="540"/>
        <w:jc w:val="both"/>
      </w:pPr>
      <w:r>
        <w:t>где n - количество результатов использования субсидии, установленных соглашением, значения которых больше 0.</w:t>
      </w:r>
    </w:p>
    <w:p w:rsidR="00000000" w:rsidRDefault="00380DF8">
      <w:pPr>
        <w:pStyle w:val="ConsPlusNormal"/>
        <w:spacing w:before="200"/>
        <w:ind w:firstLine="540"/>
        <w:jc w:val="both"/>
      </w:pPr>
      <w:r>
        <w:lastRenderedPageBreak/>
        <w:t>В случае если индекс, отражающий достижение i-го результата использования субсидии (Э</w:t>
      </w:r>
      <w:r>
        <w:rPr>
          <w:vertAlign w:val="subscript"/>
        </w:rPr>
        <w:t>i</w:t>
      </w:r>
      <w:r>
        <w:t>), составляет более 100%, п</w:t>
      </w:r>
      <w:r>
        <w:t>ри расчете интегрального показателя эффективности осуществления расходов (Э) применяется значение, равное 100%.</w:t>
      </w:r>
    </w:p>
    <w:p w:rsidR="00000000" w:rsidRDefault="00380DF8">
      <w:pPr>
        <w:pStyle w:val="ConsPlusNormal"/>
        <w:spacing w:before="200"/>
        <w:ind w:firstLine="540"/>
        <w:jc w:val="both"/>
      </w:pPr>
      <w:r>
        <w:t>4. Достижение результата использования субсидии считается эффективным в случае, если значение интегрального показателя эффективности осуществлен</w:t>
      </w:r>
      <w:r>
        <w:t>ия расходов (Э) составляет 100%.</w:t>
      </w:r>
    </w:p>
    <w:p w:rsidR="00000000" w:rsidRDefault="00380DF8">
      <w:pPr>
        <w:pStyle w:val="ConsPlusNormal"/>
        <w:jc w:val="both"/>
      </w:pPr>
    </w:p>
    <w:p w:rsidR="00000000" w:rsidRDefault="00380DF8">
      <w:pPr>
        <w:pStyle w:val="ConsPlusNormal"/>
        <w:jc w:val="both"/>
      </w:pPr>
    </w:p>
    <w:p w:rsidR="00000000" w:rsidRDefault="00380DF8">
      <w:pPr>
        <w:pStyle w:val="ConsPlusNormal"/>
        <w:jc w:val="both"/>
      </w:pPr>
    </w:p>
    <w:p w:rsidR="00000000" w:rsidRDefault="00380DF8">
      <w:pPr>
        <w:pStyle w:val="ConsPlusNormal"/>
        <w:jc w:val="both"/>
      </w:pPr>
    </w:p>
    <w:p w:rsidR="00000000" w:rsidRDefault="00380DF8">
      <w:pPr>
        <w:pStyle w:val="ConsPlusNormal"/>
        <w:jc w:val="both"/>
      </w:pPr>
    </w:p>
    <w:p w:rsidR="00000000" w:rsidRDefault="00380DF8">
      <w:pPr>
        <w:pStyle w:val="ConsPlusNormal"/>
        <w:jc w:val="right"/>
        <w:outlineLvl w:val="0"/>
      </w:pPr>
      <w:r>
        <w:t>Приложение N 8</w:t>
      </w:r>
    </w:p>
    <w:p w:rsidR="00000000" w:rsidRDefault="00380DF8">
      <w:pPr>
        <w:pStyle w:val="ConsPlusNormal"/>
        <w:jc w:val="right"/>
      </w:pPr>
      <w:r>
        <w:t>к приказу Минсельхоза России</w:t>
      </w:r>
    </w:p>
    <w:p w:rsidR="00000000" w:rsidRDefault="00380DF8">
      <w:pPr>
        <w:pStyle w:val="ConsPlusNormal"/>
        <w:jc w:val="right"/>
      </w:pPr>
      <w:r>
        <w:t>от 14 сентября 2023 г. N 730</w:t>
      </w:r>
    </w:p>
    <w:p w:rsidR="00000000" w:rsidRDefault="00380DF8">
      <w:pPr>
        <w:pStyle w:val="ConsPlusNormal"/>
        <w:jc w:val="both"/>
      </w:pPr>
    </w:p>
    <w:p w:rsidR="00000000" w:rsidRDefault="00380DF8">
      <w:pPr>
        <w:pStyle w:val="ConsPlusNormal"/>
        <w:jc w:val="right"/>
      </w:pPr>
      <w:r>
        <w:t>Форма</w:t>
      </w:r>
    </w:p>
    <w:p w:rsidR="00000000" w:rsidRDefault="00380DF8">
      <w:pPr>
        <w:pStyle w:val="ConsPlusNormal"/>
        <w:jc w:val="both"/>
      </w:pPr>
    </w:p>
    <w:p w:rsidR="00000000" w:rsidRDefault="00380DF8">
      <w:pPr>
        <w:pStyle w:val="ConsPlusNonformat"/>
        <w:jc w:val="both"/>
      </w:pPr>
      <w:bookmarkStart w:id="131" w:name="Par2620"/>
      <w:bookmarkEnd w:id="131"/>
      <w:r>
        <w:t xml:space="preserve">                                   ОТЧЕТ</w:t>
      </w:r>
    </w:p>
    <w:p w:rsidR="00000000" w:rsidRDefault="00380DF8">
      <w:pPr>
        <w:pStyle w:val="ConsPlusNonformat"/>
        <w:jc w:val="both"/>
      </w:pPr>
      <w:r>
        <w:t xml:space="preserve">        об эффективности использования субсидии на создание системы</w:t>
      </w:r>
    </w:p>
    <w:p w:rsidR="00000000" w:rsidRDefault="00380DF8">
      <w:pPr>
        <w:pStyle w:val="ConsPlusNonformat"/>
        <w:jc w:val="both"/>
      </w:pPr>
      <w:r>
        <w:t xml:space="preserve">             поддержки фермеров и развитие сельской кооперации</w:t>
      </w:r>
    </w:p>
    <w:p w:rsidR="00000000" w:rsidRDefault="00380DF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742"/>
        <w:gridCol w:w="340"/>
        <w:gridCol w:w="1191"/>
        <w:gridCol w:w="850"/>
      </w:tblGrid>
      <w:tr w:rsidR="00000000">
        <w:tc>
          <w:tcPr>
            <w:tcW w:w="2948" w:type="dxa"/>
          </w:tcPr>
          <w:p w:rsidR="00000000" w:rsidRDefault="00380DF8">
            <w:pPr>
              <w:pStyle w:val="ConsPlusNormal"/>
            </w:pPr>
          </w:p>
        </w:tc>
        <w:tc>
          <w:tcPr>
            <w:tcW w:w="3742" w:type="dxa"/>
          </w:tcPr>
          <w:p w:rsidR="00000000" w:rsidRDefault="00380DF8">
            <w:pPr>
              <w:pStyle w:val="ConsPlusNormal"/>
            </w:pPr>
          </w:p>
        </w:tc>
        <w:tc>
          <w:tcPr>
            <w:tcW w:w="340" w:type="dxa"/>
          </w:tcPr>
          <w:p w:rsidR="00000000" w:rsidRDefault="00380DF8">
            <w:pPr>
              <w:pStyle w:val="ConsPlusNormal"/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Коды</w:t>
            </w:r>
          </w:p>
        </w:tc>
      </w:tr>
      <w:tr w:rsidR="00000000">
        <w:tc>
          <w:tcPr>
            <w:tcW w:w="2948" w:type="dxa"/>
          </w:tcPr>
          <w:p w:rsidR="00000000" w:rsidRDefault="00380DF8">
            <w:pPr>
              <w:pStyle w:val="ConsPlusNormal"/>
            </w:pPr>
          </w:p>
        </w:tc>
        <w:tc>
          <w:tcPr>
            <w:tcW w:w="3742" w:type="dxa"/>
          </w:tcPr>
          <w:p w:rsidR="00000000" w:rsidRDefault="00380DF8">
            <w:pPr>
              <w:pStyle w:val="ConsPlusNormal"/>
            </w:pPr>
            <w:r>
              <w:t>по состоянию на "1" ____ 20__ г.</w:t>
            </w:r>
          </w:p>
        </w:tc>
        <w:tc>
          <w:tcPr>
            <w:tcW w:w="340" w:type="dxa"/>
          </w:tcPr>
          <w:p w:rsidR="00000000" w:rsidRDefault="00380DF8">
            <w:pPr>
              <w:pStyle w:val="ConsPlusNormal"/>
            </w:pP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000000" w:rsidRDefault="00380DF8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</w:tr>
      <w:tr w:rsidR="00000000">
        <w:tc>
          <w:tcPr>
            <w:tcW w:w="2948" w:type="dxa"/>
            <w:vMerge w:val="restart"/>
          </w:tcPr>
          <w:p w:rsidR="00000000" w:rsidRDefault="00380DF8">
            <w:pPr>
              <w:pStyle w:val="ConsPlusNormal"/>
            </w:pPr>
            <w:r>
              <w:t>Наименование исполнительного органа субъекта Российской Фе</w:t>
            </w:r>
            <w:r>
              <w:t>дерации, уполномоченного высшим исполнительным органом субъекта Российской Федерации</w:t>
            </w:r>
          </w:p>
        </w:tc>
        <w:tc>
          <w:tcPr>
            <w:tcW w:w="3742" w:type="dxa"/>
            <w:vMerge w:val="restart"/>
            <w:tcBorders>
              <w:bottom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340" w:type="dxa"/>
            <w:vMerge w:val="restart"/>
          </w:tcPr>
          <w:p w:rsidR="00000000" w:rsidRDefault="00380DF8">
            <w:pPr>
              <w:pStyle w:val="ConsPlusNormal"/>
            </w:pP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000000" w:rsidRDefault="00380DF8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</w:tr>
      <w:tr w:rsidR="00000000">
        <w:tc>
          <w:tcPr>
            <w:tcW w:w="2948" w:type="dxa"/>
            <w:vMerge/>
          </w:tcPr>
          <w:p w:rsidR="00000000" w:rsidRDefault="00380DF8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340" w:type="dxa"/>
            <w:vMerge/>
          </w:tcPr>
          <w:p w:rsidR="00000000" w:rsidRDefault="00380DF8">
            <w:pPr>
              <w:pStyle w:val="ConsPlusNormal"/>
            </w:pP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000000" w:rsidRDefault="00380DF8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</w:tr>
      <w:tr w:rsidR="00000000">
        <w:tc>
          <w:tcPr>
            <w:tcW w:w="2948" w:type="dxa"/>
            <w:vMerge/>
          </w:tcPr>
          <w:p w:rsidR="00000000" w:rsidRDefault="00380DF8">
            <w:pPr>
              <w:pStyle w:val="ConsPlusNormal"/>
            </w:pPr>
          </w:p>
        </w:tc>
        <w:tc>
          <w:tcPr>
            <w:tcW w:w="3742" w:type="dxa"/>
            <w:vMerge/>
            <w:tcBorders>
              <w:bottom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340" w:type="dxa"/>
            <w:vMerge/>
          </w:tcPr>
          <w:p w:rsidR="00000000" w:rsidRDefault="00380DF8">
            <w:pPr>
              <w:pStyle w:val="ConsPlusNormal"/>
            </w:pP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000000" w:rsidRDefault="00380DF8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</w:tr>
      <w:tr w:rsidR="00000000">
        <w:tc>
          <w:tcPr>
            <w:tcW w:w="2948" w:type="dxa"/>
          </w:tcPr>
          <w:p w:rsidR="00000000" w:rsidRDefault="00380DF8">
            <w:pPr>
              <w:pStyle w:val="ConsPlusNormal"/>
            </w:pPr>
            <w:r>
              <w:t>Периодичность: квартальная</w:t>
            </w: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340" w:type="dxa"/>
          </w:tcPr>
          <w:p w:rsidR="00000000" w:rsidRDefault="00380DF8">
            <w:pPr>
              <w:pStyle w:val="ConsPlusNormal"/>
            </w:pP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000000" w:rsidRDefault="00380DF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</w:tr>
      <w:tr w:rsidR="00000000">
        <w:tc>
          <w:tcPr>
            <w:tcW w:w="2948" w:type="dxa"/>
          </w:tcPr>
          <w:p w:rsidR="00000000" w:rsidRDefault="00380DF8">
            <w:pPr>
              <w:pStyle w:val="ConsPlusNormal"/>
            </w:pPr>
            <w:r>
              <w:t>Единица измерения: единица</w:t>
            </w:r>
          </w:p>
        </w:tc>
        <w:tc>
          <w:tcPr>
            <w:tcW w:w="3742" w:type="dxa"/>
          </w:tcPr>
          <w:p w:rsidR="00000000" w:rsidRDefault="00380DF8">
            <w:pPr>
              <w:pStyle w:val="ConsPlusNormal"/>
            </w:pPr>
          </w:p>
        </w:tc>
        <w:tc>
          <w:tcPr>
            <w:tcW w:w="340" w:type="dxa"/>
          </w:tcPr>
          <w:p w:rsidR="00000000" w:rsidRDefault="00380DF8">
            <w:pPr>
              <w:pStyle w:val="ConsPlusNormal"/>
            </w:pP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000000" w:rsidRDefault="00380DF8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642</w:t>
            </w:r>
          </w:p>
        </w:tc>
      </w:tr>
    </w:tbl>
    <w:p w:rsidR="00000000" w:rsidRDefault="00380DF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329"/>
        <w:gridCol w:w="794"/>
        <w:gridCol w:w="850"/>
        <w:gridCol w:w="1502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Наименование результата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% выполнения</w:t>
            </w:r>
          </w:p>
          <w:p w:rsidR="00000000" w:rsidRDefault="00380DF8">
            <w:pPr>
              <w:pStyle w:val="ConsPlusNormal"/>
              <w:jc w:val="center"/>
            </w:pPr>
            <w:r>
              <w:t>(графа 5 = (</w:t>
            </w:r>
            <w:hyperlink w:anchor="Par2663" w:tooltip="4" w:history="1">
              <w:r>
                <w:rPr>
                  <w:color w:val="0000FF"/>
                </w:rPr>
                <w:t>графа 4</w:t>
              </w:r>
            </w:hyperlink>
            <w:r>
              <w:t xml:space="preserve"> / </w:t>
            </w:r>
            <w:hyperlink w:anchor="Par2662" w:tooltip="3" w:history="1">
              <w:r>
                <w:rPr>
                  <w:color w:val="0000FF"/>
                </w:rPr>
                <w:t>графа 3</w:t>
              </w:r>
            </w:hyperlink>
            <w:r>
              <w:t>) * 100%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132" w:name="Par2662"/>
            <w:bookmarkEnd w:id="132"/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bookmarkStart w:id="133" w:name="Par2663"/>
            <w:bookmarkEnd w:id="133"/>
            <w: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  <w:r>
              <w:t xml:space="preserve">Сельскохозяйственные товаропроизводители получили государственную поддержку на создание и развитие производств в агропромышленном комплексе (далее - АПК) (количество сельскохозяйственных товаропроизводителей, получивших поддержку, в том числе в результате </w:t>
            </w:r>
            <w:r>
              <w:t>услуг, оказанных центрами компетенций в сфере сельскохозяйственной кооперации и поддержки фермеров), всего, единиц</w:t>
            </w:r>
          </w:p>
          <w:p w:rsidR="00000000" w:rsidRDefault="00380DF8">
            <w:pPr>
              <w:pStyle w:val="ConsPlusNormal"/>
            </w:pPr>
            <w:r>
              <w:t>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  <w:r>
              <w:t>количество крестьянских (фермерских) хозяйств и индивидуальных предпринимателей, получивших грант "Агростартап" в текуще</w:t>
            </w:r>
            <w:r>
              <w:t>м финансовом году, единиц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  <w:r>
              <w:t>количество сельскохозяйственных потребительских кооперативов, получивших государственную поддержку в рамках субсидии на создание системы поддержки фермеров и развитие сельской кооперации в текущем финансовом году, единиц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  <w:r>
              <w:t>количество переработчиков, получивших государственную поддержку в рамках субсидии на создание системы поддержки фермеров и развитие сельской кооперации в текущем финансовом году, единиц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  <w:r>
              <w:t>Крестьянскими (фермерскими) хозяйствами, получившими гран</w:t>
            </w:r>
            <w:r>
              <w:t>т "Агростартап", созданы новые рабочие места (количество новых рабочих мест, созданных крестьянскими (фермерскими) хозяйствами, получившими грант "Агростартап"), единиц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  <w:r>
              <w:t>Обеспечено количество вовлеченных в субъекты малого и среднего предпринимательств</w:t>
            </w:r>
            <w:r>
              <w:t>а в АПК, всего, единиц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  <w:r>
              <w:t>в том числе: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  <w:r>
              <w:t>количество новых субъектов малого и среднего предпринимательства в агропромышленном комплексе, единиц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  <w:r>
              <w:t>количество новых членов сельскохозяйственных потребительских кооперативов, единиц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  <w:r>
              <w:t xml:space="preserve">количество личных подсобных хозяйств, применяющих специальный налоговый режим "Налог на профессиональный доход" </w:t>
            </w:r>
            <w:hyperlink w:anchor="Par2719" w:tooltip="    &lt;1&gt;  Федеральный  закон  от  27  ноября  2018 г. N 422-ФЗ &quot;О проведении" w:history="1">
              <w:r>
                <w:rPr>
                  <w:color w:val="0000FF"/>
                </w:rPr>
                <w:t>&lt;1&gt;</w:t>
              </w:r>
            </w:hyperlink>
            <w:r>
              <w:t>, осуществляющих производство сельс</w:t>
            </w:r>
            <w:r>
              <w:t>кохозяйственной продукции и дальнейшую реализацию указанной продукции сельскохозяйственным товаропроизводителям (кроме сельскохозяйственных кредитных кооперативов и личных подсобных хозяйств), единиц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  <w:r>
              <w:t xml:space="preserve">В результате реализации проектов создания и (или) </w:t>
            </w:r>
            <w:r>
              <w:t xml:space="preserve">развития хозяйства грантополучателями "Агростартап" обеспечен ежегодный прирост выручки от реализации сельскохозяйственной продукции (прирост выручки в расчете на одного субъекта МСП в АПК, получившего комплексную поддержку в рамках федерального проекта), </w:t>
            </w:r>
            <w: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0DF8">
            <w:pPr>
              <w:pStyle w:val="ConsPlusNormal"/>
            </w:pPr>
          </w:p>
        </w:tc>
      </w:tr>
    </w:tbl>
    <w:p w:rsidR="00000000" w:rsidRDefault="00380DF8">
      <w:pPr>
        <w:pStyle w:val="ConsPlusNormal"/>
        <w:jc w:val="both"/>
      </w:pPr>
    </w:p>
    <w:p w:rsidR="00000000" w:rsidRDefault="00380DF8">
      <w:pPr>
        <w:pStyle w:val="ConsPlusNonformat"/>
        <w:jc w:val="both"/>
      </w:pPr>
      <w:r>
        <w:t xml:space="preserve">    --------------------------------</w:t>
      </w:r>
    </w:p>
    <w:p w:rsidR="00000000" w:rsidRDefault="00380DF8">
      <w:pPr>
        <w:pStyle w:val="ConsPlusNonformat"/>
        <w:jc w:val="both"/>
      </w:pPr>
      <w:bookmarkStart w:id="134" w:name="Par2719"/>
      <w:bookmarkEnd w:id="134"/>
      <w:r>
        <w:t xml:space="preserve">    &lt;1&gt;  Федеральный  закон  от  27  ноября  2018 г. N 422-ФЗ "О проведении</w:t>
      </w:r>
    </w:p>
    <w:p w:rsidR="00000000" w:rsidRDefault="00380DF8">
      <w:pPr>
        <w:pStyle w:val="ConsPlusNonformat"/>
        <w:jc w:val="both"/>
      </w:pPr>
      <w:r>
        <w:t>эксперимента  по  установлению  специального  налогового  режима  "Налог на</w:t>
      </w:r>
    </w:p>
    <w:p w:rsidR="00000000" w:rsidRDefault="00380DF8">
      <w:pPr>
        <w:pStyle w:val="ConsPlusNonformat"/>
        <w:jc w:val="both"/>
      </w:pPr>
      <w:r>
        <w:lastRenderedPageBreak/>
        <w:t>профессиональный доход".</w:t>
      </w:r>
    </w:p>
    <w:p w:rsidR="00000000" w:rsidRDefault="00380DF8">
      <w:pPr>
        <w:pStyle w:val="ConsPlusNonformat"/>
        <w:jc w:val="both"/>
      </w:pPr>
    </w:p>
    <w:p w:rsidR="00000000" w:rsidRDefault="00380DF8">
      <w:pPr>
        <w:pStyle w:val="ConsPlusNonformat"/>
        <w:jc w:val="both"/>
      </w:pPr>
      <w:r>
        <w:t>Руководитель исполнительного</w:t>
      </w:r>
    </w:p>
    <w:p w:rsidR="00000000" w:rsidRDefault="00380DF8">
      <w:pPr>
        <w:pStyle w:val="ConsPlusNonformat"/>
        <w:jc w:val="both"/>
      </w:pPr>
      <w:r>
        <w:t>органа субъекта Российской Федерации,</w:t>
      </w:r>
    </w:p>
    <w:p w:rsidR="00000000" w:rsidRDefault="00380DF8">
      <w:pPr>
        <w:pStyle w:val="ConsPlusNonformat"/>
        <w:jc w:val="both"/>
      </w:pPr>
      <w:r>
        <w:t>уполномоченного высшим исполнительным</w:t>
      </w:r>
    </w:p>
    <w:p w:rsidR="00000000" w:rsidRDefault="00380DF8">
      <w:pPr>
        <w:pStyle w:val="ConsPlusNonformat"/>
        <w:jc w:val="both"/>
      </w:pPr>
      <w:r>
        <w:t>органом субъекта Российской Федерации</w:t>
      </w:r>
    </w:p>
    <w:p w:rsidR="00000000" w:rsidRDefault="00380DF8">
      <w:pPr>
        <w:pStyle w:val="ConsPlusNonformat"/>
        <w:jc w:val="both"/>
      </w:pPr>
      <w:r>
        <w:t>(иное уполномоченное лицо)            ___________ _________ _______________</w:t>
      </w:r>
    </w:p>
    <w:p w:rsidR="00000000" w:rsidRDefault="00380DF8">
      <w:pPr>
        <w:pStyle w:val="ConsPlusNonformat"/>
        <w:jc w:val="both"/>
      </w:pPr>
      <w:r>
        <w:t xml:space="preserve">                                     </w:t>
      </w:r>
      <w:r>
        <w:t xml:space="preserve"> (должность) (подпись)   (расшифровка</w:t>
      </w:r>
    </w:p>
    <w:p w:rsidR="00000000" w:rsidRDefault="00380DF8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000000" w:rsidRDefault="00380DF8">
      <w:pPr>
        <w:pStyle w:val="ConsPlusNonformat"/>
        <w:jc w:val="both"/>
      </w:pPr>
    </w:p>
    <w:p w:rsidR="00000000" w:rsidRDefault="00380DF8">
      <w:pPr>
        <w:pStyle w:val="ConsPlusNonformat"/>
        <w:jc w:val="both"/>
      </w:pPr>
      <w:r>
        <w:t>Главный бухгалтер (иное уполномоченное</w:t>
      </w:r>
    </w:p>
    <w:p w:rsidR="00000000" w:rsidRDefault="00380DF8">
      <w:pPr>
        <w:pStyle w:val="ConsPlusNonformat"/>
        <w:jc w:val="both"/>
      </w:pPr>
      <w:r>
        <w:t>лицо) исполнительного органа субъекта</w:t>
      </w:r>
    </w:p>
    <w:p w:rsidR="00000000" w:rsidRDefault="00380DF8">
      <w:pPr>
        <w:pStyle w:val="ConsPlusNonformat"/>
        <w:jc w:val="both"/>
      </w:pPr>
      <w:r>
        <w:t>Российской Федерации, уполномоченного</w:t>
      </w:r>
    </w:p>
    <w:p w:rsidR="00000000" w:rsidRDefault="00380DF8">
      <w:pPr>
        <w:pStyle w:val="ConsPlusNonformat"/>
        <w:jc w:val="both"/>
      </w:pPr>
      <w:r>
        <w:t>высшим исполнительным органом</w:t>
      </w:r>
      <w:r>
        <w:t xml:space="preserve"> субъекта</w:t>
      </w:r>
    </w:p>
    <w:p w:rsidR="00000000" w:rsidRDefault="00380DF8">
      <w:pPr>
        <w:pStyle w:val="ConsPlusNonformat"/>
        <w:jc w:val="both"/>
      </w:pPr>
      <w:r>
        <w:t>Российской Федерации                  ___________ _________ _______________</w:t>
      </w:r>
    </w:p>
    <w:p w:rsidR="00000000" w:rsidRDefault="00380DF8">
      <w:pPr>
        <w:pStyle w:val="ConsPlusNonformat"/>
        <w:jc w:val="both"/>
      </w:pPr>
      <w:r>
        <w:t xml:space="preserve">                                      (должность) (подпись)   (расшифровка</w:t>
      </w:r>
    </w:p>
    <w:p w:rsidR="00000000" w:rsidRDefault="00380DF8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000000" w:rsidRDefault="00380DF8">
      <w:pPr>
        <w:pStyle w:val="ConsPlusNonformat"/>
        <w:jc w:val="both"/>
      </w:pPr>
    </w:p>
    <w:p w:rsidR="00000000" w:rsidRDefault="00380DF8">
      <w:pPr>
        <w:pStyle w:val="ConsPlusNonformat"/>
        <w:jc w:val="both"/>
      </w:pPr>
      <w:r>
        <w:t xml:space="preserve">        "__" __________ 20__ г.              М.П.</w:t>
      </w:r>
    </w:p>
    <w:p w:rsidR="00000000" w:rsidRDefault="00380DF8">
      <w:pPr>
        <w:pStyle w:val="ConsPlusNonformat"/>
        <w:jc w:val="both"/>
      </w:pPr>
    </w:p>
    <w:p w:rsidR="00000000" w:rsidRDefault="00380DF8">
      <w:pPr>
        <w:pStyle w:val="ConsPlusNonformat"/>
        <w:jc w:val="both"/>
      </w:pPr>
      <w:r>
        <w:t>Исполнитель ___________ _________ ____________ __________________ _________</w:t>
      </w:r>
    </w:p>
    <w:p w:rsidR="00000000" w:rsidRDefault="00380DF8">
      <w:pPr>
        <w:pStyle w:val="ConsPlusNonformat"/>
        <w:jc w:val="both"/>
      </w:pPr>
      <w:r>
        <w:t xml:space="preserve">            (должность) (подпись) (расшифровка        адрес       (телефон)</w:t>
      </w:r>
    </w:p>
    <w:p w:rsidR="00000000" w:rsidRDefault="00380DF8">
      <w:pPr>
        <w:pStyle w:val="ConsPlusNonformat"/>
        <w:jc w:val="both"/>
      </w:pPr>
      <w:r>
        <w:t xml:space="preserve">                                    подписи)   электр</w:t>
      </w:r>
      <w:r>
        <w:t>онной почты</w:t>
      </w:r>
    </w:p>
    <w:p w:rsidR="00000000" w:rsidRDefault="00380DF8">
      <w:pPr>
        <w:pStyle w:val="ConsPlusNonformat"/>
        <w:jc w:val="both"/>
      </w:pPr>
      <w:r>
        <w:t xml:space="preserve">                                                 (при наличии)</w:t>
      </w:r>
    </w:p>
    <w:p w:rsidR="00000000" w:rsidRDefault="00380DF8">
      <w:pPr>
        <w:pStyle w:val="ConsPlusNormal"/>
        <w:jc w:val="both"/>
      </w:pPr>
    </w:p>
    <w:p w:rsidR="00000000" w:rsidRDefault="00380DF8">
      <w:pPr>
        <w:pStyle w:val="ConsPlusNormal"/>
        <w:jc w:val="both"/>
      </w:pPr>
    </w:p>
    <w:p w:rsidR="00000000" w:rsidRDefault="00380D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21"/>
      <w:footerReference w:type="default" r:id="rId2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80DF8">
      <w:pPr>
        <w:spacing w:after="0" w:line="240" w:lineRule="auto"/>
      </w:pPr>
      <w:r>
        <w:separator/>
      </w:r>
    </w:p>
  </w:endnote>
  <w:endnote w:type="continuationSeparator" w:id="0">
    <w:p w:rsidR="00000000" w:rsidRDefault="00380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80D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0DF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0DF8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0DF8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35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380DF8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80D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0DF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0DF8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0DF8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8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35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380DF8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80D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0DF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0DF8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0DF8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9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35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380DF8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80D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0DF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0DF8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0DF8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11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35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380DF8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80D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0DF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0DF8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0DF8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12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35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380DF8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80D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0DF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0DF8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0DF8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21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</w:instrText>
          </w:r>
          <w:r>
            <w:rPr>
              <w:rFonts w:ascii="Tahoma" w:hAnsi="Tahoma" w:cs="Tahoma"/>
            </w:rPr>
            <w:instrText>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35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380DF8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80D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0DF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0DF8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0DF8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35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35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380DF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80DF8">
      <w:pPr>
        <w:spacing w:after="0" w:line="240" w:lineRule="auto"/>
      </w:pPr>
      <w:r>
        <w:separator/>
      </w:r>
    </w:p>
  </w:footnote>
  <w:footnote w:type="continuationSeparator" w:id="0">
    <w:p w:rsidR="00000000" w:rsidRDefault="00380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0DF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Минсельхоза России от 14.09.2023 N 730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перечней, формы документа, форм отчетов, методики оценки э...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0DF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15.01.2024</w:t>
          </w:r>
        </w:p>
      </w:tc>
    </w:tr>
  </w:tbl>
  <w:p w:rsidR="00000000" w:rsidRDefault="00380D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80DF8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0DF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Минсельхоза России от 14.09.2023 N 730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перечней, формы документа, форм отчетов, методики оценки э...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0DF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15.01.2024</w:t>
          </w:r>
        </w:p>
      </w:tc>
    </w:tr>
  </w:tbl>
  <w:p w:rsidR="00000000" w:rsidRDefault="00380D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80DF8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0DF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Минсельхоза России от 14.09.2023 N 730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перечней, формы документа, форм отчетов, методики оценки э...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0DF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15.01.2024</w:t>
          </w:r>
        </w:p>
      </w:tc>
    </w:tr>
  </w:tbl>
  <w:p w:rsidR="00000000" w:rsidRDefault="00380D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80DF8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0DF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Минсельхоза России от 14.09.2023 N 730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перечней, формы документа, форм отчетов, методики оценки э...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0DF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15.01.2024</w:t>
          </w:r>
        </w:p>
      </w:tc>
    </w:tr>
  </w:tbl>
  <w:p w:rsidR="00000000" w:rsidRDefault="00380D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80DF8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0DF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Минсельхоза России от 14.09.2023 N 730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перечней, формы документа, форм отчетов, методики оценки э...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0DF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15.01.2024</w:t>
          </w:r>
        </w:p>
      </w:tc>
    </w:tr>
  </w:tbl>
  <w:p w:rsidR="00000000" w:rsidRDefault="00380D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80DF8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0DF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Минсельхоза России от 14.09.2023 N 730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перечней, формы документа, форм отчетов, ме</w:t>
          </w:r>
          <w:r>
            <w:rPr>
              <w:rFonts w:ascii="Tahoma" w:hAnsi="Tahoma" w:cs="Tahoma"/>
              <w:sz w:val="16"/>
              <w:szCs w:val="16"/>
            </w:rPr>
            <w:t>тодики оценки э...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0DF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15.01.2024</w:t>
          </w:r>
        </w:p>
      </w:tc>
    </w:tr>
  </w:tbl>
  <w:p w:rsidR="00000000" w:rsidRDefault="00380D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80DF8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0DF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Минсельхоза России от 14.09.2023 N 730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перечней, формы документа, форм отчетов, методики оценки э...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80DF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15.01.2024</w:t>
          </w:r>
        </w:p>
      </w:tc>
    </w:tr>
  </w:tbl>
  <w:p w:rsidR="00000000" w:rsidRDefault="00380D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80DF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F8"/>
    <w:rsid w:val="0038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image" Target="media/image2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10979</Words>
  <Characters>62584</Characters>
  <Application>Microsoft Office Word</Application>
  <DocSecurity>2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Минсельхоза России от 14.09.2023 N 730"Об утверждении перечней, формы документа, форм отчетов, методики оценки эффективности использования субсидии, предусмотренных Правилами предоставления и распределения субсидий из федерального бюджета бюджетам </vt:lpstr>
    </vt:vector>
  </TitlesOfParts>
  <Company>КонсультантПлюс Версия 4023.00.09</Company>
  <LinksUpToDate>false</LinksUpToDate>
  <CharactersWithSpaces>73417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Минсельхоза России от 14.09.2023 N 730"Об утверждении перечней, формы документа, форм отчетов, методики оценки эффективности использования субсидии, предусмотренных Правилами предоставления и распределения субсидий из федерального бюджета бюджетам</dc:title>
  <dc:creator>МСХ ЧР Ефремова Олеся Анатольевна</dc:creator>
  <cp:lastModifiedBy>МСХ ЧР Ефремова Олеся Анатольевна</cp:lastModifiedBy>
  <cp:revision>2</cp:revision>
  <dcterms:created xsi:type="dcterms:W3CDTF">2024-01-15T11:43:00Z</dcterms:created>
  <dcterms:modified xsi:type="dcterms:W3CDTF">2024-01-15T11:43:00Z</dcterms:modified>
</cp:coreProperties>
</file>