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A6107E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A6107E" w:rsidRPr="00A6107E" w:rsidTr="00A610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A6107E" w:rsidRPr="00A6107E" w:rsidRDefault="00A6107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6107E">
              <w:rPr>
                <w:rFonts w:cstheme="minorHAnsi"/>
                <w:sz w:val="24"/>
                <w:szCs w:val="24"/>
              </w:rPr>
              <w:t>23 декабря 2022 года</w:t>
            </w:r>
          </w:p>
        </w:tc>
        <w:tc>
          <w:tcPr>
            <w:tcW w:w="4244" w:type="dxa"/>
          </w:tcPr>
          <w:p w:rsidR="00A6107E" w:rsidRPr="00A6107E" w:rsidRDefault="00A610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6107E">
              <w:rPr>
                <w:rFonts w:cstheme="minorHAnsi"/>
                <w:sz w:val="24"/>
                <w:szCs w:val="24"/>
              </w:rPr>
              <w:t>N 129</w:t>
            </w:r>
          </w:p>
        </w:tc>
      </w:tr>
    </w:tbl>
    <w:p w:rsidR="00A6107E" w:rsidRPr="00A6107E" w:rsidRDefault="00A6107E" w:rsidP="00A6107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6107E" w:rsidRPr="00A6107E" w:rsidRDefault="00A6107E" w:rsidP="00A610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A6107E" w:rsidRPr="00CF45E7" w:rsidRDefault="00A6107E" w:rsidP="00A6107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F45E7">
        <w:rPr>
          <w:rFonts w:cstheme="minorHAnsi"/>
          <w:b/>
          <w:sz w:val="24"/>
          <w:szCs w:val="24"/>
        </w:rPr>
        <w:t>ЗАКОН</w:t>
      </w:r>
    </w:p>
    <w:p w:rsidR="00A6107E" w:rsidRPr="00CF45E7" w:rsidRDefault="00A6107E" w:rsidP="00A6107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F45E7">
        <w:rPr>
          <w:rFonts w:cstheme="minorHAnsi"/>
          <w:b/>
          <w:sz w:val="24"/>
          <w:szCs w:val="24"/>
        </w:rPr>
        <w:t>ЧУВАШСКОЙ РЕСПУБЛИКИ</w:t>
      </w:r>
    </w:p>
    <w:p w:rsidR="00A6107E" w:rsidRPr="00CF45E7" w:rsidRDefault="00A6107E" w:rsidP="00A6107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F45E7">
        <w:rPr>
          <w:rFonts w:cstheme="minorHAnsi"/>
          <w:b/>
          <w:sz w:val="24"/>
          <w:szCs w:val="24"/>
        </w:rPr>
        <w:t>О ЕДИНОВРЕМЕННОЙ ДЕНЕЖНОЙ ВЫПЛАТЕ ЧЛЕНАМ СЕМЕЙ</w:t>
      </w:r>
    </w:p>
    <w:p w:rsidR="00A6107E" w:rsidRPr="00CF45E7" w:rsidRDefault="00A6107E" w:rsidP="00A6107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F45E7">
        <w:rPr>
          <w:rFonts w:cstheme="minorHAnsi"/>
          <w:b/>
          <w:sz w:val="24"/>
          <w:szCs w:val="24"/>
        </w:rPr>
        <w:t>ПОГИБШИХ (УМЕРШИХ) ГРАЖДАН РОССИЙСКОЙ ФЕДЕРАЦИИ,</w:t>
      </w:r>
    </w:p>
    <w:p w:rsidR="00A6107E" w:rsidRPr="00CF45E7" w:rsidRDefault="00A6107E" w:rsidP="00A6107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CF45E7">
        <w:rPr>
          <w:rFonts w:cstheme="minorHAnsi"/>
          <w:b/>
          <w:sz w:val="24"/>
          <w:szCs w:val="24"/>
        </w:rPr>
        <w:t>ЗАКЛЮЧИВШИХ</w:t>
      </w:r>
      <w:proofErr w:type="gramEnd"/>
      <w:r w:rsidRPr="00CF45E7">
        <w:rPr>
          <w:rFonts w:cstheme="minorHAnsi"/>
          <w:b/>
          <w:sz w:val="24"/>
          <w:szCs w:val="24"/>
        </w:rPr>
        <w:t xml:space="preserve"> КОНТРАКТ О ДОБРОВОЛЬНОМ СОДЕЙСТВИИ</w:t>
      </w:r>
    </w:p>
    <w:p w:rsidR="00A6107E" w:rsidRPr="00CF45E7" w:rsidRDefault="00A6107E" w:rsidP="00A6107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F45E7">
        <w:rPr>
          <w:rFonts w:cstheme="minorHAnsi"/>
          <w:b/>
          <w:sz w:val="24"/>
          <w:szCs w:val="24"/>
        </w:rPr>
        <w:t>В ВЫПОЛНЕНИИ ЗАДАЧ, ВОЗЛОЖЕННЫХ НА ВООРУЖЕННЫЕ СИЛЫ</w:t>
      </w:r>
    </w:p>
    <w:p w:rsidR="00A6107E" w:rsidRPr="00CF45E7" w:rsidRDefault="00A6107E" w:rsidP="00A6107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F45E7">
        <w:rPr>
          <w:rFonts w:cstheme="minorHAnsi"/>
          <w:b/>
          <w:sz w:val="24"/>
          <w:szCs w:val="24"/>
        </w:rPr>
        <w:t>РОССИЙСКОЙ ФЕДЕРАЦИИ</w:t>
      </w:r>
    </w:p>
    <w:p w:rsidR="00A6107E" w:rsidRPr="00A6107E" w:rsidRDefault="00A6107E" w:rsidP="00A6107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6107E" w:rsidRPr="00A6107E" w:rsidRDefault="00A6107E" w:rsidP="00A6107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A6107E">
        <w:rPr>
          <w:rFonts w:cstheme="minorHAnsi"/>
          <w:sz w:val="24"/>
          <w:szCs w:val="24"/>
        </w:rPr>
        <w:t>Принят</w:t>
      </w:r>
      <w:proofErr w:type="gramEnd"/>
    </w:p>
    <w:p w:rsidR="00A6107E" w:rsidRPr="00A6107E" w:rsidRDefault="00A6107E" w:rsidP="00A6107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6107E">
        <w:rPr>
          <w:rFonts w:cstheme="minorHAnsi"/>
          <w:sz w:val="24"/>
          <w:szCs w:val="24"/>
        </w:rPr>
        <w:t>Государственным Советом</w:t>
      </w:r>
    </w:p>
    <w:p w:rsidR="00A6107E" w:rsidRPr="00A6107E" w:rsidRDefault="00A6107E" w:rsidP="00A6107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6107E">
        <w:rPr>
          <w:rFonts w:cstheme="minorHAnsi"/>
          <w:sz w:val="24"/>
          <w:szCs w:val="24"/>
        </w:rPr>
        <w:t>Чувашской Республики</w:t>
      </w:r>
    </w:p>
    <w:p w:rsidR="00A6107E" w:rsidRPr="00A6107E" w:rsidRDefault="00A6107E" w:rsidP="00A6107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6107E">
        <w:rPr>
          <w:rFonts w:cstheme="minorHAnsi"/>
          <w:sz w:val="24"/>
          <w:szCs w:val="24"/>
        </w:rPr>
        <w:t>21 декабря 2022 года</w:t>
      </w:r>
    </w:p>
    <w:p w:rsidR="00DB2DF1" w:rsidRPr="005D0CEA" w:rsidRDefault="00DB2DF1" w:rsidP="00DB2D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A6107E" w:rsidRPr="00CF45E7" w:rsidRDefault="00A6107E" w:rsidP="00A6107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CF45E7">
        <w:rPr>
          <w:rFonts w:cstheme="minorHAnsi"/>
          <w:b/>
          <w:sz w:val="24"/>
          <w:szCs w:val="24"/>
        </w:rPr>
        <w:t>Статья 1. Предмет регулирования настоящего Закона</w:t>
      </w:r>
      <w:bookmarkStart w:id="0" w:name="_GoBack"/>
      <w:bookmarkEnd w:id="0"/>
    </w:p>
    <w:p w:rsidR="00A6107E" w:rsidRPr="00A6107E" w:rsidRDefault="00A6107E" w:rsidP="00A6107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6107E" w:rsidRPr="00A6107E" w:rsidRDefault="00A6107E" w:rsidP="00A610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A6107E">
        <w:rPr>
          <w:rFonts w:cstheme="minorHAnsi"/>
          <w:sz w:val="24"/>
          <w:szCs w:val="24"/>
        </w:rPr>
        <w:t>Настоящий Закон регулирует отношения, связанные с предоставлением дополнительной меры социальной поддержки членам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</w:t>
      </w:r>
      <w:proofErr w:type="gramEnd"/>
      <w:r w:rsidRPr="00A6107E">
        <w:rPr>
          <w:rFonts w:cstheme="minorHAnsi"/>
          <w:sz w:val="24"/>
          <w:szCs w:val="24"/>
        </w:rPr>
        <w:t>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 (далее в настоящем Законе - добровольцы).</w:t>
      </w:r>
    </w:p>
    <w:p w:rsidR="00A6107E" w:rsidRPr="00A6107E" w:rsidRDefault="00A6107E" w:rsidP="00A610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6107E">
        <w:rPr>
          <w:rFonts w:cstheme="minorHAnsi"/>
          <w:sz w:val="24"/>
          <w:szCs w:val="24"/>
        </w:rPr>
        <w:t>Дополнительная мера социальной поддержки устанавливается в виде единовременной денежной выплаты членам семей добровольцев (далее - единовременная денежная выплата).</w:t>
      </w:r>
    </w:p>
    <w:p w:rsidR="00DB2DF1" w:rsidRPr="004D7C76" w:rsidRDefault="00DB2DF1" w:rsidP="00A6107E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4"/>
          <w:szCs w:val="24"/>
        </w:rPr>
      </w:pPr>
    </w:p>
    <w:sectPr w:rsidR="00DB2DF1" w:rsidRPr="004D7C76" w:rsidSect="00A434EE">
      <w:headerReference w:type="default" r:id="rId7"/>
      <w:headerReference w:type="first" r:id="rId8"/>
      <w:pgSz w:w="11905" w:h="16838"/>
      <w:pgMar w:top="28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C76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5E08"/>
    <w:rsid w:val="00A2427D"/>
    <w:rsid w:val="00A434EE"/>
    <w:rsid w:val="00A6107E"/>
    <w:rsid w:val="00A81B78"/>
    <w:rsid w:val="00AB0793"/>
    <w:rsid w:val="00AB29CF"/>
    <w:rsid w:val="00AD7748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CF45E7"/>
    <w:rsid w:val="00D41E8F"/>
    <w:rsid w:val="00D47F86"/>
    <w:rsid w:val="00D72A6D"/>
    <w:rsid w:val="00D75C47"/>
    <w:rsid w:val="00DB2D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64</cp:revision>
  <cp:lastPrinted>2022-09-19T05:26:00Z</cp:lastPrinted>
  <dcterms:created xsi:type="dcterms:W3CDTF">2017-05-25T10:32:00Z</dcterms:created>
  <dcterms:modified xsi:type="dcterms:W3CDTF">2024-02-05T14:11:00Z</dcterms:modified>
</cp:coreProperties>
</file>