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444C54" w:rsidP="005263E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444C5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459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5263E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444C54" w:rsidP="005263E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444C5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11/</w:t>
            </w:r>
            <w:r w:rsidR="0006459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5263E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28424E" w:rsidTr="00BD6506">
        <w:tc>
          <w:tcPr>
            <w:tcW w:w="6487" w:type="dxa"/>
          </w:tcPr>
          <w:p w:rsidR="00444C54" w:rsidRDefault="0006459F" w:rsidP="00444C54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О возложении полномочий окружных избирательных комиссий по </w:t>
            </w:r>
            <w:r w:rsidR="00231E84">
              <w:rPr>
                <w:rFonts w:ascii="Times New Roman" w:hAnsi="Times New Roman" w:cs="Mangal"/>
                <w:b/>
                <w:sz w:val="28"/>
                <w:szCs w:val="28"/>
              </w:rPr>
              <w:t xml:space="preserve">дополнительным и повторным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выборам депутатов в представительные органы местного самоуправления на Красночетайскую территориальную избирательную комиссию </w:t>
            </w:r>
          </w:p>
          <w:p w:rsidR="0028424E" w:rsidRDefault="0028424E" w:rsidP="00657292">
            <w:pPr>
              <w:ind w:right="-95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44C54" w:rsidRDefault="0006459F" w:rsidP="00444C54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В соответствии с пунктом 1 статьи 14 Закона Чувашской Республики «О выборах в органы местного самоупралвения в Чувашской Республике» Красночетайская территориальная избирательная комиссия р е ш и л а:</w:t>
      </w:r>
    </w:p>
    <w:p w:rsidR="0006459F" w:rsidRDefault="00081130" w:rsidP="00D023B1">
      <w:pPr>
        <w:pStyle w:val="a5"/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Возложить полномочия окружных избирательных </w:t>
      </w:r>
      <w:r w:rsidR="00D023B1">
        <w:rPr>
          <w:rFonts w:ascii="Times New Roman" w:hAnsi="Times New Roman" w:cs="Mangal"/>
          <w:sz w:val="28"/>
          <w:szCs w:val="28"/>
        </w:rPr>
        <w:t xml:space="preserve">комиссий по </w:t>
      </w:r>
      <w:r w:rsidR="004B2D19">
        <w:rPr>
          <w:rFonts w:ascii="Times New Roman" w:hAnsi="Times New Roman" w:cs="Mangal"/>
          <w:sz w:val="28"/>
          <w:szCs w:val="28"/>
        </w:rPr>
        <w:t xml:space="preserve">дополнительным и повторным </w:t>
      </w:r>
      <w:r w:rsidR="00D023B1">
        <w:rPr>
          <w:rFonts w:ascii="Times New Roman" w:hAnsi="Times New Roman" w:cs="Mangal"/>
          <w:sz w:val="28"/>
          <w:szCs w:val="28"/>
        </w:rPr>
        <w:t xml:space="preserve">выборам депутатов Красночетайского сельского поселения по подномандатным избирательным  округам № </w:t>
      </w:r>
      <w:r w:rsidR="004B2D19">
        <w:rPr>
          <w:rFonts w:ascii="Times New Roman" w:hAnsi="Times New Roman" w:cs="Mangal"/>
          <w:sz w:val="28"/>
          <w:szCs w:val="28"/>
        </w:rPr>
        <w:t>6</w:t>
      </w:r>
      <w:r w:rsidR="00D023B1">
        <w:rPr>
          <w:rFonts w:ascii="Times New Roman" w:hAnsi="Times New Roman" w:cs="Mangal"/>
          <w:sz w:val="28"/>
          <w:szCs w:val="28"/>
        </w:rPr>
        <w:t xml:space="preserve"> и № </w:t>
      </w:r>
      <w:r w:rsidR="004B2D19">
        <w:rPr>
          <w:rFonts w:ascii="Times New Roman" w:hAnsi="Times New Roman" w:cs="Mangal"/>
          <w:sz w:val="28"/>
          <w:szCs w:val="28"/>
        </w:rPr>
        <w:t>9</w:t>
      </w:r>
      <w:r w:rsidR="00D023B1">
        <w:rPr>
          <w:rFonts w:ascii="Times New Roman" w:hAnsi="Times New Roman" w:cs="Mangal"/>
          <w:sz w:val="28"/>
          <w:szCs w:val="28"/>
        </w:rPr>
        <w:t xml:space="preserve"> на Красночетайскую территориальнубю избирательную комиссию.</w:t>
      </w:r>
    </w:p>
    <w:p w:rsidR="00D023B1" w:rsidRDefault="00D023B1" w:rsidP="00D023B1">
      <w:pPr>
        <w:pStyle w:val="a5"/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Возложить полномочия окружных избирательных комиссий по </w:t>
      </w:r>
      <w:r w:rsidR="004B2D19">
        <w:rPr>
          <w:rFonts w:ascii="Times New Roman" w:hAnsi="Times New Roman" w:cs="Mangal"/>
          <w:sz w:val="28"/>
          <w:szCs w:val="28"/>
        </w:rPr>
        <w:t xml:space="preserve">повторным </w:t>
      </w:r>
      <w:r>
        <w:rPr>
          <w:rFonts w:ascii="Times New Roman" w:hAnsi="Times New Roman" w:cs="Mangal"/>
          <w:sz w:val="28"/>
          <w:szCs w:val="28"/>
        </w:rPr>
        <w:t xml:space="preserve">выборам депутатов Староатайского сельского поселения по одномандатным избирательным округам № </w:t>
      </w:r>
      <w:r w:rsidR="004B2D19">
        <w:rPr>
          <w:rFonts w:ascii="Times New Roman" w:hAnsi="Times New Roman" w:cs="Mangal"/>
          <w:sz w:val="28"/>
          <w:szCs w:val="28"/>
        </w:rPr>
        <w:t>4</w:t>
      </w:r>
      <w:r>
        <w:rPr>
          <w:rFonts w:ascii="Times New Roman" w:hAnsi="Times New Roman" w:cs="Mangal"/>
          <w:sz w:val="28"/>
          <w:szCs w:val="28"/>
        </w:rPr>
        <w:t xml:space="preserve"> и № </w:t>
      </w:r>
      <w:r w:rsidR="004B2D19">
        <w:rPr>
          <w:rFonts w:ascii="Times New Roman" w:hAnsi="Times New Roman" w:cs="Mangal"/>
          <w:sz w:val="28"/>
          <w:szCs w:val="28"/>
        </w:rPr>
        <w:t xml:space="preserve">5 </w:t>
      </w:r>
      <w:r>
        <w:rPr>
          <w:rFonts w:ascii="Times New Roman" w:hAnsi="Times New Roman" w:cs="Mangal"/>
          <w:sz w:val="28"/>
          <w:szCs w:val="28"/>
        </w:rPr>
        <w:t>на Красночетайскую территориальную избирательную комиссию.</w:t>
      </w:r>
    </w:p>
    <w:p w:rsidR="00D023B1" w:rsidRDefault="00D023B1" w:rsidP="00D023B1">
      <w:pPr>
        <w:pStyle w:val="a5"/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Опубликовать настоящее решение в средставх массовой информции.</w:t>
      </w:r>
    </w:p>
    <w:p w:rsidR="00D023B1" w:rsidRPr="00081130" w:rsidRDefault="00D023B1" w:rsidP="00D023B1">
      <w:pPr>
        <w:pStyle w:val="a5"/>
        <w:spacing w:after="0" w:line="360" w:lineRule="auto"/>
        <w:ind w:left="680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6A1553"/>
    <w:multiLevelType w:val="hybridMultilevel"/>
    <w:tmpl w:val="02DAB0D8"/>
    <w:lvl w:ilvl="0" w:tplc="6884F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459F"/>
    <w:rsid w:val="000658BE"/>
    <w:rsid w:val="00081130"/>
    <w:rsid w:val="00094ADA"/>
    <w:rsid w:val="000B4BFF"/>
    <w:rsid w:val="000B5DFA"/>
    <w:rsid w:val="000D0820"/>
    <w:rsid w:val="000D0AD2"/>
    <w:rsid w:val="000E5141"/>
    <w:rsid w:val="0010532F"/>
    <w:rsid w:val="00191BA8"/>
    <w:rsid w:val="001923A5"/>
    <w:rsid w:val="00231E84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B2D19"/>
    <w:rsid w:val="004C613E"/>
    <w:rsid w:val="004F7676"/>
    <w:rsid w:val="00507ADE"/>
    <w:rsid w:val="00511307"/>
    <w:rsid w:val="005263E7"/>
    <w:rsid w:val="0054101A"/>
    <w:rsid w:val="00546F08"/>
    <w:rsid w:val="00550E32"/>
    <w:rsid w:val="00560622"/>
    <w:rsid w:val="005816F8"/>
    <w:rsid w:val="00592F32"/>
    <w:rsid w:val="00597B75"/>
    <w:rsid w:val="005C6997"/>
    <w:rsid w:val="005E5C3D"/>
    <w:rsid w:val="00616885"/>
    <w:rsid w:val="00650193"/>
    <w:rsid w:val="00654176"/>
    <w:rsid w:val="00657292"/>
    <w:rsid w:val="0068663D"/>
    <w:rsid w:val="006C3F15"/>
    <w:rsid w:val="006E12DB"/>
    <w:rsid w:val="006F02E8"/>
    <w:rsid w:val="00756752"/>
    <w:rsid w:val="007606FC"/>
    <w:rsid w:val="00764D84"/>
    <w:rsid w:val="007A1775"/>
    <w:rsid w:val="007B073F"/>
    <w:rsid w:val="00804B3F"/>
    <w:rsid w:val="00826422"/>
    <w:rsid w:val="00844734"/>
    <w:rsid w:val="00846C9C"/>
    <w:rsid w:val="00860C13"/>
    <w:rsid w:val="00861274"/>
    <w:rsid w:val="0093358B"/>
    <w:rsid w:val="00986E45"/>
    <w:rsid w:val="00A13849"/>
    <w:rsid w:val="00A51A3B"/>
    <w:rsid w:val="00A55DFA"/>
    <w:rsid w:val="00A9439E"/>
    <w:rsid w:val="00A94878"/>
    <w:rsid w:val="00AA4885"/>
    <w:rsid w:val="00AA540D"/>
    <w:rsid w:val="00B3542E"/>
    <w:rsid w:val="00B5050E"/>
    <w:rsid w:val="00B96B7A"/>
    <w:rsid w:val="00BB66BB"/>
    <w:rsid w:val="00BD6506"/>
    <w:rsid w:val="00BF64F8"/>
    <w:rsid w:val="00C014FB"/>
    <w:rsid w:val="00C1413F"/>
    <w:rsid w:val="00C32C77"/>
    <w:rsid w:val="00CC7FD3"/>
    <w:rsid w:val="00D023B1"/>
    <w:rsid w:val="00D26A72"/>
    <w:rsid w:val="00D75E00"/>
    <w:rsid w:val="00D924F5"/>
    <w:rsid w:val="00DB4B50"/>
    <w:rsid w:val="00DE343A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2021-06-28T06:15:00Z</dcterms:created>
  <dcterms:modified xsi:type="dcterms:W3CDTF">2021-07-22T12:36:00Z</dcterms:modified>
</cp:coreProperties>
</file>