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39" w:rsidRDefault="00A43F39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A43F39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A43F39" w:rsidRDefault="00165873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w:drawing>
                <wp:inline distT="0" distB="0" distL="0" distR="0">
                  <wp:extent cx="781050" cy="10033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810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A43F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A43F39" w:rsidRDefault="00165873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D7136F">
        <w:rPr>
          <w:sz w:val="24"/>
          <w:szCs w:val="24"/>
        </w:rPr>
        <w:t xml:space="preserve">26.02.2025 </w:t>
      </w:r>
      <w:r>
        <w:rPr>
          <w:sz w:val="24"/>
          <w:szCs w:val="24"/>
        </w:rPr>
        <w:t xml:space="preserve">№ </w:t>
      </w:r>
      <w:r w:rsidR="00D7136F">
        <w:rPr>
          <w:sz w:val="24"/>
          <w:szCs w:val="24"/>
        </w:rPr>
        <w:t>359</w:t>
      </w:r>
    </w:p>
    <w:p w:rsidR="00A43F39" w:rsidRDefault="00165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84"/>
      </w:tblGrid>
      <w:tr w:rsidR="00A43F39">
        <w:trPr>
          <w:trHeight w:val="1431"/>
        </w:trPr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29" w:rsidRDefault="00CA5BE0" w:rsidP="008C1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034"/>
              <w:rPr>
                <w:b/>
                <w:color w:val="000000"/>
                <w:sz w:val="24"/>
              </w:rPr>
            </w:pPr>
            <w:bookmarkStart w:id="0" w:name="_GoBack"/>
            <w:r>
              <w:rPr>
                <w:b/>
                <w:color w:val="000000"/>
                <w:sz w:val="24"/>
              </w:rPr>
              <w:t>О</w:t>
            </w:r>
            <w:r w:rsidR="00EA49EB">
              <w:rPr>
                <w:b/>
                <w:color w:val="000000"/>
                <w:sz w:val="24"/>
              </w:rPr>
              <w:t xml:space="preserve"> </w:t>
            </w:r>
            <w:r w:rsidR="008D644D">
              <w:rPr>
                <w:b/>
                <w:color w:val="000000"/>
                <w:sz w:val="24"/>
              </w:rPr>
              <w:t xml:space="preserve">внесении изменений в постановление администрации города Новочебоксарска </w:t>
            </w:r>
            <w:r w:rsidR="00011F4B">
              <w:rPr>
                <w:b/>
                <w:color w:val="000000"/>
                <w:sz w:val="24"/>
              </w:rPr>
              <w:t>Чувашской Республики</w:t>
            </w:r>
            <w:r w:rsidR="00EA49EB">
              <w:rPr>
                <w:b/>
                <w:color w:val="000000"/>
                <w:sz w:val="24"/>
              </w:rPr>
              <w:t xml:space="preserve"> </w:t>
            </w:r>
            <w:r w:rsidR="008D644D">
              <w:rPr>
                <w:b/>
                <w:color w:val="000000"/>
                <w:sz w:val="24"/>
              </w:rPr>
              <w:t xml:space="preserve">от 06.06.2024 </w:t>
            </w:r>
          </w:p>
          <w:p w:rsidR="008D644D" w:rsidRPr="00011F4B" w:rsidRDefault="008D644D" w:rsidP="008C1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034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 810</w:t>
            </w:r>
            <w:bookmarkEnd w:id="0"/>
          </w:p>
        </w:tc>
      </w:tr>
    </w:tbl>
    <w:p w:rsidR="00352900" w:rsidRPr="00217A43" w:rsidRDefault="00B52A6D" w:rsidP="009C22A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851"/>
        <w:jc w:val="both"/>
        <w:rPr>
          <w:color w:val="000000"/>
          <w:sz w:val="24"/>
          <w:szCs w:val="24"/>
        </w:rPr>
      </w:pPr>
      <w:r w:rsidRPr="00217A43">
        <w:rPr>
          <w:color w:val="000000"/>
          <w:sz w:val="24"/>
          <w:szCs w:val="24"/>
        </w:rPr>
        <w:t>В соответствии с постановлением администрации</w:t>
      </w:r>
      <w:r w:rsidR="00352900" w:rsidRPr="00217A43">
        <w:rPr>
          <w:color w:val="000000"/>
          <w:sz w:val="24"/>
          <w:szCs w:val="24"/>
        </w:rPr>
        <w:t xml:space="preserve"> города Новочебоксарска </w:t>
      </w:r>
      <w:r w:rsidR="00807C99" w:rsidRPr="00217A43">
        <w:rPr>
          <w:color w:val="000000"/>
          <w:sz w:val="24"/>
          <w:szCs w:val="24"/>
        </w:rPr>
        <w:t xml:space="preserve">            </w:t>
      </w:r>
      <w:r w:rsidR="00352900" w:rsidRPr="00217A43">
        <w:rPr>
          <w:color w:val="000000"/>
          <w:sz w:val="24"/>
          <w:szCs w:val="24"/>
        </w:rPr>
        <w:t>Чувашской Республики</w:t>
      </w:r>
      <w:r w:rsidRPr="00217A43">
        <w:rPr>
          <w:color w:val="000000"/>
          <w:sz w:val="24"/>
          <w:szCs w:val="24"/>
        </w:rPr>
        <w:t xml:space="preserve"> от 23.01.2025 № 77 «О повышении оплаты труда </w:t>
      </w:r>
      <w:r w:rsidR="00807C99" w:rsidRPr="00217A43">
        <w:rPr>
          <w:color w:val="000000"/>
          <w:sz w:val="24"/>
          <w:szCs w:val="24"/>
        </w:rPr>
        <w:t xml:space="preserve">                           </w:t>
      </w:r>
      <w:r w:rsidRPr="00217A43">
        <w:rPr>
          <w:color w:val="000000"/>
          <w:sz w:val="24"/>
          <w:szCs w:val="24"/>
        </w:rPr>
        <w:t>работников муниципальных учреждений города Новочебоксарска Чувашской Республики», руководствуясь статьей 22 Устава города Новочебоксарска Чувашской Республики</w:t>
      </w:r>
      <w:r w:rsidR="00807C99" w:rsidRPr="00217A43">
        <w:rPr>
          <w:color w:val="000000"/>
          <w:sz w:val="24"/>
          <w:szCs w:val="24"/>
        </w:rPr>
        <w:t>, администрация города Новочебоксарска Чувашской Республики</w:t>
      </w:r>
      <w:r w:rsidR="00352900" w:rsidRPr="00217A43">
        <w:rPr>
          <w:color w:val="000000"/>
          <w:sz w:val="24"/>
          <w:szCs w:val="24"/>
        </w:rPr>
        <w:t xml:space="preserve"> п о с т а н о в л я е т:</w:t>
      </w:r>
    </w:p>
    <w:p w:rsidR="00B55301" w:rsidRPr="00217A43" w:rsidRDefault="003514AB" w:rsidP="009C22AB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left="0" w:firstLine="851"/>
        <w:jc w:val="both"/>
        <w:rPr>
          <w:color w:val="000000"/>
          <w:sz w:val="24"/>
          <w:szCs w:val="24"/>
        </w:rPr>
      </w:pPr>
      <w:r w:rsidRPr="00217A43">
        <w:rPr>
          <w:color w:val="000000"/>
          <w:sz w:val="24"/>
          <w:szCs w:val="24"/>
        </w:rPr>
        <w:t xml:space="preserve">Внести в раздел </w:t>
      </w:r>
      <w:r w:rsidRPr="00217A43">
        <w:rPr>
          <w:color w:val="000000"/>
          <w:sz w:val="24"/>
          <w:szCs w:val="24"/>
          <w:lang w:val="en-US"/>
        </w:rPr>
        <w:t>II</w:t>
      </w:r>
      <w:r w:rsidR="00BA0E7C">
        <w:rPr>
          <w:color w:val="000000"/>
          <w:sz w:val="24"/>
          <w:szCs w:val="24"/>
        </w:rPr>
        <w:t>.</w:t>
      </w:r>
      <w:r w:rsidRPr="00217A43">
        <w:rPr>
          <w:color w:val="000000"/>
          <w:sz w:val="24"/>
          <w:szCs w:val="24"/>
        </w:rPr>
        <w:t xml:space="preserve"> «Порядок и условия оплаты труда работников учреждения» Примерного положения об оплате труда работников автономного учреждения «Новочебоксарский молодежный центр» города Новочебоксарска Чувашской Республики», утвержденного постановлением администрации города Новочебоксарска </w:t>
      </w:r>
      <w:r w:rsidR="00352801" w:rsidRPr="00217A43">
        <w:rPr>
          <w:color w:val="000000"/>
          <w:sz w:val="24"/>
          <w:szCs w:val="24"/>
        </w:rPr>
        <w:t>Чувашской Республики от 06.06.2024 № 810, следующие изменения:</w:t>
      </w:r>
    </w:p>
    <w:p w:rsidR="00FB45FB" w:rsidRPr="00217A43" w:rsidRDefault="00DC2009" w:rsidP="009C22A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851"/>
        <w:jc w:val="both"/>
        <w:rPr>
          <w:sz w:val="24"/>
          <w:szCs w:val="24"/>
        </w:rPr>
      </w:pPr>
      <w:r w:rsidRPr="00217A43">
        <w:rPr>
          <w:sz w:val="24"/>
          <w:szCs w:val="24"/>
        </w:rPr>
        <w:t>таблицу 1 пункта 2.1.2 изложить в следующей редакции:</w:t>
      </w:r>
    </w:p>
    <w:p w:rsidR="00FB45FB" w:rsidRPr="00217A43" w:rsidRDefault="00FB45FB" w:rsidP="00FB45F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right"/>
        <w:rPr>
          <w:sz w:val="24"/>
          <w:szCs w:val="24"/>
        </w:rPr>
      </w:pPr>
    </w:p>
    <w:p w:rsidR="00DC2009" w:rsidRPr="00217A43" w:rsidRDefault="00A549F8" w:rsidP="00FB45F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right"/>
        <w:rPr>
          <w:sz w:val="24"/>
          <w:szCs w:val="24"/>
        </w:rPr>
      </w:pPr>
      <w:r w:rsidRPr="00217A43">
        <w:rPr>
          <w:sz w:val="24"/>
          <w:szCs w:val="24"/>
        </w:rPr>
        <w:t>«</w:t>
      </w:r>
      <w:r w:rsidR="00B52A6D" w:rsidRPr="00217A43">
        <w:rPr>
          <w:sz w:val="24"/>
          <w:szCs w:val="24"/>
        </w:rPr>
        <w:t>Т</w:t>
      </w:r>
      <w:r w:rsidR="00FB45FB" w:rsidRPr="00217A43">
        <w:rPr>
          <w:sz w:val="24"/>
          <w:szCs w:val="24"/>
        </w:rPr>
        <w:t xml:space="preserve">аблица </w:t>
      </w:r>
      <w:r w:rsidR="004A4D52" w:rsidRPr="00217A43">
        <w:rPr>
          <w:sz w:val="24"/>
          <w:szCs w:val="24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6"/>
        <w:gridCol w:w="2623"/>
      </w:tblGrid>
      <w:tr w:rsidR="00B52A6D" w:rsidRPr="00217A43" w:rsidTr="00BC3A67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Рекомендуемый минимальный размер оклада</w:t>
            </w:r>
          </w:p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(должностного оклада)</w:t>
            </w:r>
          </w:p>
        </w:tc>
      </w:tr>
      <w:tr w:rsidR="00B52A6D" w:rsidRPr="00217A43" w:rsidTr="00BC3A67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Общеотраслевые должности служащих первого уровня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A549F8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7168</w:t>
            </w:r>
            <w:r w:rsidR="00B52A6D" w:rsidRPr="00217A43">
              <w:rPr>
                <w:sz w:val="24"/>
                <w:szCs w:val="24"/>
              </w:rPr>
              <w:t xml:space="preserve"> рублей</w:t>
            </w:r>
          </w:p>
        </w:tc>
      </w:tr>
      <w:tr w:rsidR="00B52A6D" w:rsidRPr="00217A43" w:rsidTr="00BC3A67">
        <w:trPr>
          <w:trHeight w:val="344"/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6D" w:rsidRPr="00217A43" w:rsidRDefault="00A549F8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8743</w:t>
            </w:r>
            <w:r w:rsidR="000E7CEA" w:rsidRPr="00217A43">
              <w:rPr>
                <w:sz w:val="24"/>
                <w:szCs w:val="24"/>
              </w:rPr>
              <w:t xml:space="preserve"> рубля</w:t>
            </w:r>
          </w:p>
        </w:tc>
      </w:tr>
      <w:tr w:rsidR="00B52A6D" w:rsidRPr="00217A43" w:rsidTr="00BC3A67">
        <w:trPr>
          <w:trHeight w:val="405"/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A6D" w:rsidRPr="00217A43" w:rsidRDefault="00A549F8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12863</w:t>
            </w:r>
            <w:r w:rsidR="000E7CEA" w:rsidRPr="00217A43">
              <w:rPr>
                <w:sz w:val="24"/>
                <w:szCs w:val="24"/>
              </w:rPr>
              <w:t xml:space="preserve"> рубля</w:t>
            </w:r>
          </w:p>
        </w:tc>
      </w:tr>
      <w:tr w:rsidR="00B52A6D" w:rsidRPr="00217A43" w:rsidTr="00BC3A67">
        <w:trPr>
          <w:jc w:val="center"/>
        </w:trPr>
        <w:tc>
          <w:tcPr>
            <w:tcW w:w="3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6D" w:rsidRPr="00217A43" w:rsidRDefault="00A549F8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16700</w:t>
            </w:r>
            <w:r w:rsidR="00B52A6D" w:rsidRPr="00217A43">
              <w:rPr>
                <w:sz w:val="24"/>
                <w:szCs w:val="24"/>
              </w:rPr>
              <w:t xml:space="preserve"> рублей</w:t>
            </w:r>
            <w:r w:rsidRPr="00217A43">
              <w:rPr>
                <w:sz w:val="24"/>
                <w:szCs w:val="24"/>
              </w:rPr>
              <w:t>»;</w:t>
            </w:r>
          </w:p>
        </w:tc>
      </w:tr>
    </w:tbl>
    <w:p w:rsidR="00B52A6D" w:rsidRPr="00217A43" w:rsidRDefault="00B52A6D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4A4D52" w:rsidRPr="00217A43" w:rsidRDefault="004A4D52" w:rsidP="009C22AB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851"/>
        <w:jc w:val="both"/>
        <w:rPr>
          <w:sz w:val="24"/>
          <w:szCs w:val="24"/>
        </w:rPr>
      </w:pPr>
      <w:r w:rsidRPr="00217A43">
        <w:rPr>
          <w:sz w:val="24"/>
          <w:szCs w:val="24"/>
        </w:rPr>
        <w:t>таблицу 2 пункта 2.1.3 изложить в следующей редакции:</w:t>
      </w:r>
    </w:p>
    <w:p w:rsidR="004A4D52" w:rsidRPr="00217A43" w:rsidRDefault="004A4D52" w:rsidP="004A4D52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52A6D" w:rsidRPr="00217A43" w:rsidRDefault="004A4D52" w:rsidP="004A4D52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right"/>
        <w:rPr>
          <w:sz w:val="24"/>
          <w:szCs w:val="24"/>
        </w:rPr>
      </w:pPr>
      <w:r w:rsidRPr="00217A43">
        <w:rPr>
          <w:sz w:val="24"/>
          <w:szCs w:val="24"/>
        </w:rPr>
        <w:t>«</w:t>
      </w:r>
      <w:r w:rsidR="00B52A6D" w:rsidRPr="00217A43">
        <w:rPr>
          <w:sz w:val="24"/>
          <w:szCs w:val="24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6"/>
        <w:gridCol w:w="4083"/>
      </w:tblGrid>
      <w:tr w:rsidR="00B52A6D" w:rsidRPr="00217A43" w:rsidTr="00BC3A67">
        <w:trPr>
          <w:jc w:val="center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Рекомендуемый минимальный размер оклада (должностного оклада)</w:t>
            </w:r>
          </w:p>
        </w:tc>
      </w:tr>
      <w:tr w:rsidR="00B52A6D" w:rsidRPr="00217A43" w:rsidTr="00BC3A67">
        <w:trPr>
          <w:jc w:val="center"/>
        </w:trPr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4A4D52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16700</w:t>
            </w:r>
            <w:r w:rsidR="00B52A6D" w:rsidRPr="00217A43">
              <w:rPr>
                <w:sz w:val="24"/>
                <w:szCs w:val="24"/>
              </w:rPr>
              <w:t xml:space="preserve"> рублей</w:t>
            </w:r>
            <w:r w:rsidRPr="00217A43">
              <w:rPr>
                <w:sz w:val="24"/>
                <w:szCs w:val="24"/>
              </w:rPr>
              <w:t>»;</w:t>
            </w:r>
          </w:p>
        </w:tc>
      </w:tr>
    </w:tbl>
    <w:p w:rsidR="00217A43" w:rsidRDefault="00217A43" w:rsidP="00B14B77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217A43" w:rsidRDefault="00B14B77" w:rsidP="00217A43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217A43">
        <w:rPr>
          <w:sz w:val="24"/>
          <w:szCs w:val="24"/>
        </w:rPr>
        <w:t xml:space="preserve">таблицу 3 пункта 2.1.4 изложить в следующей редакции: </w:t>
      </w:r>
    </w:p>
    <w:p w:rsidR="00217A43" w:rsidRPr="00217A43" w:rsidRDefault="00217A43" w:rsidP="00217A43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</w:p>
    <w:p w:rsidR="00B52A6D" w:rsidRPr="00217A43" w:rsidRDefault="00B14B77" w:rsidP="00B14B77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right"/>
        <w:rPr>
          <w:sz w:val="24"/>
          <w:szCs w:val="24"/>
        </w:rPr>
      </w:pPr>
      <w:r w:rsidRPr="00217A43">
        <w:rPr>
          <w:sz w:val="24"/>
          <w:szCs w:val="24"/>
        </w:rPr>
        <w:t>«</w:t>
      </w:r>
      <w:r w:rsidR="00B52A6D" w:rsidRPr="00217A43">
        <w:rPr>
          <w:sz w:val="24"/>
          <w:szCs w:val="24"/>
        </w:rPr>
        <w:t xml:space="preserve">Таблица </w:t>
      </w:r>
      <w:r w:rsidR="00B52A6D" w:rsidRPr="00217A43">
        <w:rPr>
          <w:sz w:val="24"/>
          <w:szCs w:val="24"/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2253"/>
        <w:gridCol w:w="2461"/>
        <w:gridCol w:w="2032"/>
      </w:tblGrid>
      <w:tr w:rsidR="00B52A6D" w:rsidRPr="00217A43" w:rsidTr="00BC3A67"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 xml:space="preserve">Квалификационные разряды в соответствии с </w:t>
            </w:r>
            <w:r w:rsidRPr="00BA0E7C">
              <w:rPr>
                <w:sz w:val="24"/>
                <w:szCs w:val="24"/>
                <w:u w:val="single"/>
              </w:rPr>
              <w:t>Единым тарифно-квалификационным справочником работ</w:t>
            </w:r>
            <w:r w:rsidRPr="00217A43">
              <w:rPr>
                <w:sz w:val="24"/>
                <w:szCs w:val="24"/>
              </w:rPr>
              <w:t xml:space="preserve"> и профессий рабочих, выпуск I, </w:t>
            </w:r>
            <w:hyperlink r:id="rId8" w:history="1">
              <w:r w:rsidRPr="00217A43">
                <w:rPr>
                  <w:sz w:val="24"/>
                  <w:szCs w:val="24"/>
                </w:rPr>
                <w:t>раздел</w:t>
              </w:r>
            </w:hyperlink>
            <w:r w:rsidRPr="00217A43">
              <w:rPr>
                <w:sz w:val="24"/>
                <w:szCs w:val="24"/>
              </w:rPr>
              <w:t xml:space="preserve"> «Профессии рабочих, общие для всех отраслей народного хозяйства»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Рекомендуемый минимальный размер оклада (ставки)</w:t>
            </w:r>
          </w:p>
        </w:tc>
      </w:tr>
      <w:tr w:rsidR="00B52A6D" w:rsidRPr="00217A43" w:rsidTr="00BC3A67">
        <w:tc>
          <w:tcPr>
            <w:tcW w:w="1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4</w:t>
            </w:r>
          </w:p>
        </w:tc>
      </w:tr>
      <w:tr w:rsidR="00B52A6D" w:rsidRPr="00217A43" w:rsidTr="00BC3A67">
        <w:tc>
          <w:tcPr>
            <w:tcW w:w="1514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4222</w:t>
            </w:r>
          </w:p>
        </w:tc>
      </w:tr>
      <w:tr w:rsidR="00B52A6D" w:rsidRPr="00217A43" w:rsidTr="00BC3A67">
        <w:tc>
          <w:tcPr>
            <w:tcW w:w="1514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2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</w:tcBorders>
          </w:tcPr>
          <w:p w:rsidR="00B52A6D" w:rsidRPr="00217A43" w:rsidRDefault="00B52A6D" w:rsidP="00BE7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4</w:t>
            </w:r>
            <w:r w:rsidR="00BE7764" w:rsidRPr="00217A43">
              <w:rPr>
                <w:sz w:val="24"/>
                <w:szCs w:val="24"/>
              </w:rPr>
              <w:t>644</w:t>
            </w:r>
          </w:p>
        </w:tc>
      </w:tr>
      <w:tr w:rsidR="00B52A6D" w:rsidRPr="00217A43" w:rsidTr="00BC3A67">
        <w:tc>
          <w:tcPr>
            <w:tcW w:w="1514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5101</w:t>
            </w:r>
          </w:p>
        </w:tc>
      </w:tr>
      <w:tr w:rsidR="00B52A6D" w:rsidRPr="00217A43" w:rsidTr="00BA0E7C">
        <w:trPr>
          <w:trHeight w:val="792"/>
        </w:trPr>
        <w:tc>
          <w:tcPr>
            <w:tcW w:w="151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2A6D" w:rsidRPr="00217A43" w:rsidRDefault="00B52A6D" w:rsidP="00BE77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5</w:t>
            </w:r>
            <w:r w:rsidR="00BE7764" w:rsidRPr="00217A43">
              <w:rPr>
                <w:sz w:val="24"/>
                <w:szCs w:val="24"/>
              </w:rPr>
              <w:t>613</w:t>
            </w:r>
          </w:p>
        </w:tc>
      </w:tr>
      <w:tr w:rsidR="00B52A6D" w:rsidRPr="00217A43" w:rsidTr="00BE7764">
        <w:tc>
          <w:tcPr>
            <w:tcW w:w="15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4 квалификационный разряд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5870</w:t>
            </w:r>
          </w:p>
        </w:tc>
      </w:tr>
      <w:tr w:rsidR="00B52A6D" w:rsidRPr="00217A43" w:rsidTr="00BE7764">
        <w:tc>
          <w:tcPr>
            <w:tcW w:w="1514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6235</w:t>
            </w:r>
          </w:p>
        </w:tc>
      </w:tr>
      <w:tr w:rsidR="00B52A6D" w:rsidRPr="00217A43" w:rsidTr="00BE7764">
        <w:tc>
          <w:tcPr>
            <w:tcW w:w="1514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6604</w:t>
            </w:r>
          </w:p>
        </w:tc>
      </w:tr>
      <w:tr w:rsidR="00B52A6D" w:rsidRPr="00217A43" w:rsidTr="00BE7764">
        <w:tc>
          <w:tcPr>
            <w:tcW w:w="1514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7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A6D" w:rsidRPr="00217A43" w:rsidRDefault="00BE7764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6969</w:t>
            </w:r>
          </w:p>
        </w:tc>
      </w:tr>
      <w:tr w:rsidR="00B52A6D" w:rsidRPr="00217A43" w:rsidTr="00BC3A67">
        <w:tc>
          <w:tcPr>
            <w:tcW w:w="151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6D" w:rsidRPr="00217A43" w:rsidRDefault="00B52A6D" w:rsidP="00BC3A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A43">
              <w:rPr>
                <w:sz w:val="24"/>
                <w:szCs w:val="24"/>
              </w:rPr>
              <w:t>8 квалификационный разряд</w:t>
            </w: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2A6D" w:rsidRPr="00217A43" w:rsidRDefault="00D44E77" w:rsidP="00BC3A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E7764" w:rsidRPr="00217A43">
              <w:rPr>
                <w:sz w:val="24"/>
                <w:szCs w:val="24"/>
              </w:rPr>
              <w:t>7393».</w:t>
            </w:r>
          </w:p>
        </w:tc>
      </w:tr>
    </w:tbl>
    <w:p w:rsidR="00B52A6D" w:rsidRPr="00217A43" w:rsidRDefault="00B52A6D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F02B0A" w:rsidRPr="00217A43" w:rsidRDefault="00F02B0A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851"/>
        <w:jc w:val="both"/>
        <w:rPr>
          <w:sz w:val="24"/>
          <w:szCs w:val="24"/>
        </w:rPr>
      </w:pPr>
      <w:r w:rsidRPr="00217A43">
        <w:rPr>
          <w:sz w:val="24"/>
          <w:szCs w:val="24"/>
        </w:rPr>
        <w:t xml:space="preserve">2 Сектору пресс-службы администрации города Новочебоксарска Чувашской Республики разместить настоящее постановление в средствах массовой информации </w:t>
      </w:r>
      <w:r w:rsidR="00FF5B5B" w:rsidRPr="00217A43">
        <w:rPr>
          <w:sz w:val="24"/>
          <w:szCs w:val="24"/>
        </w:rPr>
        <w:t xml:space="preserve">                            </w:t>
      </w:r>
      <w:r w:rsidRPr="00217A43">
        <w:rPr>
          <w:sz w:val="24"/>
          <w:szCs w:val="24"/>
        </w:rPr>
        <w:t>и на официальном сайте города Новочебоксарска в информационно-телекоммуникационной сети «Интернет».</w:t>
      </w:r>
    </w:p>
    <w:p w:rsidR="00F02B0A" w:rsidRPr="00217A43" w:rsidRDefault="00F02B0A" w:rsidP="00F02B0A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left="0" w:firstLine="851"/>
        <w:jc w:val="both"/>
        <w:rPr>
          <w:sz w:val="24"/>
          <w:szCs w:val="24"/>
        </w:rPr>
      </w:pPr>
      <w:r w:rsidRPr="00217A43">
        <w:rPr>
          <w:sz w:val="24"/>
          <w:szCs w:val="24"/>
        </w:rPr>
        <w:t>Настоящее постановление вступает в силу после его официального опубликования и распространя</w:t>
      </w:r>
      <w:r w:rsidR="00D44E77">
        <w:rPr>
          <w:sz w:val="24"/>
          <w:szCs w:val="24"/>
        </w:rPr>
        <w:t>ется на правоотношения, возникши</w:t>
      </w:r>
      <w:r w:rsidRPr="00217A43">
        <w:rPr>
          <w:sz w:val="24"/>
          <w:szCs w:val="24"/>
        </w:rPr>
        <w:t>е с 01 января 2025 года.</w:t>
      </w:r>
    </w:p>
    <w:p w:rsidR="00F02B0A" w:rsidRPr="00217A43" w:rsidRDefault="00F02B0A" w:rsidP="00F02B0A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left="0" w:firstLine="851"/>
        <w:jc w:val="both"/>
        <w:rPr>
          <w:sz w:val="24"/>
          <w:szCs w:val="24"/>
        </w:rPr>
      </w:pPr>
      <w:r w:rsidRPr="00217A43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</w:t>
      </w:r>
      <w:r w:rsidR="00FF5B5B" w:rsidRPr="00217A43">
        <w:rPr>
          <w:sz w:val="24"/>
          <w:szCs w:val="24"/>
        </w:rPr>
        <w:t xml:space="preserve">                         </w:t>
      </w:r>
      <w:r w:rsidRPr="00217A43">
        <w:rPr>
          <w:sz w:val="24"/>
          <w:szCs w:val="24"/>
        </w:rPr>
        <w:t>и финансам.</w:t>
      </w:r>
    </w:p>
    <w:p w:rsidR="00F37034" w:rsidRDefault="00F37034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</w:p>
    <w:p w:rsidR="00F37034" w:rsidRDefault="00F37034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</w:p>
    <w:p w:rsidR="00F37034" w:rsidRDefault="00F37034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</w:p>
    <w:p w:rsidR="00F37034" w:rsidRDefault="00F37034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Новочебоксарска</w:t>
      </w:r>
    </w:p>
    <w:p w:rsidR="00F37034" w:rsidRPr="00217A43" w:rsidRDefault="00F37034" w:rsidP="00F02B0A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Чувашской Республики                                                                                               М.Л. Семенов</w:t>
      </w:r>
    </w:p>
    <w:sectPr w:rsidR="00F37034" w:rsidRPr="00217A43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1" w:rsidRDefault="00DC5CC1">
      <w:r>
        <w:separator/>
      </w:r>
    </w:p>
  </w:endnote>
  <w:endnote w:type="continuationSeparator" w:id="0">
    <w:p w:rsidR="00DC5CC1" w:rsidRDefault="00DC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1" w:rsidRDefault="00DC5CC1">
      <w:r>
        <w:separator/>
      </w:r>
    </w:p>
  </w:footnote>
  <w:footnote w:type="continuationSeparator" w:id="0">
    <w:p w:rsidR="00DC5CC1" w:rsidRDefault="00DC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2BB8"/>
    <w:multiLevelType w:val="hybridMultilevel"/>
    <w:tmpl w:val="104A3304"/>
    <w:lvl w:ilvl="0" w:tplc="513CFD6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096836"/>
    <w:multiLevelType w:val="multilevel"/>
    <w:tmpl w:val="A74A6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9E83A12"/>
    <w:multiLevelType w:val="hybridMultilevel"/>
    <w:tmpl w:val="3D427E6C"/>
    <w:lvl w:ilvl="0" w:tplc="09B2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39"/>
    <w:rsid w:val="00011F4B"/>
    <w:rsid w:val="000E7CEA"/>
    <w:rsid w:val="0016024B"/>
    <w:rsid w:val="00165873"/>
    <w:rsid w:val="00217A43"/>
    <w:rsid w:val="00326029"/>
    <w:rsid w:val="003514AB"/>
    <w:rsid w:val="00352801"/>
    <w:rsid w:val="00352900"/>
    <w:rsid w:val="00411A2D"/>
    <w:rsid w:val="004A4D52"/>
    <w:rsid w:val="00661265"/>
    <w:rsid w:val="006A7D4B"/>
    <w:rsid w:val="006E6E45"/>
    <w:rsid w:val="00807C99"/>
    <w:rsid w:val="008C1FF7"/>
    <w:rsid w:val="008D644D"/>
    <w:rsid w:val="00950A79"/>
    <w:rsid w:val="009C22AB"/>
    <w:rsid w:val="00A43F39"/>
    <w:rsid w:val="00A549F8"/>
    <w:rsid w:val="00A65CC5"/>
    <w:rsid w:val="00A91FEC"/>
    <w:rsid w:val="00B14B77"/>
    <w:rsid w:val="00B52A6D"/>
    <w:rsid w:val="00B55301"/>
    <w:rsid w:val="00BA0E7C"/>
    <w:rsid w:val="00BE7764"/>
    <w:rsid w:val="00C97BB8"/>
    <w:rsid w:val="00CA5BE0"/>
    <w:rsid w:val="00D3775F"/>
    <w:rsid w:val="00D44E77"/>
    <w:rsid w:val="00D7136F"/>
    <w:rsid w:val="00DC2009"/>
    <w:rsid w:val="00DC5CC1"/>
    <w:rsid w:val="00EA49EB"/>
    <w:rsid w:val="00EB043D"/>
    <w:rsid w:val="00F02B0A"/>
    <w:rsid w:val="00F37034"/>
    <w:rsid w:val="00F52549"/>
    <w:rsid w:val="00FB45F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C5518"/>
  <w15:docId w15:val="{8584CAB6-F754-4C4D-8B5C-0A357D4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1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pPr>
      <w:spacing w:line="360" w:lineRule="auto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019256.101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nowch-doc9</cp:lastModifiedBy>
  <cp:revision>2</cp:revision>
  <dcterms:created xsi:type="dcterms:W3CDTF">2025-02-26T13:20:00Z</dcterms:created>
  <dcterms:modified xsi:type="dcterms:W3CDTF">2025-02-26T13:20:00Z</dcterms:modified>
</cp:coreProperties>
</file>