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Ind w:w="99" w:type="dxa"/>
        <w:tblLayout w:type="fixed"/>
        <w:tblLook w:val="0000"/>
      </w:tblPr>
      <w:tblGrid>
        <w:gridCol w:w="4777"/>
        <w:gridCol w:w="4898"/>
      </w:tblGrid>
      <w:tr w:rsidR="005D019C" w:rsidRPr="00943B56" w:rsidTr="00503AA2">
        <w:trPr>
          <w:trHeight w:val="1701"/>
        </w:trPr>
        <w:tc>
          <w:tcPr>
            <w:tcW w:w="4777" w:type="dxa"/>
            <w:shd w:val="clear" w:color="auto" w:fill="FFFFFF"/>
          </w:tcPr>
          <w:p w:rsidR="005D019C" w:rsidRPr="00467549" w:rsidRDefault="005D019C" w:rsidP="004A28D2">
            <w:pPr>
              <w:snapToGrid w:val="0"/>
              <w:spacing w:line="100" w:lineRule="atLeast"/>
              <w:ind w:firstLine="709"/>
              <w:rPr>
                <w:color w:val="FF0000"/>
                <w:sz w:val="26"/>
                <w:szCs w:val="26"/>
                <w:lang w:val="en-US"/>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503AA2">
            <w:pPr>
              <w:spacing w:line="100" w:lineRule="atLeast"/>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05781E" w:rsidRPr="009B3B9A" w:rsidRDefault="0005781E" w:rsidP="00CD0BCA">
            <w:pPr>
              <w:widowControl/>
              <w:ind w:left="511" w:right="34"/>
              <w:jc w:val="center"/>
              <w:rPr>
                <w:sz w:val="24"/>
                <w:szCs w:val="24"/>
              </w:rPr>
            </w:pPr>
            <w:r w:rsidRPr="009B3B9A">
              <w:rPr>
                <w:sz w:val="24"/>
                <w:szCs w:val="24"/>
              </w:rPr>
              <w:t>Утвержд</w:t>
            </w:r>
            <w:r>
              <w:rPr>
                <w:sz w:val="24"/>
                <w:szCs w:val="24"/>
              </w:rPr>
              <w:t>ена</w:t>
            </w:r>
          </w:p>
          <w:p w:rsidR="0005781E" w:rsidRDefault="0005781E" w:rsidP="00CD0BCA">
            <w:pPr>
              <w:widowControl/>
              <w:ind w:left="511" w:right="34"/>
              <w:jc w:val="center"/>
              <w:rPr>
                <w:sz w:val="24"/>
                <w:szCs w:val="24"/>
              </w:rPr>
            </w:pPr>
            <w:r>
              <w:rPr>
                <w:sz w:val="24"/>
                <w:szCs w:val="24"/>
              </w:rPr>
              <w:t xml:space="preserve">Распоряжением </w:t>
            </w:r>
            <w:r w:rsidRPr="009B3B9A">
              <w:rPr>
                <w:sz w:val="24"/>
                <w:szCs w:val="24"/>
              </w:rPr>
              <w:t>отдела имущественных и земельных отношений администрации города Алатыря Чувашской Республики</w:t>
            </w:r>
          </w:p>
          <w:p w:rsidR="005D019C" w:rsidRPr="00282D42" w:rsidRDefault="0005781E" w:rsidP="00651E99">
            <w:pPr>
              <w:widowControl/>
              <w:ind w:left="511" w:right="34"/>
              <w:jc w:val="center"/>
              <w:rPr>
                <w:sz w:val="24"/>
                <w:szCs w:val="24"/>
              </w:rPr>
            </w:pPr>
            <w:r w:rsidRPr="00A55798">
              <w:rPr>
                <w:sz w:val="24"/>
                <w:szCs w:val="24"/>
              </w:rPr>
              <w:t xml:space="preserve">от </w:t>
            </w:r>
            <w:r w:rsidR="00A55798" w:rsidRPr="00A55798">
              <w:rPr>
                <w:sz w:val="24"/>
                <w:szCs w:val="24"/>
              </w:rPr>
              <w:t>«</w:t>
            </w:r>
            <w:r w:rsidR="00651E99">
              <w:rPr>
                <w:sz w:val="24"/>
                <w:szCs w:val="24"/>
              </w:rPr>
              <w:t>17</w:t>
            </w:r>
            <w:r w:rsidR="00A55798" w:rsidRPr="00A55798">
              <w:rPr>
                <w:sz w:val="24"/>
                <w:szCs w:val="24"/>
              </w:rPr>
              <w:t>»</w:t>
            </w:r>
            <w:r w:rsidR="001B1DBF">
              <w:rPr>
                <w:sz w:val="24"/>
                <w:szCs w:val="24"/>
              </w:rPr>
              <w:t xml:space="preserve"> </w:t>
            </w:r>
            <w:r w:rsidR="00F40918">
              <w:rPr>
                <w:sz w:val="24"/>
                <w:szCs w:val="24"/>
              </w:rPr>
              <w:t>октября</w:t>
            </w:r>
            <w:r w:rsidR="00CD0BCA">
              <w:rPr>
                <w:sz w:val="24"/>
                <w:szCs w:val="24"/>
              </w:rPr>
              <w:t xml:space="preserve"> </w:t>
            </w:r>
            <w:r w:rsidR="000041BE" w:rsidRPr="00A55798">
              <w:rPr>
                <w:sz w:val="24"/>
                <w:szCs w:val="24"/>
              </w:rPr>
              <w:t>202</w:t>
            </w:r>
            <w:r w:rsidR="00F70BF7">
              <w:rPr>
                <w:sz w:val="24"/>
                <w:szCs w:val="24"/>
              </w:rPr>
              <w:t>3</w:t>
            </w:r>
            <w:r w:rsidRPr="00A55798">
              <w:rPr>
                <w:sz w:val="24"/>
                <w:szCs w:val="24"/>
              </w:rPr>
              <w:t xml:space="preserve"> г.</w:t>
            </w:r>
            <w:r w:rsidR="00282D42" w:rsidRPr="00A55798">
              <w:rPr>
                <w:sz w:val="24"/>
                <w:szCs w:val="24"/>
              </w:rPr>
              <w:t xml:space="preserve"> № </w:t>
            </w:r>
            <w:r w:rsidR="00651E99">
              <w:rPr>
                <w:sz w:val="24"/>
                <w:szCs w:val="24"/>
              </w:rPr>
              <w:t>136</w:t>
            </w:r>
          </w:p>
        </w:tc>
      </w:tr>
    </w:tbl>
    <w:p w:rsidR="005D019C" w:rsidRDefault="005D019C" w:rsidP="005D019C">
      <w:pPr>
        <w:spacing w:line="100" w:lineRule="atLeast"/>
        <w:ind w:firstLine="709"/>
        <w:jc w:val="center"/>
        <w:rPr>
          <w:b/>
          <w:sz w:val="24"/>
          <w:szCs w:val="24"/>
        </w:rPr>
      </w:pPr>
    </w:p>
    <w:p w:rsidR="00355C37" w:rsidRPr="00CD763B" w:rsidRDefault="00355C37" w:rsidP="00355C37">
      <w:pPr>
        <w:ind w:left="4536"/>
        <w:jc w:val="right"/>
        <w:rPr>
          <w:rFonts w:ascii="Courier New" w:hAnsi="Courier New" w:cs="Courier New"/>
          <w:color w:val="000000"/>
          <w:sz w:val="24"/>
          <w:szCs w:val="24"/>
        </w:rPr>
      </w:pPr>
      <w:r w:rsidRPr="00CD763B">
        <w:rPr>
          <w:color w:val="000000"/>
          <w:sz w:val="24"/>
          <w:szCs w:val="24"/>
        </w:rPr>
        <w:t>СОГЛАСОВАНО:</w:t>
      </w:r>
    </w:p>
    <w:p w:rsidR="00355C37" w:rsidRPr="00CD763B" w:rsidRDefault="00355C37" w:rsidP="00355C37">
      <w:pPr>
        <w:ind w:left="4536"/>
        <w:jc w:val="right"/>
        <w:rPr>
          <w:rFonts w:ascii="Courier New" w:hAnsi="Courier New" w:cs="Courier New"/>
          <w:color w:val="000000"/>
          <w:sz w:val="24"/>
          <w:szCs w:val="24"/>
        </w:rPr>
      </w:pPr>
      <w:r w:rsidRPr="00CD763B">
        <w:rPr>
          <w:color w:val="000000"/>
          <w:sz w:val="24"/>
          <w:szCs w:val="24"/>
        </w:rPr>
        <w:t>Министр культуры, по делам</w:t>
      </w:r>
    </w:p>
    <w:p w:rsidR="00355C37" w:rsidRPr="00CD763B" w:rsidRDefault="00355C37" w:rsidP="00355C37">
      <w:pPr>
        <w:ind w:left="4536"/>
        <w:jc w:val="right"/>
        <w:rPr>
          <w:rFonts w:ascii="Courier New" w:hAnsi="Courier New" w:cs="Courier New"/>
          <w:color w:val="000000"/>
          <w:sz w:val="24"/>
          <w:szCs w:val="24"/>
        </w:rPr>
      </w:pPr>
      <w:r w:rsidRPr="00CD763B">
        <w:rPr>
          <w:color w:val="000000"/>
          <w:sz w:val="24"/>
          <w:szCs w:val="24"/>
        </w:rPr>
        <w:t xml:space="preserve">национальностей и архивного дела </w:t>
      </w:r>
    </w:p>
    <w:p w:rsidR="00355C37" w:rsidRPr="00CD763B" w:rsidRDefault="00355C37" w:rsidP="00355C37">
      <w:pPr>
        <w:ind w:left="4536"/>
        <w:jc w:val="right"/>
        <w:rPr>
          <w:rFonts w:ascii="Courier New" w:hAnsi="Courier New" w:cs="Courier New"/>
          <w:color w:val="000000"/>
          <w:sz w:val="24"/>
          <w:szCs w:val="24"/>
        </w:rPr>
      </w:pPr>
      <w:r w:rsidRPr="00CD763B">
        <w:rPr>
          <w:color w:val="000000"/>
          <w:sz w:val="24"/>
          <w:szCs w:val="24"/>
        </w:rPr>
        <w:t>Чувашской Республики</w:t>
      </w:r>
    </w:p>
    <w:p w:rsidR="00355C37" w:rsidRPr="00CD763B" w:rsidRDefault="00C816ED" w:rsidP="00355C37">
      <w:pPr>
        <w:ind w:left="4536"/>
        <w:jc w:val="right"/>
        <w:rPr>
          <w:rFonts w:ascii="Courier New" w:hAnsi="Courier New" w:cs="Courier New"/>
          <w:color w:val="000000"/>
          <w:sz w:val="24"/>
          <w:szCs w:val="24"/>
        </w:rPr>
      </w:pPr>
      <w:r w:rsidRPr="00A55798">
        <w:rPr>
          <w:color w:val="000000"/>
          <w:sz w:val="24"/>
          <w:szCs w:val="24"/>
        </w:rPr>
        <w:t xml:space="preserve"> </w:t>
      </w:r>
      <w:r w:rsidR="00F40918" w:rsidRPr="00A55798">
        <w:rPr>
          <w:sz w:val="24"/>
          <w:szCs w:val="24"/>
        </w:rPr>
        <w:t>от «</w:t>
      </w:r>
      <w:r w:rsidR="00651E99">
        <w:rPr>
          <w:sz w:val="24"/>
          <w:szCs w:val="24"/>
        </w:rPr>
        <w:t>16</w:t>
      </w:r>
      <w:r w:rsidR="00F40918" w:rsidRPr="00A55798">
        <w:rPr>
          <w:sz w:val="24"/>
          <w:szCs w:val="24"/>
        </w:rPr>
        <w:t>»</w:t>
      </w:r>
      <w:r w:rsidR="00F40918">
        <w:rPr>
          <w:sz w:val="24"/>
          <w:szCs w:val="24"/>
        </w:rPr>
        <w:t xml:space="preserve"> октября </w:t>
      </w:r>
      <w:r w:rsidR="00F40918" w:rsidRPr="00A55798">
        <w:rPr>
          <w:sz w:val="24"/>
          <w:szCs w:val="24"/>
        </w:rPr>
        <w:t>202</w:t>
      </w:r>
      <w:r w:rsidR="00F40918">
        <w:rPr>
          <w:sz w:val="24"/>
          <w:szCs w:val="24"/>
        </w:rPr>
        <w:t>3</w:t>
      </w:r>
      <w:r w:rsidR="00F40918" w:rsidRPr="00A55798">
        <w:rPr>
          <w:sz w:val="24"/>
          <w:szCs w:val="24"/>
        </w:rPr>
        <w:t xml:space="preserve"> г. </w:t>
      </w:r>
    </w:p>
    <w:p w:rsidR="00355C37" w:rsidRPr="00CD763B" w:rsidRDefault="00355C37" w:rsidP="00355C37">
      <w:pPr>
        <w:ind w:left="4536"/>
        <w:jc w:val="right"/>
        <w:rPr>
          <w:rFonts w:ascii="Courier New" w:hAnsi="Courier New" w:cs="Courier New"/>
          <w:color w:val="000000"/>
          <w:sz w:val="24"/>
          <w:szCs w:val="24"/>
        </w:rPr>
      </w:pPr>
    </w:p>
    <w:p w:rsidR="00355C37" w:rsidRPr="00D42F2F" w:rsidRDefault="00355C37" w:rsidP="005D019C">
      <w:pPr>
        <w:spacing w:line="100" w:lineRule="atLeast"/>
        <w:ind w:firstLine="709"/>
        <w:jc w:val="center"/>
        <w:rPr>
          <w:b/>
          <w:sz w:val="24"/>
          <w:szCs w:val="24"/>
        </w:rPr>
      </w:pPr>
    </w:p>
    <w:p w:rsidR="00355C37" w:rsidRDefault="00355C37" w:rsidP="00355C37">
      <w:pPr>
        <w:spacing w:line="100" w:lineRule="atLeast"/>
        <w:jc w:val="center"/>
        <w:rPr>
          <w:b/>
          <w:sz w:val="28"/>
          <w:szCs w:val="28"/>
        </w:rPr>
      </w:pPr>
      <w:r>
        <w:rPr>
          <w:b/>
          <w:sz w:val="28"/>
          <w:szCs w:val="28"/>
        </w:rPr>
        <w:t>КОНКУРСНАЯ</w:t>
      </w:r>
      <w:r w:rsidR="0017271B">
        <w:rPr>
          <w:b/>
          <w:sz w:val="28"/>
          <w:szCs w:val="28"/>
        </w:rPr>
        <w:t xml:space="preserve"> ДОКУМЕНТАЦИЯ</w:t>
      </w:r>
    </w:p>
    <w:p w:rsidR="005D019C" w:rsidRDefault="0017271B" w:rsidP="00355C37">
      <w:pPr>
        <w:spacing w:line="100" w:lineRule="atLeast"/>
        <w:jc w:val="center"/>
        <w:rPr>
          <w:b/>
          <w:sz w:val="28"/>
          <w:szCs w:val="28"/>
        </w:rPr>
      </w:pPr>
      <w:r>
        <w:rPr>
          <w:b/>
          <w:sz w:val="28"/>
          <w:szCs w:val="28"/>
        </w:rPr>
        <w:t xml:space="preserve"> </w:t>
      </w:r>
      <w:r w:rsidR="00355C37">
        <w:rPr>
          <w:b/>
          <w:sz w:val="28"/>
          <w:szCs w:val="28"/>
        </w:rPr>
        <w:t>К КОНКУРСУ</w:t>
      </w:r>
      <w:r w:rsidR="005D019C" w:rsidRPr="00EA0908">
        <w:rPr>
          <w:b/>
          <w:sz w:val="28"/>
          <w:szCs w:val="28"/>
        </w:rPr>
        <w:t xml:space="preserve"> В ЭЛЕКТРОННОЙ ФОРМЕ </w:t>
      </w:r>
    </w:p>
    <w:p w:rsidR="005D019C" w:rsidRDefault="005D019C" w:rsidP="00E072E3">
      <w:pPr>
        <w:jc w:val="center"/>
        <w:rPr>
          <w:b/>
          <w:sz w:val="28"/>
          <w:szCs w:val="28"/>
        </w:rPr>
      </w:pPr>
      <w:r w:rsidRPr="00EA0908">
        <w:rPr>
          <w:b/>
          <w:sz w:val="28"/>
          <w:szCs w:val="28"/>
        </w:rPr>
        <w:t xml:space="preserve">ПО </w:t>
      </w:r>
      <w:r w:rsidR="0005781E">
        <w:rPr>
          <w:b/>
          <w:sz w:val="28"/>
          <w:szCs w:val="28"/>
        </w:rPr>
        <w:t xml:space="preserve">ПРОДАЖЕ </w:t>
      </w:r>
      <w:r w:rsidR="0005781E" w:rsidRPr="00EA0908">
        <w:rPr>
          <w:b/>
          <w:sz w:val="28"/>
          <w:szCs w:val="28"/>
        </w:rPr>
        <w:t xml:space="preserve"> </w:t>
      </w:r>
      <w:r w:rsidR="0005781E">
        <w:rPr>
          <w:b/>
          <w:sz w:val="28"/>
          <w:szCs w:val="28"/>
        </w:rPr>
        <w:t xml:space="preserve">МУНИЦИПАЛЬНОГО </w:t>
      </w:r>
      <w:r w:rsidR="005C4B8D">
        <w:rPr>
          <w:b/>
          <w:sz w:val="28"/>
          <w:szCs w:val="28"/>
        </w:rPr>
        <w:t xml:space="preserve">ИМУЩЕСТВА </w:t>
      </w:r>
      <w:r w:rsidRPr="00EA0908">
        <w:rPr>
          <w:b/>
          <w:sz w:val="28"/>
          <w:szCs w:val="28"/>
        </w:rPr>
        <w:t xml:space="preserve"> </w:t>
      </w:r>
    </w:p>
    <w:p w:rsidR="0005781E" w:rsidRDefault="0005781E" w:rsidP="0005781E">
      <w:pPr>
        <w:jc w:val="center"/>
        <w:rPr>
          <w:b/>
          <w:sz w:val="28"/>
          <w:szCs w:val="28"/>
        </w:rPr>
      </w:pPr>
      <w:r>
        <w:rPr>
          <w:b/>
          <w:sz w:val="28"/>
          <w:szCs w:val="28"/>
        </w:rPr>
        <w:t>ГОРОДА АЛАТЫРЯ ЧУВАШСКОЙ РЕСПУБЛИКИ</w:t>
      </w:r>
    </w:p>
    <w:p w:rsidR="00CB4457" w:rsidRDefault="00CB4457" w:rsidP="0005781E">
      <w:pPr>
        <w:jc w:val="center"/>
        <w:rPr>
          <w:b/>
          <w:sz w:val="28"/>
          <w:szCs w:val="28"/>
        </w:rPr>
      </w:pPr>
    </w:p>
    <w:p w:rsidR="00D04D39" w:rsidRDefault="00D04D39" w:rsidP="00D04D39">
      <w:pPr>
        <w:widowControl/>
        <w:suppressAutoHyphens/>
        <w:spacing w:line="100" w:lineRule="atLeast"/>
        <w:jc w:val="both"/>
        <w:rPr>
          <w:sz w:val="28"/>
          <w:szCs w:val="28"/>
        </w:rPr>
      </w:pPr>
    </w:p>
    <w:p w:rsidR="001E6588" w:rsidRPr="0057727F" w:rsidRDefault="001E6588" w:rsidP="001E6588">
      <w:pPr>
        <w:ind w:firstLine="709"/>
        <w:rPr>
          <w:sz w:val="22"/>
          <w:szCs w:val="22"/>
        </w:rPr>
      </w:pPr>
    </w:p>
    <w:p w:rsidR="008B43C6" w:rsidRPr="003D3540" w:rsidRDefault="008B43C6" w:rsidP="008B43C6">
      <w:pPr>
        <w:suppressAutoHyphens/>
        <w:spacing w:line="100" w:lineRule="atLeast"/>
        <w:ind w:firstLine="709"/>
        <w:jc w:val="both"/>
        <w:rPr>
          <w:sz w:val="24"/>
          <w:szCs w:val="24"/>
        </w:rPr>
      </w:pPr>
      <w:r w:rsidRPr="006E63D8">
        <w:rPr>
          <w:b/>
          <w:sz w:val="24"/>
          <w:szCs w:val="24"/>
        </w:rPr>
        <w:t>Лот № 1.</w:t>
      </w:r>
      <w:r w:rsidRPr="006E63D8">
        <w:rPr>
          <w:sz w:val="24"/>
          <w:szCs w:val="24"/>
        </w:rPr>
        <w:t xml:space="preserve"> Муниципальное имущество города Алатыря Чувашской Республики –  </w:t>
      </w:r>
      <w:r w:rsidRPr="003D3540">
        <w:rPr>
          <w:sz w:val="24"/>
          <w:szCs w:val="24"/>
        </w:rPr>
        <w:t xml:space="preserve"> расположенное по адресу: Чувашская Республика, г. Алатырь, пл. Октябрьской Революции, д. 14, </w:t>
      </w:r>
      <w:proofErr w:type="gramStart"/>
      <w:r w:rsidRPr="003D3540">
        <w:rPr>
          <w:sz w:val="24"/>
          <w:szCs w:val="24"/>
        </w:rPr>
        <w:t>входящее</w:t>
      </w:r>
      <w:proofErr w:type="gramEnd"/>
      <w:r w:rsidRPr="003D3540">
        <w:rPr>
          <w:sz w:val="24"/>
          <w:szCs w:val="24"/>
        </w:rPr>
        <w:t xml:space="preserve"> в состав казны города Алатыря Чувашской Республики, в том числе:</w:t>
      </w:r>
    </w:p>
    <w:p w:rsidR="008B43C6" w:rsidRDefault="008B43C6" w:rsidP="008B43C6">
      <w:pPr>
        <w:suppressAutoHyphens/>
        <w:spacing w:line="100" w:lineRule="atLeast"/>
        <w:ind w:firstLine="709"/>
        <w:jc w:val="both"/>
        <w:rPr>
          <w:sz w:val="24"/>
          <w:szCs w:val="24"/>
        </w:rPr>
      </w:pPr>
      <w:proofErr w:type="gramStart"/>
      <w:r w:rsidRPr="003D3540">
        <w:rPr>
          <w:sz w:val="24"/>
          <w:szCs w:val="24"/>
        </w:rPr>
        <w:t>– нежилое здание – «Здание казначейства, XIX в.», одноэтажное, площадью 242,6 кв.м., с кадастровым № 21:03:010501:130, (запись о регистрации права собственности муниципального образования «город Алатырь Чувашской Республики» от 09.02.2013 № 21-21-02/004/2013-249) являющееся объект культурного наследия регионального (республиканского) значения</w:t>
      </w:r>
      <w:r>
        <w:rPr>
          <w:sz w:val="24"/>
          <w:szCs w:val="24"/>
        </w:rPr>
        <w:t>;</w:t>
      </w:r>
      <w:proofErr w:type="gramEnd"/>
    </w:p>
    <w:p w:rsidR="008B43C6" w:rsidRPr="003D3540" w:rsidRDefault="008B43C6" w:rsidP="008B43C6">
      <w:pPr>
        <w:suppressAutoHyphens/>
        <w:spacing w:line="100" w:lineRule="atLeast"/>
        <w:ind w:firstLine="709"/>
        <w:jc w:val="both"/>
        <w:rPr>
          <w:sz w:val="24"/>
          <w:szCs w:val="24"/>
        </w:rPr>
      </w:pPr>
      <w:r w:rsidRPr="003D3540">
        <w:rPr>
          <w:sz w:val="24"/>
          <w:szCs w:val="24"/>
        </w:rPr>
        <w:t xml:space="preserve">– земельный участок, общей площадью 875 кв.м., с </w:t>
      </w:r>
      <w:proofErr w:type="gramStart"/>
      <w:r w:rsidRPr="003D3540">
        <w:rPr>
          <w:sz w:val="24"/>
          <w:szCs w:val="24"/>
        </w:rPr>
        <w:t>кадастровым</w:t>
      </w:r>
      <w:proofErr w:type="gramEnd"/>
      <w:r w:rsidRPr="003D3540">
        <w:rPr>
          <w:sz w:val="24"/>
          <w:szCs w:val="24"/>
        </w:rPr>
        <w:t xml:space="preserve"> № 21:03:010501:158, категория земель:  земли населённых пунктов, вид разрешённого использования – </w:t>
      </w:r>
      <w:r w:rsidRPr="003D3540">
        <w:rPr>
          <w:rFonts w:hint="eastAsia"/>
          <w:sz w:val="24"/>
          <w:szCs w:val="24"/>
        </w:rPr>
        <w:t>для</w:t>
      </w:r>
      <w:r w:rsidRPr="003D3540">
        <w:rPr>
          <w:sz w:val="24"/>
          <w:szCs w:val="24"/>
        </w:rPr>
        <w:t xml:space="preserve"> </w:t>
      </w:r>
      <w:r w:rsidRPr="003D3540">
        <w:rPr>
          <w:rFonts w:hint="eastAsia"/>
          <w:sz w:val="24"/>
          <w:szCs w:val="24"/>
        </w:rPr>
        <w:t>обслуживания</w:t>
      </w:r>
      <w:r w:rsidRPr="003D3540">
        <w:rPr>
          <w:sz w:val="24"/>
          <w:szCs w:val="24"/>
        </w:rPr>
        <w:t xml:space="preserve"> </w:t>
      </w:r>
      <w:r w:rsidRPr="003D3540">
        <w:rPr>
          <w:rFonts w:hint="eastAsia"/>
          <w:sz w:val="24"/>
          <w:szCs w:val="24"/>
        </w:rPr>
        <w:t>здания</w:t>
      </w:r>
      <w:r w:rsidRPr="003D3540">
        <w:rPr>
          <w:sz w:val="24"/>
          <w:szCs w:val="24"/>
        </w:rPr>
        <w:t xml:space="preserve"> </w:t>
      </w:r>
      <w:r w:rsidRPr="003D3540">
        <w:rPr>
          <w:rFonts w:hint="eastAsia"/>
          <w:sz w:val="24"/>
          <w:szCs w:val="24"/>
        </w:rPr>
        <w:t>художественного</w:t>
      </w:r>
      <w:r w:rsidRPr="003D3540">
        <w:rPr>
          <w:sz w:val="24"/>
          <w:szCs w:val="24"/>
        </w:rPr>
        <w:t xml:space="preserve"> </w:t>
      </w:r>
      <w:r w:rsidRPr="003D3540">
        <w:rPr>
          <w:rFonts w:hint="eastAsia"/>
          <w:sz w:val="24"/>
          <w:szCs w:val="24"/>
        </w:rPr>
        <w:t>музея</w:t>
      </w:r>
      <w:r>
        <w:rPr>
          <w:sz w:val="24"/>
          <w:szCs w:val="24"/>
        </w:rPr>
        <w:t>.</w:t>
      </w:r>
    </w:p>
    <w:p w:rsidR="00050A58" w:rsidRDefault="00050A58" w:rsidP="005753A5">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B1DBF" w:rsidRDefault="001B1DBF" w:rsidP="00050A58">
      <w:pPr>
        <w:widowControl/>
        <w:spacing w:after="200" w:line="276" w:lineRule="auto"/>
        <w:jc w:val="center"/>
        <w:rPr>
          <w:rFonts w:eastAsia="SimSun"/>
          <w:iCs/>
          <w:kern w:val="1"/>
          <w:sz w:val="22"/>
          <w:szCs w:val="22"/>
          <w:lang w:eastAsia="ar-SA"/>
        </w:rPr>
      </w:pPr>
    </w:p>
    <w:p w:rsidR="001B1DBF" w:rsidRDefault="001B1DBF" w:rsidP="00050A58">
      <w:pPr>
        <w:widowControl/>
        <w:spacing w:after="200" w:line="276" w:lineRule="auto"/>
        <w:jc w:val="center"/>
        <w:rPr>
          <w:rFonts w:eastAsia="SimSun"/>
          <w:iCs/>
          <w:kern w:val="1"/>
          <w:sz w:val="22"/>
          <w:szCs w:val="22"/>
          <w:lang w:eastAsia="ar-SA"/>
        </w:rPr>
      </w:pPr>
    </w:p>
    <w:p w:rsidR="001B1DBF" w:rsidRDefault="001B1DBF"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0041BE" w:rsidRDefault="0005781E" w:rsidP="00050A58">
      <w:pPr>
        <w:widowControl/>
        <w:spacing w:after="200" w:line="276" w:lineRule="auto"/>
        <w:jc w:val="center"/>
        <w:rPr>
          <w:rFonts w:eastAsia="SimSun"/>
          <w:iCs/>
          <w:kern w:val="1"/>
          <w:sz w:val="22"/>
          <w:szCs w:val="22"/>
          <w:lang w:eastAsia="ar-SA"/>
        </w:rPr>
      </w:pPr>
      <w:r>
        <w:rPr>
          <w:rFonts w:eastAsia="SimSun"/>
          <w:iCs/>
          <w:kern w:val="1"/>
          <w:sz w:val="22"/>
          <w:szCs w:val="22"/>
          <w:lang w:eastAsia="ar-SA"/>
        </w:rPr>
        <w:t>Алатырь</w:t>
      </w:r>
      <w:r w:rsidR="00182740" w:rsidRPr="00182740">
        <w:rPr>
          <w:rFonts w:eastAsia="SimSun"/>
          <w:iCs/>
          <w:kern w:val="1"/>
          <w:sz w:val="22"/>
          <w:szCs w:val="22"/>
          <w:lang w:eastAsia="ar-SA"/>
        </w:rPr>
        <w:t>, 20</w:t>
      </w:r>
      <w:r w:rsidR="001B6A4F">
        <w:rPr>
          <w:rFonts w:eastAsia="SimSun"/>
          <w:iCs/>
          <w:kern w:val="1"/>
          <w:sz w:val="22"/>
          <w:szCs w:val="22"/>
          <w:lang w:eastAsia="ar-SA"/>
        </w:rPr>
        <w:t>2</w:t>
      </w:r>
      <w:r w:rsidR="00064A92">
        <w:rPr>
          <w:rFonts w:eastAsia="SimSun"/>
          <w:iCs/>
          <w:kern w:val="1"/>
          <w:sz w:val="22"/>
          <w:szCs w:val="22"/>
          <w:lang w:eastAsia="ar-SA"/>
        </w:rPr>
        <w:t>3</w:t>
      </w:r>
      <w:r w:rsidR="00182740" w:rsidRPr="00182740">
        <w:rPr>
          <w:rFonts w:eastAsia="SimSun"/>
          <w:iCs/>
          <w:kern w:val="1"/>
          <w:sz w:val="22"/>
          <w:szCs w:val="22"/>
          <w:lang w:eastAsia="ar-SA"/>
        </w:rPr>
        <w:t xml:space="preserve"> г.</w:t>
      </w:r>
    </w:p>
    <w:p w:rsidR="000041BE" w:rsidRDefault="00050A58" w:rsidP="00050A58">
      <w:pPr>
        <w:widowControl/>
        <w:spacing w:after="200" w:line="276" w:lineRule="auto"/>
        <w:jc w:val="center"/>
        <w:rPr>
          <w:rFonts w:eastAsia="SimSun"/>
          <w:iCs/>
          <w:kern w:val="1"/>
          <w:sz w:val="22"/>
          <w:szCs w:val="22"/>
          <w:lang w:eastAsia="ar-SA"/>
        </w:rPr>
      </w:pPr>
      <w:r>
        <w:rPr>
          <w:rFonts w:eastAsia="SimSun"/>
          <w:iCs/>
          <w:kern w:val="1"/>
          <w:sz w:val="22"/>
          <w:szCs w:val="22"/>
          <w:lang w:eastAsia="ar-SA"/>
        </w:rPr>
        <w:t xml:space="preserve"> </w:t>
      </w:r>
    </w:p>
    <w:p w:rsidR="00F12D1C" w:rsidRDefault="00F12D1C" w:rsidP="00050A58">
      <w:pPr>
        <w:widowControl/>
        <w:spacing w:after="200" w:line="276" w:lineRule="auto"/>
        <w:jc w:val="center"/>
        <w:rPr>
          <w:b/>
          <w:caps/>
        </w:rPr>
      </w:pPr>
    </w:p>
    <w:p w:rsidR="005D019C" w:rsidRPr="00095BC1" w:rsidRDefault="005D019C" w:rsidP="00050A58">
      <w:pPr>
        <w:widowControl/>
        <w:spacing w:after="200" w:line="276" w:lineRule="auto"/>
        <w:jc w:val="center"/>
        <w:rPr>
          <w:b/>
          <w:caps/>
        </w:rPr>
      </w:pPr>
      <w:r w:rsidRPr="00095BC1">
        <w:rPr>
          <w:b/>
          <w:caps/>
        </w:rPr>
        <w:t>Законодательное регулирование,</w:t>
      </w:r>
      <w:r w:rsidR="00050A58">
        <w:rPr>
          <w:b/>
          <w:caps/>
        </w:rPr>
        <w:t xml:space="preserve"> </w:t>
      </w:r>
      <w:r w:rsidRPr="00095BC1">
        <w:rPr>
          <w:b/>
          <w:caps/>
        </w:rPr>
        <w:t>основные термины и определения</w:t>
      </w:r>
    </w:p>
    <w:p w:rsidR="00095BC1" w:rsidRPr="00743FDD" w:rsidRDefault="0019373A" w:rsidP="00095BC1">
      <w:pPr>
        <w:pStyle w:val="a4"/>
        <w:ind w:firstLine="709"/>
        <w:rPr>
          <w:szCs w:val="24"/>
        </w:rPr>
      </w:pPr>
      <w:proofErr w:type="gramStart"/>
      <w:r>
        <w:rPr>
          <w:rStyle w:val="afd"/>
          <w:rFonts w:ascii="Times New Roman" w:hAnsi="Times New Roman"/>
          <w:szCs w:val="24"/>
        </w:rPr>
        <w:t>Конкурс</w:t>
      </w:r>
      <w:r w:rsidR="005D019C" w:rsidRPr="00743FDD">
        <w:rPr>
          <w:rStyle w:val="afd"/>
          <w:rFonts w:ascii="Times New Roman" w:hAnsi="Times New Roman"/>
          <w:szCs w:val="24"/>
        </w:rPr>
        <w:t xml:space="preserve"> по продаже имущества, находящегося в государственной собственности Чувашской</w:t>
      </w:r>
      <w:r w:rsidR="00095BC1" w:rsidRPr="00743FDD">
        <w:rPr>
          <w:rStyle w:val="afd"/>
          <w:rFonts w:ascii="Times New Roman" w:hAnsi="Times New Roman"/>
          <w:szCs w:val="24"/>
        </w:rPr>
        <w:t xml:space="preserve"> Республики (торги), проводится</w:t>
      </w:r>
      <w:r w:rsidR="005D019C" w:rsidRPr="00743FDD">
        <w:rPr>
          <w:rStyle w:val="afd"/>
          <w:rFonts w:ascii="Times New Roman" w:hAnsi="Times New Roman"/>
          <w:szCs w:val="24"/>
        </w:rPr>
        <w:t xml:space="preserve"> в электронной форме </w:t>
      </w:r>
      <w:r w:rsidR="005D019C" w:rsidRPr="00743FDD">
        <w:rPr>
          <w:szCs w:val="24"/>
        </w:rPr>
        <w:t>в соответствии с Гражданским кодексом Российской Федерации, Федеральным законом от 21 декабря 2001 г. № 178-ФЗ</w:t>
      </w:r>
      <w:r w:rsidR="0079194C" w:rsidRPr="00743FDD">
        <w:rPr>
          <w:szCs w:val="24"/>
        </w:rPr>
        <w:t xml:space="preserve"> </w:t>
      </w:r>
      <w:r w:rsidR="005D019C" w:rsidRPr="00743FDD">
        <w:rPr>
          <w:szCs w:val="24"/>
        </w:rPr>
        <w:t>«О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w:t>
      </w:r>
      <w:r w:rsidR="00F55748" w:rsidRPr="00743FDD">
        <w:rPr>
          <w:szCs w:val="24"/>
        </w:rPr>
        <w:t xml:space="preserve"> </w:t>
      </w:r>
      <w:r w:rsidR="005D019C" w:rsidRPr="00743FDD">
        <w:rPr>
          <w:szCs w:val="24"/>
        </w:rPr>
        <w:t>№ 860 «Об организации и проведении продажи государственного или муниципального имущества в</w:t>
      </w:r>
      <w:proofErr w:type="gramEnd"/>
      <w:r w:rsidR="005D019C" w:rsidRPr="00743FDD">
        <w:rPr>
          <w:szCs w:val="24"/>
        </w:rPr>
        <w:t xml:space="preserve"> электронной форме»</w:t>
      </w:r>
      <w:r>
        <w:rPr>
          <w:szCs w:val="24"/>
        </w:rPr>
        <w:t xml:space="preserve">, </w:t>
      </w:r>
      <w:r w:rsidR="005D019C" w:rsidRPr="00743FDD">
        <w:rPr>
          <w:szCs w:val="24"/>
        </w:rPr>
        <w:t xml:space="preserve"> </w:t>
      </w:r>
      <w:r w:rsidR="00095BC1" w:rsidRPr="00743FDD">
        <w:rPr>
          <w:szCs w:val="24"/>
        </w:rPr>
        <w:t xml:space="preserve">и распоряжениями отдела имущественных и земельных отношений администрации города Алатыря Чувашской Республики </w:t>
      </w:r>
      <w:r w:rsidR="00095BC1" w:rsidRPr="00DE76DF">
        <w:rPr>
          <w:szCs w:val="24"/>
        </w:rPr>
        <w:t xml:space="preserve">от </w:t>
      </w:r>
      <w:r w:rsidR="00A55798" w:rsidRPr="00DE76DF">
        <w:rPr>
          <w:szCs w:val="24"/>
        </w:rPr>
        <w:t>«</w:t>
      </w:r>
      <w:r w:rsidR="008B43C6">
        <w:rPr>
          <w:szCs w:val="24"/>
        </w:rPr>
        <w:t>25</w:t>
      </w:r>
      <w:r w:rsidR="00A55798" w:rsidRPr="00DE76DF">
        <w:rPr>
          <w:szCs w:val="24"/>
        </w:rPr>
        <w:t>»</w:t>
      </w:r>
      <w:r w:rsidR="001B1DBF">
        <w:rPr>
          <w:szCs w:val="24"/>
        </w:rPr>
        <w:t xml:space="preserve"> </w:t>
      </w:r>
      <w:r w:rsidR="008B43C6">
        <w:rPr>
          <w:szCs w:val="24"/>
        </w:rPr>
        <w:t>сентября</w:t>
      </w:r>
      <w:r w:rsidR="00C816ED">
        <w:rPr>
          <w:szCs w:val="24"/>
        </w:rPr>
        <w:t xml:space="preserve"> </w:t>
      </w:r>
      <w:r w:rsidR="008C2B6E" w:rsidRPr="00DE76DF">
        <w:rPr>
          <w:szCs w:val="24"/>
        </w:rPr>
        <w:t>202</w:t>
      </w:r>
      <w:r w:rsidR="00CD0BCA">
        <w:rPr>
          <w:szCs w:val="24"/>
        </w:rPr>
        <w:t>3</w:t>
      </w:r>
      <w:r w:rsidR="00095BC1" w:rsidRPr="00DE76DF">
        <w:rPr>
          <w:szCs w:val="24"/>
        </w:rPr>
        <w:t xml:space="preserve"> </w:t>
      </w:r>
      <w:r w:rsidR="00DE76DF" w:rsidRPr="00DE76DF">
        <w:rPr>
          <w:szCs w:val="24"/>
        </w:rPr>
        <w:t xml:space="preserve">                   </w:t>
      </w:r>
      <w:r w:rsidR="00095BC1" w:rsidRPr="00DE76DF">
        <w:rPr>
          <w:szCs w:val="24"/>
        </w:rPr>
        <w:t xml:space="preserve">№ </w:t>
      </w:r>
      <w:r w:rsidR="008B43C6">
        <w:rPr>
          <w:szCs w:val="24"/>
        </w:rPr>
        <w:t>128</w:t>
      </w:r>
      <w:r w:rsidR="00282D42" w:rsidRPr="00DE76DF">
        <w:rPr>
          <w:szCs w:val="24"/>
        </w:rPr>
        <w:t>.</w:t>
      </w:r>
    </w:p>
    <w:p w:rsidR="005D019C" w:rsidRPr="00743FDD" w:rsidRDefault="005D019C" w:rsidP="00095BC1">
      <w:pPr>
        <w:pStyle w:val="a4"/>
        <w:ind w:firstLine="709"/>
        <w:rPr>
          <w:szCs w:val="24"/>
        </w:rPr>
      </w:pPr>
      <w:proofErr w:type="gramStart"/>
      <w:r w:rsidRPr="00743FDD">
        <w:rPr>
          <w:b/>
          <w:szCs w:val="24"/>
        </w:rPr>
        <w:t>Сайт</w:t>
      </w:r>
      <w:r w:rsidRPr="00743FDD">
        <w:rPr>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743FDD" w:rsidRDefault="005D019C" w:rsidP="005D019C">
      <w:pPr>
        <w:pStyle w:val="afb"/>
        <w:ind w:firstLine="709"/>
        <w:jc w:val="both"/>
        <w:rPr>
          <w:rFonts w:ascii="Times New Roman" w:hAnsi="Times New Roman"/>
          <w:sz w:val="24"/>
          <w:szCs w:val="24"/>
        </w:rPr>
      </w:pPr>
      <w:r w:rsidRPr="00743FDD">
        <w:rPr>
          <w:rFonts w:ascii="Times New Roman" w:hAnsi="Times New Roman"/>
          <w:b/>
          <w:sz w:val="24"/>
          <w:szCs w:val="24"/>
          <w:lang w:eastAsia="ru-RU"/>
        </w:rPr>
        <w:t xml:space="preserve">Предмет </w:t>
      </w:r>
      <w:r w:rsidR="008E6EE3">
        <w:rPr>
          <w:rFonts w:ascii="Times New Roman" w:hAnsi="Times New Roman"/>
          <w:b/>
          <w:sz w:val="24"/>
          <w:szCs w:val="24"/>
          <w:lang w:eastAsia="ru-RU"/>
        </w:rPr>
        <w:t>конкурса</w:t>
      </w:r>
      <w:r w:rsidRPr="00743FDD">
        <w:rPr>
          <w:rFonts w:ascii="Times New Roman" w:hAnsi="Times New Roman"/>
          <w:b/>
          <w:sz w:val="24"/>
          <w:szCs w:val="24"/>
          <w:lang w:eastAsia="ru-RU"/>
        </w:rPr>
        <w:t xml:space="preserve"> – </w:t>
      </w:r>
      <w:r w:rsidRPr="00743FDD">
        <w:rPr>
          <w:rFonts w:ascii="Times New Roman" w:hAnsi="Times New Roman"/>
          <w:sz w:val="24"/>
          <w:szCs w:val="24"/>
          <w:lang w:eastAsia="ru-RU"/>
        </w:rPr>
        <w:t xml:space="preserve">продажа </w:t>
      </w:r>
      <w:r w:rsidR="006D48F7" w:rsidRPr="00743FDD">
        <w:rPr>
          <w:rFonts w:ascii="Times New Roman" w:hAnsi="Times New Roman"/>
          <w:sz w:val="24"/>
          <w:szCs w:val="24"/>
          <w:lang w:eastAsia="ru-RU"/>
        </w:rPr>
        <w:t xml:space="preserve">имущества, </w:t>
      </w:r>
      <w:r w:rsidR="006D48F7" w:rsidRPr="00743FDD">
        <w:rPr>
          <w:rFonts w:ascii="Times New Roman" w:hAnsi="Times New Roman"/>
          <w:sz w:val="24"/>
          <w:szCs w:val="24"/>
        </w:rPr>
        <w:t>находящего</w:t>
      </w:r>
      <w:r w:rsidRPr="00743FDD">
        <w:rPr>
          <w:rFonts w:ascii="Times New Roman" w:hAnsi="Times New Roman"/>
          <w:sz w:val="24"/>
          <w:szCs w:val="24"/>
        </w:rPr>
        <w:t xml:space="preserve">ся в  </w:t>
      </w:r>
      <w:proofErr w:type="gramStart"/>
      <w:r w:rsidR="008E6EE3">
        <w:rPr>
          <w:rFonts w:ascii="Times New Roman" w:hAnsi="Times New Roman"/>
          <w:sz w:val="24"/>
          <w:szCs w:val="24"/>
        </w:rPr>
        <w:t>муниципальной</w:t>
      </w:r>
      <w:proofErr w:type="gramEnd"/>
      <w:r w:rsidR="008E6EE3">
        <w:rPr>
          <w:rFonts w:ascii="Times New Roman" w:hAnsi="Times New Roman"/>
          <w:sz w:val="24"/>
          <w:szCs w:val="24"/>
        </w:rPr>
        <w:t xml:space="preserve"> </w:t>
      </w:r>
      <w:r w:rsidRPr="00743FDD">
        <w:rPr>
          <w:rFonts w:ascii="Times New Roman" w:hAnsi="Times New Roman"/>
          <w:sz w:val="24"/>
          <w:szCs w:val="24"/>
        </w:rPr>
        <w:t xml:space="preserve">собственности </w:t>
      </w:r>
      <w:r w:rsidR="008E6EE3">
        <w:rPr>
          <w:rFonts w:ascii="Times New Roman" w:hAnsi="Times New Roman"/>
          <w:sz w:val="24"/>
          <w:szCs w:val="24"/>
        </w:rPr>
        <w:t xml:space="preserve">города Алатыря </w:t>
      </w:r>
      <w:r w:rsidRPr="00743FDD">
        <w:rPr>
          <w:rFonts w:ascii="Times New Roman" w:hAnsi="Times New Roman"/>
          <w:sz w:val="24"/>
          <w:szCs w:val="24"/>
        </w:rPr>
        <w:t>Чувашской Республики.</w:t>
      </w:r>
    </w:p>
    <w:p w:rsidR="005D019C" w:rsidRPr="00743FDD" w:rsidRDefault="005D019C" w:rsidP="005D019C">
      <w:pPr>
        <w:ind w:firstLine="709"/>
        <w:jc w:val="both"/>
        <w:rPr>
          <w:sz w:val="24"/>
          <w:szCs w:val="24"/>
        </w:rPr>
      </w:pPr>
      <w:r w:rsidRPr="00743FDD">
        <w:rPr>
          <w:b/>
          <w:sz w:val="24"/>
          <w:szCs w:val="24"/>
        </w:rPr>
        <w:t>Продавец –</w:t>
      </w:r>
      <w:r w:rsidRPr="00743FDD">
        <w:rPr>
          <w:sz w:val="24"/>
          <w:szCs w:val="24"/>
        </w:rPr>
        <w:t xml:space="preserve"> </w:t>
      </w:r>
      <w:r w:rsidR="0005781E" w:rsidRPr="00743FDD">
        <w:rPr>
          <w:sz w:val="24"/>
          <w:szCs w:val="24"/>
        </w:rPr>
        <w:t>Отдел имущественных и земельных отношений администрации города Алатыря Чувашской Республики.</w:t>
      </w:r>
    </w:p>
    <w:p w:rsidR="00064A92" w:rsidRPr="00743FDD" w:rsidRDefault="00064A92" w:rsidP="00064A92">
      <w:pPr>
        <w:pStyle w:val="aff"/>
        <w:shd w:val="clear" w:color="auto" w:fill="FFFFFF"/>
        <w:spacing w:after="0"/>
        <w:ind w:firstLine="714"/>
        <w:jc w:val="both"/>
      </w:pPr>
      <w:r w:rsidRPr="00743FDD">
        <w:rPr>
          <w:b/>
        </w:rPr>
        <w:t xml:space="preserve">Оператор электронной площадки – </w:t>
      </w:r>
      <w:r w:rsidRPr="00743FDD">
        <w:t xml:space="preserve">АО «Электронные торговые системы», адрес местонахождения: 123112, г. Москва, ул. </w:t>
      </w:r>
      <w:proofErr w:type="spellStart"/>
      <w:r w:rsidRPr="00743FDD">
        <w:t>Тестовская</w:t>
      </w:r>
      <w:proofErr w:type="spellEnd"/>
      <w:r w:rsidRPr="00743FDD">
        <w:t xml:space="preserve">, д. 10, тел. +7 (495) 785-05-45, 8-800-100-25-40, </w:t>
      </w:r>
      <w:hyperlink r:id="rId8" w:history="1">
        <w:r w:rsidRPr="004256B0">
          <w:rPr>
            <w:rStyle w:val="af0"/>
            <w:sz w:val="22"/>
            <w:szCs w:val="22"/>
          </w:rPr>
          <w:t>https://www.fabrikant.ru</w:t>
        </w:r>
      </w:hyperlink>
    </w:p>
    <w:p w:rsidR="005D019C" w:rsidRPr="00743FDD" w:rsidRDefault="005D019C" w:rsidP="00205641">
      <w:pPr>
        <w:pStyle w:val="aff"/>
        <w:shd w:val="clear" w:color="auto" w:fill="FFFFFF"/>
        <w:spacing w:after="0"/>
        <w:ind w:firstLine="714"/>
        <w:jc w:val="both"/>
      </w:pPr>
      <w:r w:rsidRPr="00743FDD">
        <w:rPr>
          <w:b/>
        </w:rPr>
        <w:t>Регистрация на электронной площадке</w:t>
      </w:r>
      <w:r w:rsidRPr="00743FD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743FDD" w:rsidRDefault="005D019C" w:rsidP="005D019C">
      <w:pPr>
        <w:ind w:firstLine="709"/>
        <w:jc w:val="both"/>
        <w:rPr>
          <w:sz w:val="24"/>
          <w:szCs w:val="24"/>
        </w:rPr>
      </w:pPr>
      <w:r w:rsidRPr="00743FDD">
        <w:rPr>
          <w:b/>
          <w:sz w:val="24"/>
          <w:szCs w:val="24"/>
        </w:rPr>
        <w:t>Открытая часть электронной площадки</w:t>
      </w:r>
      <w:r w:rsidRPr="00743FDD">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743FDD" w:rsidRDefault="005D019C" w:rsidP="005D019C">
      <w:pPr>
        <w:ind w:firstLine="709"/>
        <w:jc w:val="both"/>
        <w:rPr>
          <w:sz w:val="24"/>
          <w:szCs w:val="24"/>
        </w:rPr>
      </w:pPr>
      <w:r w:rsidRPr="00743FDD">
        <w:rPr>
          <w:b/>
          <w:sz w:val="24"/>
          <w:szCs w:val="24"/>
        </w:rPr>
        <w:t>Закрытая часть электронной площадки</w:t>
      </w:r>
      <w:r w:rsidRPr="00743FDD">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743FDD" w:rsidRDefault="005D019C" w:rsidP="005D019C">
      <w:pPr>
        <w:ind w:firstLine="709"/>
        <w:jc w:val="both"/>
        <w:rPr>
          <w:sz w:val="24"/>
          <w:szCs w:val="24"/>
        </w:rPr>
      </w:pPr>
      <w:r w:rsidRPr="00743FDD">
        <w:rPr>
          <w:sz w:val="24"/>
          <w:szCs w:val="24"/>
        </w:rPr>
        <w:t>«</w:t>
      </w:r>
      <w:r w:rsidRPr="00743FDD">
        <w:rPr>
          <w:b/>
          <w:sz w:val="24"/>
          <w:szCs w:val="24"/>
        </w:rPr>
        <w:t>Личный кабинет»</w:t>
      </w:r>
      <w:r w:rsidRPr="00743FDD">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743FDD" w:rsidRDefault="008E6EE3" w:rsidP="005D019C">
      <w:pPr>
        <w:ind w:firstLine="709"/>
        <w:jc w:val="both"/>
        <w:rPr>
          <w:sz w:val="24"/>
          <w:szCs w:val="24"/>
        </w:rPr>
      </w:pPr>
      <w:r>
        <w:rPr>
          <w:b/>
          <w:sz w:val="24"/>
          <w:szCs w:val="24"/>
        </w:rPr>
        <w:t>Конкурс</w:t>
      </w:r>
      <w:r w:rsidR="005D019C" w:rsidRPr="00743FDD">
        <w:rPr>
          <w:sz w:val="24"/>
          <w:szCs w:val="24"/>
        </w:rPr>
        <w:t xml:space="preserve"> – торги по продаже </w:t>
      </w:r>
      <w:r>
        <w:rPr>
          <w:sz w:val="24"/>
          <w:szCs w:val="24"/>
        </w:rPr>
        <w:t>муниципального</w:t>
      </w:r>
      <w:r w:rsidR="005D019C" w:rsidRPr="00743FDD">
        <w:rPr>
          <w:sz w:val="24"/>
          <w:szCs w:val="24"/>
        </w:rPr>
        <w:t xml:space="preserve"> имущества, право </w:t>
      </w:r>
      <w:proofErr w:type="gramStart"/>
      <w:r w:rsidR="005D019C" w:rsidRPr="00743FDD">
        <w:rPr>
          <w:sz w:val="24"/>
          <w:szCs w:val="24"/>
        </w:rPr>
        <w:t>приобретения</w:t>
      </w:r>
      <w:proofErr w:type="gramEnd"/>
      <w:r w:rsidR="005D019C" w:rsidRPr="00743FDD">
        <w:rPr>
          <w:sz w:val="24"/>
          <w:szCs w:val="24"/>
        </w:rPr>
        <w:t xml:space="preserve"> которого принадлежит участнику, предложившему в ходе </w:t>
      </w:r>
      <w:r>
        <w:rPr>
          <w:sz w:val="24"/>
          <w:szCs w:val="24"/>
        </w:rPr>
        <w:t>конкурса</w:t>
      </w:r>
      <w:r w:rsidR="005D019C" w:rsidRPr="00743FDD">
        <w:rPr>
          <w:sz w:val="24"/>
          <w:szCs w:val="24"/>
        </w:rPr>
        <w:t xml:space="preserve"> наиболее высокую цену, </w:t>
      </w:r>
      <w:r>
        <w:rPr>
          <w:sz w:val="24"/>
          <w:szCs w:val="24"/>
        </w:rPr>
        <w:t>за указанное имущество, при условии выполнения таким покупателем условий конкурса.</w:t>
      </w:r>
    </w:p>
    <w:p w:rsidR="005D019C" w:rsidRPr="00743FDD" w:rsidRDefault="005D019C" w:rsidP="005D019C">
      <w:pPr>
        <w:ind w:firstLine="709"/>
        <w:jc w:val="both"/>
        <w:rPr>
          <w:sz w:val="24"/>
          <w:szCs w:val="24"/>
        </w:rPr>
      </w:pPr>
      <w:r w:rsidRPr="00743FDD">
        <w:rPr>
          <w:b/>
          <w:sz w:val="24"/>
          <w:szCs w:val="24"/>
        </w:rPr>
        <w:t>Лот</w:t>
      </w:r>
      <w:r w:rsidRPr="00743FDD">
        <w:rPr>
          <w:sz w:val="24"/>
          <w:szCs w:val="24"/>
        </w:rPr>
        <w:t xml:space="preserve"> – </w:t>
      </w:r>
      <w:r w:rsidR="00237E56" w:rsidRPr="00743FDD">
        <w:rPr>
          <w:sz w:val="24"/>
          <w:szCs w:val="24"/>
        </w:rPr>
        <w:t>имущество</w:t>
      </w:r>
      <w:r w:rsidRPr="00743FDD">
        <w:rPr>
          <w:sz w:val="24"/>
          <w:szCs w:val="24"/>
        </w:rPr>
        <w:t>, являющееся предметом торгов, реализуемое  в  ходе  проведения  одной процедуры продажи (</w:t>
      </w:r>
      <w:r w:rsidR="008E6EE3">
        <w:rPr>
          <w:sz w:val="24"/>
          <w:szCs w:val="24"/>
        </w:rPr>
        <w:t>конкурса в электронной форме</w:t>
      </w:r>
      <w:r w:rsidRPr="00743FDD">
        <w:rPr>
          <w:sz w:val="24"/>
          <w:szCs w:val="24"/>
        </w:rPr>
        <w:t>).</w:t>
      </w:r>
    </w:p>
    <w:p w:rsidR="005D019C" w:rsidRPr="00743FDD" w:rsidRDefault="005D019C" w:rsidP="005D019C">
      <w:pPr>
        <w:ind w:firstLine="709"/>
        <w:jc w:val="both"/>
        <w:rPr>
          <w:sz w:val="24"/>
          <w:szCs w:val="24"/>
        </w:rPr>
      </w:pPr>
      <w:r w:rsidRPr="00743FDD">
        <w:rPr>
          <w:b/>
          <w:sz w:val="24"/>
          <w:szCs w:val="24"/>
        </w:rPr>
        <w:t>Претендент</w:t>
      </w:r>
      <w:r w:rsidRPr="00743FDD">
        <w:rPr>
          <w:sz w:val="24"/>
          <w:szCs w:val="24"/>
        </w:rPr>
        <w:t xml:space="preserve"> – зарегистрированное на электронной площадке физическое или юридическое лицо, желающее принять участие в </w:t>
      </w:r>
      <w:r w:rsidR="008E6EE3">
        <w:rPr>
          <w:sz w:val="24"/>
          <w:szCs w:val="24"/>
        </w:rPr>
        <w:t>конкурсе</w:t>
      </w:r>
      <w:r w:rsidRPr="00743FDD">
        <w:rPr>
          <w:sz w:val="24"/>
          <w:szCs w:val="24"/>
        </w:rPr>
        <w:t xml:space="preserve">, подавшее в установленном порядке заявку на участие в </w:t>
      </w:r>
      <w:r w:rsidR="008E6EE3">
        <w:rPr>
          <w:sz w:val="24"/>
          <w:szCs w:val="24"/>
        </w:rPr>
        <w:t>конкурсе</w:t>
      </w:r>
      <w:r w:rsidRPr="00743FDD">
        <w:rPr>
          <w:sz w:val="24"/>
          <w:szCs w:val="24"/>
        </w:rPr>
        <w:t xml:space="preserve"> и принимающее на себя обязательство выполнять условия </w:t>
      </w:r>
      <w:r w:rsidR="008E6EE3">
        <w:rPr>
          <w:sz w:val="24"/>
          <w:szCs w:val="24"/>
        </w:rPr>
        <w:t>конкурса</w:t>
      </w:r>
      <w:r w:rsidRPr="00743FDD">
        <w:rPr>
          <w:sz w:val="24"/>
          <w:szCs w:val="24"/>
        </w:rPr>
        <w:t>.</w:t>
      </w:r>
    </w:p>
    <w:p w:rsidR="005D019C" w:rsidRPr="00743FDD" w:rsidRDefault="005D019C" w:rsidP="005D019C">
      <w:pPr>
        <w:ind w:firstLine="709"/>
        <w:jc w:val="both"/>
        <w:rPr>
          <w:sz w:val="24"/>
          <w:szCs w:val="24"/>
        </w:rPr>
      </w:pPr>
      <w:r w:rsidRPr="00743FDD">
        <w:rPr>
          <w:b/>
          <w:sz w:val="24"/>
          <w:szCs w:val="24"/>
        </w:rPr>
        <w:t xml:space="preserve">Участник </w:t>
      </w:r>
      <w:r w:rsidR="008E6EE3">
        <w:rPr>
          <w:b/>
          <w:sz w:val="24"/>
          <w:szCs w:val="24"/>
        </w:rPr>
        <w:t>конкурса</w:t>
      </w:r>
      <w:r w:rsidRPr="00743FDD">
        <w:rPr>
          <w:sz w:val="24"/>
          <w:szCs w:val="24"/>
        </w:rPr>
        <w:t xml:space="preserve"> – претендент, допущенный к участию в </w:t>
      </w:r>
      <w:r w:rsidR="008E6EE3">
        <w:rPr>
          <w:sz w:val="24"/>
          <w:szCs w:val="24"/>
        </w:rPr>
        <w:t>конкурсе</w:t>
      </w:r>
      <w:r w:rsidRPr="00743FDD">
        <w:rPr>
          <w:sz w:val="24"/>
          <w:szCs w:val="24"/>
        </w:rPr>
        <w:t>.</w:t>
      </w:r>
    </w:p>
    <w:p w:rsidR="005D019C" w:rsidRPr="00743FDD" w:rsidRDefault="005D019C" w:rsidP="005D019C">
      <w:pPr>
        <w:ind w:firstLine="709"/>
        <w:jc w:val="both"/>
        <w:rPr>
          <w:sz w:val="24"/>
          <w:szCs w:val="24"/>
        </w:rPr>
      </w:pPr>
      <w:r w:rsidRPr="00743FDD">
        <w:rPr>
          <w:b/>
          <w:sz w:val="24"/>
          <w:szCs w:val="24"/>
        </w:rPr>
        <w:t>Электронная подпись</w:t>
      </w:r>
      <w:r w:rsidRPr="00743FDD">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743FDD" w:rsidRDefault="005D019C" w:rsidP="005D019C">
      <w:pPr>
        <w:ind w:firstLine="709"/>
        <w:jc w:val="both"/>
        <w:rPr>
          <w:sz w:val="24"/>
          <w:szCs w:val="24"/>
        </w:rPr>
      </w:pPr>
      <w:r w:rsidRPr="00743FDD">
        <w:rPr>
          <w:b/>
          <w:sz w:val="24"/>
          <w:szCs w:val="24"/>
        </w:rPr>
        <w:t>Электронный документ</w:t>
      </w:r>
      <w:r w:rsidRPr="00743FDD">
        <w:rPr>
          <w:sz w:val="24"/>
          <w:szCs w:val="24"/>
        </w:rPr>
        <w:t xml:space="preserve"> – документ, в котором информация представлена в </w:t>
      </w:r>
      <w:r w:rsidRPr="00743FDD">
        <w:rPr>
          <w:sz w:val="24"/>
          <w:szCs w:val="24"/>
        </w:rPr>
        <w:lastRenderedPageBreak/>
        <w:t>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743FDD" w:rsidRDefault="005D019C" w:rsidP="005D019C">
      <w:pPr>
        <w:ind w:firstLine="709"/>
        <w:jc w:val="both"/>
        <w:rPr>
          <w:sz w:val="24"/>
          <w:szCs w:val="24"/>
        </w:rPr>
      </w:pPr>
      <w:r w:rsidRPr="00743FDD">
        <w:rPr>
          <w:b/>
          <w:sz w:val="24"/>
          <w:szCs w:val="24"/>
        </w:rPr>
        <w:t>Электронный образ документа</w:t>
      </w:r>
      <w:r w:rsidRPr="00743FDD">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743FDD" w:rsidRDefault="005D019C" w:rsidP="005D019C">
      <w:pPr>
        <w:ind w:firstLine="709"/>
        <w:jc w:val="both"/>
        <w:rPr>
          <w:sz w:val="24"/>
          <w:szCs w:val="24"/>
        </w:rPr>
      </w:pPr>
      <w:r w:rsidRPr="00743FDD">
        <w:rPr>
          <w:b/>
          <w:sz w:val="24"/>
          <w:szCs w:val="24"/>
        </w:rPr>
        <w:t>Электронное сообщение (электронное уведомление)</w:t>
      </w:r>
      <w:r w:rsidRPr="00743FDD">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743FDD" w:rsidRDefault="005D019C" w:rsidP="005D019C">
      <w:pPr>
        <w:ind w:firstLine="709"/>
        <w:jc w:val="both"/>
        <w:rPr>
          <w:sz w:val="24"/>
          <w:szCs w:val="24"/>
        </w:rPr>
      </w:pPr>
      <w:r w:rsidRPr="00743FDD">
        <w:rPr>
          <w:b/>
          <w:sz w:val="24"/>
          <w:szCs w:val="24"/>
        </w:rPr>
        <w:t>Электронный журнал</w:t>
      </w:r>
      <w:r w:rsidRPr="00743FDD">
        <w:rPr>
          <w:sz w:val="24"/>
          <w:szCs w:val="24"/>
        </w:rPr>
        <w:t xml:space="preserve"> – электронный документ, в котором </w:t>
      </w:r>
      <w:r w:rsidR="00850816" w:rsidRPr="00743FDD">
        <w:rPr>
          <w:sz w:val="24"/>
          <w:szCs w:val="24"/>
        </w:rPr>
        <w:t>Оператором электронной площадки</w:t>
      </w:r>
      <w:r w:rsidRPr="00743FDD">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5D019C" w:rsidRPr="00743FDD" w:rsidRDefault="005D019C" w:rsidP="005D019C">
      <w:pPr>
        <w:ind w:firstLine="709"/>
        <w:jc w:val="both"/>
        <w:rPr>
          <w:sz w:val="24"/>
          <w:szCs w:val="24"/>
        </w:rPr>
      </w:pPr>
      <w:r w:rsidRPr="00743FDD">
        <w:rPr>
          <w:b/>
          <w:sz w:val="24"/>
          <w:szCs w:val="24"/>
        </w:rPr>
        <w:t xml:space="preserve">Победитель </w:t>
      </w:r>
      <w:r w:rsidR="006E7438">
        <w:rPr>
          <w:b/>
          <w:sz w:val="24"/>
          <w:szCs w:val="24"/>
        </w:rPr>
        <w:t>конкурса</w:t>
      </w:r>
      <w:r w:rsidRPr="00743FDD">
        <w:rPr>
          <w:sz w:val="24"/>
          <w:szCs w:val="24"/>
        </w:rPr>
        <w:t xml:space="preserve"> – участник </w:t>
      </w:r>
      <w:r w:rsidR="006E7438">
        <w:rPr>
          <w:sz w:val="24"/>
          <w:szCs w:val="24"/>
        </w:rPr>
        <w:t>конкурса</w:t>
      </w:r>
      <w:r w:rsidRPr="00743FDD">
        <w:rPr>
          <w:sz w:val="24"/>
          <w:szCs w:val="24"/>
        </w:rPr>
        <w:t xml:space="preserve">, </w:t>
      </w:r>
      <w:r w:rsidR="006E7438">
        <w:rPr>
          <w:sz w:val="24"/>
          <w:szCs w:val="24"/>
        </w:rPr>
        <w:t>который предложил в ходе конкурса наиболее высокую цену за имущество, при условии выполнения таким покупателем условий конкурса.</w:t>
      </w:r>
    </w:p>
    <w:p w:rsidR="00162A78" w:rsidRPr="00743FDD" w:rsidRDefault="00162A78" w:rsidP="005D019C">
      <w:pPr>
        <w:widowControl/>
        <w:tabs>
          <w:tab w:val="left" w:pos="767"/>
        </w:tabs>
        <w:suppressAutoHyphens/>
        <w:ind w:firstLine="709"/>
        <w:jc w:val="center"/>
        <w:textAlignment w:val="baseline"/>
        <w:rPr>
          <w:b/>
          <w:bCs/>
          <w:sz w:val="24"/>
          <w:szCs w:val="24"/>
          <w:lang w:eastAsia="ar-SA"/>
        </w:rPr>
      </w:pPr>
    </w:p>
    <w:p w:rsidR="005D019C" w:rsidRPr="00743FDD" w:rsidRDefault="005D019C" w:rsidP="009E536C">
      <w:pPr>
        <w:widowControl/>
        <w:tabs>
          <w:tab w:val="left" w:pos="767"/>
        </w:tabs>
        <w:suppressAutoHyphens/>
        <w:jc w:val="center"/>
        <w:textAlignment w:val="baseline"/>
        <w:rPr>
          <w:b/>
          <w:bCs/>
          <w:sz w:val="24"/>
          <w:szCs w:val="24"/>
          <w:lang w:eastAsia="ar-SA"/>
        </w:rPr>
      </w:pPr>
      <w:r w:rsidRPr="00743FDD">
        <w:rPr>
          <w:b/>
          <w:bCs/>
          <w:sz w:val="24"/>
          <w:szCs w:val="24"/>
          <w:lang w:eastAsia="ar-SA"/>
        </w:rPr>
        <w:t>Контакты:</w:t>
      </w:r>
    </w:p>
    <w:p w:rsidR="005D019C" w:rsidRPr="00743FDD" w:rsidRDefault="005D019C" w:rsidP="00095BC1">
      <w:pPr>
        <w:widowControl/>
        <w:tabs>
          <w:tab w:val="left" w:pos="767"/>
        </w:tabs>
        <w:suppressAutoHyphens/>
        <w:textAlignment w:val="baseline"/>
        <w:rPr>
          <w:b/>
          <w:bCs/>
          <w:sz w:val="24"/>
          <w:szCs w:val="24"/>
          <w:lang w:eastAsia="ar-SA"/>
        </w:rPr>
      </w:pPr>
    </w:p>
    <w:p w:rsidR="00064A92" w:rsidRPr="00743FDD" w:rsidRDefault="00064A92" w:rsidP="00064A92">
      <w:pPr>
        <w:widowControl/>
        <w:ind w:firstLine="709"/>
        <w:jc w:val="both"/>
        <w:outlineLvl w:val="1"/>
        <w:rPr>
          <w:sz w:val="24"/>
          <w:szCs w:val="24"/>
        </w:rPr>
      </w:pPr>
      <w:r w:rsidRPr="00743FDD">
        <w:rPr>
          <w:b/>
          <w:sz w:val="24"/>
          <w:szCs w:val="24"/>
        </w:rPr>
        <w:t>Оператор электронной площадки –</w:t>
      </w:r>
      <w:r w:rsidRPr="00743FDD">
        <w:rPr>
          <w:sz w:val="24"/>
          <w:szCs w:val="24"/>
        </w:rPr>
        <w:t xml:space="preserve"> Акционерное общество «Электронные торговые системы».</w:t>
      </w:r>
    </w:p>
    <w:p w:rsidR="00064A92" w:rsidRPr="00743FDD" w:rsidRDefault="00064A92" w:rsidP="00064A92">
      <w:pPr>
        <w:pStyle w:val="aff"/>
        <w:shd w:val="clear" w:color="auto" w:fill="FFFFFF"/>
        <w:spacing w:after="0"/>
        <w:ind w:firstLine="714"/>
        <w:jc w:val="both"/>
      </w:pPr>
      <w:r w:rsidRPr="00743FDD">
        <w:rPr>
          <w:iCs/>
          <w:lang w:eastAsia="ar-SA"/>
        </w:rPr>
        <w:t xml:space="preserve">Адрес: </w:t>
      </w:r>
      <w:r w:rsidRPr="00743FDD">
        <w:t xml:space="preserve">123112, г. Москва, ул. </w:t>
      </w:r>
      <w:proofErr w:type="spellStart"/>
      <w:r w:rsidRPr="00743FDD">
        <w:t>Тестовская</w:t>
      </w:r>
      <w:proofErr w:type="spellEnd"/>
      <w:r w:rsidRPr="00743FDD">
        <w:t>, д. 10.</w:t>
      </w:r>
    </w:p>
    <w:p w:rsidR="00064A92" w:rsidRPr="00743FDD" w:rsidRDefault="00064A92" w:rsidP="00064A92">
      <w:pPr>
        <w:pStyle w:val="aff"/>
        <w:shd w:val="clear" w:color="auto" w:fill="FFFFFF"/>
        <w:spacing w:after="0"/>
        <w:ind w:firstLine="714"/>
        <w:jc w:val="both"/>
      </w:pPr>
      <w:r w:rsidRPr="00743FDD">
        <w:t>тел. +7 (495) 785-05-45, 8-800-100-25-40.</w:t>
      </w:r>
    </w:p>
    <w:p w:rsidR="0005781E" w:rsidRPr="00743FDD" w:rsidRDefault="0005781E" w:rsidP="0005781E">
      <w:pPr>
        <w:ind w:firstLine="709"/>
        <w:jc w:val="both"/>
        <w:rPr>
          <w:sz w:val="24"/>
          <w:szCs w:val="24"/>
        </w:rPr>
      </w:pPr>
      <w:r w:rsidRPr="00743FDD">
        <w:rPr>
          <w:b/>
          <w:sz w:val="24"/>
          <w:szCs w:val="24"/>
        </w:rPr>
        <w:t>Продавец –</w:t>
      </w:r>
      <w:r w:rsidRPr="00743FDD">
        <w:rPr>
          <w:sz w:val="24"/>
          <w:szCs w:val="24"/>
        </w:rPr>
        <w:t xml:space="preserve"> Отдел имущественных и земельных отношений администрации города Алатыря Чувашской Республики.</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429820, Чувашская Республика - Чувашия, г. Алатырь, ул. Первомайская, д. 87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График работы с 8.00 до 17.00 ежедневно (кроме субботы и воскресенья),  перерыв с 12.00 до 13.00</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электронной почты </w:t>
      </w:r>
      <w:proofErr w:type="spellStart"/>
      <w:proofErr w:type="gramStart"/>
      <w:r w:rsidRPr="00743FDD">
        <w:rPr>
          <w:iCs/>
          <w:sz w:val="24"/>
          <w:szCs w:val="24"/>
          <w:lang w:eastAsia="ar-SA"/>
        </w:rPr>
        <w:t>Е</w:t>
      </w:r>
      <w:proofErr w:type="gramEnd"/>
      <w:r w:rsidRPr="00743FDD">
        <w:rPr>
          <w:iCs/>
          <w:sz w:val="24"/>
          <w:szCs w:val="24"/>
          <w:lang w:eastAsia="ar-SA"/>
        </w:rPr>
        <w:t>-mail</w:t>
      </w:r>
      <w:proofErr w:type="spellEnd"/>
      <w:r w:rsidRPr="00743FDD">
        <w:rPr>
          <w:iCs/>
          <w:sz w:val="24"/>
          <w:szCs w:val="24"/>
          <w:lang w:eastAsia="ar-SA"/>
        </w:rPr>
        <w:t xml:space="preserve">: galatr_gki2@cap.ru.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Номер контактного  телефона  (83531) 2-45-31</w:t>
      </w:r>
      <w:r w:rsidR="00050A58">
        <w:rPr>
          <w:iCs/>
          <w:sz w:val="24"/>
          <w:szCs w:val="24"/>
          <w:lang w:eastAsia="ar-SA"/>
        </w:rPr>
        <w:t>, 2-06-38</w:t>
      </w:r>
    </w:p>
    <w:p w:rsidR="0005781E" w:rsidRPr="00743FDD" w:rsidRDefault="0005781E" w:rsidP="0005781E">
      <w:pPr>
        <w:widowControl/>
        <w:suppressAutoHyphens/>
        <w:ind w:firstLine="709"/>
        <w:jc w:val="both"/>
        <w:textAlignment w:val="baseline"/>
        <w:rPr>
          <w:sz w:val="24"/>
          <w:szCs w:val="24"/>
          <w:lang w:eastAsia="ar-SA"/>
        </w:rPr>
      </w:pPr>
      <w:r w:rsidRPr="00743FDD">
        <w:rPr>
          <w:sz w:val="24"/>
          <w:szCs w:val="24"/>
          <w:lang w:eastAsia="ar-SA"/>
        </w:rPr>
        <w:t xml:space="preserve">Контактные лица (представители Продавца): </w:t>
      </w:r>
    </w:p>
    <w:p w:rsidR="0005781E" w:rsidRPr="00743FDD" w:rsidRDefault="00050A58" w:rsidP="0005781E">
      <w:pPr>
        <w:widowControl/>
        <w:suppressAutoHyphens/>
        <w:ind w:firstLine="709"/>
        <w:jc w:val="both"/>
        <w:textAlignment w:val="baseline"/>
        <w:rPr>
          <w:sz w:val="24"/>
          <w:szCs w:val="24"/>
          <w:lang w:eastAsia="ar-SA"/>
        </w:rPr>
      </w:pPr>
      <w:r>
        <w:rPr>
          <w:iCs/>
          <w:sz w:val="24"/>
          <w:szCs w:val="24"/>
          <w:lang w:eastAsia="ar-SA"/>
        </w:rPr>
        <w:t>Н</w:t>
      </w:r>
      <w:r w:rsidR="0005781E" w:rsidRPr="00743FDD">
        <w:rPr>
          <w:iCs/>
          <w:sz w:val="24"/>
          <w:szCs w:val="24"/>
          <w:lang w:eastAsia="ar-SA"/>
        </w:rPr>
        <w:t xml:space="preserve">ачальник отдела имущественных и земельных отношений администрации города Алатыря Чувашской Республики </w:t>
      </w:r>
      <w:r>
        <w:rPr>
          <w:iCs/>
          <w:sz w:val="24"/>
          <w:szCs w:val="24"/>
          <w:lang w:eastAsia="ar-SA"/>
        </w:rPr>
        <w:t>Пилина Виктория Омариевна</w:t>
      </w:r>
      <w:r w:rsidR="006E402C">
        <w:rPr>
          <w:iCs/>
          <w:sz w:val="24"/>
          <w:szCs w:val="24"/>
          <w:lang w:eastAsia="ar-SA"/>
        </w:rPr>
        <w:t>.</w:t>
      </w:r>
    </w:p>
    <w:p w:rsidR="00EB15CF" w:rsidRPr="00743FDD" w:rsidRDefault="003152F6" w:rsidP="00B8439C">
      <w:pPr>
        <w:widowControl/>
        <w:suppressAutoHyphens/>
        <w:ind w:firstLine="709"/>
        <w:jc w:val="both"/>
        <w:textAlignment w:val="baseline"/>
        <w:rPr>
          <w:sz w:val="24"/>
          <w:szCs w:val="24"/>
          <w:lang w:eastAsia="ar-SA"/>
        </w:rPr>
      </w:pPr>
      <w:r w:rsidRPr="00743FDD">
        <w:rPr>
          <w:b/>
          <w:sz w:val="24"/>
          <w:szCs w:val="24"/>
        </w:rPr>
        <w:br w:type="page"/>
      </w:r>
    </w:p>
    <w:p w:rsidR="00CD6B95" w:rsidRPr="00743FDD" w:rsidRDefault="00CD6B95" w:rsidP="006F1B11">
      <w:pPr>
        <w:widowControl/>
        <w:suppressAutoHyphens/>
        <w:jc w:val="center"/>
        <w:textAlignment w:val="baseline"/>
        <w:rPr>
          <w:b/>
          <w:sz w:val="24"/>
          <w:szCs w:val="24"/>
        </w:rPr>
      </w:pPr>
    </w:p>
    <w:p w:rsidR="005D019C" w:rsidRPr="00743FDD" w:rsidRDefault="00CF4A86" w:rsidP="006F1B11">
      <w:pPr>
        <w:widowControl/>
        <w:suppressAutoHyphens/>
        <w:jc w:val="center"/>
        <w:textAlignment w:val="baseline"/>
        <w:rPr>
          <w:b/>
          <w:sz w:val="24"/>
          <w:szCs w:val="24"/>
        </w:rPr>
      </w:pPr>
      <w:r w:rsidRPr="00743FDD">
        <w:rPr>
          <w:b/>
          <w:sz w:val="24"/>
          <w:szCs w:val="24"/>
          <w:lang w:val="en-US"/>
        </w:rPr>
        <w:t>II</w:t>
      </w:r>
      <w:r w:rsidRPr="00743FDD">
        <w:rPr>
          <w:b/>
          <w:sz w:val="24"/>
          <w:szCs w:val="24"/>
        </w:rPr>
        <w:t>. ИНФОРМАЦИОННОЕ СООБЩЕНИЕ</w:t>
      </w:r>
    </w:p>
    <w:p w:rsidR="005D019C" w:rsidRPr="00743FDD" w:rsidRDefault="00CF4A86" w:rsidP="006F1B11">
      <w:pPr>
        <w:pStyle w:val="afb"/>
        <w:jc w:val="center"/>
        <w:rPr>
          <w:rFonts w:ascii="Times New Roman" w:hAnsi="Times New Roman"/>
          <w:b/>
          <w:sz w:val="24"/>
          <w:szCs w:val="24"/>
        </w:rPr>
      </w:pPr>
      <w:r w:rsidRPr="00743FDD">
        <w:rPr>
          <w:rFonts w:ascii="Times New Roman" w:hAnsi="Times New Roman"/>
          <w:b/>
          <w:sz w:val="24"/>
          <w:szCs w:val="24"/>
        </w:rPr>
        <w:t xml:space="preserve">О </w:t>
      </w:r>
      <w:r w:rsidRPr="00F12D1C">
        <w:rPr>
          <w:rFonts w:ascii="Times New Roman" w:hAnsi="Times New Roman"/>
          <w:b/>
          <w:sz w:val="24"/>
          <w:szCs w:val="24"/>
        </w:rPr>
        <w:t xml:space="preserve">ПРОВЕДЕНИИ </w:t>
      </w:r>
      <w:r w:rsidR="005349CD" w:rsidRPr="00F12D1C">
        <w:rPr>
          <w:rFonts w:ascii="Times New Roman" w:hAnsi="Times New Roman"/>
          <w:b/>
          <w:sz w:val="24"/>
          <w:szCs w:val="24"/>
        </w:rPr>
        <w:t>«</w:t>
      </w:r>
      <w:r w:rsidR="00F12D1C" w:rsidRPr="00F12D1C">
        <w:rPr>
          <w:rFonts w:ascii="Times New Roman" w:hAnsi="Times New Roman"/>
          <w:b/>
          <w:sz w:val="24"/>
          <w:szCs w:val="24"/>
        </w:rPr>
        <w:t>20</w:t>
      </w:r>
      <w:r w:rsidR="005349CD" w:rsidRPr="00F12D1C">
        <w:rPr>
          <w:rFonts w:ascii="Times New Roman" w:hAnsi="Times New Roman"/>
          <w:b/>
          <w:sz w:val="24"/>
          <w:szCs w:val="24"/>
        </w:rPr>
        <w:t>»</w:t>
      </w:r>
      <w:r w:rsidR="00E11792" w:rsidRPr="00F12D1C">
        <w:rPr>
          <w:rFonts w:ascii="Times New Roman" w:hAnsi="Times New Roman"/>
          <w:b/>
          <w:sz w:val="24"/>
          <w:szCs w:val="24"/>
        </w:rPr>
        <w:t xml:space="preserve"> </w:t>
      </w:r>
      <w:r w:rsidR="00F12D1C" w:rsidRPr="00F12D1C">
        <w:rPr>
          <w:rFonts w:ascii="Times New Roman" w:hAnsi="Times New Roman"/>
          <w:b/>
          <w:sz w:val="24"/>
          <w:szCs w:val="24"/>
        </w:rPr>
        <w:t>ноября</w:t>
      </w:r>
      <w:r w:rsidR="00F35850" w:rsidRPr="00F12D1C">
        <w:rPr>
          <w:rFonts w:ascii="Times New Roman" w:hAnsi="Times New Roman"/>
          <w:b/>
          <w:sz w:val="24"/>
          <w:szCs w:val="24"/>
        </w:rPr>
        <w:t xml:space="preserve"> </w:t>
      </w:r>
      <w:r w:rsidRPr="00F12D1C">
        <w:rPr>
          <w:rFonts w:ascii="Times New Roman" w:hAnsi="Times New Roman"/>
          <w:b/>
          <w:sz w:val="24"/>
          <w:szCs w:val="24"/>
        </w:rPr>
        <w:t>20</w:t>
      </w:r>
      <w:r w:rsidR="006E402C" w:rsidRPr="00F12D1C">
        <w:rPr>
          <w:rFonts w:ascii="Times New Roman" w:hAnsi="Times New Roman"/>
          <w:b/>
          <w:sz w:val="24"/>
          <w:szCs w:val="24"/>
        </w:rPr>
        <w:t>2</w:t>
      </w:r>
      <w:r w:rsidR="00064A92" w:rsidRPr="00F12D1C">
        <w:rPr>
          <w:rFonts w:ascii="Times New Roman" w:hAnsi="Times New Roman"/>
          <w:b/>
          <w:sz w:val="24"/>
          <w:szCs w:val="24"/>
        </w:rPr>
        <w:t>3</w:t>
      </w:r>
      <w:r w:rsidRPr="00DE76DF">
        <w:rPr>
          <w:rFonts w:ascii="Times New Roman" w:hAnsi="Times New Roman"/>
          <w:b/>
          <w:sz w:val="24"/>
          <w:szCs w:val="24"/>
        </w:rPr>
        <w:t xml:space="preserve"> </w:t>
      </w:r>
      <w:r w:rsidR="004334C7" w:rsidRPr="00DE76DF">
        <w:rPr>
          <w:rFonts w:ascii="Times New Roman" w:hAnsi="Times New Roman"/>
          <w:b/>
          <w:sz w:val="24"/>
          <w:szCs w:val="24"/>
        </w:rPr>
        <w:t>г</w:t>
      </w:r>
      <w:r w:rsidRPr="00DE76DF">
        <w:rPr>
          <w:rFonts w:ascii="Times New Roman" w:hAnsi="Times New Roman"/>
          <w:b/>
          <w:sz w:val="24"/>
          <w:szCs w:val="24"/>
        </w:rPr>
        <w:t>.</w:t>
      </w:r>
      <w:r w:rsidR="006E7438" w:rsidRPr="00DE76DF">
        <w:rPr>
          <w:rFonts w:ascii="Times New Roman" w:hAnsi="Times New Roman"/>
          <w:b/>
          <w:sz w:val="24"/>
          <w:szCs w:val="24"/>
        </w:rPr>
        <w:t xml:space="preserve"> КОНКУРСА</w:t>
      </w:r>
      <w:r w:rsidRPr="00743FDD">
        <w:rPr>
          <w:rFonts w:ascii="Times New Roman" w:hAnsi="Times New Roman"/>
          <w:b/>
          <w:sz w:val="24"/>
          <w:szCs w:val="24"/>
        </w:rPr>
        <w:t xml:space="preserve"> В ЭЛЕКТРОННОЙ ФОРМЕ ПО ПРИВАТИЗАЦИИ ПРИНАДЛЕЖАЩЕГО </w:t>
      </w:r>
      <w:r w:rsidR="0005781E" w:rsidRPr="00743FDD">
        <w:rPr>
          <w:rFonts w:ascii="Times New Roman" w:hAnsi="Times New Roman"/>
          <w:b/>
          <w:sz w:val="24"/>
          <w:szCs w:val="24"/>
        </w:rPr>
        <w:t xml:space="preserve">ГОРОДУ АЛАТЫРЮ </w:t>
      </w:r>
      <w:r w:rsidRPr="00743FDD">
        <w:rPr>
          <w:rFonts w:ascii="Times New Roman" w:hAnsi="Times New Roman"/>
          <w:b/>
          <w:sz w:val="24"/>
          <w:szCs w:val="24"/>
        </w:rPr>
        <w:t>ЧУВАШСКОЙ РЕСПУБЛИК</w:t>
      </w:r>
      <w:r w:rsidR="0005781E" w:rsidRPr="00743FDD">
        <w:rPr>
          <w:rFonts w:ascii="Times New Roman" w:hAnsi="Times New Roman"/>
          <w:b/>
          <w:sz w:val="24"/>
          <w:szCs w:val="24"/>
        </w:rPr>
        <w:t>И</w:t>
      </w:r>
      <w:r w:rsidRPr="00743FDD">
        <w:rPr>
          <w:rFonts w:ascii="Times New Roman" w:hAnsi="Times New Roman"/>
          <w:b/>
          <w:sz w:val="24"/>
          <w:szCs w:val="24"/>
        </w:rPr>
        <w:t xml:space="preserve"> </w:t>
      </w:r>
      <w:r w:rsidR="0005781E" w:rsidRPr="00743FDD">
        <w:rPr>
          <w:rFonts w:ascii="Times New Roman" w:hAnsi="Times New Roman"/>
          <w:b/>
          <w:sz w:val="24"/>
          <w:szCs w:val="24"/>
        </w:rPr>
        <w:t>МУНИЦИПАЛЬНОГО</w:t>
      </w:r>
      <w:r w:rsidRPr="00743FDD">
        <w:rPr>
          <w:rFonts w:ascii="Times New Roman" w:hAnsi="Times New Roman"/>
          <w:b/>
          <w:sz w:val="24"/>
          <w:szCs w:val="24"/>
        </w:rPr>
        <w:t xml:space="preserve"> ИМУЩЕСТВА НА ЭЛЕКТРОННОЙ ТОРГОВОЙ ПЛОЩАДКЕ </w:t>
      </w:r>
      <w:hyperlink r:id="rId9" w:history="1">
        <w:r w:rsidR="00064A92" w:rsidRPr="00F96F14">
          <w:rPr>
            <w:rStyle w:val="af0"/>
            <w:rFonts w:ascii="Times New Roman" w:hAnsi="Times New Roman"/>
            <w:b/>
            <w:sz w:val="24"/>
            <w:szCs w:val="24"/>
          </w:rPr>
          <w:t>https://www.fabrikant.ru</w:t>
        </w:r>
        <w:proofErr w:type="gramStart"/>
      </w:hyperlink>
      <w:r w:rsidR="00064A92">
        <w:rPr>
          <w:rFonts w:ascii="Times New Roman" w:hAnsi="Times New Roman"/>
          <w:b/>
          <w:sz w:val="24"/>
          <w:szCs w:val="24"/>
        </w:rPr>
        <w:t xml:space="preserve"> </w:t>
      </w:r>
      <w:r w:rsidRPr="00743FDD">
        <w:rPr>
          <w:rFonts w:ascii="Times New Roman" w:hAnsi="Times New Roman"/>
          <w:b/>
          <w:sz w:val="24"/>
          <w:szCs w:val="24"/>
        </w:rPr>
        <w:t>В</w:t>
      </w:r>
      <w:proofErr w:type="gramEnd"/>
      <w:r w:rsidRPr="00743FDD">
        <w:rPr>
          <w:rFonts w:ascii="Times New Roman" w:hAnsi="Times New Roman"/>
          <w:b/>
          <w:sz w:val="24"/>
          <w:szCs w:val="24"/>
        </w:rPr>
        <w:t xml:space="preserve"> СЕТИ ИНТЕРНЕТ</w:t>
      </w:r>
    </w:p>
    <w:p w:rsidR="005D019C" w:rsidRPr="00743FDD" w:rsidRDefault="005D019C" w:rsidP="005D019C">
      <w:pPr>
        <w:pStyle w:val="afb"/>
        <w:jc w:val="center"/>
        <w:rPr>
          <w:rFonts w:ascii="Times New Roman" w:hAnsi="Times New Roman"/>
          <w:b/>
          <w:sz w:val="24"/>
          <w:szCs w:val="24"/>
        </w:rPr>
      </w:pPr>
    </w:p>
    <w:p w:rsidR="005D019C" w:rsidRPr="00743FDD" w:rsidRDefault="005D019C" w:rsidP="005D019C">
      <w:pPr>
        <w:ind w:firstLine="567"/>
        <w:jc w:val="center"/>
        <w:rPr>
          <w:b/>
          <w:sz w:val="24"/>
          <w:szCs w:val="24"/>
        </w:rPr>
      </w:pPr>
      <w:r w:rsidRPr="00743FDD">
        <w:rPr>
          <w:b/>
          <w:sz w:val="24"/>
          <w:szCs w:val="24"/>
        </w:rPr>
        <w:t>Общие положения</w:t>
      </w:r>
    </w:p>
    <w:p w:rsidR="005D019C" w:rsidRPr="00743FDD" w:rsidRDefault="005D019C" w:rsidP="005D019C">
      <w:pPr>
        <w:ind w:firstLine="567"/>
        <w:jc w:val="both"/>
        <w:rPr>
          <w:b/>
          <w:sz w:val="24"/>
          <w:szCs w:val="24"/>
        </w:rPr>
      </w:pPr>
      <w:r w:rsidRPr="00743FDD">
        <w:rPr>
          <w:b/>
          <w:sz w:val="24"/>
          <w:szCs w:val="24"/>
        </w:rPr>
        <w:t xml:space="preserve">1. Основания проведения </w:t>
      </w:r>
      <w:r w:rsidR="006E7438">
        <w:rPr>
          <w:b/>
          <w:sz w:val="24"/>
          <w:szCs w:val="24"/>
        </w:rPr>
        <w:t>конкурса</w:t>
      </w:r>
      <w:r w:rsidRPr="00743FDD">
        <w:rPr>
          <w:b/>
          <w:sz w:val="24"/>
          <w:szCs w:val="24"/>
        </w:rPr>
        <w:t>:</w:t>
      </w:r>
    </w:p>
    <w:p w:rsidR="00064A92" w:rsidRPr="00F96F14" w:rsidRDefault="00064A92" w:rsidP="00064A92">
      <w:pPr>
        <w:ind w:firstLine="709"/>
        <w:jc w:val="both"/>
        <w:rPr>
          <w:sz w:val="24"/>
          <w:szCs w:val="24"/>
        </w:rPr>
      </w:pPr>
      <w:r w:rsidRPr="00F96F14">
        <w:rPr>
          <w:sz w:val="24"/>
          <w:szCs w:val="24"/>
        </w:rPr>
        <w:t xml:space="preserve">- Решением Собрания депутатов города Алатыря Чувашской Республики седьмого созыва </w:t>
      </w:r>
      <w:r w:rsidRPr="00F96F14">
        <w:rPr>
          <w:sz w:val="24"/>
          <w:szCs w:val="24"/>
          <w:lang w:eastAsia="en-US"/>
        </w:rPr>
        <w:t>от 09 декабря 2022 г. № 72/30-7 «Об утверждении прогнозного плана приватизации муниципального имущества города Алатыря Чувашской Республики на 2023 год и основные направления приватизации муниципального имущества на 2024 - 2025 годы»,</w:t>
      </w:r>
    </w:p>
    <w:p w:rsidR="00095BC1" w:rsidRPr="00983D05" w:rsidRDefault="00095BC1" w:rsidP="00303DF2">
      <w:pPr>
        <w:pStyle w:val="a4"/>
        <w:ind w:firstLine="709"/>
        <w:rPr>
          <w:color w:val="000000" w:themeColor="text1"/>
          <w:szCs w:val="24"/>
        </w:rPr>
      </w:pPr>
      <w:r w:rsidRPr="002A357C">
        <w:rPr>
          <w:szCs w:val="24"/>
        </w:rPr>
        <w:t xml:space="preserve">- Распоряжение отдела имущественных и земельных отношений администрации города </w:t>
      </w:r>
      <w:r w:rsidR="001B6A4F" w:rsidRPr="002A357C">
        <w:rPr>
          <w:szCs w:val="24"/>
        </w:rPr>
        <w:t xml:space="preserve">Алатыря Чувашской Республики </w:t>
      </w:r>
      <w:r w:rsidR="001E6588" w:rsidRPr="00DE76DF">
        <w:rPr>
          <w:color w:val="000000" w:themeColor="text1"/>
          <w:szCs w:val="24"/>
        </w:rPr>
        <w:t>от</w:t>
      </w:r>
      <w:r w:rsidR="008C2B6E" w:rsidRPr="00DE76DF">
        <w:rPr>
          <w:color w:val="000000" w:themeColor="text1"/>
          <w:szCs w:val="24"/>
        </w:rPr>
        <w:t xml:space="preserve"> </w:t>
      </w:r>
      <w:r w:rsidR="00CD0BCA" w:rsidRPr="00CD0BCA">
        <w:rPr>
          <w:szCs w:val="24"/>
          <w:lang w:eastAsia="en-US"/>
        </w:rPr>
        <w:t>25.0</w:t>
      </w:r>
      <w:r w:rsidR="008B43C6">
        <w:rPr>
          <w:szCs w:val="24"/>
          <w:lang w:eastAsia="en-US"/>
        </w:rPr>
        <w:t>9</w:t>
      </w:r>
      <w:r w:rsidR="00CD0BCA" w:rsidRPr="00CD0BCA">
        <w:rPr>
          <w:szCs w:val="24"/>
          <w:lang w:eastAsia="en-US"/>
        </w:rPr>
        <w:t>.2023</w:t>
      </w:r>
      <w:r w:rsidR="008C2B6E" w:rsidRPr="00CD0BCA">
        <w:rPr>
          <w:szCs w:val="24"/>
          <w:lang w:eastAsia="en-US"/>
        </w:rPr>
        <w:t xml:space="preserve"> г. №</w:t>
      </w:r>
      <w:r w:rsidR="008B43C6">
        <w:rPr>
          <w:szCs w:val="24"/>
          <w:lang w:eastAsia="en-US"/>
        </w:rPr>
        <w:t xml:space="preserve"> 128</w:t>
      </w:r>
      <w:r w:rsidR="00CE78EE">
        <w:rPr>
          <w:color w:val="000000" w:themeColor="text1"/>
          <w:szCs w:val="24"/>
        </w:rPr>
        <w:t xml:space="preserve"> </w:t>
      </w:r>
      <w:r w:rsidRPr="00983D05">
        <w:rPr>
          <w:color w:val="000000" w:themeColor="text1"/>
          <w:szCs w:val="24"/>
        </w:rPr>
        <w:t xml:space="preserve">«Об условиях приватизации </w:t>
      </w:r>
      <w:proofErr w:type="gramStart"/>
      <w:r w:rsidRPr="00983D05">
        <w:rPr>
          <w:color w:val="000000" w:themeColor="text1"/>
          <w:szCs w:val="24"/>
        </w:rPr>
        <w:t>муниципального</w:t>
      </w:r>
      <w:proofErr w:type="gramEnd"/>
      <w:r w:rsidRPr="00983D05">
        <w:rPr>
          <w:color w:val="000000" w:themeColor="text1"/>
          <w:szCs w:val="24"/>
        </w:rPr>
        <w:t xml:space="preserve"> имущества город</w:t>
      </w:r>
      <w:r w:rsidR="002A357C" w:rsidRPr="00983D05">
        <w:rPr>
          <w:color w:val="000000" w:themeColor="text1"/>
          <w:szCs w:val="24"/>
        </w:rPr>
        <w:t>а Алатыря Чувашской Республики».</w:t>
      </w:r>
    </w:p>
    <w:p w:rsidR="0005781E" w:rsidRPr="00743FDD" w:rsidRDefault="0005781E" w:rsidP="00095BC1">
      <w:pPr>
        <w:ind w:firstLine="567"/>
        <w:jc w:val="both"/>
        <w:rPr>
          <w:b/>
          <w:bCs/>
          <w:iCs/>
          <w:sz w:val="24"/>
          <w:szCs w:val="24"/>
        </w:rPr>
      </w:pPr>
      <w:r w:rsidRPr="00743FDD">
        <w:rPr>
          <w:b/>
          <w:bCs/>
          <w:iCs/>
          <w:sz w:val="24"/>
          <w:szCs w:val="24"/>
        </w:rPr>
        <w:t xml:space="preserve">2. Собственник </w:t>
      </w:r>
      <w:proofErr w:type="gramStart"/>
      <w:r w:rsidRPr="00743FDD">
        <w:rPr>
          <w:b/>
          <w:bCs/>
          <w:iCs/>
          <w:sz w:val="24"/>
          <w:szCs w:val="24"/>
        </w:rPr>
        <w:t>выставляемого</w:t>
      </w:r>
      <w:proofErr w:type="gramEnd"/>
      <w:r w:rsidRPr="00743FDD">
        <w:rPr>
          <w:b/>
          <w:bCs/>
          <w:iCs/>
          <w:sz w:val="24"/>
          <w:szCs w:val="24"/>
        </w:rPr>
        <w:t xml:space="preserve"> на торги имущества – гор</w:t>
      </w:r>
      <w:r w:rsidR="00CD0BCA">
        <w:rPr>
          <w:b/>
          <w:bCs/>
          <w:iCs/>
          <w:sz w:val="24"/>
          <w:szCs w:val="24"/>
        </w:rPr>
        <w:t>од Алатырь Чувашской Республики.</w:t>
      </w:r>
    </w:p>
    <w:p w:rsidR="0005781E" w:rsidRPr="00743FDD" w:rsidRDefault="0005781E" w:rsidP="0005781E">
      <w:pPr>
        <w:ind w:firstLine="567"/>
        <w:jc w:val="both"/>
        <w:rPr>
          <w:b/>
          <w:bCs/>
          <w:iCs/>
          <w:sz w:val="24"/>
          <w:szCs w:val="24"/>
        </w:rPr>
      </w:pPr>
      <w:r w:rsidRPr="00743FDD">
        <w:rPr>
          <w:b/>
          <w:bCs/>
          <w:iCs/>
          <w:sz w:val="24"/>
          <w:szCs w:val="24"/>
        </w:rPr>
        <w:t>3. Продавец – Отдел имущественных и земельных отношений администрации города Алатыря Чувашской Республики (далее – Отдел).</w:t>
      </w:r>
    </w:p>
    <w:p w:rsidR="00E95F6C" w:rsidRPr="00743FDD" w:rsidRDefault="00E95F6C" w:rsidP="005D019C">
      <w:pPr>
        <w:pStyle w:val="afb"/>
        <w:ind w:right="34" w:firstLine="567"/>
        <w:jc w:val="center"/>
        <w:rPr>
          <w:rFonts w:ascii="Times New Roman" w:hAnsi="Times New Roman"/>
          <w:b/>
          <w:bCs/>
          <w:caps/>
          <w:sz w:val="24"/>
          <w:szCs w:val="24"/>
        </w:rPr>
      </w:pPr>
    </w:p>
    <w:p w:rsidR="005D019C" w:rsidRPr="00743FDD" w:rsidRDefault="005D019C" w:rsidP="005D019C">
      <w:pPr>
        <w:pStyle w:val="afb"/>
        <w:ind w:right="34" w:firstLine="567"/>
        <w:jc w:val="center"/>
        <w:rPr>
          <w:rFonts w:ascii="Times New Roman" w:hAnsi="Times New Roman"/>
          <w:b/>
          <w:bCs/>
          <w:caps/>
          <w:sz w:val="24"/>
          <w:szCs w:val="24"/>
        </w:rPr>
      </w:pPr>
      <w:r w:rsidRPr="00743FDD">
        <w:rPr>
          <w:rFonts w:ascii="Times New Roman" w:hAnsi="Times New Roman"/>
          <w:b/>
          <w:bCs/>
          <w:caps/>
          <w:sz w:val="24"/>
          <w:szCs w:val="24"/>
        </w:rPr>
        <w:t>Сведения о выставляем</w:t>
      </w:r>
      <w:r w:rsidR="002409C5" w:rsidRPr="00743FDD">
        <w:rPr>
          <w:rFonts w:ascii="Times New Roman" w:hAnsi="Times New Roman"/>
          <w:b/>
          <w:bCs/>
          <w:caps/>
          <w:sz w:val="24"/>
          <w:szCs w:val="24"/>
        </w:rPr>
        <w:t xml:space="preserve">ОМ </w:t>
      </w:r>
      <w:r w:rsidRPr="00743FDD">
        <w:rPr>
          <w:rFonts w:ascii="Times New Roman" w:hAnsi="Times New Roman"/>
          <w:b/>
          <w:bCs/>
          <w:caps/>
          <w:sz w:val="24"/>
          <w:szCs w:val="24"/>
        </w:rPr>
        <w:t xml:space="preserve"> на </w:t>
      </w:r>
      <w:r w:rsidR="00786AAD">
        <w:rPr>
          <w:rFonts w:ascii="Times New Roman" w:hAnsi="Times New Roman"/>
          <w:b/>
          <w:bCs/>
          <w:caps/>
          <w:sz w:val="24"/>
          <w:szCs w:val="24"/>
        </w:rPr>
        <w:t>конкурс</w:t>
      </w:r>
      <w:r w:rsidRPr="00743FDD">
        <w:rPr>
          <w:rFonts w:ascii="Times New Roman" w:hAnsi="Times New Roman"/>
          <w:b/>
          <w:bCs/>
          <w:caps/>
          <w:sz w:val="24"/>
          <w:szCs w:val="24"/>
        </w:rPr>
        <w:t xml:space="preserve"> </w:t>
      </w:r>
      <w:r w:rsidR="002409C5" w:rsidRPr="00743FDD">
        <w:rPr>
          <w:rFonts w:ascii="Times New Roman" w:hAnsi="Times New Roman"/>
          <w:b/>
          <w:bCs/>
          <w:caps/>
          <w:sz w:val="24"/>
          <w:szCs w:val="24"/>
        </w:rPr>
        <w:t>ИМУЩЕСТВЕ</w:t>
      </w:r>
    </w:p>
    <w:p w:rsidR="00421744" w:rsidRPr="00743FDD" w:rsidRDefault="00421744" w:rsidP="005D019C">
      <w:pPr>
        <w:pStyle w:val="afb"/>
        <w:ind w:right="34" w:firstLine="567"/>
        <w:jc w:val="center"/>
        <w:rPr>
          <w:rFonts w:ascii="Times New Roman" w:hAnsi="Times New Roman"/>
          <w:b/>
          <w:bCs/>
          <w:sz w:val="24"/>
          <w:szCs w:val="24"/>
        </w:rPr>
      </w:pPr>
    </w:p>
    <w:p w:rsidR="00ED653F" w:rsidRDefault="00ED653F" w:rsidP="00ED653F">
      <w:pPr>
        <w:widowControl/>
        <w:tabs>
          <w:tab w:val="left" w:pos="284"/>
        </w:tabs>
        <w:spacing w:line="235" w:lineRule="auto"/>
        <w:jc w:val="center"/>
        <w:rPr>
          <w:b/>
          <w:sz w:val="24"/>
          <w:szCs w:val="24"/>
        </w:rPr>
      </w:pPr>
      <w:r w:rsidRPr="00743FDD">
        <w:rPr>
          <w:b/>
          <w:sz w:val="24"/>
          <w:szCs w:val="24"/>
        </w:rPr>
        <w:t xml:space="preserve">ЛОТ  № 1 </w:t>
      </w:r>
    </w:p>
    <w:p w:rsidR="00A21BAE" w:rsidRPr="00064A92" w:rsidRDefault="00A21BAE" w:rsidP="00064A92">
      <w:pPr>
        <w:ind w:firstLine="709"/>
        <w:jc w:val="both"/>
        <w:rPr>
          <w:sz w:val="24"/>
          <w:szCs w:val="24"/>
        </w:rPr>
      </w:pPr>
    </w:p>
    <w:p w:rsidR="008B43C6" w:rsidRPr="003D3540" w:rsidRDefault="008B43C6" w:rsidP="008B43C6">
      <w:pPr>
        <w:suppressAutoHyphens/>
        <w:spacing w:line="100" w:lineRule="atLeast"/>
        <w:ind w:firstLine="709"/>
        <w:jc w:val="both"/>
        <w:rPr>
          <w:sz w:val="24"/>
          <w:szCs w:val="24"/>
        </w:rPr>
      </w:pPr>
      <w:r w:rsidRPr="006E63D8">
        <w:rPr>
          <w:b/>
          <w:sz w:val="24"/>
          <w:szCs w:val="24"/>
        </w:rPr>
        <w:t>Лот № 1.</w:t>
      </w:r>
      <w:r w:rsidRPr="006E63D8">
        <w:rPr>
          <w:sz w:val="24"/>
          <w:szCs w:val="24"/>
        </w:rPr>
        <w:t xml:space="preserve"> Муниципальное имущество города Алатыря Чувашской Республики –  </w:t>
      </w:r>
      <w:r w:rsidRPr="003D3540">
        <w:rPr>
          <w:sz w:val="24"/>
          <w:szCs w:val="24"/>
        </w:rPr>
        <w:t xml:space="preserve"> расположенное по адресу: Чувашская Республика, г. Алатырь, пл. Октябрьской Революции, д. 14, </w:t>
      </w:r>
      <w:proofErr w:type="gramStart"/>
      <w:r w:rsidRPr="003D3540">
        <w:rPr>
          <w:sz w:val="24"/>
          <w:szCs w:val="24"/>
        </w:rPr>
        <w:t>входящее</w:t>
      </w:r>
      <w:proofErr w:type="gramEnd"/>
      <w:r w:rsidRPr="003D3540">
        <w:rPr>
          <w:sz w:val="24"/>
          <w:szCs w:val="24"/>
        </w:rPr>
        <w:t xml:space="preserve"> в состав казны города Алатыря Чувашской Республики, в том числе:</w:t>
      </w:r>
    </w:p>
    <w:p w:rsidR="008B43C6" w:rsidRDefault="008B43C6" w:rsidP="008B43C6">
      <w:pPr>
        <w:suppressAutoHyphens/>
        <w:spacing w:line="100" w:lineRule="atLeast"/>
        <w:ind w:firstLine="709"/>
        <w:jc w:val="both"/>
        <w:rPr>
          <w:sz w:val="24"/>
          <w:szCs w:val="24"/>
        </w:rPr>
      </w:pPr>
      <w:proofErr w:type="gramStart"/>
      <w:r w:rsidRPr="003D3540">
        <w:rPr>
          <w:sz w:val="24"/>
          <w:szCs w:val="24"/>
        </w:rPr>
        <w:t>– нежилое здание – «Здание казначейства, XIX в.», одноэтажное, площадью 242,6 кв.м., с кадастровым № 21:03:010501:130, (запись о регистрации права собственности муниципального образования «город Алатырь Чувашской Республики» от 09.02.2013 № 21-21-02/004/2013-249) являющееся объект культурного наследия регионального (республиканского) значения</w:t>
      </w:r>
      <w:r>
        <w:rPr>
          <w:sz w:val="24"/>
          <w:szCs w:val="24"/>
        </w:rPr>
        <w:t>;</w:t>
      </w:r>
      <w:proofErr w:type="gramEnd"/>
    </w:p>
    <w:p w:rsidR="008B43C6" w:rsidRPr="003D3540" w:rsidRDefault="008B43C6" w:rsidP="008B43C6">
      <w:pPr>
        <w:suppressAutoHyphens/>
        <w:spacing w:line="100" w:lineRule="atLeast"/>
        <w:ind w:firstLine="709"/>
        <w:jc w:val="both"/>
        <w:rPr>
          <w:sz w:val="24"/>
          <w:szCs w:val="24"/>
        </w:rPr>
      </w:pPr>
      <w:r w:rsidRPr="003D3540">
        <w:rPr>
          <w:sz w:val="24"/>
          <w:szCs w:val="24"/>
        </w:rPr>
        <w:t xml:space="preserve">– земельный участок, общей площадью 875 кв.м., с </w:t>
      </w:r>
      <w:proofErr w:type="gramStart"/>
      <w:r w:rsidRPr="003D3540">
        <w:rPr>
          <w:sz w:val="24"/>
          <w:szCs w:val="24"/>
        </w:rPr>
        <w:t>кадастровым</w:t>
      </w:r>
      <w:proofErr w:type="gramEnd"/>
      <w:r w:rsidRPr="003D3540">
        <w:rPr>
          <w:sz w:val="24"/>
          <w:szCs w:val="24"/>
        </w:rPr>
        <w:t xml:space="preserve"> № 21:03:010501:158, категория земель:  земли населённых пунктов, вид разрешённого использования – </w:t>
      </w:r>
      <w:r w:rsidRPr="003D3540">
        <w:rPr>
          <w:rFonts w:hint="eastAsia"/>
          <w:sz w:val="24"/>
          <w:szCs w:val="24"/>
        </w:rPr>
        <w:t>для</w:t>
      </w:r>
      <w:r w:rsidRPr="003D3540">
        <w:rPr>
          <w:sz w:val="24"/>
          <w:szCs w:val="24"/>
        </w:rPr>
        <w:t xml:space="preserve"> </w:t>
      </w:r>
      <w:r w:rsidRPr="003D3540">
        <w:rPr>
          <w:rFonts w:hint="eastAsia"/>
          <w:sz w:val="24"/>
          <w:szCs w:val="24"/>
        </w:rPr>
        <w:t>обслуживания</w:t>
      </w:r>
      <w:r w:rsidRPr="003D3540">
        <w:rPr>
          <w:sz w:val="24"/>
          <w:szCs w:val="24"/>
        </w:rPr>
        <w:t xml:space="preserve"> </w:t>
      </w:r>
      <w:r w:rsidRPr="003D3540">
        <w:rPr>
          <w:rFonts w:hint="eastAsia"/>
          <w:sz w:val="24"/>
          <w:szCs w:val="24"/>
        </w:rPr>
        <w:t>здания</w:t>
      </w:r>
      <w:r w:rsidRPr="003D3540">
        <w:rPr>
          <w:sz w:val="24"/>
          <w:szCs w:val="24"/>
        </w:rPr>
        <w:t xml:space="preserve"> </w:t>
      </w:r>
      <w:r w:rsidRPr="003D3540">
        <w:rPr>
          <w:rFonts w:hint="eastAsia"/>
          <w:sz w:val="24"/>
          <w:szCs w:val="24"/>
        </w:rPr>
        <w:t>художественного</w:t>
      </w:r>
      <w:r w:rsidRPr="003D3540">
        <w:rPr>
          <w:sz w:val="24"/>
          <w:szCs w:val="24"/>
        </w:rPr>
        <w:t xml:space="preserve"> </w:t>
      </w:r>
      <w:r w:rsidRPr="003D3540">
        <w:rPr>
          <w:rFonts w:hint="eastAsia"/>
          <w:sz w:val="24"/>
          <w:szCs w:val="24"/>
        </w:rPr>
        <w:t>музея</w:t>
      </w:r>
      <w:r>
        <w:rPr>
          <w:sz w:val="24"/>
          <w:szCs w:val="24"/>
        </w:rPr>
        <w:t>.</w:t>
      </w:r>
    </w:p>
    <w:p w:rsidR="008B43C6" w:rsidRPr="006E63D8" w:rsidRDefault="008B43C6" w:rsidP="008B43C6">
      <w:pPr>
        <w:suppressAutoHyphens/>
        <w:spacing w:line="100" w:lineRule="atLeast"/>
        <w:ind w:firstLine="709"/>
        <w:jc w:val="both"/>
        <w:rPr>
          <w:sz w:val="24"/>
          <w:szCs w:val="24"/>
        </w:rPr>
      </w:pPr>
      <w:r w:rsidRPr="006E63D8">
        <w:rPr>
          <w:sz w:val="24"/>
          <w:szCs w:val="24"/>
        </w:rPr>
        <w:t>Начальная цена продажи – 2 6</w:t>
      </w:r>
      <w:r>
        <w:rPr>
          <w:sz w:val="24"/>
          <w:szCs w:val="24"/>
        </w:rPr>
        <w:t>40</w:t>
      </w:r>
      <w:r w:rsidRPr="006E63D8">
        <w:rPr>
          <w:sz w:val="24"/>
          <w:szCs w:val="24"/>
        </w:rPr>
        <w:t xml:space="preserve"> 000 (два миллиона шестьсот </w:t>
      </w:r>
      <w:r>
        <w:rPr>
          <w:sz w:val="24"/>
          <w:szCs w:val="24"/>
        </w:rPr>
        <w:t xml:space="preserve">сорок </w:t>
      </w:r>
      <w:r w:rsidRPr="006E63D8">
        <w:rPr>
          <w:sz w:val="24"/>
          <w:szCs w:val="24"/>
        </w:rPr>
        <w:t>) рублей 00 коп</w:t>
      </w:r>
      <w:proofErr w:type="gramStart"/>
      <w:r w:rsidRPr="006E63D8">
        <w:rPr>
          <w:sz w:val="24"/>
          <w:szCs w:val="24"/>
        </w:rPr>
        <w:t>.</w:t>
      </w:r>
      <w:proofErr w:type="gramEnd"/>
      <w:r w:rsidRPr="006E63D8">
        <w:rPr>
          <w:sz w:val="24"/>
          <w:szCs w:val="24"/>
        </w:rPr>
        <w:t xml:space="preserve">  </w:t>
      </w:r>
      <w:proofErr w:type="gramStart"/>
      <w:r w:rsidRPr="006E63D8">
        <w:rPr>
          <w:sz w:val="24"/>
          <w:szCs w:val="24"/>
        </w:rPr>
        <w:t>с</w:t>
      </w:r>
      <w:proofErr w:type="gramEnd"/>
      <w:r w:rsidRPr="006E63D8">
        <w:rPr>
          <w:sz w:val="24"/>
          <w:szCs w:val="24"/>
        </w:rPr>
        <w:t xml:space="preserve"> учетом налога на добавленную стоимость.</w:t>
      </w:r>
    </w:p>
    <w:p w:rsidR="008B43C6" w:rsidRPr="006E63D8" w:rsidRDefault="008B43C6" w:rsidP="008B43C6">
      <w:pPr>
        <w:suppressAutoHyphens/>
        <w:spacing w:line="100" w:lineRule="atLeast"/>
        <w:ind w:firstLine="709"/>
        <w:jc w:val="both"/>
        <w:rPr>
          <w:sz w:val="24"/>
          <w:szCs w:val="24"/>
        </w:rPr>
      </w:pPr>
      <w:r w:rsidRPr="006E63D8">
        <w:rPr>
          <w:sz w:val="24"/>
          <w:szCs w:val="24"/>
        </w:rPr>
        <w:t xml:space="preserve">Размер задатка (10% от начальной цены имущества) – </w:t>
      </w:r>
      <w:r>
        <w:rPr>
          <w:sz w:val="24"/>
          <w:szCs w:val="24"/>
        </w:rPr>
        <w:t>264 000</w:t>
      </w:r>
      <w:r w:rsidRPr="006E63D8">
        <w:rPr>
          <w:sz w:val="24"/>
          <w:szCs w:val="24"/>
        </w:rPr>
        <w:t xml:space="preserve"> (</w:t>
      </w:r>
      <w:r>
        <w:rPr>
          <w:sz w:val="24"/>
          <w:szCs w:val="24"/>
        </w:rPr>
        <w:t>двести шестьдесят четыре тысячи</w:t>
      </w:r>
      <w:r w:rsidRPr="006E63D8">
        <w:rPr>
          <w:sz w:val="24"/>
          <w:szCs w:val="24"/>
        </w:rPr>
        <w:t>) рублей 00 коп.</w:t>
      </w:r>
    </w:p>
    <w:p w:rsidR="008B43C6" w:rsidRPr="006E63D8" w:rsidRDefault="008B43C6" w:rsidP="008B43C6">
      <w:pPr>
        <w:suppressAutoHyphens/>
        <w:spacing w:line="100" w:lineRule="atLeast"/>
        <w:ind w:firstLine="709"/>
        <w:jc w:val="both"/>
        <w:rPr>
          <w:sz w:val="24"/>
          <w:szCs w:val="24"/>
        </w:rPr>
      </w:pPr>
      <w:r w:rsidRPr="006E63D8">
        <w:rPr>
          <w:sz w:val="24"/>
          <w:szCs w:val="24"/>
        </w:rPr>
        <w:t xml:space="preserve">Информация о предыдущих торгах: на </w:t>
      </w:r>
      <w:r>
        <w:rPr>
          <w:sz w:val="24"/>
          <w:szCs w:val="24"/>
        </w:rPr>
        <w:t>конкурс</w:t>
      </w:r>
      <w:r w:rsidRPr="006E63D8">
        <w:rPr>
          <w:sz w:val="24"/>
          <w:szCs w:val="24"/>
        </w:rPr>
        <w:t xml:space="preserve"> выставлялось</w:t>
      </w:r>
      <w:r>
        <w:rPr>
          <w:sz w:val="24"/>
          <w:szCs w:val="24"/>
        </w:rPr>
        <w:t xml:space="preserve"> в 2021 г., в связи с отсутствием заявок, конкурс признан несостоявшимся.</w:t>
      </w:r>
    </w:p>
    <w:p w:rsidR="005E02AA" w:rsidRPr="00E46558" w:rsidRDefault="008B43C6" w:rsidP="005E02AA">
      <w:pPr>
        <w:suppressAutoHyphens/>
        <w:spacing w:line="100" w:lineRule="atLeast"/>
        <w:ind w:firstLine="709"/>
        <w:jc w:val="both"/>
        <w:rPr>
          <w:sz w:val="24"/>
          <w:szCs w:val="24"/>
        </w:rPr>
      </w:pPr>
      <w:r w:rsidRPr="006E63D8">
        <w:rPr>
          <w:sz w:val="24"/>
          <w:szCs w:val="24"/>
        </w:rPr>
        <w:t xml:space="preserve">Обременение Объекта: </w:t>
      </w:r>
      <w:proofErr w:type="gramStart"/>
      <w:r w:rsidR="007A7179">
        <w:rPr>
          <w:sz w:val="24"/>
          <w:szCs w:val="24"/>
        </w:rPr>
        <w:t>П</w:t>
      </w:r>
      <w:r w:rsidR="005E02AA" w:rsidRPr="006E63D8">
        <w:rPr>
          <w:sz w:val="24"/>
          <w:szCs w:val="24"/>
        </w:rPr>
        <w:t>ринят</w:t>
      </w:r>
      <w:proofErr w:type="gramEnd"/>
      <w:r w:rsidR="005E02AA" w:rsidRPr="006E63D8">
        <w:rPr>
          <w:sz w:val="24"/>
          <w:szCs w:val="24"/>
        </w:rPr>
        <w:t xml:space="preserve"> на государственную охрану постановлением Совета Министров Чувашской АССР от 2</w:t>
      </w:r>
      <w:r w:rsidR="005E02AA">
        <w:rPr>
          <w:sz w:val="24"/>
          <w:szCs w:val="24"/>
        </w:rPr>
        <w:t>5</w:t>
      </w:r>
      <w:r w:rsidR="005E02AA" w:rsidRPr="006E63D8">
        <w:rPr>
          <w:sz w:val="24"/>
          <w:szCs w:val="24"/>
        </w:rPr>
        <w:t xml:space="preserve"> </w:t>
      </w:r>
      <w:r w:rsidR="005E02AA">
        <w:rPr>
          <w:sz w:val="24"/>
          <w:szCs w:val="24"/>
        </w:rPr>
        <w:t>февраля 1974</w:t>
      </w:r>
      <w:r w:rsidR="005E02AA" w:rsidRPr="006E63D8">
        <w:rPr>
          <w:sz w:val="24"/>
          <w:szCs w:val="24"/>
        </w:rPr>
        <w:t xml:space="preserve"> г. № </w:t>
      </w:r>
      <w:r w:rsidR="005E02AA">
        <w:rPr>
          <w:sz w:val="24"/>
          <w:szCs w:val="24"/>
        </w:rPr>
        <w:t>128</w:t>
      </w:r>
      <w:r w:rsidR="005E02AA" w:rsidRPr="006E63D8">
        <w:rPr>
          <w:sz w:val="24"/>
          <w:szCs w:val="24"/>
        </w:rPr>
        <w:t xml:space="preserve"> «</w:t>
      </w:r>
      <w:r w:rsidR="005E02AA">
        <w:rPr>
          <w:sz w:val="24"/>
          <w:szCs w:val="24"/>
        </w:rPr>
        <w:t>Об утверждении списков памятников истории и культуры Чувашской АССР подлежащих государственной охране</w:t>
      </w:r>
      <w:r w:rsidR="005E02AA" w:rsidRPr="006E63D8">
        <w:rPr>
          <w:sz w:val="24"/>
          <w:szCs w:val="24"/>
        </w:rPr>
        <w:t>».</w:t>
      </w:r>
      <w:r w:rsidR="005E02AA">
        <w:rPr>
          <w:sz w:val="24"/>
          <w:szCs w:val="24"/>
        </w:rPr>
        <w:t xml:space="preserve"> </w:t>
      </w:r>
      <w:proofErr w:type="gramStart"/>
      <w:r w:rsidR="005E02AA">
        <w:rPr>
          <w:sz w:val="24"/>
          <w:szCs w:val="24"/>
        </w:rPr>
        <w:t>О</w:t>
      </w:r>
      <w:r w:rsidR="005E02AA" w:rsidRPr="005E02AA">
        <w:rPr>
          <w:sz w:val="24"/>
          <w:szCs w:val="24"/>
        </w:rPr>
        <w:t>хранное обязательство (приказ Министерства культуры, по делам национальностей и архивного дела Чувашской Республики от 27.04.2021 г. № 01-05/306 «Об утверждении охранного обязательства собственника или иного закон</w:t>
      </w:r>
      <w:r w:rsidR="005E02AA" w:rsidRPr="005E02AA">
        <w:rPr>
          <w:sz w:val="24"/>
          <w:szCs w:val="24"/>
        </w:rPr>
        <w:softHyphen/>
        <w:t>ного владельца объекта культурного наследия, включенного в единый гос</w:t>
      </w:r>
      <w:r w:rsidR="005E02AA" w:rsidRPr="005E02AA">
        <w:rPr>
          <w:sz w:val="24"/>
          <w:szCs w:val="24"/>
        </w:rPr>
        <w:softHyphen/>
        <w:t>ударственный реестр объектов куль</w:t>
      </w:r>
      <w:r w:rsidR="005E02AA" w:rsidRPr="005E02AA">
        <w:rPr>
          <w:sz w:val="24"/>
          <w:szCs w:val="24"/>
        </w:rPr>
        <w:softHyphen/>
        <w:t>турного наследия (памятников исто</w:t>
      </w:r>
      <w:r w:rsidR="005E02AA" w:rsidRPr="005E02AA">
        <w:rPr>
          <w:sz w:val="24"/>
          <w:szCs w:val="24"/>
        </w:rPr>
        <w:softHyphen/>
        <w:t>рии и культуры) народов Российской Федерации, регионального (республи</w:t>
      </w:r>
      <w:r w:rsidR="005E02AA" w:rsidRPr="005E02AA">
        <w:rPr>
          <w:sz w:val="24"/>
          <w:szCs w:val="24"/>
        </w:rPr>
        <w:softHyphen/>
        <w:t>канского) значения «Здание казначейства, XIX в.» (далее – Охранное обязательство).</w:t>
      </w:r>
      <w:proofErr w:type="gramEnd"/>
      <w:r w:rsidR="005E02AA" w:rsidRPr="005E02AA">
        <w:rPr>
          <w:sz w:val="24"/>
          <w:szCs w:val="24"/>
        </w:rPr>
        <w:t xml:space="preserve"> Копия охранного обязательства является неотъемлемой частью договора.</w:t>
      </w:r>
    </w:p>
    <w:p w:rsidR="004B4E0A" w:rsidRPr="004F680D" w:rsidRDefault="004B4E0A" w:rsidP="004B4E0A">
      <w:pPr>
        <w:spacing w:line="0" w:lineRule="atLeast"/>
        <w:ind w:right="14" w:firstLine="562"/>
        <w:jc w:val="both"/>
        <w:rPr>
          <w:rFonts w:ascii="Courier New" w:hAnsi="Courier New" w:cs="Courier New"/>
          <w:color w:val="000000"/>
          <w:sz w:val="24"/>
          <w:szCs w:val="24"/>
        </w:rPr>
      </w:pPr>
      <w:r w:rsidRPr="004F680D">
        <w:rPr>
          <w:b/>
          <w:bCs/>
          <w:color w:val="000000"/>
          <w:sz w:val="24"/>
          <w:szCs w:val="24"/>
        </w:rPr>
        <w:t xml:space="preserve">Условия охранного обязательства на объект культурного наследия </w:t>
      </w:r>
      <w:r w:rsidRPr="004F680D">
        <w:rPr>
          <w:color w:val="000000"/>
          <w:sz w:val="24"/>
          <w:szCs w:val="24"/>
        </w:rPr>
        <w:t xml:space="preserve">(памятник </w:t>
      </w:r>
      <w:r w:rsidRPr="004F680D">
        <w:rPr>
          <w:color w:val="000000"/>
          <w:sz w:val="24"/>
          <w:szCs w:val="24"/>
        </w:rPr>
        <w:lastRenderedPageBreak/>
        <w:t xml:space="preserve">истории и культуры) приведены в приложении </w:t>
      </w:r>
      <w:r w:rsidRPr="0020006D">
        <w:rPr>
          <w:color w:val="000000"/>
          <w:sz w:val="24"/>
          <w:szCs w:val="24"/>
        </w:rPr>
        <w:t>№</w:t>
      </w:r>
      <w:r w:rsidR="0020006D" w:rsidRPr="0020006D">
        <w:rPr>
          <w:color w:val="000000"/>
          <w:sz w:val="24"/>
          <w:szCs w:val="24"/>
        </w:rPr>
        <w:t>4</w:t>
      </w:r>
      <w:r w:rsidRPr="0020006D">
        <w:rPr>
          <w:color w:val="000000"/>
          <w:sz w:val="24"/>
          <w:szCs w:val="24"/>
        </w:rPr>
        <w:t xml:space="preserve"> </w:t>
      </w:r>
      <w:r w:rsidRPr="004F680D">
        <w:rPr>
          <w:color w:val="000000"/>
          <w:sz w:val="24"/>
          <w:szCs w:val="24"/>
        </w:rPr>
        <w:t>к настоящей конкурсной документации.</w:t>
      </w:r>
    </w:p>
    <w:p w:rsidR="004B4E0A" w:rsidRDefault="004B4E0A" w:rsidP="00786AAD">
      <w:pPr>
        <w:autoSpaceDE w:val="0"/>
        <w:autoSpaceDN w:val="0"/>
        <w:adjustRightInd w:val="0"/>
        <w:ind w:firstLine="709"/>
        <w:jc w:val="both"/>
        <w:rPr>
          <w:sz w:val="22"/>
          <w:szCs w:val="22"/>
        </w:rPr>
      </w:pPr>
    </w:p>
    <w:p w:rsidR="004A159D" w:rsidRPr="004F680D" w:rsidRDefault="004A159D" w:rsidP="004A159D">
      <w:pPr>
        <w:spacing w:line="0" w:lineRule="atLeast"/>
        <w:ind w:right="14" w:firstLine="562"/>
        <w:rPr>
          <w:rFonts w:ascii="Courier New" w:hAnsi="Courier New" w:cs="Courier New"/>
          <w:color w:val="000000"/>
          <w:sz w:val="24"/>
          <w:szCs w:val="24"/>
        </w:rPr>
      </w:pPr>
      <w:r w:rsidRPr="004F680D">
        <w:rPr>
          <w:b/>
          <w:bCs/>
          <w:color w:val="000000"/>
          <w:sz w:val="24"/>
          <w:szCs w:val="24"/>
        </w:rPr>
        <w:t>Сведения о требованиях к осуществлению деятельности в границах территории Объекта:</w:t>
      </w:r>
    </w:p>
    <w:p w:rsidR="004A159D" w:rsidRPr="004F680D" w:rsidRDefault="004A159D" w:rsidP="004A159D">
      <w:pPr>
        <w:spacing w:line="0" w:lineRule="atLeast"/>
        <w:ind w:firstLine="562"/>
        <w:jc w:val="both"/>
        <w:rPr>
          <w:rFonts w:ascii="Courier New" w:hAnsi="Courier New" w:cs="Courier New"/>
          <w:color w:val="000000"/>
          <w:sz w:val="24"/>
          <w:szCs w:val="24"/>
        </w:rPr>
      </w:pPr>
      <w:r w:rsidRPr="004F680D">
        <w:rPr>
          <w:color w:val="000000"/>
          <w:sz w:val="24"/>
          <w:szCs w:val="24"/>
        </w:rPr>
        <w:t>- на территории объекта культурного наследия запрещаются строительство объектов капитального строительства и увеличение объемно-пространственных характеристик существующих на территории объекта культурного наследия объектов капитального строительства;</w:t>
      </w:r>
    </w:p>
    <w:p w:rsidR="004A159D" w:rsidRPr="004F680D" w:rsidRDefault="004A159D" w:rsidP="004A159D">
      <w:pPr>
        <w:spacing w:line="0" w:lineRule="atLeast"/>
        <w:ind w:firstLine="562"/>
        <w:jc w:val="both"/>
        <w:rPr>
          <w:rFonts w:ascii="Courier New" w:hAnsi="Courier New" w:cs="Courier New"/>
          <w:color w:val="000000"/>
          <w:sz w:val="24"/>
          <w:szCs w:val="24"/>
        </w:rPr>
      </w:pPr>
      <w:r w:rsidRPr="004F680D">
        <w:rPr>
          <w:color w:val="000000"/>
          <w:sz w:val="24"/>
          <w:szCs w:val="24"/>
        </w:rPr>
        <w:t>-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4A159D" w:rsidRPr="004F680D" w:rsidRDefault="004A159D" w:rsidP="004A159D">
      <w:pPr>
        <w:spacing w:line="0" w:lineRule="atLeast"/>
        <w:ind w:firstLine="562"/>
        <w:jc w:val="both"/>
        <w:rPr>
          <w:rFonts w:ascii="Courier New" w:hAnsi="Courier New" w:cs="Courier New"/>
          <w:color w:val="000000"/>
          <w:sz w:val="24"/>
          <w:szCs w:val="24"/>
        </w:rPr>
      </w:pPr>
      <w:r w:rsidRPr="004F680D">
        <w:rPr>
          <w:color w:val="000000"/>
          <w:sz w:val="24"/>
          <w:szCs w:val="24"/>
        </w:rPr>
        <w:t>- на территории объекта культурного наследия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A159D" w:rsidRPr="004F680D" w:rsidRDefault="004A159D" w:rsidP="004A159D">
      <w:pPr>
        <w:spacing w:line="0" w:lineRule="atLeast"/>
        <w:ind w:firstLine="562"/>
        <w:jc w:val="both"/>
        <w:rPr>
          <w:rFonts w:ascii="Courier New" w:hAnsi="Courier New" w:cs="Courier New"/>
          <w:color w:val="000000"/>
          <w:sz w:val="24"/>
          <w:szCs w:val="24"/>
        </w:rPr>
      </w:pPr>
      <w:proofErr w:type="gramStart"/>
      <w:r w:rsidRPr="004F680D">
        <w:rPr>
          <w:color w:val="000000"/>
          <w:sz w:val="24"/>
          <w:szCs w:val="24"/>
        </w:rPr>
        <w:t xml:space="preserve">- в случае нахождения объекта культурного наследия на территории достопримечательного места подлежат также выполнению требования и ограничения, установленные в соответствии со </w:t>
      </w:r>
      <w:hyperlink r:id="rId10" w:history="1">
        <w:r w:rsidRPr="00951BEA">
          <w:rPr>
            <w:color w:val="0000FF"/>
            <w:sz w:val="24"/>
            <w:szCs w:val="24"/>
            <w:u w:val="single"/>
          </w:rPr>
          <w:t>статьей 5.1</w:t>
        </w:r>
      </w:hyperlink>
      <w:r w:rsidRPr="00951BEA">
        <w:rPr>
          <w:color w:val="000000"/>
          <w:sz w:val="24"/>
          <w:szCs w:val="24"/>
        </w:rPr>
        <w:t xml:space="preserve"> </w:t>
      </w:r>
      <w:r w:rsidRPr="004F680D">
        <w:rPr>
          <w:color w:val="000000"/>
          <w:sz w:val="24"/>
          <w:szCs w:val="24"/>
        </w:rPr>
        <w:t>Федерального закона от 25 июня 2002 г. № 73-ФЗ «Об объектах культурного наследия (памятниках истории и культуры) народов Российской Федерации» (далее - Закон 73-ФЗ), для осуществления хозяйственной деятельности на территории достопримечательного места;</w:t>
      </w:r>
      <w:proofErr w:type="gramEnd"/>
    </w:p>
    <w:p w:rsidR="004A159D" w:rsidRPr="004F680D" w:rsidRDefault="004A159D" w:rsidP="004A159D">
      <w:pPr>
        <w:spacing w:line="0" w:lineRule="atLeast"/>
        <w:ind w:firstLine="562"/>
        <w:jc w:val="both"/>
        <w:rPr>
          <w:rFonts w:ascii="Courier New" w:hAnsi="Courier New" w:cs="Courier New"/>
          <w:color w:val="000000"/>
          <w:sz w:val="24"/>
          <w:szCs w:val="24"/>
        </w:rPr>
      </w:pPr>
      <w:bookmarkStart w:id="0" w:name="P239"/>
      <w:bookmarkStart w:id="1" w:name="P215"/>
      <w:bookmarkEnd w:id="0"/>
      <w:bookmarkEnd w:id="1"/>
      <w:r w:rsidRPr="004F680D">
        <w:rPr>
          <w:color w:val="000000"/>
          <w:sz w:val="24"/>
          <w:szCs w:val="24"/>
        </w:rPr>
        <w:t xml:space="preserve">- собственник либо иной законный владелец объекта культурного наследия обязан (обязаны)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w:t>
      </w:r>
      <w:hyperlink r:id="rId11" w:history="1">
        <w:r w:rsidRPr="00951BEA">
          <w:rPr>
            <w:color w:val="0000FF"/>
            <w:sz w:val="24"/>
            <w:szCs w:val="24"/>
            <w:u w:val="single"/>
          </w:rPr>
          <w:t>Законом</w:t>
        </w:r>
      </w:hyperlink>
      <w:r w:rsidRPr="004F680D">
        <w:rPr>
          <w:color w:val="000000"/>
          <w:sz w:val="24"/>
          <w:szCs w:val="24"/>
        </w:rPr>
        <w:t xml:space="preserve"> 73-ФЗ;</w:t>
      </w:r>
    </w:p>
    <w:p w:rsidR="004A159D" w:rsidRDefault="004A159D" w:rsidP="004A159D">
      <w:pPr>
        <w:spacing w:line="0" w:lineRule="atLeast"/>
        <w:ind w:firstLine="562"/>
        <w:jc w:val="both"/>
        <w:rPr>
          <w:color w:val="000000"/>
          <w:sz w:val="24"/>
          <w:szCs w:val="24"/>
        </w:rPr>
      </w:pPr>
      <w:proofErr w:type="gramStart"/>
      <w:r w:rsidRPr="004F680D">
        <w:rPr>
          <w:color w:val="000000"/>
          <w:sz w:val="24"/>
          <w:szCs w:val="24"/>
        </w:rPr>
        <w:t>-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собственник или иной законный владелец обязан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орган охраны объектов культурного наследия.</w:t>
      </w:r>
      <w:proofErr w:type="gramEnd"/>
      <w:r w:rsidRPr="004F680D">
        <w:rPr>
          <w:color w:val="000000"/>
          <w:sz w:val="24"/>
          <w:szCs w:val="24"/>
        </w:rPr>
        <w:t xml:space="preserve"> Дальнейшее взаимодействие с органом охраны объектов культурного наследия собственник или иной законный владелец объекта культурного наследия обязан осуществлять в порядке, установленном </w:t>
      </w:r>
      <w:hyperlink r:id="rId12" w:history="1">
        <w:r w:rsidRPr="00951BEA">
          <w:rPr>
            <w:color w:val="0000FF"/>
            <w:sz w:val="24"/>
            <w:szCs w:val="24"/>
            <w:u w:val="single"/>
          </w:rPr>
          <w:t>статьей</w:t>
        </w:r>
      </w:hyperlink>
      <w:r w:rsidRPr="00951BEA">
        <w:rPr>
          <w:color w:val="000000"/>
          <w:sz w:val="24"/>
          <w:szCs w:val="24"/>
        </w:rPr>
        <w:t xml:space="preserve"> </w:t>
      </w:r>
      <w:r>
        <w:rPr>
          <w:color w:val="000000"/>
          <w:sz w:val="24"/>
          <w:szCs w:val="24"/>
        </w:rPr>
        <w:t>36 Закона 73-ФЗ;</w:t>
      </w:r>
      <w:r w:rsidRPr="004F680D">
        <w:rPr>
          <w:color w:val="000000"/>
          <w:sz w:val="24"/>
          <w:szCs w:val="24"/>
        </w:rPr>
        <w:t xml:space="preserve"> </w:t>
      </w:r>
    </w:p>
    <w:p w:rsidR="004A159D" w:rsidRPr="004F680D" w:rsidRDefault="004A159D" w:rsidP="004A159D">
      <w:pPr>
        <w:spacing w:line="0" w:lineRule="atLeast"/>
        <w:ind w:firstLine="562"/>
        <w:jc w:val="both"/>
        <w:rPr>
          <w:rFonts w:ascii="Courier New" w:hAnsi="Courier New" w:cs="Courier New"/>
          <w:color w:val="000000"/>
          <w:sz w:val="24"/>
          <w:szCs w:val="24"/>
        </w:rPr>
      </w:pPr>
      <w:r>
        <w:rPr>
          <w:color w:val="000000"/>
          <w:sz w:val="24"/>
          <w:szCs w:val="24"/>
        </w:rPr>
        <w:t>- р</w:t>
      </w:r>
      <w:r w:rsidRPr="004F680D">
        <w:rPr>
          <w:color w:val="000000"/>
          <w:sz w:val="24"/>
          <w:szCs w:val="24"/>
        </w:rPr>
        <w:t xml:space="preserve">аботы по сохранению объекта культурного наследия должны организовываться собственником или иным законным владельцем объекта культурного наследия в соответствии с порядком, предусмотренным </w:t>
      </w:r>
      <w:hyperlink r:id="rId13" w:history="1">
        <w:r w:rsidRPr="00951BEA">
          <w:rPr>
            <w:color w:val="0000FF"/>
            <w:sz w:val="24"/>
            <w:szCs w:val="24"/>
            <w:u w:val="single"/>
          </w:rPr>
          <w:t>статьей 45</w:t>
        </w:r>
      </w:hyperlink>
      <w:r w:rsidRPr="004F680D">
        <w:rPr>
          <w:color w:val="000000"/>
          <w:sz w:val="24"/>
          <w:szCs w:val="24"/>
        </w:rPr>
        <w:t xml:space="preserve"> Закона 73-ФЗ.</w:t>
      </w:r>
    </w:p>
    <w:p w:rsidR="00DE1988" w:rsidRDefault="00DE1988" w:rsidP="004A159D">
      <w:pPr>
        <w:spacing w:line="0" w:lineRule="atLeast"/>
        <w:ind w:right="14" w:firstLine="562"/>
        <w:jc w:val="center"/>
        <w:rPr>
          <w:b/>
          <w:bCs/>
          <w:color w:val="000000"/>
          <w:sz w:val="24"/>
          <w:szCs w:val="24"/>
        </w:rPr>
      </w:pPr>
    </w:p>
    <w:p w:rsidR="004A159D" w:rsidRPr="004F680D" w:rsidRDefault="004A159D" w:rsidP="004A159D">
      <w:pPr>
        <w:spacing w:line="0" w:lineRule="atLeast"/>
        <w:ind w:right="14" w:firstLine="562"/>
        <w:jc w:val="center"/>
        <w:rPr>
          <w:rFonts w:ascii="Courier New" w:hAnsi="Courier New" w:cs="Courier New"/>
          <w:color w:val="000000"/>
          <w:sz w:val="24"/>
          <w:szCs w:val="24"/>
        </w:rPr>
      </w:pPr>
      <w:r w:rsidRPr="004F680D">
        <w:rPr>
          <w:b/>
          <w:bCs/>
          <w:color w:val="000000"/>
          <w:sz w:val="24"/>
          <w:szCs w:val="24"/>
        </w:rPr>
        <w:t>Требования к содержанию и использованию Объекта собственником/пользователем</w:t>
      </w:r>
      <w:r w:rsidRPr="004F680D">
        <w:rPr>
          <w:color w:val="000000"/>
          <w:sz w:val="24"/>
          <w:szCs w:val="24"/>
        </w:rPr>
        <w:t>:</w:t>
      </w:r>
    </w:p>
    <w:p w:rsidR="004A159D" w:rsidRPr="00A151EB" w:rsidRDefault="004A159D" w:rsidP="004A159D">
      <w:pPr>
        <w:autoSpaceDE w:val="0"/>
        <w:autoSpaceDN w:val="0"/>
        <w:spacing w:line="0" w:lineRule="atLeast"/>
        <w:ind w:firstLine="539"/>
        <w:jc w:val="both"/>
        <w:rPr>
          <w:color w:val="000000"/>
          <w:sz w:val="24"/>
          <w:szCs w:val="24"/>
        </w:rPr>
      </w:pPr>
      <w:proofErr w:type="gramStart"/>
      <w:r w:rsidRPr="00A151EB">
        <w:rPr>
          <w:color w:val="000000"/>
          <w:sz w:val="24"/>
          <w:szCs w:val="24"/>
        </w:rPr>
        <w:t xml:space="preserve">- В соответствии с </w:t>
      </w:r>
      <w:hyperlink r:id="rId14" w:history="1">
        <w:r w:rsidRPr="00A151EB">
          <w:rPr>
            <w:color w:val="000000"/>
            <w:sz w:val="24"/>
            <w:szCs w:val="24"/>
          </w:rPr>
          <w:t>пунктом 1 статьи 47.3</w:t>
        </w:r>
      </w:hyperlink>
      <w:r w:rsidRPr="00A151EB">
        <w:rPr>
          <w:color w:val="000000"/>
          <w:sz w:val="24"/>
          <w:szCs w:val="24"/>
        </w:rPr>
        <w:t xml:space="preserve"> Закона № 73-ФЗ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r:id="rId15" w:history="1">
        <w:r w:rsidRPr="00A151EB">
          <w:rPr>
            <w:color w:val="000000"/>
            <w:sz w:val="24"/>
            <w:szCs w:val="24"/>
          </w:rPr>
          <w:t>пункте 11 статьи 47.6</w:t>
        </w:r>
      </w:hyperlink>
      <w:r w:rsidRPr="00A151EB">
        <w:rPr>
          <w:color w:val="000000"/>
          <w:sz w:val="24"/>
          <w:szCs w:val="24"/>
        </w:rPr>
        <w:t xml:space="preserve"> Закона № 73-ФЗ, лицо, которому земельный участок, в границах которого располагается</w:t>
      </w:r>
      <w:proofErr w:type="gramEnd"/>
      <w:r w:rsidRPr="00A151EB">
        <w:rPr>
          <w:color w:val="000000"/>
          <w:sz w:val="24"/>
          <w:szCs w:val="24"/>
        </w:rPr>
        <w:t xml:space="preserve"> </w:t>
      </w:r>
      <w:proofErr w:type="gramStart"/>
      <w:r w:rsidRPr="00A151EB">
        <w:rPr>
          <w:color w:val="000000"/>
          <w:sz w:val="24"/>
          <w:szCs w:val="24"/>
        </w:rPr>
        <w:t>объект археологического наследия, принадлежит на праве собственности или ином вещном праве, обязаны:</w:t>
      </w:r>
      <w:proofErr w:type="gramEnd"/>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lastRenderedPageBreak/>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4) обеспечивать сохранность и неизменность облика выявленного объекта культурного наследия;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 xml:space="preserve">5) соблюдать установленные </w:t>
      </w:r>
      <w:hyperlink r:id="rId16" w:history="1">
        <w:r w:rsidRPr="00A151EB">
          <w:rPr>
            <w:color w:val="000000"/>
            <w:sz w:val="24"/>
            <w:szCs w:val="24"/>
          </w:rPr>
          <w:t>статьей 5.1</w:t>
        </w:r>
      </w:hyperlink>
      <w:r w:rsidRPr="00A151EB">
        <w:rPr>
          <w:color w:val="000000"/>
          <w:sz w:val="24"/>
          <w:szCs w:val="24"/>
        </w:rPr>
        <w:t xml:space="preserve"> Закона № 73-ФЗ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 xml:space="preserve">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w:t>
      </w:r>
      <w:proofErr w:type="gramStart"/>
      <w:r w:rsidRPr="00A151EB">
        <w:rPr>
          <w:color w:val="000000"/>
          <w:sz w:val="24"/>
          <w:szCs w:val="24"/>
        </w:rPr>
        <w:t>вред</w:t>
      </w:r>
      <w:proofErr w:type="gramEnd"/>
      <w:r w:rsidRPr="00A151EB">
        <w:rPr>
          <w:color w:val="000000"/>
          <w:sz w:val="24"/>
          <w:szCs w:val="24"/>
        </w:rPr>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4A159D" w:rsidRPr="00A151EB" w:rsidRDefault="004A159D" w:rsidP="004A159D">
      <w:pPr>
        <w:autoSpaceDE w:val="0"/>
        <w:autoSpaceDN w:val="0"/>
        <w:spacing w:line="0" w:lineRule="atLeast"/>
        <w:ind w:firstLine="539"/>
        <w:jc w:val="both"/>
        <w:rPr>
          <w:color w:val="000000"/>
          <w:sz w:val="24"/>
          <w:szCs w:val="24"/>
        </w:rPr>
      </w:pPr>
      <w:bookmarkStart w:id="2" w:name="P203"/>
      <w:bookmarkEnd w:id="2"/>
      <w:r w:rsidRPr="00A151EB">
        <w:rPr>
          <w:color w:val="000000"/>
          <w:sz w:val="24"/>
          <w:szCs w:val="24"/>
        </w:rPr>
        <w:t>- В случае если содержание или использование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устанавливаются следующие требования:</w:t>
      </w:r>
    </w:p>
    <w:p w:rsidR="004A159D" w:rsidRPr="00A151EB" w:rsidRDefault="004A159D" w:rsidP="004A159D">
      <w:pPr>
        <w:autoSpaceDE w:val="0"/>
        <w:autoSpaceDN w:val="0"/>
        <w:spacing w:line="0" w:lineRule="atLeast"/>
        <w:ind w:firstLine="539"/>
        <w:jc w:val="both"/>
        <w:rPr>
          <w:color w:val="000000"/>
          <w:sz w:val="24"/>
          <w:szCs w:val="24"/>
        </w:rPr>
      </w:pPr>
      <w:r w:rsidRPr="00A151EB">
        <w:rPr>
          <w:color w:val="000000"/>
          <w:sz w:val="24"/>
          <w:szCs w:val="24"/>
        </w:rPr>
        <w:t>1) к видам хозяйственной деятельности с использованием объекта культурного наследия, либо к видам хозяйственной деятельности, оказывающим воздействие на указанный объект, в том числе ограничение хозяйственной деятельности;</w:t>
      </w:r>
    </w:p>
    <w:p w:rsidR="004A159D" w:rsidRPr="00A151EB" w:rsidRDefault="004A159D" w:rsidP="004A159D">
      <w:pPr>
        <w:autoSpaceDE w:val="0"/>
        <w:autoSpaceDN w:val="0"/>
        <w:spacing w:line="0" w:lineRule="atLeast"/>
        <w:ind w:firstLine="540"/>
        <w:jc w:val="both"/>
        <w:rPr>
          <w:sz w:val="24"/>
          <w:szCs w:val="24"/>
        </w:rPr>
      </w:pPr>
      <w:r w:rsidRPr="00A151EB">
        <w:rPr>
          <w:sz w:val="24"/>
          <w:szCs w:val="24"/>
        </w:rPr>
        <w:t>2) к использованию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rsidR="004A159D" w:rsidRPr="00A151EB" w:rsidRDefault="004A159D" w:rsidP="004A159D">
      <w:pPr>
        <w:autoSpaceDE w:val="0"/>
        <w:autoSpaceDN w:val="0"/>
        <w:spacing w:line="0" w:lineRule="atLeast"/>
        <w:ind w:firstLine="540"/>
        <w:jc w:val="both"/>
        <w:rPr>
          <w:sz w:val="24"/>
          <w:szCs w:val="24"/>
        </w:rPr>
      </w:pPr>
      <w:r w:rsidRPr="00A151EB">
        <w:rPr>
          <w:sz w:val="24"/>
          <w:szCs w:val="24"/>
        </w:rPr>
        <w:t>3) к благоустройству в границах территории объекта культурного наследия.</w:t>
      </w:r>
    </w:p>
    <w:p w:rsidR="004A159D" w:rsidRDefault="004A159D" w:rsidP="004A159D">
      <w:pPr>
        <w:autoSpaceDE w:val="0"/>
        <w:autoSpaceDN w:val="0"/>
        <w:spacing w:line="0" w:lineRule="atLeast"/>
        <w:ind w:firstLine="540"/>
        <w:jc w:val="both"/>
        <w:rPr>
          <w:color w:val="000000"/>
          <w:sz w:val="24"/>
          <w:szCs w:val="24"/>
        </w:rPr>
      </w:pPr>
      <w:r w:rsidRPr="00A151EB">
        <w:rPr>
          <w:color w:val="000000"/>
          <w:sz w:val="24"/>
          <w:szCs w:val="24"/>
        </w:rPr>
        <w:t xml:space="preserve">Лица, указанные в </w:t>
      </w:r>
      <w:hyperlink r:id="rId17" w:history="1">
        <w:r w:rsidRPr="00A151EB">
          <w:rPr>
            <w:color w:val="000000"/>
            <w:sz w:val="24"/>
            <w:szCs w:val="24"/>
          </w:rPr>
          <w:t>пункте 11 статьи 47.6</w:t>
        </w:r>
      </w:hyperlink>
      <w:r w:rsidRPr="00A151EB">
        <w:rPr>
          <w:color w:val="000000"/>
          <w:sz w:val="24"/>
          <w:szCs w:val="24"/>
        </w:rPr>
        <w:t xml:space="preserve"> Закона № 73-ФЗ, обязаны осуществлять финансирование мероприятий, обеспечивающих выполнение требований по содержанию и использованию объекта культурного наследия.</w:t>
      </w:r>
    </w:p>
    <w:p w:rsidR="00AB00DF" w:rsidRPr="00A151EB" w:rsidRDefault="00AB00DF" w:rsidP="004A159D">
      <w:pPr>
        <w:autoSpaceDE w:val="0"/>
        <w:autoSpaceDN w:val="0"/>
        <w:spacing w:line="0" w:lineRule="atLeast"/>
        <w:ind w:firstLine="540"/>
        <w:jc w:val="both"/>
        <w:rPr>
          <w:color w:val="000000"/>
          <w:sz w:val="24"/>
          <w:szCs w:val="24"/>
        </w:rPr>
      </w:pPr>
    </w:p>
    <w:p w:rsidR="004A159D" w:rsidRPr="004F680D" w:rsidRDefault="004A159D" w:rsidP="004A159D">
      <w:pPr>
        <w:spacing w:line="0" w:lineRule="atLeast"/>
        <w:ind w:firstLine="562"/>
        <w:jc w:val="both"/>
        <w:rPr>
          <w:rFonts w:ascii="Courier New" w:hAnsi="Courier New" w:cs="Courier New"/>
          <w:color w:val="000000"/>
          <w:sz w:val="24"/>
          <w:szCs w:val="24"/>
        </w:rPr>
      </w:pPr>
      <w:r w:rsidRPr="004F680D">
        <w:rPr>
          <w:b/>
          <w:bCs/>
          <w:color w:val="000000"/>
          <w:sz w:val="24"/>
          <w:szCs w:val="24"/>
        </w:rPr>
        <w:t>Условия доступа граждан Российской Федерации, иностранных граждан и лиц без гражданства к объектам культурного наследия:</w:t>
      </w: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lastRenderedPageBreak/>
        <w:t>Требования к обеспечению доступа граждан Российской Федерации, иностранных граждан и лиц без гражданства к объекту культурного наследия устанавливаются статьей 47.4 Закона № 73-ФЗ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w:t>
      </w:r>
    </w:p>
    <w:p w:rsidR="004A159D" w:rsidRPr="00A151EB" w:rsidRDefault="004A159D" w:rsidP="004A159D">
      <w:pPr>
        <w:pStyle w:val="28"/>
        <w:spacing w:line="0" w:lineRule="atLeast"/>
        <w:ind w:firstLine="740"/>
        <w:rPr>
          <w:rFonts w:ascii="Times New Roman" w:hAnsi="Times New Roman" w:cs="Times New Roman"/>
          <w:sz w:val="24"/>
          <w:szCs w:val="24"/>
        </w:rPr>
      </w:pPr>
      <w:proofErr w:type="gramStart"/>
      <w:r w:rsidRPr="00A151EB">
        <w:rPr>
          <w:rFonts w:ascii="Times New Roman" w:hAnsi="Times New Roman" w:cs="Times New Roman"/>
          <w:sz w:val="24"/>
          <w:szCs w:val="24"/>
        </w:rPr>
        <w:t>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пунктом 7 статьи 47.6 Закона 73-ФЗ,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объекта культурного</w:t>
      </w:r>
      <w:proofErr w:type="gramEnd"/>
      <w:r w:rsidRPr="00A151EB">
        <w:rPr>
          <w:rFonts w:ascii="Times New Roman" w:hAnsi="Times New Roman" w:cs="Times New Roman"/>
          <w:sz w:val="24"/>
          <w:szCs w:val="24"/>
        </w:rPr>
        <w:t xml:space="preserve"> наследия, требований к его сохранению, характера современного использования данного объекта культурного наследия, включенного в реестр.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 - просветительской, образовательной, туристической, экскурсионной и (или) религиозной деятельности собственник или иной законный владелец объекта культурного наследия обязаны:</w:t>
      </w: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1)</w:t>
      </w:r>
      <w:r w:rsidRPr="00A151EB">
        <w:rPr>
          <w:rFonts w:ascii="Times New Roman" w:hAnsi="Times New Roman" w:cs="Times New Roman"/>
          <w:sz w:val="24"/>
          <w:szCs w:val="24"/>
        </w:rPr>
        <w:tab/>
        <w:t>обеспечивать доступ граждан Российской Федерации, иностранных граждан и лиц без гражданства к объекту культурного наследия;</w:t>
      </w: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2)</w:t>
      </w:r>
      <w:r w:rsidRPr="00A151EB">
        <w:rPr>
          <w:rFonts w:ascii="Times New Roman" w:hAnsi="Times New Roman" w:cs="Times New Roman"/>
          <w:sz w:val="24"/>
          <w:szCs w:val="24"/>
        </w:rPr>
        <w:tab/>
        <w:t>согласно ст. 47.5 Закона 73-ФЗ, в связи с неудовлетворительным физическим состоянием объекта культурного наследи, приостановить доступ к объекту культурного наследия до завершения работ по сохранению объекта культурного наследия;</w:t>
      </w: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3)</w:t>
      </w:r>
      <w:r w:rsidRPr="00A151EB">
        <w:rPr>
          <w:rFonts w:ascii="Times New Roman" w:hAnsi="Times New Roman" w:cs="Times New Roman"/>
          <w:sz w:val="24"/>
          <w:szCs w:val="24"/>
        </w:rPr>
        <w:tab/>
        <w:t xml:space="preserve">обеспечивать беспрепятственный доступ к объекту культурного наследия и в его помещения представителей органа охраны объектов культурного наследия в порядке, установленном законодательством Российской Федерации, законодательством Чувашской Республики, для осуществления </w:t>
      </w:r>
      <w:proofErr w:type="gramStart"/>
      <w:r w:rsidRPr="00A151EB">
        <w:rPr>
          <w:rFonts w:ascii="Times New Roman" w:hAnsi="Times New Roman" w:cs="Times New Roman"/>
          <w:sz w:val="24"/>
          <w:szCs w:val="24"/>
        </w:rPr>
        <w:t>контроля за</w:t>
      </w:r>
      <w:proofErr w:type="gramEnd"/>
      <w:r w:rsidRPr="00A151EB">
        <w:rPr>
          <w:rFonts w:ascii="Times New Roman" w:hAnsi="Times New Roman" w:cs="Times New Roman"/>
          <w:sz w:val="24"/>
          <w:szCs w:val="24"/>
        </w:rPr>
        <w:t xml:space="preserve"> состоянием объекта культурного наследия и систематического наблюдения.</w:t>
      </w:r>
    </w:p>
    <w:p w:rsidR="004A159D" w:rsidRPr="00A151EB" w:rsidRDefault="004A159D" w:rsidP="004A159D">
      <w:pPr>
        <w:pStyle w:val="28"/>
        <w:spacing w:line="0" w:lineRule="atLeast"/>
        <w:ind w:firstLine="740"/>
        <w:rPr>
          <w:rFonts w:ascii="Times New Roman" w:hAnsi="Times New Roman" w:cs="Times New Roman"/>
          <w:sz w:val="24"/>
          <w:szCs w:val="24"/>
        </w:rPr>
      </w:pPr>
    </w:p>
    <w:p w:rsidR="004A159D" w:rsidRDefault="004A159D" w:rsidP="004A159D">
      <w:pPr>
        <w:spacing w:line="0" w:lineRule="atLeast"/>
        <w:ind w:right="14"/>
        <w:jc w:val="center"/>
        <w:rPr>
          <w:b/>
          <w:bCs/>
          <w:color w:val="000000"/>
          <w:sz w:val="24"/>
          <w:szCs w:val="24"/>
        </w:rPr>
      </w:pPr>
      <w:r w:rsidRPr="004F680D">
        <w:rPr>
          <w:b/>
          <w:bCs/>
          <w:color w:val="000000"/>
          <w:sz w:val="24"/>
          <w:szCs w:val="24"/>
        </w:rPr>
        <w:t>Требования к размещению наружной рекламы на Объекте:</w:t>
      </w:r>
    </w:p>
    <w:p w:rsidR="00AB00DF" w:rsidRPr="004F680D" w:rsidRDefault="00AB00DF" w:rsidP="004A159D">
      <w:pPr>
        <w:spacing w:line="0" w:lineRule="atLeast"/>
        <w:ind w:right="14"/>
        <w:jc w:val="center"/>
        <w:rPr>
          <w:rFonts w:ascii="Courier New" w:hAnsi="Courier New" w:cs="Courier New"/>
          <w:color w:val="000000"/>
          <w:sz w:val="24"/>
          <w:szCs w:val="24"/>
        </w:rPr>
      </w:pP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Требования к распространению на объектах культурного наследия, их территориях наружной рекламы устанавливаются в соответствии со статьей 35.1 Закона № 73-ФЗ:</w:t>
      </w:r>
    </w:p>
    <w:p w:rsidR="004A159D" w:rsidRPr="00A151EB" w:rsidRDefault="004A159D" w:rsidP="004A159D">
      <w:pPr>
        <w:pStyle w:val="28"/>
        <w:spacing w:line="0" w:lineRule="atLeast"/>
        <w:ind w:firstLine="740"/>
        <w:rPr>
          <w:rFonts w:ascii="Times New Roman" w:hAnsi="Times New Roman" w:cs="Times New Roman"/>
          <w:sz w:val="24"/>
          <w:szCs w:val="24"/>
        </w:rPr>
      </w:pPr>
      <w:r w:rsidRPr="00A151EB">
        <w:rPr>
          <w:rFonts w:ascii="Times New Roman" w:hAnsi="Times New Roman" w:cs="Times New Roman"/>
          <w:sz w:val="24"/>
          <w:szCs w:val="24"/>
        </w:rPr>
        <w:t>Не допускается распространение наружной рекламы на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на их территориях, за исключением достопримечательных мест.</w:t>
      </w:r>
    </w:p>
    <w:p w:rsidR="004A159D" w:rsidRPr="00A151EB" w:rsidRDefault="004A159D" w:rsidP="004A159D">
      <w:pPr>
        <w:pStyle w:val="28"/>
        <w:spacing w:line="0" w:lineRule="atLeast"/>
        <w:ind w:firstLine="740"/>
        <w:rPr>
          <w:rFonts w:ascii="Times New Roman" w:hAnsi="Times New Roman" w:cs="Times New Roman"/>
          <w:sz w:val="24"/>
          <w:szCs w:val="24"/>
        </w:rPr>
      </w:pPr>
      <w:proofErr w:type="gramStart"/>
      <w:r w:rsidRPr="00A151EB">
        <w:rPr>
          <w:rFonts w:ascii="Times New Roman" w:hAnsi="Times New Roman" w:cs="Times New Roman"/>
          <w:sz w:val="24"/>
          <w:szCs w:val="24"/>
        </w:rPr>
        <w:t>Запрет или ограничение распространения наружной рекламы на объектах культурного наследия, находящихся в границах достопримечательного места и включенных в единый государственный реестр объектов культурного наследия (памятников истории и культуры) народов Российской Федерации,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Закона 73-ФЗ, и вносятся в правила землепользования и застройки, разработанные в</w:t>
      </w:r>
      <w:proofErr w:type="gramEnd"/>
      <w:r w:rsidRPr="00A151EB">
        <w:rPr>
          <w:rFonts w:ascii="Times New Roman" w:hAnsi="Times New Roman" w:cs="Times New Roman"/>
          <w:sz w:val="24"/>
          <w:szCs w:val="24"/>
        </w:rPr>
        <w:t xml:space="preserve"> </w:t>
      </w:r>
      <w:proofErr w:type="gramStart"/>
      <w:r w:rsidRPr="00A151EB">
        <w:rPr>
          <w:rFonts w:ascii="Times New Roman" w:hAnsi="Times New Roman" w:cs="Times New Roman"/>
          <w:sz w:val="24"/>
          <w:szCs w:val="24"/>
        </w:rPr>
        <w:t>соответствии</w:t>
      </w:r>
      <w:proofErr w:type="gramEnd"/>
      <w:r w:rsidRPr="00A151EB">
        <w:rPr>
          <w:rFonts w:ascii="Times New Roman" w:hAnsi="Times New Roman" w:cs="Times New Roman"/>
          <w:sz w:val="24"/>
          <w:szCs w:val="24"/>
        </w:rPr>
        <w:t xml:space="preserve"> с Градостроительным кодексом Российской Федерации.</w:t>
      </w:r>
    </w:p>
    <w:p w:rsidR="004A159D" w:rsidRPr="00A151EB" w:rsidRDefault="004A159D" w:rsidP="004A159D">
      <w:pPr>
        <w:pStyle w:val="28"/>
        <w:spacing w:line="0" w:lineRule="atLeast"/>
        <w:ind w:firstLine="740"/>
        <w:rPr>
          <w:rFonts w:ascii="Times New Roman" w:hAnsi="Times New Roman" w:cs="Times New Roman"/>
          <w:sz w:val="24"/>
          <w:szCs w:val="24"/>
        </w:rPr>
      </w:pPr>
      <w:proofErr w:type="gramStart"/>
      <w:r w:rsidRPr="00A151EB">
        <w:rPr>
          <w:rFonts w:ascii="Times New Roman" w:hAnsi="Times New Roman" w:cs="Times New Roman"/>
          <w:sz w:val="24"/>
          <w:szCs w:val="24"/>
        </w:rPr>
        <w:t>Указанные требования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w:t>
      </w:r>
      <w:proofErr w:type="gramEnd"/>
      <w:r w:rsidRPr="00A151EB">
        <w:rPr>
          <w:rFonts w:ascii="Times New Roman" w:hAnsi="Times New Roman" w:cs="Times New Roman"/>
          <w:sz w:val="24"/>
          <w:szCs w:val="24"/>
        </w:rPr>
        <w:t xml:space="preserve"> площади (пространства). В таком случае актом соответствующего органа охраны объектов культурного наследия устанавливаются требования к размещению наружной рекламы на данном объекте </w:t>
      </w:r>
      <w:r w:rsidRPr="00A151EB">
        <w:rPr>
          <w:rFonts w:ascii="Times New Roman" w:hAnsi="Times New Roman" w:cs="Times New Roman"/>
          <w:sz w:val="24"/>
          <w:szCs w:val="24"/>
        </w:rPr>
        <w:lastRenderedPageBreak/>
        <w:t>культурного наследия (либо его территории), включая место (места) ее возможного размещения, требования к внешнему виду, цветовым решениям, способам крепления.</w:t>
      </w:r>
    </w:p>
    <w:p w:rsidR="004A159D" w:rsidRPr="004F680D" w:rsidRDefault="004A159D" w:rsidP="004A159D">
      <w:pPr>
        <w:spacing w:line="0" w:lineRule="atLeast"/>
        <w:ind w:firstLine="562"/>
        <w:jc w:val="both"/>
        <w:rPr>
          <w:rFonts w:ascii="Courier New" w:hAnsi="Courier New" w:cs="Courier New"/>
          <w:color w:val="000000"/>
          <w:sz w:val="24"/>
          <w:szCs w:val="24"/>
        </w:rPr>
      </w:pPr>
    </w:p>
    <w:p w:rsidR="00BA0B31" w:rsidRPr="00BA0B31" w:rsidRDefault="00BA0B31" w:rsidP="00BA0B31">
      <w:pPr>
        <w:keepNext/>
        <w:widowControl/>
        <w:spacing w:line="0" w:lineRule="atLeast"/>
        <w:ind w:left="720"/>
        <w:rPr>
          <w:color w:val="000000"/>
          <w:sz w:val="24"/>
          <w:szCs w:val="24"/>
        </w:rPr>
      </w:pPr>
    </w:p>
    <w:p w:rsidR="004A159D" w:rsidRDefault="004A159D" w:rsidP="00BA0B31">
      <w:pPr>
        <w:keepNext/>
        <w:widowControl/>
        <w:spacing w:line="0" w:lineRule="atLeast"/>
        <w:ind w:left="720"/>
        <w:jc w:val="center"/>
        <w:rPr>
          <w:b/>
          <w:bCs/>
          <w:color w:val="000000"/>
          <w:sz w:val="24"/>
          <w:szCs w:val="24"/>
        </w:rPr>
      </w:pPr>
      <w:r>
        <w:rPr>
          <w:b/>
          <w:bCs/>
          <w:color w:val="000000"/>
          <w:sz w:val="24"/>
          <w:szCs w:val="24"/>
        </w:rPr>
        <w:t>У</w:t>
      </w:r>
      <w:r w:rsidRPr="004F680D">
        <w:rPr>
          <w:b/>
          <w:bCs/>
          <w:color w:val="000000"/>
          <w:sz w:val="24"/>
          <w:szCs w:val="24"/>
        </w:rPr>
        <w:t>словия конкурса</w:t>
      </w:r>
    </w:p>
    <w:p w:rsidR="00AB00DF" w:rsidRPr="004F680D" w:rsidRDefault="00AB00DF" w:rsidP="00BA0B31">
      <w:pPr>
        <w:keepNext/>
        <w:widowControl/>
        <w:spacing w:line="0" w:lineRule="atLeast"/>
        <w:ind w:left="720"/>
        <w:jc w:val="center"/>
        <w:rPr>
          <w:color w:val="000000"/>
          <w:sz w:val="24"/>
          <w:szCs w:val="24"/>
        </w:rPr>
      </w:pPr>
    </w:p>
    <w:p w:rsidR="004A159D" w:rsidRDefault="004A159D" w:rsidP="004A159D">
      <w:pPr>
        <w:spacing w:line="0" w:lineRule="atLeast"/>
        <w:ind w:firstLine="562"/>
        <w:jc w:val="both"/>
        <w:rPr>
          <w:color w:val="000000"/>
          <w:sz w:val="24"/>
          <w:szCs w:val="24"/>
        </w:rPr>
      </w:pPr>
      <w:r>
        <w:rPr>
          <w:color w:val="000000"/>
          <w:sz w:val="24"/>
          <w:szCs w:val="24"/>
        </w:rPr>
        <w:t>У</w:t>
      </w:r>
      <w:r w:rsidRPr="004F680D">
        <w:rPr>
          <w:color w:val="000000"/>
          <w:sz w:val="24"/>
          <w:szCs w:val="24"/>
        </w:rPr>
        <w:t xml:space="preserve">словия конкурса являются неотъемлемой частью конкурсной документации, утвержденной распоряжением </w:t>
      </w:r>
      <w:r w:rsidR="0006215C">
        <w:rPr>
          <w:color w:val="000000"/>
          <w:sz w:val="24"/>
          <w:szCs w:val="24"/>
        </w:rPr>
        <w:t>отдела имущественных и земельных отношений администрации города Алатыря Чувашской Республики</w:t>
      </w:r>
      <w:r w:rsidRPr="004F680D">
        <w:rPr>
          <w:color w:val="000000"/>
          <w:sz w:val="24"/>
          <w:szCs w:val="24"/>
        </w:rPr>
        <w:t>.</w:t>
      </w:r>
    </w:p>
    <w:p w:rsidR="00BA0B31" w:rsidRDefault="00BA0B31" w:rsidP="00BA0B31">
      <w:pPr>
        <w:pStyle w:val="32"/>
        <w:spacing w:after="0"/>
        <w:ind w:left="0" w:firstLine="567"/>
        <w:jc w:val="center"/>
        <w:outlineLvl w:val="0"/>
        <w:rPr>
          <w:b/>
          <w:caps/>
          <w:sz w:val="24"/>
          <w:szCs w:val="24"/>
        </w:rPr>
      </w:pPr>
    </w:p>
    <w:p w:rsidR="006427E7" w:rsidRDefault="006427E7" w:rsidP="003A2ACD">
      <w:pPr>
        <w:keepNext/>
        <w:widowControl/>
        <w:spacing w:line="0" w:lineRule="atLeast"/>
        <w:ind w:left="720"/>
        <w:jc w:val="center"/>
        <w:rPr>
          <w:b/>
          <w:bCs/>
          <w:color w:val="000000"/>
          <w:sz w:val="24"/>
          <w:szCs w:val="24"/>
        </w:rPr>
      </w:pPr>
    </w:p>
    <w:p w:rsidR="00BA0B31" w:rsidRPr="003A2ACD" w:rsidRDefault="00BA0B31" w:rsidP="003A2ACD">
      <w:pPr>
        <w:keepNext/>
        <w:widowControl/>
        <w:spacing w:line="0" w:lineRule="atLeast"/>
        <w:ind w:left="720"/>
        <w:jc w:val="center"/>
        <w:rPr>
          <w:b/>
          <w:bCs/>
          <w:color w:val="000000"/>
          <w:sz w:val="24"/>
          <w:szCs w:val="24"/>
        </w:rPr>
      </w:pPr>
      <w:r w:rsidRPr="003A2ACD">
        <w:rPr>
          <w:b/>
          <w:bCs/>
          <w:color w:val="000000"/>
          <w:sz w:val="24"/>
          <w:szCs w:val="24"/>
        </w:rPr>
        <w:t>Порядок внесения и возврата задатка</w:t>
      </w:r>
    </w:p>
    <w:p w:rsidR="00BA0B31" w:rsidRPr="00743FDD" w:rsidRDefault="00BA0B31" w:rsidP="00BA0B31">
      <w:pPr>
        <w:pStyle w:val="32"/>
        <w:spacing w:after="0"/>
        <w:ind w:left="0" w:firstLine="567"/>
        <w:jc w:val="center"/>
        <w:outlineLvl w:val="0"/>
        <w:rPr>
          <w:b/>
          <w:sz w:val="24"/>
          <w:szCs w:val="24"/>
        </w:rPr>
      </w:pPr>
    </w:p>
    <w:p w:rsidR="00BA0B31" w:rsidRPr="00743FDD" w:rsidRDefault="00BA0B31" w:rsidP="00BA0B31">
      <w:pPr>
        <w:pStyle w:val="a6"/>
        <w:widowControl/>
        <w:shd w:val="clear" w:color="auto" w:fill="auto"/>
        <w:tabs>
          <w:tab w:val="left" w:pos="284"/>
        </w:tabs>
        <w:ind w:left="0" w:firstLine="567"/>
        <w:jc w:val="both"/>
        <w:rPr>
          <w:sz w:val="24"/>
          <w:szCs w:val="24"/>
        </w:rPr>
      </w:pPr>
      <w:r w:rsidRPr="00743FDD">
        <w:rPr>
          <w:rFonts w:eastAsia="Calibri"/>
          <w:sz w:val="24"/>
          <w:szCs w:val="24"/>
        </w:rPr>
        <w:t xml:space="preserve">1. Для участия в </w:t>
      </w:r>
      <w:r>
        <w:rPr>
          <w:rFonts w:eastAsia="Calibri"/>
          <w:sz w:val="24"/>
          <w:szCs w:val="24"/>
        </w:rPr>
        <w:t>конкурсе</w:t>
      </w:r>
      <w:r w:rsidRPr="00743FDD">
        <w:rPr>
          <w:rFonts w:eastAsia="Calibri"/>
          <w:sz w:val="24"/>
          <w:szCs w:val="24"/>
        </w:rPr>
        <w:t xml:space="preserve"> Претендент вносит задаток </w:t>
      </w:r>
      <w:r w:rsidRPr="00743FDD">
        <w:rPr>
          <w:rFonts w:eastAsia="Calibri"/>
          <w:b/>
          <w:sz w:val="24"/>
          <w:szCs w:val="24"/>
        </w:rPr>
        <w:t xml:space="preserve">в размере </w:t>
      </w:r>
      <w:r w:rsidR="00064A92">
        <w:rPr>
          <w:rFonts w:eastAsia="Calibri"/>
          <w:b/>
          <w:sz w:val="24"/>
          <w:szCs w:val="24"/>
        </w:rPr>
        <w:t>1</w:t>
      </w:r>
      <w:r w:rsidRPr="00743FDD">
        <w:rPr>
          <w:rFonts w:eastAsia="Calibri"/>
          <w:b/>
          <w:sz w:val="24"/>
          <w:szCs w:val="24"/>
        </w:rPr>
        <w:t xml:space="preserve">0% от начальной цены продажи  лота  </w:t>
      </w:r>
      <w:r w:rsidRPr="00743FDD">
        <w:rPr>
          <w:rFonts w:eastAsia="Calibri"/>
          <w:sz w:val="24"/>
          <w:szCs w:val="24"/>
        </w:rPr>
        <w:t>единым платежом</w:t>
      </w:r>
      <w:r w:rsidRPr="00743FDD">
        <w:rPr>
          <w:rFonts w:eastAsia="Calibri"/>
          <w:b/>
          <w:sz w:val="24"/>
          <w:szCs w:val="24"/>
        </w:rPr>
        <w:t xml:space="preserve"> </w:t>
      </w:r>
      <w:r w:rsidRPr="00743FDD">
        <w:rPr>
          <w:rFonts w:eastAsia="Calibri"/>
          <w:sz w:val="24"/>
          <w:szCs w:val="24"/>
        </w:rPr>
        <w:t>в валюте Российской Федерации.</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Задаток, внесенный победителем конкурса, засчитывается в счет исполнения обязательств по оплате стоимости реализуемого имущества по договору купли-продажи.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3. Порядок возвращения задатка:</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участникам конкурса, за исключением его победителя, в течение 5 календарных дней со дня подведения итогов конкурса;</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претендентам на участие в конкурсе, заявки и документы которых не были приняты к рассмотрению, либо претендентам, не допущенным к участию в конкурсе, в течение 5 календарных дней со дня подписания протокола о признании претендентов участниками конкурса.</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4. При уклонении или отказе победителя конкурса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В случае неисполнения обязанности по оплате имущества в соответствии с договором купли-продажи участником, признанным победителем конкурса и заключившим с продавцом договор купли-продажи, задаток ему не возвращается.</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Кроме того, в случае неисполнения покупателем обязанности по оплате имущества в соответствии с договором купли-продажи, а также в случае уклонения участником, признанным победителем конкурса от заключения Договора купли-продажи, с данного участника (покупателя) взимается штраф в размере внесенного задатка.</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Задаток возвращается в следующих случаях и порядке:</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в случае отзыва заявки претендентом до даты окончания приема заявок, задаток возвращается претенденту не позднее пяти дней со дня поступления организатору конкурса письменного уведомления от претендента об отзыве заявки;</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 если претендент не допущен к участию в конкурсе, задаток возвращается претенденту в течение пяти дней с даты принятия решения о признании претендентов участниками конкурса;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если участник конкурса не признан победителем, либо конкурс признан несостоявшимся, задаток возвращается участникам в течение пяти дней с даты подведения итогов конкурса;</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в случае отзыва заявки претендентом после даты окончания приема заявок задаток возвращается претенденту в течение пяти дней с даты подведения итогов конкурса.</w:t>
      </w:r>
    </w:p>
    <w:p w:rsidR="00B169E9" w:rsidRDefault="00B169E9" w:rsidP="00B169E9">
      <w:pPr>
        <w:spacing w:line="0" w:lineRule="atLeast"/>
        <w:jc w:val="center"/>
        <w:rPr>
          <w:b/>
          <w:bCs/>
          <w:color w:val="000000"/>
          <w:sz w:val="24"/>
          <w:szCs w:val="24"/>
        </w:rPr>
      </w:pPr>
    </w:p>
    <w:p w:rsidR="00B169E9" w:rsidRDefault="00B169E9" w:rsidP="00B169E9">
      <w:pPr>
        <w:spacing w:line="0" w:lineRule="atLeast"/>
        <w:jc w:val="center"/>
        <w:rPr>
          <w:b/>
          <w:bCs/>
          <w:color w:val="000000"/>
          <w:sz w:val="24"/>
          <w:szCs w:val="24"/>
        </w:rPr>
      </w:pPr>
      <w:r w:rsidRPr="004F680D">
        <w:rPr>
          <w:b/>
          <w:bCs/>
          <w:color w:val="000000"/>
          <w:sz w:val="24"/>
          <w:szCs w:val="24"/>
        </w:rPr>
        <w:t>Участники конкурса</w:t>
      </w:r>
      <w:r>
        <w:rPr>
          <w:b/>
          <w:bCs/>
          <w:color w:val="000000"/>
          <w:sz w:val="24"/>
          <w:szCs w:val="24"/>
        </w:rPr>
        <w:t>.</w:t>
      </w:r>
    </w:p>
    <w:p w:rsidR="00B169E9" w:rsidRPr="004F680D" w:rsidRDefault="00B169E9" w:rsidP="00B169E9">
      <w:pPr>
        <w:spacing w:line="0" w:lineRule="atLeast"/>
        <w:jc w:val="center"/>
        <w:rPr>
          <w:rFonts w:ascii="Courier New" w:hAnsi="Courier New" w:cs="Courier New"/>
          <w:color w:val="000000"/>
          <w:sz w:val="24"/>
          <w:szCs w:val="24"/>
        </w:rPr>
      </w:pP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Покупателями </w:t>
      </w:r>
      <w:r>
        <w:rPr>
          <w:color w:val="000000"/>
          <w:sz w:val="24"/>
          <w:szCs w:val="24"/>
        </w:rPr>
        <w:t>муниципального</w:t>
      </w:r>
      <w:r w:rsidRPr="004F680D">
        <w:rPr>
          <w:color w:val="000000"/>
          <w:sz w:val="24"/>
          <w:szCs w:val="24"/>
        </w:rPr>
        <w:t xml:space="preserve"> имущества могут быть любые физические и юридические лица, за исключением:</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государственных и муниципальных унитарных предприятий, государственных и муниципальных учреждений;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B169E9" w:rsidRPr="004F680D" w:rsidRDefault="00B169E9" w:rsidP="00B169E9">
      <w:pPr>
        <w:spacing w:line="0" w:lineRule="atLeast"/>
        <w:ind w:firstLine="562"/>
        <w:jc w:val="both"/>
        <w:rPr>
          <w:rFonts w:ascii="Courier New" w:hAnsi="Courier New" w:cs="Courier New"/>
          <w:color w:val="000000"/>
          <w:sz w:val="24"/>
          <w:szCs w:val="24"/>
        </w:rPr>
      </w:pPr>
      <w:proofErr w:type="gramStart"/>
      <w:r w:rsidRPr="004F680D">
        <w:rPr>
          <w:color w:val="000000"/>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4F680D">
        <w:rPr>
          <w:color w:val="000000"/>
          <w:sz w:val="24"/>
          <w:szCs w:val="24"/>
        </w:rPr>
        <w:t>офшорные</w:t>
      </w:r>
      <w:proofErr w:type="spellEnd"/>
      <w:r w:rsidRPr="004F680D">
        <w:rPr>
          <w:color w:val="000000"/>
          <w:sz w:val="24"/>
          <w:szCs w:val="24"/>
        </w:rPr>
        <w:t xml:space="preserve"> зоны);</w:t>
      </w:r>
      <w:proofErr w:type="gramEnd"/>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юридических лиц, в отношении которых </w:t>
      </w:r>
      <w:proofErr w:type="spellStart"/>
      <w:r w:rsidRPr="004F680D">
        <w:rPr>
          <w:color w:val="000000"/>
          <w:sz w:val="24"/>
          <w:szCs w:val="24"/>
        </w:rPr>
        <w:t>офшорной</w:t>
      </w:r>
      <w:proofErr w:type="spellEnd"/>
      <w:r w:rsidRPr="004F680D">
        <w:rPr>
          <w:color w:val="000000"/>
          <w:sz w:val="24"/>
          <w:szCs w:val="24"/>
        </w:rPr>
        <w:t xml:space="preserve"> компанией или группой лиц, в которую входит </w:t>
      </w:r>
      <w:proofErr w:type="spellStart"/>
      <w:r w:rsidRPr="004F680D">
        <w:rPr>
          <w:color w:val="000000"/>
          <w:sz w:val="24"/>
          <w:szCs w:val="24"/>
        </w:rPr>
        <w:t>офшорная</w:t>
      </w:r>
      <w:proofErr w:type="spellEnd"/>
      <w:r w:rsidRPr="004F680D">
        <w:rPr>
          <w:color w:val="000000"/>
          <w:sz w:val="24"/>
          <w:szCs w:val="24"/>
        </w:rPr>
        <w:t xml:space="preserve"> компания, осуществляется контроль.</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Обязанность доказать свое право на участие в конкурсе возлагается на Претендента.</w:t>
      </w:r>
    </w:p>
    <w:p w:rsidR="00B169E9" w:rsidRDefault="00B169E9" w:rsidP="00B169E9">
      <w:pPr>
        <w:spacing w:line="0" w:lineRule="atLeast"/>
        <w:ind w:firstLine="562"/>
        <w:jc w:val="both"/>
        <w:rPr>
          <w:color w:val="000000"/>
          <w:sz w:val="24"/>
          <w:szCs w:val="24"/>
        </w:rPr>
      </w:pPr>
      <w:r w:rsidRPr="004F680D">
        <w:rPr>
          <w:color w:val="000000"/>
          <w:sz w:val="24"/>
          <w:szCs w:val="24"/>
        </w:rPr>
        <w:t>Конкурс является открытым по составу участников.</w:t>
      </w:r>
    </w:p>
    <w:p w:rsidR="00B169E9" w:rsidRPr="004F680D" w:rsidRDefault="00B169E9" w:rsidP="00B169E9">
      <w:pPr>
        <w:spacing w:line="0" w:lineRule="atLeast"/>
        <w:ind w:firstLine="562"/>
        <w:jc w:val="both"/>
        <w:rPr>
          <w:rFonts w:ascii="Courier New" w:hAnsi="Courier New" w:cs="Courier New"/>
          <w:color w:val="000000"/>
          <w:sz w:val="24"/>
          <w:szCs w:val="24"/>
        </w:rPr>
      </w:pPr>
    </w:p>
    <w:p w:rsidR="00B169E9" w:rsidRDefault="00B169E9" w:rsidP="00B169E9">
      <w:pPr>
        <w:spacing w:line="0" w:lineRule="atLeast"/>
        <w:ind w:left="360"/>
        <w:jc w:val="center"/>
        <w:rPr>
          <w:b/>
          <w:bCs/>
          <w:color w:val="000000"/>
          <w:sz w:val="24"/>
          <w:szCs w:val="24"/>
        </w:rPr>
      </w:pPr>
      <w:r w:rsidRPr="004F680D">
        <w:rPr>
          <w:b/>
          <w:bCs/>
          <w:color w:val="000000"/>
          <w:sz w:val="24"/>
          <w:szCs w:val="24"/>
        </w:rPr>
        <w:t>Перечень документов и формы их представления заявителями, участниками конкурса</w:t>
      </w:r>
    </w:p>
    <w:p w:rsidR="00AB00DF" w:rsidRPr="004F680D" w:rsidRDefault="00AB00DF" w:rsidP="00B169E9">
      <w:pPr>
        <w:spacing w:line="0" w:lineRule="atLeast"/>
        <w:ind w:left="360"/>
        <w:jc w:val="center"/>
        <w:rPr>
          <w:rFonts w:ascii="Courier New" w:hAnsi="Courier New" w:cs="Courier New"/>
          <w:color w:val="000000"/>
          <w:sz w:val="24"/>
          <w:szCs w:val="24"/>
        </w:rPr>
      </w:pP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Для участия в конкурсе заявители (претенденты) предоставляют следующий перечень документов:</w:t>
      </w:r>
    </w:p>
    <w:p w:rsidR="00B169E9" w:rsidRPr="004F680D" w:rsidRDefault="00B169E9" w:rsidP="00B169E9">
      <w:pPr>
        <w:spacing w:line="0" w:lineRule="atLeast"/>
        <w:ind w:left="720"/>
        <w:rPr>
          <w:rFonts w:ascii="Courier New" w:hAnsi="Courier New" w:cs="Courier New"/>
          <w:color w:val="000000"/>
          <w:sz w:val="24"/>
          <w:szCs w:val="24"/>
        </w:rPr>
      </w:pPr>
      <w:r>
        <w:rPr>
          <w:color w:val="000000"/>
          <w:sz w:val="24"/>
          <w:szCs w:val="24"/>
        </w:rPr>
        <w:t xml:space="preserve">1.  </w:t>
      </w:r>
      <w:r w:rsidRPr="004F680D">
        <w:rPr>
          <w:color w:val="000000"/>
          <w:sz w:val="24"/>
          <w:szCs w:val="24"/>
        </w:rPr>
        <w:t>Заявку на участие в конкурсе (Приложение №1</w:t>
      </w:r>
      <w:r w:rsidR="0020006D">
        <w:rPr>
          <w:color w:val="000000"/>
          <w:sz w:val="24"/>
          <w:szCs w:val="24"/>
        </w:rPr>
        <w:t>,2</w:t>
      </w:r>
      <w:r w:rsidRPr="004F680D">
        <w:rPr>
          <w:color w:val="000000"/>
          <w:sz w:val="24"/>
          <w:szCs w:val="24"/>
        </w:rPr>
        <w:t>).</w:t>
      </w:r>
    </w:p>
    <w:p w:rsidR="00B169E9" w:rsidRPr="004F680D" w:rsidRDefault="00B169E9" w:rsidP="00B169E9">
      <w:pPr>
        <w:spacing w:line="0" w:lineRule="atLeast"/>
        <w:ind w:firstLine="360"/>
        <w:jc w:val="both"/>
        <w:rPr>
          <w:rFonts w:ascii="Courier New" w:hAnsi="Courier New" w:cs="Courier New"/>
          <w:color w:val="000000"/>
          <w:sz w:val="24"/>
          <w:szCs w:val="24"/>
        </w:rPr>
      </w:pPr>
      <w:proofErr w:type="gramStart"/>
      <w:r w:rsidRPr="004F680D">
        <w:rPr>
          <w:color w:val="000000"/>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roofErr w:type="gramEnd"/>
    </w:p>
    <w:p w:rsidR="00B169E9" w:rsidRPr="004F680D" w:rsidRDefault="00B169E9" w:rsidP="00B169E9">
      <w:pPr>
        <w:widowControl/>
        <w:numPr>
          <w:ilvl w:val="0"/>
          <w:numId w:val="44"/>
        </w:numPr>
        <w:spacing w:line="0" w:lineRule="atLeast"/>
        <w:jc w:val="both"/>
        <w:rPr>
          <w:rFonts w:ascii="Courier New" w:hAnsi="Courier New" w:cs="Courier New"/>
          <w:color w:val="000000"/>
          <w:sz w:val="24"/>
          <w:szCs w:val="24"/>
        </w:rPr>
      </w:pPr>
      <w:r w:rsidRPr="004F680D">
        <w:rPr>
          <w:color w:val="000000"/>
          <w:sz w:val="24"/>
          <w:szCs w:val="24"/>
        </w:rPr>
        <w:t>Предложение о цене продаваемого на конкурсе имущества</w:t>
      </w:r>
      <w:r>
        <w:rPr>
          <w:color w:val="000000"/>
          <w:sz w:val="24"/>
          <w:szCs w:val="24"/>
        </w:rPr>
        <w:t xml:space="preserve"> </w:t>
      </w:r>
      <w:proofErr w:type="gramStart"/>
      <w:r>
        <w:rPr>
          <w:color w:val="000000"/>
          <w:sz w:val="24"/>
          <w:szCs w:val="24"/>
        </w:rPr>
        <w:t>заявляется</w:t>
      </w:r>
      <w:proofErr w:type="gramEnd"/>
      <w:r>
        <w:rPr>
          <w:color w:val="000000"/>
          <w:sz w:val="24"/>
          <w:szCs w:val="24"/>
        </w:rPr>
        <w:t xml:space="preserve"> открыто участником конкурса в день подведения итогов</w:t>
      </w:r>
      <w:r w:rsidRPr="004F680D">
        <w:rPr>
          <w:color w:val="000000"/>
          <w:sz w:val="24"/>
          <w:szCs w:val="24"/>
        </w:rPr>
        <w:t>.</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xml:space="preserve">Претендент (участник) </w:t>
      </w:r>
      <w:r>
        <w:rPr>
          <w:color w:val="000000"/>
          <w:sz w:val="24"/>
          <w:szCs w:val="24"/>
        </w:rPr>
        <w:t>имеет право заявить толь</w:t>
      </w:r>
      <w:r w:rsidRPr="004F680D">
        <w:rPr>
          <w:color w:val="000000"/>
          <w:sz w:val="24"/>
          <w:szCs w:val="24"/>
        </w:rPr>
        <w:t xml:space="preserve">ко одно предложение о цене </w:t>
      </w:r>
      <w:proofErr w:type="gramStart"/>
      <w:r>
        <w:rPr>
          <w:color w:val="000000"/>
          <w:sz w:val="24"/>
          <w:szCs w:val="24"/>
        </w:rPr>
        <w:t>муниципального</w:t>
      </w:r>
      <w:proofErr w:type="gramEnd"/>
      <w:r>
        <w:rPr>
          <w:color w:val="000000"/>
          <w:sz w:val="24"/>
          <w:szCs w:val="24"/>
        </w:rPr>
        <w:t xml:space="preserve"> </w:t>
      </w:r>
      <w:r w:rsidRPr="004F680D">
        <w:rPr>
          <w:color w:val="000000"/>
          <w:sz w:val="24"/>
          <w:szCs w:val="24"/>
        </w:rPr>
        <w:t>имущества.</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3. Одновременно с заявкой претенденты представляют следующие документы:</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b/>
          <w:bCs/>
          <w:color w:val="000000"/>
          <w:sz w:val="24"/>
          <w:szCs w:val="24"/>
        </w:rPr>
        <w:t>А) юридические лица:</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000000"/>
          <w:sz w:val="24"/>
          <w:szCs w:val="24"/>
        </w:rPr>
        <w:t>- заверенные копии учредительных документов;</w:t>
      </w:r>
    </w:p>
    <w:p w:rsidR="00B169E9" w:rsidRDefault="00B169E9" w:rsidP="00B169E9">
      <w:pPr>
        <w:spacing w:line="0" w:lineRule="atLeast"/>
        <w:ind w:firstLine="547"/>
        <w:jc w:val="both"/>
        <w:rPr>
          <w:color w:val="000000"/>
          <w:sz w:val="24"/>
          <w:szCs w:val="24"/>
        </w:rPr>
      </w:pPr>
      <w:r w:rsidRPr="004F680D">
        <w:rPr>
          <w:color w:val="000000"/>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b/>
          <w:bCs/>
          <w:color w:val="000000"/>
          <w:sz w:val="24"/>
          <w:szCs w:val="24"/>
        </w:rPr>
        <w:t>Б) физические лица</w:t>
      </w:r>
      <w:r w:rsidRPr="004F680D">
        <w:rPr>
          <w:color w:val="000000"/>
          <w:sz w:val="24"/>
          <w:szCs w:val="24"/>
        </w:rPr>
        <w:t>:</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000000"/>
          <w:sz w:val="24"/>
          <w:szCs w:val="24"/>
        </w:rPr>
        <w:t>- копию всех листов документа, удостоверяющего личность.</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b/>
          <w:bCs/>
          <w:color w:val="000000"/>
          <w:sz w:val="24"/>
          <w:szCs w:val="24"/>
        </w:rPr>
        <w:t>В)</w:t>
      </w:r>
      <w:r w:rsidRPr="004F680D">
        <w:rPr>
          <w:color w:val="000000"/>
          <w:sz w:val="24"/>
          <w:szCs w:val="24"/>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F680D">
        <w:rPr>
          <w:color w:val="000000"/>
          <w:sz w:val="24"/>
          <w:szCs w:val="24"/>
        </w:rPr>
        <w:t>,</w:t>
      </w:r>
      <w:proofErr w:type="gramEnd"/>
      <w:r w:rsidRPr="004F680D">
        <w:rPr>
          <w:color w:val="000000"/>
          <w:sz w:val="24"/>
          <w:szCs w:val="24"/>
        </w:rPr>
        <w:t xml:space="preserve"> если доверенность на осуществление действий от имени претендента </w:t>
      </w:r>
      <w:r w:rsidRPr="004F680D">
        <w:rPr>
          <w:color w:val="000000"/>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000000"/>
          <w:sz w:val="24"/>
          <w:szCs w:val="24"/>
        </w:rPr>
        <w:t>4.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5. Заявки с прилагаемыми к ним документами, а также предложения о цене имущества (при проведении продажи имущества на конкурсе), поданные с нарушением установленного срока, на электронной площадке не регистрируются.</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xml:space="preserve">6. Претендент </w:t>
      </w:r>
      <w:r>
        <w:rPr>
          <w:color w:val="000000"/>
          <w:sz w:val="24"/>
          <w:szCs w:val="24"/>
        </w:rPr>
        <w:t>имеет право</w:t>
      </w:r>
      <w:r w:rsidRPr="004F680D">
        <w:rPr>
          <w:color w:val="000000"/>
          <w:sz w:val="24"/>
          <w:szCs w:val="24"/>
        </w:rPr>
        <w:t xml:space="preserve"> отозвать</w:t>
      </w:r>
      <w:r>
        <w:rPr>
          <w:color w:val="000000"/>
          <w:sz w:val="24"/>
          <w:szCs w:val="24"/>
        </w:rPr>
        <w:t xml:space="preserve"> зарегистрированную</w:t>
      </w:r>
      <w:r w:rsidRPr="004F680D">
        <w:rPr>
          <w:color w:val="000000"/>
          <w:sz w:val="24"/>
          <w:szCs w:val="24"/>
        </w:rPr>
        <w:t xml:space="preserve"> заявку.</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r w:rsidR="00064A92">
        <w:rPr>
          <w:color w:val="000000"/>
          <w:sz w:val="24"/>
          <w:szCs w:val="24"/>
        </w:rPr>
        <w:t>.</w:t>
      </w:r>
    </w:p>
    <w:p w:rsidR="00B169E9" w:rsidRPr="004F680D" w:rsidRDefault="00B169E9" w:rsidP="00B169E9">
      <w:pPr>
        <w:spacing w:line="0" w:lineRule="atLeast"/>
        <w:ind w:firstLine="562"/>
        <w:jc w:val="both"/>
        <w:rPr>
          <w:color w:val="000000"/>
          <w:sz w:val="24"/>
          <w:szCs w:val="24"/>
        </w:rPr>
      </w:pPr>
      <w:r w:rsidRPr="004F680D">
        <w:rPr>
          <w:color w:val="000000"/>
          <w:sz w:val="24"/>
          <w:szCs w:val="24"/>
        </w:rPr>
        <w:t xml:space="preserve">7.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8. В течение одного часа со времени поступления заявки Организатор сообщает Претендент</w:t>
      </w:r>
      <w:proofErr w:type="gramStart"/>
      <w:r w:rsidRPr="004F680D">
        <w:rPr>
          <w:color w:val="000000"/>
          <w:sz w:val="24"/>
          <w:szCs w:val="24"/>
        </w:rPr>
        <w:t>у о ее</w:t>
      </w:r>
      <w:proofErr w:type="gramEnd"/>
      <w:r w:rsidRPr="004F680D">
        <w:rPr>
          <w:color w:val="000000"/>
          <w:sz w:val="24"/>
          <w:szCs w:val="24"/>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B169E9" w:rsidRPr="004F680D" w:rsidRDefault="00B169E9" w:rsidP="00B169E9">
      <w:pPr>
        <w:spacing w:line="0" w:lineRule="atLeast"/>
        <w:ind w:firstLine="562"/>
        <w:jc w:val="both"/>
        <w:rPr>
          <w:color w:val="000000"/>
          <w:sz w:val="24"/>
          <w:szCs w:val="24"/>
        </w:rPr>
      </w:pPr>
      <w:r w:rsidRPr="004F680D">
        <w:rPr>
          <w:color w:val="000000"/>
          <w:sz w:val="24"/>
          <w:szCs w:val="24"/>
        </w:rPr>
        <w:t xml:space="preserve">9. Претендент вправе </w:t>
      </w:r>
      <w:r>
        <w:rPr>
          <w:color w:val="000000"/>
          <w:sz w:val="24"/>
          <w:szCs w:val="24"/>
        </w:rPr>
        <w:t>до признания его участником кон</w:t>
      </w:r>
      <w:r w:rsidR="00F702C0">
        <w:rPr>
          <w:color w:val="000000"/>
          <w:sz w:val="24"/>
          <w:szCs w:val="24"/>
        </w:rPr>
        <w:t>к</w:t>
      </w:r>
      <w:r>
        <w:rPr>
          <w:color w:val="000000"/>
          <w:sz w:val="24"/>
          <w:szCs w:val="24"/>
        </w:rPr>
        <w:t>урса</w:t>
      </w:r>
      <w:r w:rsidRPr="004F680D">
        <w:rPr>
          <w:color w:val="000000"/>
          <w:sz w:val="24"/>
          <w:szCs w:val="24"/>
        </w:rPr>
        <w:t xml:space="preserve"> отозвать заявку путем направления уведомления об отзыве заявки на электронную площадку.</w:t>
      </w:r>
    </w:p>
    <w:p w:rsidR="00B169E9" w:rsidRPr="004F680D" w:rsidRDefault="00B169E9" w:rsidP="00B169E9">
      <w:pPr>
        <w:spacing w:line="0" w:lineRule="atLeast"/>
        <w:ind w:firstLine="562"/>
        <w:jc w:val="both"/>
        <w:rPr>
          <w:color w:val="000000"/>
          <w:sz w:val="24"/>
          <w:szCs w:val="24"/>
        </w:rPr>
      </w:pPr>
      <w:r w:rsidRPr="004F680D">
        <w:rPr>
          <w:color w:val="000000"/>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B169E9" w:rsidRDefault="00B169E9" w:rsidP="00B169E9">
      <w:pPr>
        <w:spacing w:line="0" w:lineRule="atLeast"/>
        <w:ind w:firstLine="562"/>
        <w:jc w:val="both"/>
        <w:rPr>
          <w:color w:val="000000"/>
          <w:sz w:val="24"/>
          <w:szCs w:val="24"/>
        </w:rPr>
      </w:pPr>
      <w:r w:rsidRPr="004F680D">
        <w:rPr>
          <w:color w:val="000000"/>
          <w:sz w:val="24"/>
          <w:szCs w:val="24"/>
        </w:rPr>
        <w:t>10. Изменение заявки допускается только путем подачи Претендентом новой заявки в установленные в информационном сообщении сроки о проведении конкурса, при этом первоначальная заявка должна быть отозвана.</w:t>
      </w:r>
    </w:p>
    <w:p w:rsidR="00B169E9" w:rsidRPr="004F680D" w:rsidRDefault="00B169E9" w:rsidP="00B169E9">
      <w:pPr>
        <w:spacing w:line="0" w:lineRule="atLeast"/>
        <w:ind w:firstLine="562"/>
        <w:jc w:val="both"/>
        <w:rPr>
          <w:color w:val="000000"/>
          <w:sz w:val="24"/>
          <w:szCs w:val="24"/>
        </w:rPr>
      </w:pPr>
    </w:p>
    <w:p w:rsidR="00B169E9" w:rsidRPr="004F680D" w:rsidRDefault="00B169E9" w:rsidP="00B169E9">
      <w:pPr>
        <w:spacing w:line="0" w:lineRule="atLeast"/>
        <w:jc w:val="center"/>
        <w:rPr>
          <w:rFonts w:ascii="Courier New" w:hAnsi="Courier New" w:cs="Courier New"/>
          <w:color w:val="000000"/>
          <w:sz w:val="24"/>
          <w:szCs w:val="24"/>
        </w:rPr>
      </w:pPr>
      <w:r w:rsidRPr="004F680D">
        <w:rPr>
          <w:b/>
          <w:bCs/>
          <w:color w:val="000000"/>
          <w:sz w:val="24"/>
          <w:szCs w:val="24"/>
        </w:rPr>
        <w:t xml:space="preserve"> Размещение информационного сообщения о проведении конкурса</w:t>
      </w:r>
    </w:p>
    <w:p w:rsidR="005A0878" w:rsidRDefault="005A0878" w:rsidP="00B169E9">
      <w:pPr>
        <w:spacing w:line="0" w:lineRule="atLeast"/>
        <w:ind w:firstLine="562"/>
        <w:jc w:val="both"/>
        <w:rPr>
          <w:color w:val="000000"/>
          <w:sz w:val="24"/>
          <w:szCs w:val="24"/>
        </w:rPr>
      </w:pPr>
    </w:p>
    <w:p w:rsidR="005D660B" w:rsidRDefault="00B169E9" w:rsidP="00B169E9">
      <w:pPr>
        <w:spacing w:line="0" w:lineRule="atLeast"/>
        <w:ind w:firstLine="562"/>
        <w:jc w:val="both"/>
        <w:rPr>
          <w:color w:val="000000"/>
          <w:sz w:val="24"/>
          <w:szCs w:val="24"/>
        </w:rPr>
      </w:pPr>
      <w:proofErr w:type="gramStart"/>
      <w:r>
        <w:rPr>
          <w:color w:val="000000"/>
          <w:sz w:val="24"/>
          <w:szCs w:val="24"/>
        </w:rPr>
        <w:t>И</w:t>
      </w:r>
      <w:r w:rsidRPr="004F680D">
        <w:rPr>
          <w:color w:val="000000"/>
          <w:sz w:val="24"/>
          <w:szCs w:val="24"/>
        </w:rPr>
        <w:t xml:space="preserve">нформационное сообщение о проведении конкурса по продаже </w:t>
      </w:r>
      <w:r>
        <w:rPr>
          <w:color w:val="000000"/>
          <w:sz w:val="24"/>
          <w:szCs w:val="24"/>
        </w:rPr>
        <w:t>муниципального</w:t>
      </w:r>
      <w:r w:rsidRPr="004F680D">
        <w:rPr>
          <w:color w:val="000000"/>
          <w:sz w:val="24"/>
          <w:szCs w:val="24"/>
        </w:rPr>
        <w:t xml:space="preserve"> имущества публикуется не менее чем за 25 календарных дней до дня окончания приема заявок на участие в конкурсе </w:t>
      </w:r>
      <w:r w:rsidR="005A0878" w:rsidRPr="00743FDD">
        <w:rPr>
          <w:sz w:val="24"/>
          <w:szCs w:val="24"/>
        </w:rPr>
        <w:t xml:space="preserve">на официальном сайте Российской Федерации для размещения информации о проведении торгов </w:t>
      </w:r>
      <w:hyperlink r:id="rId18" w:history="1">
        <w:r w:rsidR="005A0878" w:rsidRPr="00743FDD">
          <w:rPr>
            <w:sz w:val="24"/>
            <w:szCs w:val="24"/>
          </w:rPr>
          <w:t>www.torgi.gov.ru</w:t>
        </w:r>
      </w:hyperlink>
      <w:r w:rsidR="005A0878" w:rsidRPr="00743FDD">
        <w:rPr>
          <w:sz w:val="24"/>
          <w:szCs w:val="24"/>
        </w:rPr>
        <w:t xml:space="preserve">, официальном сайте Администрации города Алатыря Чувашской Республики – </w:t>
      </w:r>
      <w:proofErr w:type="spellStart"/>
      <w:r w:rsidR="005A0878" w:rsidRPr="00743FDD">
        <w:rPr>
          <w:sz w:val="24"/>
          <w:szCs w:val="24"/>
        </w:rPr>
        <w:t>www.galatr.cap.ru</w:t>
      </w:r>
      <w:proofErr w:type="spellEnd"/>
      <w:r w:rsidR="005A0878" w:rsidRPr="00743FDD">
        <w:rPr>
          <w:sz w:val="24"/>
          <w:szCs w:val="24"/>
        </w:rPr>
        <w:t xml:space="preserve">, на электронной площадке </w:t>
      </w:r>
      <w:hyperlink r:id="rId19" w:history="1">
        <w:r w:rsidR="00064A92" w:rsidRPr="004256B0">
          <w:rPr>
            <w:rStyle w:val="af0"/>
            <w:sz w:val="22"/>
            <w:szCs w:val="22"/>
          </w:rPr>
          <w:t>https://www.fabrikant.ru</w:t>
        </w:r>
      </w:hyperlink>
      <w:r w:rsidR="00064A92">
        <w:t>.</w:t>
      </w:r>
      <w:proofErr w:type="gramEnd"/>
    </w:p>
    <w:p w:rsidR="00B169E9" w:rsidRDefault="00B169E9" w:rsidP="00B169E9">
      <w:pPr>
        <w:spacing w:line="0" w:lineRule="atLeast"/>
        <w:ind w:firstLine="562"/>
        <w:jc w:val="both"/>
        <w:rPr>
          <w:color w:val="000000"/>
          <w:sz w:val="24"/>
          <w:szCs w:val="24"/>
        </w:rPr>
      </w:pPr>
      <w:r w:rsidRPr="004F680D">
        <w:rPr>
          <w:color w:val="000000"/>
          <w:sz w:val="24"/>
          <w:szCs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конкурсе, покупатели могут ознакомиться по адресу: </w:t>
      </w:r>
      <w:r w:rsidR="005A0878">
        <w:rPr>
          <w:color w:val="000000"/>
          <w:sz w:val="24"/>
          <w:szCs w:val="24"/>
        </w:rPr>
        <w:t>Чувашская Республика, г. Алатырь, ул. Первомайская, д. 87, каб. 205,209.</w:t>
      </w:r>
    </w:p>
    <w:p w:rsidR="00B169E9" w:rsidRPr="004F680D" w:rsidRDefault="00B169E9" w:rsidP="00B169E9">
      <w:pPr>
        <w:spacing w:line="0" w:lineRule="atLeast"/>
        <w:ind w:firstLine="562"/>
        <w:jc w:val="both"/>
        <w:rPr>
          <w:rFonts w:ascii="Courier New" w:hAnsi="Courier New" w:cs="Courier New"/>
          <w:color w:val="000000"/>
          <w:sz w:val="24"/>
          <w:szCs w:val="24"/>
        </w:rPr>
      </w:pPr>
    </w:p>
    <w:p w:rsidR="00B169E9" w:rsidRDefault="00B169E9" w:rsidP="00B169E9">
      <w:pPr>
        <w:spacing w:line="0" w:lineRule="atLeast"/>
        <w:jc w:val="center"/>
        <w:rPr>
          <w:b/>
          <w:bCs/>
          <w:color w:val="000000"/>
          <w:sz w:val="24"/>
          <w:szCs w:val="24"/>
        </w:rPr>
      </w:pPr>
      <w:r w:rsidRPr="004F680D">
        <w:rPr>
          <w:b/>
          <w:bCs/>
          <w:color w:val="000000"/>
          <w:sz w:val="24"/>
          <w:szCs w:val="24"/>
        </w:rPr>
        <w:t>Порядок регистрации на электронной площадке</w:t>
      </w:r>
    </w:p>
    <w:p w:rsidR="00B169E9" w:rsidRPr="004F680D" w:rsidRDefault="00B169E9" w:rsidP="00B169E9">
      <w:pPr>
        <w:spacing w:line="0" w:lineRule="atLeast"/>
        <w:jc w:val="center"/>
        <w:rPr>
          <w:rFonts w:ascii="Courier New" w:hAnsi="Courier New" w:cs="Courier New"/>
          <w:color w:val="000000"/>
          <w:sz w:val="24"/>
          <w:szCs w:val="24"/>
        </w:rPr>
      </w:pP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Для обеспечения доступа к участию в электронном конкурсе Претендентам необходимо пройти процедуру регистрации на электронной площадке.</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Регистрация на электронной площадке осуществляется без взимания платы.</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B169E9" w:rsidRDefault="00B169E9" w:rsidP="00B169E9">
      <w:pPr>
        <w:spacing w:line="0" w:lineRule="atLeast"/>
        <w:ind w:firstLine="562"/>
        <w:jc w:val="both"/>
        <w:rPr>
          <w:color w:val="000000"/>
          <w:sz w:val="24"/>
          <w:szCs w:val="24"/>
        </w:rPr>
      </w:pPr>
      <w:r w:rsidRPr="004F680D">
        <w:rPr>
          <w:color w:val="000000"/>
          <w:sz w:val="24"/>
          <w:szCs w:val="24"/>
        </w:rPr>
        <w:t>Регистрация на электронной площадке проводится в соответствии с Регламентом электронной площадки.</w:t>
      </w:r>
    </w:p>
    <w:p w:rsidR="00B169E9" w:rsidRPr="004F680D" w:rsidRDefault="00B169E9" w:rsidP="00B169E9">
      <w:pPr>
        <w:spacing w:line="0" w:lineRule="atLeast"/>
        <w:ind w:firstLine="562"/>
        <w:jc w:val="both"/>
        <w:rPr>
          <w:rFonts w:ascii="Courier New" w:hAnsi="Courier New" w:cs="Courier New"/>
          <w:color w:val="000000"/>
          <w:sz w:val="24"/>
          <w:szCs w:val="24"/>
        </w:rPr>
      </w:pPr>
    </w:p>
    <w:p w:rsidR="007A7179" w:rsidRDefault="007A7179" w:rsidP="00B169E9">
      <w:pPr>
        <w:spacing w:line="0" w:lineRule="atLeast"/>
        <w:jc w:val="center"/>
        <w:rPr>
          <w:b/>
          <w:bCs/>
          <w:color w:val="000000"/>
          <w:sz w:val="24"/>
          <w:szCs w:val="24"/>
        </w:rPr>
      </w:pPr>
    </w:p>
    <w:p w:rsidR="007A7179" w:rsidRDefault="007A7179" w:rsidP="00B169E9">
      <w:pPr>
        <w:spacing w:line="0" w:lineRule="atLeast"/>
        <w:jc w:val="center"/>
        <w:rPr>
          <w:b/>
          <w:bCs/>
          <w:color w:val="000000"/>
          <w:sz w:val="24"/>
          <w:szCs w:val="24"/>
        </w:rPr>
      </w:pPr>
    </w:p>
    <w:p w:rsidR="00B169E9" w:rsidRDefault="00B169E9" w:rsidP="00B169E9">
      <w:pPr>
        <w:spacing w:line="0" w:lineRule="atLeast"/>
        <w:jc w:val="center"/>
        <w:rPr>
          <w:b/>
          <w:bCs/>
          <w:color w:val="000000"/>
          <w:sz w:val="24"/>
          <w:szCs w:val="24"/>
        </w:rPr>
      </w:pPr>
      <w:r w:rsidRPr="004F680D">
        <w:rPr>
          <w:b/>
          <w:bCs/>
          <w:color w:val="000000"/>
          <w:sz w:val="24"/>
          <w:szCs w:val="24"/>
        </w:rPr>
        <w:t>Срок подачи заявок, дата, время проведения конкурса</w:t>
      </w:r>
    </w:p>
    <w:p w:rsidR="00B169E9" w:rsidRPr="004F680D" w:rsidRDefault="00B169E9" w:rsidP="00B169E9">
      <w:pPr>
        <w:spacing w:line="0" w:lineRule="atLeast"/>
        <w:jc w:val="center"/>
        <w:rPr>
          <w:rFonts w:ascii="Courier New" w:hAnsi="Courier New" w:cs="Courier New"/>
          <w:color w:val="000000"/>
          <w:sz w:val="24"/>
          <w:szCs w:val="24"/>
        </w:rPr>
      </w:pP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Указанное в настоящем информационном сообщении время – московское.</w:t>
      </w:r>
    </w:p>
    <w:p w:rsidR="00B169E9" w:rsidRPr="007A7179" w:rsidRDefault="00B169E9" w:rsidP="00B169E9">
      <w:pPr>
        <w:spacing w:line="0" w:lineRule="atLeast"/>
        <w:ind w:firstLine="562"/>
        <w:jc w:val="both"/>
        <w:rPr>
          <w:color w:val="000000"/>
          <w:sz w:val="24"/>
          <w:szCs w:val="24"/>
        </w:rPr>
      </w:pPr>
      <w:r w:rsidRPr="004F680D">
        <w:rPr>
          <w:color w:val="000000"/>
          <w:sz w:val="24"/>
          <w:szCs w:val="24"/>
        </w:rPr>
        <w:t xml:space="preserve">При исчислении сроков, </w:t>
      </w:r>
      <w:r w:rsidRPr="007A7179">
        <w:rPr>
          <w:color w:val="000000"/>
          <w:sz w:val="24"/>
          <w:szCs w:val="24"/>
        </w:rPr>
        <w:t>указанных в настоящем информационном сообщении, принимается время сервера электронной торговой площадки – московское.</w:t>
      </w:r>
    </w:p>
    <w:p w:rsidR="00B169E9" w:rsidRPr="007A7179" w:rsidRDefault="00B169E9" w:rsidP="006509AD">
      <w:pPr>
        <w:spacing w:line="0" w:lineRule="atLeast"/>
        <w:ind w:firstLine="562"/>
        <w:jc w:val="both"/>
        <w:rPr>
          <w:b/>
          <w:color w:val="000000"/>
          <w:sz w:val="24"/>
          <w:szCs w:val="24"/>
        </w:rPr>
      </w:pPr>
      <w:r w:rsidRPr="007A7179">
        <w:rPr>
          <w:b/>
          <w:color w:val="000000"/>
          <w:sz w:val="24"/>
          <w:szCs w:val="24"/>
        </w:rPr>
        <w:t>1. Начало приема заявок на участие в конкурсе –</w:t>
      </w:r>
      <w:r w:rsidR="003A2ACD" w:rsidRPr="007A7179">
        <w:rPr>
          <w:b/>
          <w:color w:val="000000"/>
          <w:sz w:val="24"/>
          <w:szCs w:val="24"/>
        </w:rPr>
        <w:t xml:space="preserve"> </w:t>
      </w:r>
      <w:r w:rsidR="00584AF2" w:rsidRPr="007A7179">
        <w:rPr>
          <w:b/>
          <w:color w:val="000000"/>
          <w:sz w:val="24"/>
          <w:szCs w:val="24"/>
        </w:rPr>
        <w:t>20</w:t>
      </w:r>
      <w:r w:rsidR="003A2ACD" w:rsidRPr="007A7179">
        <w:rPr>
          <w:b/>
          <w:color w:val="000000"/>
          <w:sz w:val="24"/>
          <w:szCs w:val="24"/>
        </w:rPr>
        <w:t xml:space="preserve"> </w:t>
      </w:r>
      <w:r w:rsidRPr="007A7179">
        <w:rPr>
          <w:b/>
          <w:color w:val="000000"/>
          <w:sz w:val="24"/>
          <w:szCs w:val="24"/>
        </w:rPr>
        <w:t xml:space="preserve"> </w:t>
      </w:r>
      <w:r w:rsidR="007A7179" w:rsidRPr="007A7179">
        <w:rPr>
          <w:b/>
          <w:color w:val="000000"/>
          <w:sz w:val="24"/>
          <w:szCs w:val="24"/>
        </w:rPr>
        <w:t>октября</w:t>
      </w:r>
      <w:r w:rsidRPr="007A7179">
        <w:rPr>
          <w:b/>
          <w:color w:val="000000"/>
          <w:sz w:val="24"/>
          <w:szCs w:val="24"/>
        </w:rPr>
        <w:t xml:space="preserve"> 202</w:t>
      </w:r>
      <w:r w:rsidR="00064A92" w:rsidRPr="007A7179">
        <w:rPr>
          <w:b/>
          <w:color w:val="000000"/>
          <w:sz w:val="24"/>
          <w:szCs w:val="24"/>
        </w:rPr>
        <w:t>3</w:t>
      </w:r>
      <w:r w:rsidRPr="007A7179">
        <w:rPr>
          <w:b/>
          <w:color w:val="000000"/>
          <w:sz w:val="24"/>
          <w:szCs w:val="24"/>
        </w:rPr>
        <w:t xml:space="preserve"> г.</w:t>
      </w:r>
      <w:r w:rsidR="006509AD" w:rsidRPr="007A7179">
        <w:rPr>
          <w:b/>
          <w:color w:val="000000"/>
          <w:sz w:val="24"/>
          <w:szCs w:val="24"/>
        </w:rPr>
        <w:t xml:space="preserve"> в 8:00</w:t>
      </w:r>
      <w:r w:rsidRPr="007A7179">
        <w:rPr>
          <w:b/>
          <w:color w:val="000000"/>
          <w:sz w:val="24"/>
          <w:szCs w:val="24"/>
        </w:rPr>
        <w:t xml:space="preserve"> </w:t>
      </w:r>
    </w:p>
    <w:p w:rsidR="00B169E9" w:rsidRPr="007A7179" w:rsidRDefault="00B169E9" w:rsidP="006509AD">
      <w:pPr>
        <w:spacing w:line="0" w:lineRule="atLeast"/>
        <w:ind w:firstLine="562"/>
        <w:jc w:val="both"/>
        <w:rPr>
          <w:b/>
          <w:color w:val="000000"/>
          <w:sz w:val="24"/>
          <w:szCs w:val="24"/>
        </w:rPr>
      </w:pPr>
      <w:r w:rsidRPr="007A7179">
        <w:rPr>
          <w:b/>
          <w:color w:val="000000"/>
          <w:sz w:val="24"/>
          <w:szCs w:val="24"/>
        </w:rPr>
        <w:t xml:space="preserve">2. Окончание приема заявок на участие в конкурсе  </w:t>
      </w:r>
      <w:r w:rsidR="007A7179" w:rsidRPr="007A7179">
        <w:rPr>
          <w:b/>
          <w:color w:val="000000"/>
          <w:sz w:val="24"/>
          <w:szCs w:val="24"/>
        </w:rPr>
        <w:t>14</w:t>
      </w:r>
      <w:r w:rsidR="003A2ACD" w:rsidRPr="007A7179">
        <w:rPr>
          <w:b/>
          <w:color w:val="000000"/>
          <w:sz w:val="24"/>
          <w:szCs w:val="24"/>
        </w:rPr>
        <w:t xml:space="preserve">  </w:t>
      </w:r>
      <w:r w:rsidR="007A7179" w:rsidRPr="007A7179">
        <w:rPr>
          <w:b/>
          <w:color w:val="000000"/>
          <w:sz w:val="24"/>
          <w:szCs w:val="24"/>
        </w:rPr>
        <w:t>ноября</w:t>
      </w:r>
      <w:r w:rsidR="003A2ACD" w:rsidRPr="007A7179">
        <w:rPr>
          <w:b/>
          <w:color w:val="000000"/>
          <w:sz w:val="24"/>
          <w:szCs w:val="24"/>
        </w:rPr>
        <w:t xml:space="preserve"> </w:t>
      </w:r>
      <w:r w:rsidRPr="007A7179">
        <w:rPr>
          <w:b/>
          <w:color w:val="000000"/>
          <w:sz w:val="24"/>
          <w:szCs w:val="24"/>
        </w:rPr>
        <w:t>202</w:t>
      </w:r>
      <w:r w:rsidR="00064A92" w:rsidRPr="007A7179">
        <w:rPr>
          <w:b/>
          <w:color w:val="000000"/>
          <w:sz w:val="24"/>
          <w:szCs w:val="24"/>
        </w:rPr>
        <w:t>3</w:t>
      </w:r>
      <w:r w:rsidRPr="007A7179">
        <w:rPr>
          <w:b/>
          <w:color w:val="000000"/>
          <w:sz w:val="24"/>
          <w:szCs w:val="24"/>
        </w:rPr>
        <w:t xml:space="preserve"> г. в 16:00</w:t>
      </w:r>
    </w:p>
    <w:p w:rsidR="00B169E9" w:rsidRPr="007A7179" w:rsidRDefault="00B169E9" w:rsidP="006509AD">
      <w:pPr>
        <w:spacing w:line="0" w:lineRule="atLeast"/>
        <w:ind w:firstLine="562"/>
        <w:jc w:val="both"/>
        <w:rPr>
          <w:b/>
          <w:color w:val="000000"/>
          <w:sz w:val="24"/>
          <w:szCs w:val="24"/>
        </w:rPr>
      </w:pPr>
      <w:r w:rsidRPr="007A7179">
        <w:rPr>
          <w:b/>
          <w:color w:val="000000"/>
          <w:sz w:val="24"/>
          <w:szCs w:val="24"/>
        </w:rPr>
        <w:t>3. Дата определения участников конкурса –</w:t>
      </w:r>
      <w:r w:rsidR="003A2ACD" w:rsidRPr="007A7179">
        <w:rPr>
          <w:b/>
          <w:color w:val="000000"/>
          <w:sz w:val="24"/>
          <w:szCs w:val="24"/>
        </w:rPr>
        <w:t xml:space="preserve"> </w:t>
      </w:r>
      <w:r w:rsidR="007A7179" w:rsidRPr="007A7179">
        <w:rPr>
          <w:b/>
          <w:color w:val="000000"/>
          <w:sz w:val="24"/>
          <w:szCs w:val="24"/>
        </w:rPr>
        <w:t>17</w:t>
      </w:r>
      <w:r w:rsidR="003A2ACD" w:rsidRPr="007A7179">
        <w:rPr>
          <w:b/>
          <w:color w:val="000000"/>
          <w:sz w:val="24"/>
          <w:szCs w:val="24"/>
        </w:rPr>
        <w:t xml:space="preserve">  </w:t>
      </w:r>
      <w:r w:rsidR="007A7179" w:rsidRPr="007A7179">
        <w:rPr>
          <w:b/>
          <w:color w:val="000000"/>
          <w:sz w:val="24"/>
          <w:szCs w:val="24"/>
        </w:rPr>
        <w:t>ноября</w:t>
      </w:r>
      <w:r w:rsidR="003A2ACD" w:rsidRPr="007A7179">
        <w:rPr>
          <w:b/>
          <w:color w:val="000000"/>
          <w:sz w:val="24"/>
          <w:szCs w:val="24"/>
        </w:rPr>
        <w:t xml:space="preserve"> </w:t>
      </w:r>
      <w:r w:rsidRPr="007A7179">
        <w:rPr>
          <w:b/>
          <w:color w:val="000000"/>
          <w:sz w:val="24"/>
          <w:szCs w:val="24"/>
        </w:rPr>
        <w:t>202</w:t>
      </w:r>
      <w:r w:rsidR="00064A92" w:rsidRPr="007A7179">
        <w:rPr>
          <w:b/>
          <w:color w:val="000000"/>
          <w:sz w:val="24"/>
          <w:szCs w:val="24"/>
        </w:rPr>
        <w:t>3</w:t>
      </w:r>
      <w:r w:rsidRPr="007A7179">
        <w:rPr>
          <w:b/>
          <w:color w:val="000000"/>
          <w:sz w:val="24"/>
          <w:szCs w:val="24"/>
        </w:rPr>
        <w:t xml:space="preserve"> г.</w:t>
      </w:r>
    </w:p>
    <w:p w:rsidR="00B169E9" w:rsidRPr="006509AD" w:rsidRDefault="00B169E9" w:rsidP="006509AD">
      <w:pPr>
        <w:spacing w:line="0" w:lineRule="atLeast"/>
        <w:ind w:firstLine="562"/>
        <w:jc w:val="both"/>
        <w:rPr>
          <w:b/>
          <w:color w:val="000000"/>
          <w:sz w:val="24"/>
          <w:szCs w:val="24"/>
        </w:rPr>
      </w:pPr>
      <w:r w:rsidRPr="007A7179">
        <w:rPr>
          <w:b/>
          <w:color w:val="000000"/>
          <w:sz w:val="24"/>
          <w:szCs w:val="24"/>
        </w:rPr>
        <w:t xml:space="preserve">4. Проведение конкурса – </w:t>
      </w:r>
      <w:r w:rsidR="003A2ACD" w:rsidRPr="007A7179">
        <w:rPr>
          <w:b/>
          <w:color w:val="000000"/>
          <w:sz w:val="24"/>
          <w:szCs w:val="24"/>
        </w:rPr>
        <w:t>«</w:t>
      </w:r>
      <w:r w:rsidR="007A7179" w:rsidRPr="007A7179">
        <w:rPr>
          <w:b/>
          <w:color w:val="000000"/>
          <w:sz w:val="24"/>
          <w:szCs w:val="24"/>
        </w:rPr>
        <w:t>20</w:t>
      </w:r>
      <w:r w:rsidR="003A2ACD" w:rsidRPr="007A7179">
        <w:rPr>
          <w:b/>
          <w:color w:val="000000"/>
          <w:sz w:val="24"/>
          <w:szCs w:val="24"/>
        </w:rPr>
        <w:t xml:space="preserve">» </w:t>
      </w:r>
      <w:r w:rsidR="007A7179" w:rsidRPr="007A7179">
        <w:rPr>
          <w:b/>
          <w:color w:val="000000"/>
          <w:sz w:val="24"/>
          <w:szCs w:val="24"/>
        </w:rPr>
        <w:t>ноября</w:t>
      </w:r>
      <w:r w:rsidR="003A2ACD" w:rsidRPr="007A7179">
        <w:rPr>
          <w:b/>
          <w:color w:val="000000"/>
          <w:sz w:val="24"/>
          <w:szCs w:val="24"/>
        </w:rPr>
        <w:t xml:space="preserve"> </w:t>
      </w:r>
      <w:r w:rsidRPr="007A7179">
        <w:rPr>
          <w:b/>
          <w:color w:val="000000"/>
          <w:sz w:val="24"/>
          <w:szCs w:val="24"/>
        </w:rPr>
        <w:t>202</w:t>
      </w:r>
      <w:r w:rsidR="00064A92" w:rsidRPr="007A7179">
        <w:rPr>
          <w:b/>
          <w:color w:val="000000"/>
          <w:sz w:val="24"/>
          <w:szCs w:val="24"/>
        </w:rPr>
        <w:t>3</w:t>
      </w:r>
      <w:r w:rsidR="000B4A13" w:rsidRPr="007A7179">
        <w:rPr>
          <w:b/>
          <w:color w:val="000000"/>
          <w:sz w:val="24"/>
          <w:szCs w:val="24"/>
        </w:rPr>
        <w:t xml:space="preserve"> </w:t>
      </w:r>
      <w:r w:rsidRPr="007A7179">
        <w:rPr>
          <w:b/>
          <w:color w:val="000000"/>
          <w:sz w:val="24"/>
          <w:szCs w:val="24"/>
        </w:rPr>
        <w:t>в 1</w:t>
      </w:r>
      <w:r w:rsidR="006509AD" w:rsidRPr="007A7179">
        <w:rPr>
          <w:b/>
          <w:color w:val="000000"/>
          <w:sz w:val="24"/>
          <w:szCs w:val="24"/>
        </w:rPr>
        <w:t>0</w:t>
      </w:r>
      <w:r w:rsidRPr="007A7179">
        <w:rPr>
          <w:b/>
          <w:color w:val="000000"/>
          <w:sz w:val="24"/>
          <w:szCs w:val="24"/>
        </w:rPr>
        <w:t>.00 часов.</w:t>
      </w:r>
      <w:r w:rsidRPr="006509AD">
        <w:rPr>
          <w:b/>
          <w:color w:val="000000"/>
          <w:sz w:val="24"/>
          <w:szCs w:val="24"/>
        </w:rPr>
        <w:t xml:space="preserve">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5. Подведение итогов конкурса: процедура конкурса считается завершенной со времени подписания Продавцом протокола об итогах продажи имущества.</w:t>
      </w:r>
    </w:p>
    <w:p w:rsidR="00B169E9" w:rsidRPr="004F680D" w:rsidRDefault="00B169E9" w:rsidP="00B169E9">
      <w:pPr>
        <w:keepNext/>
        <w:spacing w:line="0" w:lineRule="atLeast"/>
        <w:jc w:val="center"/>
        <w:rPr>
          <w:color w:val="000000"/>
          <w:sz w:val="24"/>
          <w:szCs w:val="24"/>
        </w:rPr>
      </w:pPr>
    </w:p>
    <w:p w:rsidR="00B169E9" w:rsidRDefault="00B169E9" w:rsidP="00B169E9">
      <w:pPr>
        <w:keepNext/>
        <w:spacing w:line="0" w:lineRule="atLeast"/>
        <w:jc w:val="center"/>
        <w:rPr>
          <w:b/>
          <w:bCs/>
          <w:color w:val="000000"/>
          <w:sz w:val="24"/>
          <w:szCs w:val="24"/>
        </w:rPr>
      </w:pPr>
      <w:r w:rsidRPr="004F680D">
        <w:rPr>
          <w:b/>
          <w:bCs/>
          <w:color w:val="000000"/>
          <w:sz w:val="24"/>
          <w:szCs w:val="24"/>
        </w:rPr>
        <w:t>Порядок ознакомления с документами и информацией об объекте</w:t>
      </w:r>
    </w:p>
    <w:p w:rsidR="00B169E9" w:rsidRPr="004F680D" w:rsidRDefault="00B169E9" w:rsidP="00B169E9">
      <w:pPr>
        <w:keepNext/>
        <w:spacing w:line="0" w:lineRule="atLeast"/>
        <w:jc w:val="center"/>
        <w:rPr>
          <w:color w:val="000000"/>
          <w:sz w:val="24"/>
          <w:szCs w:val="24"/>
        </w:rPr>
      </w:pPr>
    </w:p>
    <w:p w:rsidR="00B169E9" w:rsidRPr="004F680D" w:rsidRDefault="00B169E9" w:rsidP="00B169E9">
      <w:pPr>
        <w:spacing w:line="0" w:lineRule="atLeast"/>
        <w:ind w:firstLine="562"/>
        <w:jc w:val="both"/>
        <w:rPr>
          <w:color w:val="000000"/>
          <w:sz w:val="24"/>
          <w:szCs w:val="24"/>
        </w:rPr>
      </w:pPr>
      <w:r w:rsidRPr="004F680D">
        <w:rPr>
          <w:color w:val="000000"/>
          <w:sz w:val="24"/>
          <w:szCs w:val="24"/>
        </w:rPr>
        <w:t xml:space="preserve">Информационное сообщение о проведении конкурса размещается </w:t>
      </w:r>
      <w:r w:rsidR="00945E14" w:rsidRPr="00743FDD">
        <w:rPr>
          <w:sz w:val="24"/>
          <w:szCs w:val="24"/>
        </w:rPr>
        <w:t xml:space="preserve">на официальном сайте Российской Федерации для размещения информации о проведении торгов </w:t>
      </w:r>
      <w:hyperlink r:id="rId20" w:history="1">
        <w:r w:rsidR="00945E14" w:rsidRPr="00743FDD">
          <w:rPr>
            <w:sz w:val="24"/>
            <w:szCs w:val="24"/>
          </w:rPr>
          <w:t>www.torgi.gov.ru</w:t>
        </w:r>
      </w:hyperlink>
      <w:r w:rsidR="00945E14" w:rsidRPr="00743FDD">
        <w:rPr>
          <w:sz w:val="24"/>
          <w:szCs w:val="24"/>
        </w:rPr>
        <w:t xml:space="preserve">, официальном сайте Администрации города Алатыря Чувашской Республики – </w:t>
      </w:r>
      <w:proofErr w:type="spellStart"/>
      <w:r w:rsidR="00945E14" w:rsidRPr="00743FDD">
        <w:rPr>
          <w:sz w:val="24"/>
          <w:szCs w:val="24"/>
        </w:rPr>
        <w:t>www.galatr.cap.ru</w:t>
      </w:r>
      <w:proofErr w:type="spellEnd"/>
      <w:r w:rsidR="00945E14" w:rsidRPr="00743FDD">
        <w:rPr>
          <w:sz w:val="24"/>
          <w:szCs w:val="24"/>
        </w:rPr>
        <w:t xml:space="preserve">, на электронной площадке </w:t>
      </w:r>
      <w:hyperlink r:id="rId21" w:history="1">
        <w:r w:rsidR="00064A92" w:rsidRPr="004256B0">
          <w:rPr>
            <w:rStyle w:val="af0"/>
            <w:sz w:val="22"/>
            <w:szCs w:val="22"/>
          </w:rPr>
          <w:t>https://www.fabrikant.ru</w:t>
        </w:r>
      </w:hyperlink>
      <w:r w:rsidR="005D660B">
        <w:rPr>
          <w:sz w:val="24"/>
          <w:szCs w:val="24"/>
        </w:rPr>
        <w:t>.</w:t>
      </w:r>
      <w:r w:rsidRPr="004F680D">
        <w:rPr>
          <w:color w:val="000000"/>
          <w:sz w:val="24"/>
          <w:szCs w:val="24"/>
        </w:rPr>
        <w:t xml:space="preserve"> </w:t>
      </w:r>
    </w:p>
    <w:p w:rsidR="00B169E9" w:rsidRPr="004F680D" w:rsidRDefault="00B169E9" w:rsidP="00B169E9">
      <w:pPr>
        <w:spacing w:line="0" w:lineRule="atLeast"/>
        <w:ind w:firstLine="562"/>
        <w:jc w:val="both"/>
        <w:rPr>
          <w:color w:val="000000"/>
          <w:sz w:val="24"/>
          <w:szCs w:val="24"/>
        </w:rPr>
      </w:pPr>
      <w:r w:rsidRPr="004F680D">
        <w:rPr>
          <w:color w:val="000000"/>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B169E9" w:rsidRPr="004F680D" w:rsidRDefault="00B169E9" w:rsidP="00B169E9">
      <w:pPr>
        <w:spacing w:line="0" w:lineRule="atLeast"/>
        <w:ind w:firstLine="562"/>
        <w:jc w:val="both"/>
        <w:rPr>
          <w:color w:val="000000"/>
          <w:sz w:val="24"/>
          <w:szCs w:val="24"/>
        </w:rPr>
      </w:pPr>
      <w:r w:rsidRPr="004F680D">
        <w:rPr>
          <w:color w:val="000000"/>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B169E9" w:rsidRPr="004F680D" w:rsidRDefault="00B169E9" w:rsidP="00B169E9">
      <w:pPr>
        <w:spacing w:line="0" w:lineRule="atLeast"/>
        <w:ind w:firstLine="562"/>
        <w:jc w:val="both"/>
        <w:rPr>
          <w:color w:val="000000"/>
          <w:sz w:val="24"/>
          <w:szCs w:val="24"/>
        </w:rPr>
      </w:pPr>
      <w:r w:rsidRPr="004F680D">
        <w:rPr>
          <w:color w:val="000000"/>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945E14" w:rsidRPr="00945E14">
        <w:rPr>
          <w:color w:val="000000"/>
          <w:sz w:val="24"/>
          <w:szCs w:val="24"/>
          <w:lang w:val="en-US"/>
        </w:rPr>
        <w:t>galatr</w:t>
      </w:r>
      <w:r w:rsidR="00945E14" w:rsidRPr="00945E14">
        <w:rPr>
          <w:color w:val="000000"/>
          <w:sz w:val="24"/>
          <w:szCs w:val="24"/>
        </w:rPr>
        <w:t>_</w:t>
      </w:r>
      <w:r w:rsidR="00945E14" w:rsidRPr="00945E14">
        <w:rPr>
          <w:color w:val="000000"/>
          <w:sz w:val="24"/>
          <w:szCs w:val="24"/>
          <w:lang w:val="en-US"/>
        </w:rPr>
        <w:t>gki</w:t>
      </w:r>
      <w:r w:rsidR="00945E14" w:rsidRPr="00945E14">
        <w:rPr>
          <w:color w:val="000000"/>
          <w:sz w:val="24"/>
          <w:szCs w:val="24"/>
        </w:rPr>
        <w:t>2@</w:t>
      </w:r>
      <w:r w:rsidR="00945E14" w:rsidRPr="00945E14">
        <w:rPr>
          <w:color w:val="000000"/>
          <w:sz w:val="24"/>
          <w:szCs w:val="24"/>
          <w:lang w:val="en-US"/>
        </w:rPr>
        <w:t>cap</w:t>
      </w:r>
      <w:r w:rsidR="00945E14" w:rsidRPr="00945E14">
        <w:rPr>
          <w:color w:val="000000"/>
          <w:sz w:val="24"/>
          <w:szCs w:val="24"/>
        </w:rPr>
        <w:t>.</w:t>
      </w:r>
      <w:r w:rsidR="00945E14" w:rsidRPr="00945E14">
        <w:rPr>
          <w:color w:val="000000"/>
          <w:sz w:val="24"/>
          <w:szCs w:val="24"/>
          <w:lang w:val="en-US"/>
        </w:rPr>
        <w:t>ru</w:t>
      </w:r>
      <w:r w:rsidRPr="004F680D">
        <w:rPr>
          <w:color w:val="000000"/>
          <w:sz w:val="24"/>
          <w:szCs w:val="24"/>
        </w:rPr>
        <w:t>.</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конкурсе вправе осмотреть выставленное на продажу имущество в период приема заявок на участие в торгах. </w:t>
      </w:r>
      <w:proofErr w:type="gramStart"/>
      <w:r w:rsidRPr="004F680D">
        <w:rPr>
          <w:color w:val="000000"/>
          <w:sz w:val="24"/>
          <w:szCs w:val="24"/>
        </w:rPr>
        <w:t xml:space="preserve">Запрос на осмотр выставленного на продажу имущества может быть направлен на электронный адрес Продавца </w:t>
      </w:r>
      <w:r w:rsidR="00945E14" w:rsidRPr="00945E14">
        <w:rPr>
          <w:color w:val="000000"/>
          <w:sz w:val="24"/>
          <w:szCs w:val="24"/>
        </w:rPr>
        <w:t>galatr_gki2@cap.ru</w:t>
      </w:r>
      <w:r w:rsidRPr="004F680D">
        <w:rPr>
          <w:color w:val="000000"/>
          <w:sz w:val="24"/>
          <w:szCs w:val="24"/>
        </w:rPr>
        <w:t>, не позднее, чем за два рабочих дня до даты окончания срока подачи заявок на участие в конкурсе.</w:t>
      </w:r>
      <w:proofErr w:type="gramEnd"/>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B169E9" w:rsidRPr="008A222D" w:rsidRDefault="00B169E9" w:rsidP="00B169E9">
      <w:pPr>
        <w:spacing w:line="0" w:lineRule="atLeast"/>
        <w:ind w:firstLine="562"/>
        <w:jc w:val="both"/>
        <w:rPr>
          <w:color w:val="000000"/>
          <w:sz w:val="24"/>
          <w:szCs w:val="24"/>
        </w:rPr>
      </w:pPr>
      <w:proofErr w:type="gramStart"/>
      <w:r w:rsidRPr="004F680D">
        <w:rPr>
          <w:color w:val="000000"/>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4F680D">
        <w:rPr>
          <w:color w:val="000000"/>
          <w:sz w:val="24"/>
          <w:szCs w:val="24"/>
        </w:rPr>
        <w:t xml:space="preserve"> имени Организатора торгов). </w:t>
      </w:r>
    </w:p>
    <w:p w:rsidR="00B169E9" w:rsidRDefault="00B169E9" w:rsidP="00B169E9">
      <w:pPr>
        <w:spacing w:line="0" w:lineRule="atLeast"/>
        <w:ind w:firstLine="562"/>
        <w:jc w:val="both"/>
        <w:rPr>
          <w:color w:val="000000"/>
          <w:sz w:val="24"/>
          <w:szCs w:val="24"/>
        </w:rPr>
      </w:pPr>
      <w:r w:rsidRPr="004F680D">
        <w:rPr>
          <w:color w:val="000000"/>
          <w:sz w:val="24"/>
          <w:szCs w:val="24"/>
        </w:rPr>
        <w:t xml:space="preserve">Осмотр имущества производится заинтересованными лицами по предварительной </w:t>
      </w:r>
      <w:r w:rsidRPr="004F680D">
        <w:rPr>
          <w:color w:val="000000"/>
          <w:sz w:val="24"/>
          <w:szCs w:val="24"/>
        </w:rPr>
        <w:lastRenderedPageBreak/>
        <w:t>договоренности с организа</w:t>
      </w:r>
      <w:r>
        <w:rPr>
          <w:color w:val="000000"/>
          <w:sz w:val="24"/>
          <w:szCs w:val="24"/>
        </w:rPr>
        <w:t>тором конкурса по телефону (</w:t>
      </w:r>
      <w:r w:rsidR="00945E14">
        <w:rPr>
          <w:color w:val="000000"/>
          <w:sz w:val="24"/>
          <w:szCs w:val="24"/>
        </w:rPr>
        <w:t>83531</w:t>
      </w:r>
      <w:r w:rsidRPr="004F680D">
        <w:rPr>
          <w:color w:val="000000"/>
          <w:sz w:val="24"/>
          <w:szCs w:val="24"/>
        </w:rPr>
        <w:t xml:space="preserve">) </w:t>
      </w:r>
      <w:r w:rsidRPr="00AD3E27">
        <w:rPr>
          <w:color w:val="000000"/>
          <w:sz w:val="24"/>
          <w:szCs w:val="24"/>
        </w:rPr>
        <w:t>2</w:t>
      </w:r>
      <w:r w:rsidRPr="004F680D">
        <w:rPr>
          <w:color w:val="000000"/>
          <w:sz w:val="24"/>
          <w:szCs w:val="24"/>
        </w:rPr>
        <w:t>-</w:t>
      </w:r>
      <w:r w:rsidR="00945E14">
        <w:rPr>
          <w:color w:val="000000"/>
          <w:sz w:val="24"/>
          <w:szCs w:val="24"/>
        </w:rPr>
        <w:t>45</w:t>
      </w:r>
      <w:r w:rsidRPr="004F680D">
        <w:rPr>
          <w:color w:val="000000"/>
          <w:sz w:val="24"/>
          <w:szCs w:val="24"/>
        </w:rPr>
        <w:t>-</w:t>
      </w:r>
      <w:r w:rsidRPr="00AD3E27">
        <w:rPr>
          <w:color w:val="000000"/>
          <w:sz w:val="24"/>
          <w:szCs w:val="24"/>
        </w:rPr>
        <w:t>3</w:t>
      </w:r>
      <w:r w:rsidR="00945E14">
        <w:rPr>
          <w:color w:val="000000"/>
          <w:sz w:val="24"/>
          <w:szCs w:val="24"/>
        </w:rPr>
        <w:t>1</w:t>
      </w:r>
      <w:r w:rsidRPr="004F680D">
        <w:rPr>
          <w:color w:val="000000"/>
          <w:sz w:val="24"/>
          <w:szCs w:val="24"/>
        </w:rPr>
        <w:t>.</w:t>
      </w:r>
    </w:p>
    <w:p w:rsidR="00B169E9" w:rsidRPr="004F680D" w:rsidRDefault="00B169E9" w:rsidP="00B169E9">
      <w:pPr>
        <w:spacing w:line="0" w:lineRule="atLeast"/>
        <w:ind w:firstLine="562"/>
        <w:jc w:val="both"/>
        <w:rPr>
          <w:rFonts w:ascii="Courier New" w:hAnsi="Courier New" w:cs="Courier New"/>
          <w:color w:val="000000"/>
          <w:sz w:val="24"/>
          <w:szCs w:val="24"/>
        </w:rPr>
      </w:pPr>
    </w:p>
    <w:p w:rsidR="007A7179" w:rsidRDefault="007A7179" w:rsidP="00B169E9">
      <w:pPr>
        <w:keepNext/>
        <w:spacing w:line="0" w:lineRule="atLeast"/>
        <w:jc w:val="center"/>
        <w:rPr>
          <w:b/>
          <w:bCs/>
          <w:color w:val="000000"/>
          <w:sz w:val="24"/>
          <w:szCs w:val="24"/>
        </w:rPr>
      </w:pPr>
    </w:p>
    <w:p w:rsidR="00B169E9" w:rsidRDefault="00B169E9" w:rsidP="00B169E9">
      <w:pPr>
        <w:keepNext/>
        <w:spacing w:line="0" w:lineRule="atLeast"/>
        <w:jc w:val="center"/>
        <w:rPr>
          <w:b/>
          <w:bCs/>
          <w:color w:val="000000"/>
          <w:sz w:val="24"/>
          <w:szCs w:val="24"/>
        </w:rPr>
      </w:pPr>
      <w:r w:rsidRPr="004F680D">
        <w:rPr>
          <w:b/>
          <w:bCs/>
          <w:color w:val="000000"/>
          <w:sz w:val="24"/>
          <w:szCs w:val="24"/>
        </w:rPr>
        <w:t>Рассмотрение заявок на участие в конкурсе</w:t>
      </w:r>
    </w:p>
    <w:p w:rsidR="00B169E9" w:rsidRPr="004F680D" w:rsidRDefault="00B169E9" w:rsidP="00B169E9">
      <w:pPr>
        <w:keepNext/>
        <w:spacing w:line="0" w:lineRule="atLeast"/>
        <w:jc w:val="center"/>
        <w:rPr>
          <w:color w:val="000000"/>
          <w:sz w:val="24"/>
          <w:szCs w:val="24"/>
        </w:rPr>
      </w:pP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Признание претендентов участниками конкурса осуществляется в течение 5 рабочих дней со дня окончания срока приема указанных заявок.</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xml:space="preserve">1. В день определения участников конкурса, указанный в информационном сообщении о проведении конкурса по продаже </w:t>
      </w:r>
      <w:r>
        <w:rPr>
          <w:color w:val="000000"/>
          <w:sz w:val="24"/>
          <w:szCs w:val="24"/>
        </w:rPr>
        <w:t>муниципального</w:t>
      </w:r>
      <w:r w:rsidRPr="004F680D">
        <w:rPr>
          <w:color w:val="000000"/>
          <w:sz w:val="24"/>
          <w:szCs w:val="24"/>
        </w:rPr>
        <w:t xml:space="preserve">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xml:space="preserve">2. </w:t>
      </w:r>
      <w:proofErr w:type="gramStart"/>
      <w:r w:rsidRPr="004F680D">
        <w:rPr>
          <w:color w:val="000000"/>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конкурсе, с указанием оснований такого отказа.</w:t>
      </w:r>
      <w:proofErr w:type="gramEnd"/>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3. Претендент приобретает статус участника конкурса с момента подписания протокола о признании Претендентов участниками конкурса.</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 xml:space="preserve">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конкурса или об отказе в признании участниками конкурса с указанием оснований отказа. </w:t>
      </w:r>
    </w:p>
    <w:p w:rsidR="00945E14" w:rsidRDefault="00B169E9" w:rsidP="00B169E9">
      <w:pPr>
        <w:spacing w:line="0" w:lineRule="atLeast"/>
        <w:ind w:firstLine="547"/>
        <w:jc w:val="both"/>
        <w:rPr>
          <w:color w:val="000000"/>
          <w:sz w:val="24"/>
          <w:szCs w:val="24"/>
        </w:rPr>
      </w:pPr>
      <w:r w:rsidRPr="004F680D">
        <w:rPr>
          <w:color w:val="000000"/>
          <w:sz w:val="24"/>
          <w:szCs w:val="24"/>
        </w:rPr>
        <w:t xml:space="preserve">Информация о Претендентах, не допущенных к участию в конкурсе, размещается в открытой части электронной площадки, на официальном сайте Российской Федерации для размещения информации о проведении торгов </w:t>
      </w:r>
      <w:proofErr w:type="spellStart"/>
      <w:r w:rsidRPr="004F680D">
        <w:rPr>
          <w:color w:val="000000"/>
          <w:sz w:val="24"/>
          <w:szCs w:val="24"/>
        </w:rPr>
        <w:t>www.torgi.gov.ru</w:t>
      </w:r>
      <w:proofErr w:type="spellEnd"/>
      <w:r w:rsidRPr="004F680D">
        <w:rPr>
          <w:color w:val="000000"/>
          <w:sz w:val="24"/>
          <w:szCs w:val="24"/>
        </w:rPr>
        <w:t xml:space="preserve"> и на официальном сайте Продавца –</w:t>
      </w:r>
      <w:r w:rsidR="00945E14" w:rsidRPr="00945E14">
        <w:rPr>
          <w:sz w:val="24"/>
          <w:szCs w:val="24"/>
        </w:rPr>
        <w:t xml:space="preserve"> </w:t>
      </w:r>
      <w:proofErr w:type="spellStart"/>
      <w:r w:rsidR="00945E14" w:rsidRPr="00743FDD">
        <w:rPr>
          <w:sz w:val="24"/>
          <w:szCs w:val="24"/>
        </w:rPr>
        <w:t>www.galatr.cap.ru</w:t>
      </w:r>
      <w:proofErr w:type="spellEnd"/>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6. Проведение процедуры конкурса должно состояться не позднее третьего рабочего дня со дня определения участников, указанного в информационном сообщении о проведении конкурса в электронной форме.</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Информация об отказе в допуске к участию в конкурсе размещается на сайтах в сети Интернет: http://www.</w:t>
      </w:r>
      <w:proofErr w:type="spellStart"/>
      <w:r w:rsidRPr="004F680D">
        <w:rPr>
          <w:color w:val="000000"/>
          <w:sz w:val="24"/>
          <w:szCs w:val="24"/>
          <w:lang w:val="en-US"/>
        </w:rPr>
        <w:t>torgi</w:t>
      </w:r>
      <w:proofErr w:type="spellEnd"/>
      <w:r w:rsidRPr="004F680D">
        <w:rPr>
          <w:color w:val="000000"/>
          <w:sz w:val="24"/>
          <w:szCs w:val="24"/>
        </w:rPr>
        <w:t>.</w:t>
      </w:r>
      <w:proofErr w:type="spellStart"/>
      <w:r w:rsidRPr="004F680D">
        <w:rPr>
          <w:color w:val="000000"/>
          <w:sz w:val="24"/>
          <w:szCs w:val="24"/>
          <w:lang w:val="en-US"/>
        </w:rPr>
        <w:t>gov</w:t>
      </w:r>
      <w:proofErr w:type="spellEnd"/>
      <w:r w:rsidRPr="004F680D">
        <w:rPr>
          <w:color w:val="000000"/>
          <w:sz w:val="24"/>
          <w:szCs w:val="24"/>
        </w:rPr>
        <w:t>.</w:t>
      </w:r>
      <w:r w:rsidRPr="004F680D">
        <w:rPr>
          <w:color w:val="000000"/>
          <w:sz w:val="24"/>
          <w:szCs w:val="24"/>
          <w:lang w:val="en-US"/>
        </w:rPr>
        <w:t>ru</w:t>
      </w:r>
      <w:r w:rsidRPr="004F680D">
        <w:rPr>
          <w:color w:val="000000"/>
          <w:sz w:val="24"/>
          <w:szCs w:val="24"/>
        </w:rPr>
        <w:t xml:space="preserve">; </w:t>
      </w:r>
      <w:proofErr w:type="spellStart"/>
      <w:r w:rsidR="00945E14" w:rsidRPr="00743FDD">
        <w:rPr>
          <w:sz w:val="24"/>
          <w:szCs w:val="24"/>
        </w:rPr>
        <w:t>www.galatr.cap.ru</w:t>
      </w:r>
      <w:proofErr w:type="spellEnd"/>
      <w:r w:rsidR="00945E14" w:rsidRPr="004F680D">
        <w:rPr>
          <w:color w:val="000000"/>
          <w:sz w:val="24"/>
          <w:szCs w:val="24"/>
        </w:rPr>
        <w:t xml:space="preserve"> </w:t>
      </w:r>
      <w:r w:rsidRPr="004F680D">
        <w:rPr>
          <w:color w:val="000000"/>
          <w:sz w:val="24"/>
          <w:szCs w:val="24"/>
        </w:rPr>
        <w:t>- в срок не позднее рабочего дня, следующего за днем принятия указанного решения.</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b/>
          <w:bCs/>
          <w:i/>
          <w:iCs/>
          <w:color w:val="000000"/>
          <w:sz w:val="24"/>
          <w:szCs w:val="24"/>
        </w:rPr>
        <w:t>Претендент не допускается к участию в конкурсе по следующим основаниям:</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000000"/>
          <w:sz w:val="24"/>
          <w:szCs w:val="24"/>
        </w:rPr>
        <w:t>2) представлены не все документы в соответствии с перечнем, указанным в информационном сообщении о проведении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000000"/>
          <w:sz w:val="24"/>
          <w:szCs w:val="24"/>
        </w:rPr>
        <w:t>3) заявка подана лицом, не уполномоченным претендентом на осуществление таких действий;</w:t>
      </w:r>
    </w:p>
    <w:p w:rsidR="00B169E9" w:rsidRDefault="00B169E9" w:rsidP="00B169E9">
      <w:pPr>
        <w:spacing w:line="0" w:lineRule="atLeast"/>
        <w:ind w:firstLine="562"/>
        <w:jc w:val="both"/>
        <w:rPr>
          <w:color w:val="000000"/>
          <w:sz w:val="24"/>
          <w:szCs w:val="24"/>
        </w:rPr>
      </w:pPr>
      <w:r w:rsidRPr="004F680D">
        <w:rPr>
          <w:color w:val="000000"/>
          <w:sz w:val="24"/>
          <w:szCs w:val="24"/>
        </w:rPr>
        <w:t>Претендент приобретает статус участника конкурса с момента оформления протокола приема заявок.</w:t>
      </w:r>
    </w:p>
    <w:p w:rsidR="00B169E9" w:rsidRPr="004F680D" w:rsidRDefault="00B169E9" w:rsidP="00B169E9">
      <w:pPr>
        <w:spacing w:line="0" w:lineRule="atLeast"/>
        <w:ind w:firstLine="562"/>
        <w:jc w:val="both"/>
        <w:rPr>
          <w:rFonts w:ascii="Courier New" w:hAnsi="Courier New" w:cs="Courier New"/>
          <w:color w:val="000000"/>
          <w:sz w:val="24"/>
          <w:szCs w:val="24"/>
        </w:rPr>
      </w:pPr>
    </w:p>
    <w:p w:rsidR="00B169E9" w:rsidRDefault="00B169E9" w:rsidP="00B169E9">
      <w:pPr>
        <w:spacing w:line="0" w:lineRule="atLeast"/>
        <w:jc w:val="center"/>
        <w:rPr>
          <w:b/>
          <w:bCs/>
          <w:color w:val="000000"/>
          <w:sz w:val="24"/>
          <w:szCs w:val="24"/>
        </w:rPr>
      </w:pPr>
      <w:r w:rsidRPr="004F680D">
        <w:rPr>
          <w:b/>
          <w:bCs/>
          <w:color w:val="000000"/>
          <w:sz w:val="24"/>
          <w:szCs w:val="24"/>
        </w:rPr>
        <w:t xml:space="preserve"> Место, порядок и дата проведения конкурса, подведение итогов конкурса</w:t>
      </w:r>
    </w:p>
    <w:p w:rsidR="00AB00DF" w:rsidRDefault="00AB00DF" w:rsidP="00B169E9">
      <w:pPr>
        <w:spacing w:line="0" w:lineRule="atLeast"/>
        <w:jc w:val="center"/>
        <w:rPr>
          <w:b/>
          <w:bCs/>
          <w:color w:val="000000"/>
          <w:sz w:val="24"/>
          <w:szCs w:val="24"/>
        </w:rPr>
      </w:pPr>
    </w:p>
    <w:p w:rsidR="00B169E9" w:rsidRPr="004F680D" w:rsidRDefault="00B169E9" w:rsidP="00B169E9">
      <w:pPr>
        <w:spacing w:line="0" w:lineRule="atLeast"/>
        <w:ind w:firstLine="562"/>
        <w:jc w:val="both"/>
        <w:rPr>
          <w:color w:val="000000"/>
          <w:sz w:val="24"/>
          <w:szCs w:val="24"/>
        </w:rPr>
      </w:pPr>
      <w:r w:rsidRPr="004F680D">
        <w:rPr>
          <w:color w:val="000000"/>
          <w:sz w:val="24"/>
          <w:szCs w:val="24"/>
        </w:rPr>
        <w:t>Конкурс проводится не позднее третьего рабочего дня со дня признания претендентов участниками конкурса.</w:t>
      </w:r>
    </w:p>
    <w:p w:rsidR="00B169E9" w:rsidRPr="00F9022B" w:rsidRDefault="00B169E9" w:rsidP="00B169E9">
      <w:pPr>
        <w:spacing w:line="0" w:lineRule="atLeast"/>
        <w:ind w:firstLine="562"/>
        <w:jc w:val="both"/>
        <w:rPr>
          <w:sz w:val="24"/>
          <w:szCs w:val="24"/>
        </w:rPr>
      </w:pPr>
      <w:r w:rsidRPr="004F680D">
        <w:rPr>
          <w:color w:val="000000"/>
          <w:sz w:val="24"/>
          <w:szCs w:val="24"/>
        </w:rPr>
        <w:t xml:space="preserve">Конкурс и подведение его итогов </w:t>
      </w:r>
      <w:r w:rsidRPr="00256A85">
        <w:rPr>
          <w:color w:val="000000"/>
          <w:sz w:val="24"/>
          <w:szCs w:val="24"/>
        </w:rPr>
        <w:t xml:space="preserve">состоится </w:t>
      </w:r>
      <w:r w:rsidRPr="007A7179">
        <w:rPr>
          <w:b/>
          <w:color w:val="000000"/>
          <w:sz w:val="24"/>
          <w:szCs w:val="24"/>
        </w:rPr>
        <w:t xml:space="preserve">в </w:t>
      </w:r>
      <w:r w:rsidR="005D660B" w:rsidRPr="007A7179">
        <w:rPr>
          <w:b/>
          <w:color w:val="000000"/>
          <w:sz w:val="24"/>
          <w:szCs w:val="24"/>
        </w:rPr>
        <w:t>10</w:t>
      </w:r>
      <w:r w:rsidRPr="007A7179">
        <w:rPr>
          <w:b/>
          <w:color w:val="000000"/>
          <w:sz w:val="24"/>
          <w:szCs w:val="24"/>
        </w:rPr>
        <w:t xml:space="preserve"> часов </w:t>
      </w:r>
      <w:r w:rsidR="007A7179" w:rsidRPr="007A7179">
        <w:rPr>
          <w:b/>
          <w:color w:val="000000"/>
          <w:sz w:val="24"/>
          <w:szCs w:val="24"/>
        </w:rPr>
        <w:t>20</w:t>
      </w:r>
      <w:r w:rsidR="004B06C7" w:rsidRPr="007A7179">
        <w:rPr>
          <w:b/>
          <w:color w:val="000000"/>
          <w:sz w:val="24"/>
          <w:szCs w:val="24"/>
        </w:rPr>
        <w:t xml:space="preserve"> </w:t>
      </w:r>
      <w:r w:rsidR="007A7179" w:rsidRPr="007A7179">
        <w:rPr>
          <w:b/>
          <w:color w:val="000000"/>
          <w:sz w:val="24"/>
          <w:szCs w:val="24"/>
        </w:rPr>
        <w:t xml:space="preserve">ноября </w:t>
      </w:r>
      <w:r w:rsidR="00064A92" w:rsidRPr="007A7179">
        <w:rPr>
          <w:b/>
          <w:color w:val="000000"/>
          <w:sz w:val="24"/>
          <w:szCs w:val="24"/>
        </w:rPr>
        <w:t xml:space="preserve"> </w:t>
      </w:r>
      <w:r w:rsidRPr="007A7179">
        <w:rPr>
          <w:b/>
          <w:color w:val="000000"/>
          <w:sz w:val="24"/>
          <w:szCs w:val="24"/>
        </w:rPr>
        <w:t>202</w:t>
      </w:r>
      <w:r w:rsidR="00064A92" w:rsidRPr="007A7179">
        <w:rPr>
          <w:b/>
          <w:color w:val="000000"/>
          <w:sz w:val="24"/>
          <w:szCs w:val="24"/>
        </w:rPr>
        <w:t>3</w:t>
      </w:r>
      <w:r w:rsidRPr="007A7179">
        <w:rPr>
          <w:b/>
          <w:color w:val="000000"/>
          <w:sz w:val="24"/>
          <w:szCs w:val="24"/>
        </w:rPr>
        <w:t xml:space="preserve"> года.</w:t>
      </w:r>
      <w:r w:rsidRPr="00F9022B">
        <w:rPr>
          <w:sz w:val="24"/>
          <w:szCs w:val="24"/>
        </w:rPr>
        <w:t xml:space="preserve"> </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F9022B">
        <w:rPr>
          <w:sz w:val="24"/>
          <w:szCs w:val="24"/>
        </w:rPr>
        <w:t>1. Не позднее рабочего дня, следующего после дня подписания протокола</w:t>
      </w:r>
      <w:r w:rsidRPr="004F680D">
        <w:rPr>
          <w:color w:val="262D2F"/>
          <w:sz w:val="24"/>
          <w:szCs w:val="24"/>
        </w:rPr>
        <w:t xml:space="preserve"> об итогах приема заявок и определения участников, всем претендентам, подавшим заявки, направляются электронные уведомления о признании их участниками или об отказе в таком признании с </w:t>
      </w:r>
      <w:r w:rsidRPr="004F680D">
        <w:rPr>
          <w:color w:val="262D2F"/>
          <w:sz w:val="24"/>
          <w:szCs w:val="24"/>
        </w:rPr>
        <w:lastRenderedPageBreak/>
        <w:t>указанием оснований отказа. Информация о претендентах, не допущенных к участию в конкурсе, размещается в открытой части электронной площадки, на официальных сайтах в сети «Интернет», а также на сайте продавца в сети «Интернет».</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262D2F"/>
          <w:sz w:val="24"/>
          <w:szCs w:val="24"/>
        </w:rPr>
        <w:t>2. Рассмотрение предложений участников о цене имущества и подведение итогов конкурса осуществляются продавцом в день подведения итогов конкурса, указанный в информационном сообщении о проведении конкурса, который проводится не позднее 3-го рабочего дня со дня определения участников.</w:t>
      </w:r>
    </w:p>
    <w:p w:rsidR="00B169E9" w:rsidRPr="004F680D" w:rsidRDefault="00B169E9" w:rsidP="00B169E9">
      <w:pPr>
        <w:spacing w:line="0" w:lineRule="atLeast"/>
        <w:ind w:firstLine="547"/>
        <w:jc w:val="both"/>
        <w:rPr>
          <w:rFonts w:ascii="Courier New" w:hAnsi="Courier New" w:cs="Courier New"/>
          <w:color w:val="000000"/>
          <w:sz w:val="24"/>
          <w:szCs w:val="24"/>
        </w:rPr>
      </w:pPr>
      <w:r>
        <w:rPr>
          <w:color w:val="262D2F"/>
          <w:sz w:val="24"/>
          <w:szCs w:val="24"/>
        </w:rPr>
        <w:t>3</w:t>
      </w:r>
      <w:r w:rsidRPr="004F680D">
        <w:rPr>
          <w:color w:val="262D2F"/>
          <w:sz w:val="24"/>
          <w:szCs w:val="24"/>
        </w:rPr>
        <w:t>. Решение продавца об определении победителя конкурса оформляется протоколом об итогах конкурса. Указанный протокол подписывается продавцом в день подведения итогов конкурса.</w:t>
      </w:r>
    </w:p>
    <w:p w:rsidR="00B169E9" w:rsidRPr="004F680D" w:rsidRDefault="00B169E9" w:rsidP="00B169E9">
      <w:pPr>
        <w:spacing w:line="0" w:lineRule="atLeast"/>
        <w:ind w:firstLine="547"/>
        <w:jc w:val="both"/>
        <w:rPr>
          <w:rFonts w:ascii="Courier New" w:hAnsi="Courier New" w:cs="Courier New"/>
          <w:color w:val="000000"/>
          <w:sz w:val="24"/>
          <w:szCs w:val="24"/>
        </w:rPr>
      </w:pPr>
      <w:r w:rsidRPr="004F680D">
        <w:rPr>
          <w:color w:val="262D2F"/>
          <w:sz w:val="24"/>
          <w:szCs w:val="24"/>
        </w:rPr>
        <w:t>Подписание продавцом протокола об итогах конкурса является завершением процедуры конкурса.</w:t>
      </w:r>
    </w:p>
    <w:p w:rsidR="00B169E9" w:rsidRPr="004F680D" w:rsidRDefault="00B169E9" w:rsidP="00B169E9">
      <w:pPr>
        <w:spacing w:line="0" w:lineRule="atLeast"/>
        <w:ind w:firstLine="547"/>
        <w:jc w:val="both"/>
        <w:rPr>
          <w:rFonts w:ascii="Courier New" w:hAnsi="Courier New" w:cs="Courier New"/>
          <w:color w:val="000000"/>
          <w:sz w:val="24"/>
          <w:szCs w:val="24"/>
        </w:rPr>
      </w:pPr>
      <w:r>
        <w:rPr>
          <w:color w:val="262D2F"/>
          <w:sz w:val="24"/>
          <w:szCs w:val="24"/>
        </w:rPr>
        <w:t>4</w:t>
      </w:r>
      <w:r w:rsidRPr="004F680D">
        <w:rPr>
          <w:color w:val="262D2F"/>
          <w:sz w:val="24"/>
          <w:szCs w:val="24"/>
        </w:rPr>
        <w:t>. 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262D2F"/>
          <w:sz w:val="24"/>
          <w:szCs w:val="24"/>
        </w:rPr>
        <w:t>а) наименование имущества и иные позволяющие его индивидуализировать сведения (спецификация лота);</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262D2F"/>
          <w:sz w:val="24"/>
          <w:szCs w:val="24"/>
        </w:rPr>
        <w:t>б) цена сделки;</w:t>
      </w:r>
    </w:p>
    <w:p w:rsidR="00B169E9" w:rsidRPr="004F680D" w:rsidRDefault="00B169E9" w:rsidP="00B169E9">
      <w:pPr>
        <w:spacing w:line="0" w:lineRule="atLeast"/>
        <w:ind w:firstLine="547"/>
        <w:rPr>
          <w:rFonts w:ascii="Courier New" w:hAnsi="Courier New" w:cs="Courier New"/>
          <w:color w:val="000000"/>
          <w:sz w:val="24"/>
          <w:szCs w:val="24"/>
        </w:rPr>
      </w:pPr>
      <w:r w:rsidRPr="004F680D">
        <w:rPr>
          <w:color w:val="262D2F"/>
          <w:sz w:val="24"/>
          <w:szCs w:val="24"/>
        </w:rPr>
        <w:t>в) фамилия, имя, отчество физического лица или наименование юридического лица - победителя.</w:t>
      </w:r>
    </w:p>
    <w:p w:rsidR="00B169E9" w:rsidRPr="004F680D" w:rsidRDefault="00B169E9" w:rsidP="00B169E9">
      <w:pPr>
        <w:spacing w:line="0" w:lineRule="atLeast"/>
        <w:ind w:firstLine="547"/>
        <w:jc w:val="both"/>
        <w:rPr>
          <w:rFonts w:ascii="Courier New" w:hAnsi="Courier New" w:cs="Courier New"/>
          <w:color w:val="000000"/>
          <w:sz w:val="24"/>
          <w:szCs w:val="24"/>
        </w:rPr>
      </w:pPr>
      <w:r>
        <w:rPr>
          <w:color w:val="262D2F"/>
          <w:sz w:val="24"/>
          <w:szCs w:val="24"/>
        </w:rPr>
        <w:t>5</w:t>
      </w:r>
      <w:r w:rsidRPr="004F680D">
        <w:rPr>
          <w:color w:val="262D2F"/>
          <w:sz w:val="24"/>
          <w:szCs w:val="24"/>
        </w:rPr>
        <w:t>. В течение 5 рабочих дней со дня подведения итогов конкурса с победителем заключается договор купли-продажи имущества.</w:t>
      </w:r>
    </w:p>
    <w:p w:rsidR="00B169E9" w:rsidRPr="004F680D" w:rsidRDefault="00B169E9" w:rsidP="00B169E9">
      <w:pPr>
        <w:spacing w:line="0" w:lineRule="atLeast"/>
        <w:ind w:firstLine="547"/>
        <w:jc w:val="both"/>
        <w:rPr>
          <w:rFonts w:ascii="Courier New" w:hAnsi="Courier New" w:cs="Courier New"/>
          <w:color w:val="000000"/>
          <w:sz w:val="24"/>
          <w:szCs w:val="24"/>
        </w:rPr>
      </w:pPr>
      <w:r>
        <w:rPr>
          <w:color w:val="262D2F"/>
          <w:sz w:val="24"/>
          <w:szCs w:val="24"/>
        </w:rPr>
        <w:t>6</w:t>
      </w:r>
      <w:r w:rsidRPr="004F680D">
        <w:rPr>
          <w:color w:val="262D2F"/>
          <w:sz w:val="24"/>
          <w:szCs w:val="24"/>
        </w:rPr>
        <w:t xml:space="preserve">. При уклонении или отказе победителя от заключения в установленный срок договора купли-продажи имущества конкурс признается несостоявшимся. Победитель утрачивает право на заключение указанного договора, задаток ему не возвращается. </w:t>
      </w:r>
    </w:p>
    <w:p w:rsidR="00B169E9" w:rsidRPr="004F680D" w:rsidRDefault="00B169E9" w:rsidP="00B169E9">
      <w:pPr>
        <w:spacing w:line="0" w:lineRule="atLeast"/>
        <w:ind w:firstLine="547"/>
        <w:jc w:val="both"/>
        <w:rPr>
          <w:rFonts w:ascii="Courier New" w:hAnsi="Courier New" w:cs="Courier New"/>
          <w:color w:val="000000"/>
          <w:sz w:val="24"/>
          <w:szCs w:val="24"/>
        </w:rPr>
      </w:pPr>
      <w:r>
        <w:rPr>
          <w:color w:val="262D2F"/>
          <w:sz w:val="24"/>
          <w:szCs w:val="24"/>
        </w:rPr>
        <w:t>7</w:t>
      </w:r>
      <w:r w:rsidRPr="004F680D">
        <w:rPr>
          <w:color w:val="262D2F"/>
          <w:sz w:val="24"/>
          <w:szCs w:val="24"/>
        </w:rPr>
        <w:t>.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945E14" w:rsidRDefault="00945E14" w:rsidP="00B169E9">
      <w:pPr>
        <w:spacing w:line="0" w:lineRule="atLeast"/>
        <w:ind w:firstLine="706"/>
        <w:jc w:val="center"/>
        <w:rPr>
          <w:b/>
          <w:bCs/>
          <w:color w:val="000000"/>
          <w:sz w:val="24"/>
          <w:szCs w:val="24"/>
        </w:rPr>
      </w:pPr>
    </w:p>
    <w:p w:rsidR="00B169E9" w:rsidRDefault="00B169E9" w:rsidP="00B169E9">
      <w:pPr>
        <w:spacing w:line="0" w:lineRule="atLeast"/>
        <w:ind w:firstLine="706"/>
        <w:jc w:val="center"/>
        <w:rPr>
          <w:b/>
          <w:bCs/>
          <w:color w:val="000000"/>
          <w:sz w:val="24"/>
          <w:szCs w:val="24"/>
        </w:rPr>
      </w:pPr>
      <w:r w:rsidRPr="004F680D">
        <w:rPr>
          <w:b/>
          <w:bCs/>
          <w:color w:val="000000"/>
          <w:sz w:val="24"/>
          <w:szCs w:val="24"/>
        </w:rPr>
        <w:t>Срок и порядок подписания договора купли-продажи</w:t>
      </w:r>
    </w:p>
    <w:p w:rsidR="00AB00DF" w:rsidRDefault="00AB00DF" w:rsidP="00B169E9">
      <w:pPr>
        <w:spacing w:line="0" w:lineRule="atLeast"/>
        <w:ind w:firstLine="706"/>
        <w:jc w:val="center"/>
        <w:rPr>
          <w:b/>
          <w:bCs/>
          <w:color w:val="000000"/>
          <w:sz w:val="24"/>
          <w:szCs w:val="24"/>
        </w:rPr>
      </w:pP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В течение 5 (пяти) рабочих дней с даты подведения итогов конкурса с победителем конкурса заключается договор купли-продажи.</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В соответствии с ч. 5 ст. 29 Федерального закона «О приватизации государственного и муниципального имущества» 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B169E9" w:rsidRPr="004F680D" w:rsidRDefault="00B169E9" w:rsidP="00B169E9">
      <w:pPr>
        <w:spacing w:line="0" w:lineRule="atLeast"/>
        <w:ind w:firstLine="562"/>
        <w:jc w:val="both"/>
        <w:rPr>
          <w:rFonts w:ascii="Courier New" w:hAnsi="Courier New" w:cs="Courier New"/>
          <w:color w:val="000000"/>
          <w:sz w:val="24"/>
          <w:szCs w:val="24"/>
        </w:rPr>
      </w:pPr>
      <w:proofErr w:type="gramStart"/>
      <w:r w:rsidRPr="004F680D">
        <w:rPr>
          <w:color w:val="000000"/>
          <w:sz w:val="24"/>
          <w:szCs w:val="24"/>
        </w:rPr>
        <w:t xml:space="preserve">Договор купли-продажи </w:t>
      </w:r>
      <w:r>
        <w:rPr>
          <w:color w:val="000000"/>
          <w:sz w:val="24"/>
          <w:szCs w:val="24"/>
        </w:rPr>
        <w:t>муниципального</w:t>
      </w:r>
      <w:r w:rsidRPr="004F680D">
        <w:rPr>
          <w:color w:val="000000"/>
          <w:sz w:val="24"/>
          <w:szCs w:val="24"/>
        </w:rPr>
        <w:t xml:space="preserve"> имущества в качестве существенных условий включает в себя:</w:t>
      </w:r>
      <w:proofErr w:type="gramEnd"/>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условия конкурса, формы и сроки их выполнения, порядок выполнения победителем конкурса в полном объеме условий конкурса,</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 обязанность нового собственника по выполнению требований охранного обязательства, </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 условие о расторжении договора купли-продажи в случае нарушения новым собственником объекта предусмотренных </w:t>
      </w:r>
      <w:proofErr w:type="gramStart"/>
      <w:r w:rsidRPr="004F680D">
        <w:rPr>
          <w:color w:val="000000"/>
          <w:sz w:val="24"/>
          <w:szCs w:val="24"/>
        </w:rPr>
        <w:t>ч</w:t>
      </w:r>
      <w:proofErr w:type="gramEnd"/>
      <w:r w:rsidRPr="004F680D">
        <w:rPr>
          <w:color w:val="000000"/>
          <w:sz w:val="24"/>
          <w:szCs w:val="24"/>
        </w:rPr>
        <w:t>.</w:t>
      </w:r>
      <w:r w:rsidR="00256A85">
        <w:rPr>
          <w:color w:val="000000"/>
          <w:sz w:val="24"/>
          <w:szCs w:val="24"/>
        </w:rPr>
        <w:t xml:space="preserve"> </w:t>
      </w:r>
      <w:r w:rsidRPr="004F680D">
        <w:rPr>
          <w:color w:val="000000"/>
          <w:sz w:val="24"/>
          <w:szCs w:val="24"/>
        </w:rPr>
        <w:t>3 и ч. 5 ст. 29 Федерального закона «О приватизации государственного и муниципального имущества» а также настоящей конкурсной документацией существенных условий договора.</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 xml:space="preserve">Договор купли-продажи </w:t>
      </w:r>
      <w:proofErr w:type="gramStart"/>
      <w:r>
        <w:rPr>
          <w:color w:val="000000"/>
          <w:sz w:val="24"/>
          <w:szCs w:val="24"/>
        </w:rPr>
        <w:t>муниципального</w:t>
      </w:r>
      <w:proofErr w:type="gramEnd"/>
      <w:r w:rsidRPr="004F680D">
        <w:rPr>
          <w:color w:val="000000"/>
          <w:sz w:val="24"/>
          <w:szCs w:val="24"/>
        </w:rPr>
        <w:t xml:space="preserve"> имущества также должен содержать:</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 порядок подтверждения победителем конкурса выполнения условий конкурса;</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 xml:space="preserve">- порядок осуществления </w:t>
      </w:r>
      <w:proofErr w:type="gramStart"/>
      <w:r w:rsidRPr="004F680D">
        <w:rPr>
          <w:color w:val="000000"/>
          <w:sz w:val="24"/>
          <w:szCs w:val="24"/>
        </w:rPr>
        <w:t>контроля за</w:t>
      </w:r>
      <w:proofErr w:type="gramEnd"/>
      <w:r w:rsidRPr="004F680D">
        <w:rPr>
          <w:color w:val="000000"/>
          <w:sz w:val="24"/>
          <w:szCs w:val="24"/>
        </w:rPr>
        <w:t xml:space="preserve"> выполнением победителем конкурса условий конкурса;</w:t>
      </w:r>
    </w:p>
    <w:p w:rsidR="00B169E9" w:rsidRPr="004F680D" w:rsidRDefault="00B169E9" w:rsidP="00B169E9">
      <w:pPr>
        <w:spacing w:line="0" w:lineRule="atLeast"/>
        <w:ind w:firstLine="562"/>
        <w:jc w:val="both"/>
        <w:rPr>
          <w:rFonts w:ascii="Courier New" w:hAnsi="Courier New" w:cs="Courier New"/>
          <w:color w:val="000000"/>
          <w:sz w:val="24"/>
          <w:szCs w:val="24"/>
        </w:rPr>
      </w:pPr>
      <w:r w:rsidRPr="004F680D">
        <w:rPr>
          <w:color w:val="000000"/>
          <w:sz w:val="24"/>
          <w:szCs w:val="24"/>
        </w:rPr>
        <w:t xml:space="preserve">- 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w:t>
      </w:r>
      <w:r w:rsidRPr="004F680D">
        <w:rPr>
          <w:color w:val="000000"/>
          <w:sz w:val="24"/>
          <w:szCs w:val="24"/>
        </w:rPr>
        <w:lastRenderedPageBreak/>
        <w:t>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rsidR="00B169E9" w:rsidRPr="004F680D" w:rsidRDefault="00B169E9" w:rsidP="00B169E9">
      <w:pPr>
        <w:spacing w:line="0" w:lineRule="atLeast"/>
        <w:ind w:firstLine="562"/>
        <w:rPr>
          <w:rFonts w:ascii="Courier New" w:hAnsi="Courier New" w:cs="Courier New"/>
          <w:color w:val="000000"/>
          <w:sz w:val="24"/>
          <w:szCs w:val="24"/>
        </w:rPr>
      </w:pPr>
      <w:r w:rsidRPr="004F680D">
        <w:rPr>
          <w:color w:val="000000"/>
          <w:sz w:val="24"/>
          <w:szCs w:val="24"/>
        </w:rPr>
        <w:t>- иные условия.</w:t>
      </w:r>
    </w:p>
    <w:p w:rsidR="00B169E9" w:rsidRDefault="00B169E9" w:rsidP="00B169E9">
      <w:pPr>
        <w:spacing w:line="0" w:lineRule="atLeast"/>
        <w:ind w:firstLine="562"/>
        <w:jc w:val="both"/>
        <w:rPr>
          <w:color w:val="000000"/>
          <w:sz w:val="24"/>
          <w:szCs w:val="24"/>
        </w:rPr>
      </w:pPr>
      <w:r w:rsidRPr="004F680D">
        <w:rPr>
          <w:color w:val="000000"/>
          <w:sz w:val="24"/>
          <w:szCs w:val="24"/>
        </w:rPr>
        <w:t xml:space="preserve">При уклонении или отказе победителя конкурса от заключения в установленный срок договора купли-продажи </w:t>
      </w:r>
      <w:r>
        <w:rPr>
          <w:color w:val="000000"/>
          <w:sz w:val="24"/>
          <w:szCs w:val="24"/>
        </w:rPr>
        <w:t xml:space="preserve">муниципального </w:t>
      </w:r>
      <w:r w:rsidRPr="004F680D">
        <w:rPr>
          <w:color w:val="000000"/>
          <w:sz w:val="24"/>
          <w:szCs w:val="24"/>
        </w:rPr>
        <w:t>имущества, победитель утрачивает право на заключение указанного договора, задаток ему не возвращается.</w:t>
      </w:r>
    </w:p>
    <w:p w:rsidR="00B169E9" w:rsidRPr="004F680D" w:rsidRDefault="00B169E9" w:rsidP="00B169E9">
      <w:pPr>
        <w:spacing w:line="0" w:lineRule="atLeast"/>
        <w:ind w:firstLine="562"/>
        <w:jc w:val="both"/>
        <w:rPr>
          <w:rFonts w:ascii="Courier New" w:hAnsi="Courier New" w:cs="Courier New"/>
          <w:color w:val="000000"/>
          <w:sz w:val="24"/>
          <w:szCs w:val="24"/>
        </w:rPr>
      </w:pPr>
    </w:p>
    <w:p w:rsidR="00B169E9" w:rsidRDefault="00B169E9" w:rsidP="00B169E9">
      <w:pPr>
        <w:spacing w:line="0" w:lineRule="atLeast"/>
        <w:ind w:firstLine="706"/>
        <w:jc w:val="center"/>
        <w:rPr>
          <w:b/>
          <w:bCs/>
          <w:color w:val="000000"/>
          <w:sz w:val="24"/>
          <w:szCs w:val="24"/>
        </w:rPr>
      </w:pPr>
      <w:r w:rsidRPr="004F680D">
        <w:rPr>
          <w:b/>
          <w:bCs/>
          <w:color w:val="000000"/>
          <w:sz w:val="24"/>
          <w:szCs w:val="24"/>
        </w:rPr>
        <w:t>Срок и порядок передачи имущества победителю конкурса</w:t>
      </w:r>
    </w:p>
    <w:p w:rsidR="00B169E9" w:rsidRPr="004F680D" w:rsidRDefault="00B169E9" w:rsidP="00945E14">
      <w:pPr>
        <w:spacing w:line="0" w:lineRule="atLeast"/>
        <w:ind w:firstLine="562"/>
        <w:jc w:val="both"/>
        <w:rPr>
          <w:color w:val="000000"/>
          <w:sz w:val="24"/>
          <w:szCs w:val="24"/>
        </w:rPr>
      </w:pPr>
      <w:r w:rsidRPr="004F680D">
        <w:rPr>
          <w:color w:val="000000"/>
          <w:sz w:val="24"/>
          <w:szCs w:val="24"/>
        </w:rPr>
        <w:t>Передача Объекта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за Объект, до выполнения победителем конкурса условий конкурса.</w:t>
      </w:r>
    </w:p>
    <w:p w:rsidR="00B169E9" w:rsidRPr="004F680D" w:rsidRDefault="00B169E9" w:rsidP="00945E14">
      <w:pPr>
        <w:spacing w:line="0" w:lineRule="atLeast"/>
        <w:ind w:firstLine="562"/>
        <w:jc w:val="both"/>
        <w:rPr>
          <w:color w:val="000000"/>
          <w:sz w:val="24"/>
          <w:szCs w:val="24"/>
        </w:rPr>
      </w:pPr>
      <w:r w:rsidRPr="004F680D">
        <w:rPr>
          <w:color w:val="000000"/>
          <w:sz w:val="24"/>
          <w:szCs w:val="24"/>
        </w:rPr>
        <w:t>Факт оплаты за Объект подтверждается выпиской со счета, указанного в информационном сообщении о проведении конкурса и договоре купли-продажи, о поступлении денежных сре</w:t>
      </w:r>
      <w:proofErr w:type="gramStart"/>
      <w:r w:rsidRPr="004F680D">
        <w:rPr>
          <w:color w:val="000000"/>
          <w:sz w:val="24"/>
          <w:szCs w:val="24"/>
        </w:rPr>
        <w:t>дств в р</w:t>
      </w:r>
      <w:proofErr w:type="gramEnd"/>
      <w:r w:rsidRPr="004F680D">
        <w:rPr>
          <w:color w:val="000000"/>
          <w:sz w:val="24"/>
          <w:szCs w:val="24"/>
        </w:rPr>
        <w:t>азмере и в сроки, которые указаны в договоре купли-продажи.</w:t>
      </w:r>
    </w:p>
    <w:p w:rsidR="00B169E9" w:rsidRDefault="00B169E9" w:rsidP="00B169E9">
      <w:pPr>
        <w:spacing w:line="0" w:lineRule="atLeast"/>
        <w:jc w:val="center"/>
        <w:rPr>
          <w:b/>
          <w:bCs/>
          <w:color w:val="000000"/>
          <w:sz w:val="24"/>
          <w:szCs w:val="24"/>
        </w:rPr>
      </w:pPr>
    </w:p>
    <w:p w:rsidR="00B169E9" w:rsidRDefault="00B169E9" w:rsidP="00B169E9">
      <w:pPr>
        <w:spacing w:line="0" w:lineRule="atLeast"/>
        <w:jc w:val="center"/>
        <w:rPr>
          <w:color w:val="000000"/>
          <w:sz w:val="24"/>
          <w:szCs w:val="24"/>
        </w:rPr>
      </w:pPr>
      <w:r w:rsidRPr="00BE116C">
        <w:rPr>
          <w:b/>
          <w:bCs/>
          <w:color w:val="000000"/>
          <w:sz w:val="24"/>
          <w:szCs w:val="24"/>
        </w:rPr>
        <w:t>Счет для оплаты по договору купли-продажи</w:t>
      </w:r>
      <w:r w:rsidRPr="00BE116C">
        <w:rPr>
          <w:color w:val="000000"/>
          <w:sz w:val="24"/>
          <w:szCs w:val="24"/>
        </w:rPr>
        <w:t xml:space="preserve"> </w:t>
      </w:r>
    </w:p>
    <w:p w:rsidR="00AB00DF" w:rsidRPr="00BE116C" w:rsidRDefault="00AB00DF" w:rsidP="00B169E9">
      <w:pPr>
        <w:spacing w:line="0" w:lineRule="atLeast"/>
        <w:jc w:val="center"/>
        <w:rPr>
          <w:rFonts w:ascii="Courier New" w:hAnsi="Courier New" w:cs="Courier New"/>
          <w:color w:val="000000"/>
          <w:sz w:val="24"/>
          <w:szCs w:val="24"/>
        </w:rPr>
      </w:pPr>
    </w:p>
    <w:p w:rsidR="00974CE6" w:rsidRPr="00974CE6" w:rsidRDefault="00B169E9" w:rsidP="00193D22">
      <w:pPr>
        <w:spacing w:line="0" w:lineRule="atLeast"/>
        <w:ind w:firstLine="562"/>
        <w:jc w:val="both"/>
        <w:rPr>
          <w:color w:val="000000"/>
          <w:sz w:val="24"/>
          <w:szCs w:val="24"/>
        </w:rPr>
      </w:pPr>
      <w:r w:rsidRPr="00BE116C">
        <w:rPr>
          <w:color w:val="000000"/>
          <w:sz w:val="24"/>
          <w:szCs w:val="24"/>
        </w:rPr>
        <w:t xml:space="preserve">Оплата за недвижимое </w:t>
      </w:r>
      <w:r w:rsidRPr="00974CE6">
        <w:rPr>
          <w:color w:val="000000"/>
          <w:sz w:val="24"/>
          <w:szCs w:val="24"/>
        </w:rPr>
        <w:t>имущество производится</w:t>
      </w:r>
      <w:r w:rsidR="00026292" w:rsidRPr="00974CE6">
        <w:rPr>
          <w:color w:val="000000"/>
          <w:sz w:val="24"/>
          <w:szCs w:val="24"/>
        </w:rPr>
        <w:t xml:space="preserve"> по следующим реквизитам</w:t>
      </w:r>
      <w:r w:rsidR="00974CE6" w:rsidRPr="00974CE6">
        <w:rPr>
          <w:color w:val="000000"/>
          <w:sz w:val="24"/>
          <w:szCs w:val="24"/>
        </w:rPr>
        <w:t xml:space="preserve">: </w:t>
      </w:r>
      <w:r w:rsidR="00026292" w:rsidRPr="00974CE6">
        <w:rPr>
          <w:color w:val="000000"/>
          <w:sz w:val="24"/>
          <w:szCs w:val="24"/>
        </w:rPr>
        <w:t xml:space="preserve"> </w:t>
      </w:r>
    </w:p>
    <w:p w:rsidR="00026292" w:rsidRPr="00193D22" w:rsidRDefault="00974CE6" w:rsidP="00193D22">
      <w:pPr>
        <w:spacing w:line="0" w:lineRule="atLeast"/>
        <w:ind w:firstLine="562"/>
        <w:jc w:val="both"/>
        <w:rPr>
          <w:color w:val="000000"/>
          <w:sz w:val="24"/>
          <w:szCs w:val="24"/>
        </w:rPr>
      </w:pPr>
      <w:r w:rsidRPr="00974CE6">
        <w:rPr>
          <w:color w:val="000000"/>
          <w:sz w:val="24"/>
          <w:szCs w:val="24"/>
        </w:rPr>
        <w:t xml:space="preserve">– </w:t>
      </w:r>
      <w:r w:rsidR="00026292" w:rsidRPr="00974CE6">
        <w:rPr>
          <w:color w:val="000000"/>
          <w:sz w:val="24"/>
          <w:szCs w:val="24"/>
        </w:rPr>
        <w:t>получатель платежа</w:t>
      </w:r>
      <w:r w:rsidR="00B169E9" w:rsidRPr="00974CE6">
        <w:rPr>
          <w:color w:val="000000"/>
          <w:sz w:val="24"/>
          <w:szCs w:val="24"/>
        </w:rPr>
        <w:t>:</w:t>
      </w:r>
      <w:r w:rsidR="00026292" w:rsidRPr="00193D22">
        <w:rPr>
          <w:color w:val="000000"/>
          <w:sz w:val="24"/>
          <w:szCs w:val="24"/>
        </w:rPr>
        <w:t xml:space="preserve"> 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00026292" w:rsidRPr="00193D22">
        <w:rPr>
          <w:color w:val="000000"/>
          <w:sz w:val="24"/>
          <w:szCs w:val="24"/>
        </w:rPr>
        <w:t>р</w:t>
      </w:r>
      <w:proofErr w:type="spellEnd"/>
      <w:proofErr w:type="gramEnd"/>
      <w:r w:rsidR="00026292" w:rsidRPr="00193D22">
        <w:rPr>
          <w:color w:val="000000"/>
          <w:sz w:val="24"/>
          <w:szCs w:val="24"/>
        </w:rPr>
        <w:t>/с 03100643000000011500 в Отделении - НБ Чувашская Республика Банка России//УФК по Чувашской Республике г. Чебоксары, ЕКС 40102810945370000084, БИК 019706900, ИНН 2122006483, КПП 212201001, КБК 96611402043040000410, ОКТМО 97704000</w:t>
      </w:r>
      <w:r w:rsidRPr="00193D22">
        <w:rPr>
          <w:color w:val="000000"/>
          <w:sz w:val="24"/>
          <w:szCs w:val="24"/>
        </w:rPr>
        <w:t>.</w:t>
      </w:r>
    </w:p>
    <w:p w:rsidR="00974CE6" w:rsidRPr="00BE116C" w:rsidRDefault="00974CE6" w:rsidP="00193D22">
      <w:pPr>
        <w:spacing w:line="0" w:lineRule="atLeast"/>
        <w:ind w:firstLine="562"/>
        <w:jc w:val="both"/>
        <w:rPr>
          <w:color w:val="000000"/>
          <w:sz w:val="24"/>
          <w:szCs w:val="24"/>
        </w:rPr>
      </w:pPr>
      <w:r w:rsidRPr="00BE116C">
        <w:rPr>
          <w:color w:val="000000"/>
          <w:sz w:val="24"/>
          <w:szCs w:val="24"/>
        </w:rPr>
        <w:t xml:space="preserve">В соответствии с Налоговым кодексом Российской Федерации Покупатель </w:t>
      </w:r>
      <w:r>
        <w:rPr>
          <w:color w:val="000000"/>
          <w:sz w:val="24"/>
          <w:szCs w:val="24"/>
        </w:rPr>
        <w:t xml:space="preserve">(юридическое лицо или индивидуальный предприниматель) </w:t>
      </w:r>
      <w:r w:rsidRPr="00BE116C">
        <w:rPr>
          <w:color w:val="000000"/>
          <w:sz w:val="24"/>
          <w:szCs w:val="24"/>
        </w:rPr>
        <w:t xml:space="preserve">самостоятельно </w:t>
      </w:r>
      <w:proofErr w:type="gramStart"/>
      <w:r w:rsidRPr="00BE116C">
        <w:rPr>
          <w:color w:val="000000"/>
          <w:sz w:val="24"/>
          <w:szCs w:val="24"/>
        </w:rPr>
        <w:t>исчисляет налог на добавленную стоимость и уплачивает</w:t>
      </w:r>
      <w:proofErr w:type="gramEnd"/>
      <w:r w:rsidRPr="00BE116C">
        <w:rPr>
          <w:color w:val="000000"/>
          <w:sz w:val="24"/>
          <w:szCs w:val="24"/>
        </w:rPr>
        <w:t xml:space="preserve"> его в федеральный бюджет.</w:t>
      </w:r>
    </w:p>
    <w:p w:rsidR="00026292" w:rsidRDefault="00026292" w:rsidP="00B169E9">
      <w:pPr>
        <w:spacing w:line="0" w:lineRule="atLeast"/>
        <w:ind w:firstLine="720"/>
        <w:rPr>
          <w:color w:val="000000"/>
          <w:sz w:val="24"/>
          <w:szCs w:val="24"/>
        </w:rPr>
      </w:pPr>
    </w:p>
    <w:p w:rsidR="00026292" w:rsidRDefault="00026292" w:rsidP="00B169E9">
      <w:pPr>
        <w:spacing w:line="0" w:lineRule="atLeast"/>
        <w:ind w:firstLine="720"/>
        <w:rPr>
          <w:color w:val="000000"/>
          <w:sz w:val="24"/>
          <w:szCs w:val="24"/>
        </w:rPr>
      </w:pPr>
    </w:p>
    <w:p w:rsidR="0012499F" w:rsidRPr="00095BC1" w:rsidRDefault="0012499F" w:rsidP="000055CC">
      <w:pPr>
        <w:autoSpaceDE w:val="0"/>
        <w:autoSpaceDN w:val="0"/>
        <w:adjustRightInd w:val="0"/>
        <w:spacing w:line="223" w:lineRule="auto"/>
        <w:jc w:val="center"/>
        <w:rPr>
          <w:b/>
          <w:sz w:val="22"/>
          <w:szCs w:val="22"/>
        </w:rPr>
      </w:pPr>
    </w:p>
    <w:p w:rsidR="00095BC1" w:rsidRPr="00095BC1" w:rsidRDefault="00095BC1" w:rsidP="00095BC1">
      <w:pPr>
        <w:autoSpaceDE w:val="0"/>
        <w:autoSpaceDN w:val="0"/>
        <w:adjustRightInd w:val="0"/>
        <w:spacing w:line="223" w:lineRule="auto"/>
        <w:ind w:left="-567" w:right="-284"/>
        <w:jc w:val="center"/>
        <w:rPr>
          <w:b/>
          <w:sz w:val="22"/>
          <w:szCs w:val="22"/>
        </w:rPr>
      </w:pPr>
      <w:r w:rsidRPr="00095BC1">
        <w:rPr>
          <w:b/>
          <w:sz w:val="22"/>
          <w:szCs w:val="22"/>
        </w:rPr>
        <w:t xml:space="preserve">ПРИЛОЖЕНИЯ </w:t>
      </w: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1</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1F2563">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autoSpaceDE w:val="0"/>
        <w:autoSpaceDN w:val="0"/>
        <w:adjustRightInd w:val="0"/>
        <w:spacing w:line="223" w:lineRule="auto"/>
        <w:ind w:left="-567" w:right="-284"/>
        <w:jc w:val="right"/>
        <w:rPr>
          <w:i/>
          <w:sz w:val="22"/>
          <w:szCs w:val="22"/>
        </w:rPr>
      </w:pPr>
    </w:p>
    <w:p w:rsidR="00C45F6B" w:rsidRPr="00095BC1" w:rsidRDefault="00AF3FEA" w:rsidP="00095BC1">
      <w:pPr>
        <w:jc w:val="center"/>
        <w:rPr>
          <w:b/>
          <w:sz w:val="22"/>
          <w:szCs w:val="22"/>
        </w:rPr>
      </w:pPr>
      <w:r w:rsidRPr="00743FDD">
        <w:t>АО «Электронные торговые системы»</w:t>
      </w: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физических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(фамилия, имя, отчество, дата рождения  лица, подающего заявку)</w:t>
      </w:r>
    </w:p>
    <w:p w:rsidR="00095BC1" w:rsidRPr="00095BC1" w:rsidRDefault="00095BC1" w:rsidP="00095BC1">
      <w:pPr>
        <w:jc w:val="center"/>
        <w:rPr>
          <w:sz w:val="22"/>
          <w:szCs w:val="22"/>
        </w:rPr>
      </w:pPr>
      <w:r w:rsidRPr="00095BC1">
        <w:rPr>
          <w:sz w:val="22"/>
          <w:szCs w:val="22"/>
        </w:rPr>
        <w:t>________________________________________________________________________________________,</w:t>
      </w:r>
    </w:p>
    <w:p w:rsidR="00095BC1" w:rsidRPr="00095BC1" w:rsidRDefault="00095BC1" w:rsidP="00095BC1">
      <w:pPr>
        <w:rPr>
          <w:sz w:val="22"/>
          <w:szCs w:val="22"/>
        </w:rPr>
      </w:pPr>
      <w:r w:rsidRPr="00095BC1">
        <w:rPr>
          <w:sz w:val="22"/>
          <w:szCs w:val="22"/>
        </w:rPr>
        <w:t>именуемый далее Претендент, удостоверение личности ________________________________________ ________________________________________________________________________________________</w:t>
      </w:r>
    </w:p>
    <w:p w:rsidR="00095BC1" w:rsidRPr="00095BC1" w:rsidRDefault="00095BC1" w:rsidP="00095BC1">
      <w:pPr>
        <w:rPr>
          <w:sz w:val="22"/>
          <w:szCs w:val="22"/>
        </w:rPr>
      </w:pPr>
      <w:r w:rsidRPr="00095BC1">
        <w:rPr>
          <w:sz w:val="22"/>
          <w:szCs w:val="22"/>
        </w:rPr>
        <w:t xml:space="preserve">                                    (наименование документа, серия, дата и место выдачи)</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rPr>
          <w:sz w:val="22"/>
          <w:szCs w:val="22"/>
        </w:rPr>
      </w:pPr>
    </w:p>
    <w:p w:rsidR="00095BC1" w:rsidRPr="00095BC1" w:rsidRDefault="00095BC1" w:rsidP="00095BC1">
      <w:pPr>
        <w:rPr>
          <w:sz w:val="22"/>
          <w:szCs w:val="22"/>
        </w:rPr>
      </w:pPr>
      <w:r w:rsidRPr="00095BC1">
        <w:rPr>
          <w:sz w:val="22"/>
          <w:szCs w:val="22"/>
        </w:rPr>
        <w:t>контактный телефон  Претендента __________________________________________________________</w:t>
      </w:r>
    </w:p>
    <w:p w:rsidR="00095BC1" w:rsidRPr="00095BC1" w:rsidRDefault="00095BC1" w:rsidP="00095BC1">
      <w:pPr>
        <w:rPr>
          <w:sz w:val="22"/>
          <w:szCs w:val="22"/>
        </w:rPr>
      </w:pPr>
      <w:r w:rsidRPr="00095BC1">
        <w:rPr>
          <w:sz w:val="22"/>
          <w:szCs w:val="22"/>
        </w:rPr>
        <w:lastRenderedPageBreak/>
        <w:t>адрес Претендента, банковские реквизиты, ___________________________________________________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Доверенное лицо Претендента (ФИО) _______________________________________________________</w:t>
      </w:r>
    </w:p>
    <w:p w:rsidR="00095BC1" w:rsidRPr="00095BC1" w:rsidRDefault="00095BC1" w:rsidP="00095BC1">
      <w:pPr>
        <w:jc w:val="both"/>
        <w:rPr>
          <w:sz w:val="22"/>
          <w:szCs w:val="22"/>
        </w:rPr>
      </w:pPr>
      <w:r w:rsidRPr="00095BC1">
        <w:rPr>
          <w:sz w:val="22"/>
          <w:szCs w:val="22"/>
        </w:rPr>
        <w:t>действует на основании ___________________________________________________________________</w:t>
      </w:r>
    </w:p>
    <w:p w:rsidR="00095BC1" w:rsidRPr="00095BC1" w:rsidRDefault="00095BC1" w:rsidP="00095BC1">
      <w:pPr>
        <w:rPr>
          <w:sz w:val="22"/>
          <w:szCs w:val="22"/>
        </w:rPr>
      </w:pPr>
      <w:r w:rsidRPr="00095BC1">
        <w:rPr>
          <w:sz w:val="22"/>
          <w:szCs w:val="22"/>
        </w:rPr>
        <w:t>удостоверение личности доверенного лица ___________________________________________________  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(наименование документа, серия, дата и место выдачи)</w:t>
      </w:r>
    </w:p>
    <w:p w:rsidR="00095BC1" w:rsidRPr="00095BC1" w:rsidRDefault="00095BC1" w:rsidP="00095BC1">
      <w:pPr>
        <w:jc w:val="both"/>
        <w:rPr>
          <w:b/>
          <w:sz w:val="22"/>
          <w:szCs w:val="22"/>
        </w:rPr>
      </w:pPr>
    </w:p>
    <w:p w:rsidR="00095BC1" w:rsidRPr="00095BC1" w:rsidRDefault="00095BC1" w:rsidP="00095BC1">
      <w:pP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1A7417" w:rsidRPr="002E4DC2" w:rsidRDefault="001A7417" w:rsidP="001A7417">
      <w:pPr>
        <w:widowControl/>
        <w:numPr>
          <w:ilvl w:val="0"/>
          <w:numId w:val="38"/>
        </w:numPr>
        <w:tabs>
          <w:tab w:val="left" w:pos="567"/>
        </w:tabs>
        <w:overflowPunct w:val="0"/>
        <w:autoSpaceDE w:val="0"/>
        <w:autoSpaceDN w:val="0"/>
        <w:adjustRightInd w:val="0"/>
        <w:jc w:val="both"/>
        <w:textAlignment w:val="baseline"/>
        <w:rPr>
          <w:sz w:val="22"/>
          <w:szCs w:val="22"/>
        </w:rPr>
      </w:pPr>
      <w:r w:rsidRPr="002E4DC2">
        <w:rPr>
          <w:sz w:val="22"/>
          <w:szCs w:val="22"/>
        </w:rPr>
        <w:t xml:space="preserve">Выполнять правила и условия проведения торгов, указанные в информационном сообщении, №_____________________ </w:t>
      </w:r>
      <w:r w:rsidRPr="00936531">
        <w:rPr>
          <w:sz w:val="22"/>
          <w:szCs w:val="22"/>
        </w:rPr>
        <w:t xml:space="preserve">(указывается код лота с электронной торговой площадки </w:t>
      </w:r>
      <w:hyperlink r:id="rId22" w:history="1">
        <w:r w:rsidR="00AF3FEA" w:rsidRPr="004256B0">
          <w:rPr>
            <w:rStyle w:val="af0"/>
            <w:sz w:val="22"/>
            <w:szCs w:val="22"/>
          </w:rPr>
          <w:t>https://www.fabrikant.ru</w:t>
        </w:r>
      </w:hyperlink>
      <w:r w:rsidRPr="00936531">
        <w:rPr>
          <w:sz w:val="22"/>
          <w:szCs w:val="22"/>
        </w:rPr>
        <w:t xml:space="preserve">), размещенном на сайте </w:t>
      </w:r>
      <w:hyperlink r:id="rId23" w:history="1">
        <w:r w:rsidR="00AF3FEA" w:rsidRPr="004256B0">
          <w:rPr>
            <w:rStyle w:val="af0"/>
            <w:sz w:val="22"/>
            <w:szCs w:val="22"/>
          </w:rPr>
          <w:t>https://www.fabrikant.ru</w:t>
        </w:r>
      </w:hyperlink>
      <w:r w:rsidRPr="00936531">
        <w:rPr>
          <w:sz w:val="22"/>
          <w:szCs w:val="22"/>
        </w:rPr>
        <w:t xml:space="preserve">, а также официальных сайтах </w:t>
      </w:r>
      <w:proofErr w:type="spellStart"/>
      <w:r w:rsidRPr="00936531">
        <w:rPr>
          <w:sz w:val="22"/>
          <w:szCs w:val="22"/>
        </w:rPr>
        <w:t>www.torgi.gov.ru</w:t>
      </w:r>
      <w:proofErr w:type="spellEnd"/>
      <w:r w:rsidRPr="00936531">
        <w:rPr>
          <w:sz w:val="22"/>
          <w:szCs w:val="22"/>
        </w:rPr>
        <w:t xml:space="preserve"> и </w:t>
      </w:r>
      <w:proofErr w:type="spellStart"/>
      <w:r w:rsidRPr="00936531">
        <w:rPr>
          <w:sz w:val="22"/>
          <w:szCs w:val="22"/>
        </w:rPr>
        <w:t>www.galatr.cap.ru</w:t>
      </w:r>
      <w:proofErr w:type="spellEnd"/>
      <w:r w:rsidRPr="00936531">
        <w:rPr>
          <w:sz w:val="22"/>
          <w:szCs w:val="22"/>
        </w:rPr>
        <w:t xml:space="preserve">. </w:t>
      </w:r>
      <w:r w:rsidRPr="002E4DC2">
        <w:rPr>
          <w:sz w:val="22"/>
          <w:szCs w:val="22"/>
        </w:rPr>
        <w:t xml:space="preserve"> </w:t>
      </w:r>
    </w:p>
    <w:p w:rsidR="00095BC1" w:rsidRPr="00095BC1" w:rsidRDefault="00095BC1" w:rsidP="00095BC1">
      <w:pPr>
        <w:widowControl/>
        <w:numPr>
          <w:ilvl w:val="0"/>
          <w:numId w:val="38"/>
        </w:numPr>
        <w:overflowPunct w:val="0"/>
        <w:autoSpaceDE w:val="0"/>
        <w:autoSpaceDN w:val="0"/>
        <w:adjustRightInd w:val="0"/>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rPr>
          <w:sz w:val="22"/>
          <w:szCs w:val="22"/>
        </w:rPr>
      </w:pPr>
      <w:r w:rsidRPr="00095BC1">
        <w:rPr>
          <w:sz w:val="22"/>
          <w:szCs w:val="22"/>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jc w:val="both"/>
        <w:rPr>
          <w:sz w:val="22"/>
          <w:szCs w:val="22"/>
        </w:rPr>
      </w:pPr>
      <w:r w:rsidRPr="00095BC1">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ind w:firstLine="567"/>
        <w:jc w:val="both"/>
        <w:rPr>
          <w:b/>
          <w:sz w:val="22"/>
          <w:szCs w:val="22"/>
        </w:rPr>
      </w:pPr>
      <w:r w:rsidRPr="00095BC1">
        <w:rPr>
          <w:b/>
          <w:sz w:val="22"/>
          <w:szCs w:val="22"/>
        </w:rPr>
        <w:lastRenderedPageBreak/>
        <w:t xml:space="preserve">Я подтверждаю, что на дату подписания настоящей заявки ознакомлен с Регламентом электронной площадки в </w:t>
      </w:r>
      <w:proofErr w:type="gramStart"/>
      <w:r w:rsidRPr="00095BC1">
        <w:rPr>
          <w:b/>
          <w:sz w:val="22"/>
          <w:szCs w:val="22"/>
        </w:rPr>
        <w:t>соответствии</w:t>
      </w:r>
      <w:proofErr w:type="gramEnd"/>
      <w:r w:rsidRPr="00095BC1">
        <w:rPr>
          <w:b/>
          <w:sz w:val="22"/>
          <w:szCs w:val="22"/>
        </w:rPr>
        <w:t xml:space="preserve"> с </w:t>
      </w:r>
      <w:proofErr w:type="gramStart"/>
      <w:r w:rsidRPr="00095BC1">
        <w:rPr>
          <w:b/>
          <w:sz w:val="22"/>
          <w:szCs w:val="22"/>
        </w:rPr>
        <w:t>которым</w:t>
      </w:r>
      <w:proofErr w:type="gramEnd"/>
      <w:r w:rsidRPr="00095BC1">
        <w:rPr>
          <w:b/>
          <w:sz w:val="22"/>
          <w:szCs w:val="22"/>
        </w:rPr>
        <w:t xml:space="preserve">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jc w:val="both"/>
        <w:rPr>
          <w:sz w:val="22"/>
          <w:szCs w:val="22"/>
        </w:rPr>
      </w:pPr>
      <w:r w:rsidRPr="00095BC1">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95BC1" w:rsidRPr="00095BC1" w:rsidRDefault="00095BC1" w:rsidP="00095BC1">
      <w:pPr>
        <w:ind w:firstLine="567"/>
        <w:jc w:val="both"/>
        <w:rPr>
          <w:sz w:val="22"/>
          <w:szCs w:val="22"/>
        </w:rPr>
      </w:pPr>
      <w:r w:rsidRPr="00095BC1">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95BC1" w:rsidRPr="00095BC1" w:rsidRDefault="00095BC1" w:rsidP="00095BC1">
      <w:pPr>
        <w:ind w:firstLine="567"/>
        <w:jc w:val="both"/>
        <w:rPr>
          <w:sz w:val="22"/>
          <w:szCs w:val="22"/>
        </w:rPr>
      </w:pPr>
      <w:r w:rsidRPr="00095BC1">
        <w:rPr>
          <w:sz w:val="22"/>
          <w:szCs w:val="22"/>
        </w:rPr>
        <w:t>Я согласен на обработку своих персональных данных и персональных данных доверителя (в случае передоверия).</w:t>
      </w:r>
    </w:p>
    <w:p w:rsidR="00095BC1" w:rsidRPr="00095BC1" w:rsidRDefault="00095BC1" w:rsidP="00095BC1">
      <w:pPr>
        <w:tabs>
          <w:tab w:val="left" w:pos="504"/>
        </w:tabs>
        <w:autoSpaceDE w:val="0"/>
        <w:autoSpaceDN w:val="0"/>
        <w:adjustRightInd w:val="0"/>
        <w:ind w:left="-567" w:right="-284"/>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2</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DC1FE5">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ind w:left="5812" w:firstLine="142"/>
        <w:jc w:val="right"/>
        <w:rPr>
          <w:bCs/>
          <w:i/>
          <w:sz w:val="22"/>
          <w:szCs w:val="22"/>
        </w:rPr>
      </w:pPr>
    </w:p>
    <w:p w:rsidR="00095BC1" w:rsidRPr="00095BC1" w:rsidRDefault="00095BC1" w:rsidP="00095BC1">
      <w:pPr>
        <w:ind w:right="554"/>
        <w:jc w:val="center"/>
        <w:rPr>
          <w:b/>
          <w:sz w:val="22"/>
          <w:szCs w:val="22"/>
        </w:rPr>
      </w:pPr>
    </w:p>
    <w:p w:rsidR="00AF3FEA" w:rsidRPr="00095BC1" w:rsidRDefault="00AF3FEA" w:rsidP="00AF3FEA">
      <w:pPr>
        <w:jc w:val="center"/>
        <w:rPr>
          <w:b/>
          <w:sz w:val="22"/>
          <w:szCs w:val="22"/>
        </w:rPr>
      </w:pPr>
      <w:r w:rsidRPr="00743FDD">
        <w:t>АО «Электронные торговые системы»</w:t>
      </w: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юридических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ind w:firstLine="720"/>
        <w:rPr>
          <w:sz w:val="22"/>
          <w:szCs w:val="22"/>
        </w:rPr>
      </w:pPr>
      <w:r w:rsidRPr="00095BC1">
        <w:rPr>
          <w:sz w:val="22"/>
          <w:szCs w:val="22"/>
        </w:rPr>
        <w:t xml:space="preserve">                    (полное наименование юридического лица, ИНН, подающего заявку)</w:t>
      </w:r>
    </w:p>
    <w:p w:rsidR="00095BC1" w:rsidRPr="00095BC1" w:rsidRDefault="00095BC1" w:rsidP="00095BC1">
      <w:pPr>
        <w:pStyle w:val="24"/>
        <w:spacing w:line="240" w:lineRule="auto"/>
        <w:jc w:val="center"/>
        <w:rPr>
          <w:sz w:val="22"/>
          <w:szCs w:val="22"/>
        </w:rPr>
      </w:pPr>
      <w:r w:rsidRPr="00095BC1">
        <w:rPr>
          <w:sz w:val="22"/>
          <w:szCs w:val="22"/>
        </w:rPr>
        <w:t>_____________________________________________________, именуемый далее Претендент, в лице ______________________________________________________________________________________,</w:t>
      </w:r>
      <w:r w:rsidRPr="00095BC1">
        <w:rPr>
          <w:sz w:val="22"/>
          <w:szCs w:val="22"/>
        </w:rPr>
        <w:tab/>
      </w:r>
      <w:r w:rsidRPr="00095BC1">
        <w:rPr>
          <w:sz w:val="22"/>
          <w:szCs w:val="22"/>
        </w:rPr>
        <w:tab/>
        <w:t>(Фамилия, имя, отчество, должность</w:t>
      </w:r>
      <w:proofErr w:type="gramStart"/>
      <w:r w:rsidRPr="00095BC1">
        <w:rPr>
          <w:sz w:val="22"/>
          <w:szCs w:val="22"/>
        </w:rPr>
        <w:t xml:space="preserve"> )</w:t>
      </w:r>
      <w:proofErr w:type="gramEnd"/>
    </w:p>
    <w:p w:rsidR="00095BC1" w:rsidRPr="00095BC1" w:rsidRDefault="00095BC1" w:rsidP="00095BC1">
      <w:pPr>
        <w:jc w:val="both"/>
        <w:rPr>
          <w:sz w:val="22"/>
          <w:szCs w:val="22"/>
        </w:rPr>
      </w:pPr>
      <w:proofErr w:type="gramStart"/>
      <w:r w:rsidRPr="00095BC1">
        <w:rPr>
          <w:sz w:val="22"/>
          <w:szCs w:val="22"/>
        </w:rPr>
        <w:t>действующего</w:t>
      </w:r>
      <w:proofErr w:type="gramEnd"/>
      <w:r w:rsidRPr="00095BC1">
        <w:rPr>
          <w:sz w:val="22"/>
          <w:szCs w:val="22"/>
        </w:rPr>
        <w:t xml:space="preserve"> на основании 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банковские реквизиты Претендента 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юридический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фактический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 xml:space="preserve"> контактный телефон Претендента _____________________________________________</w:t>
      </w:r>
      <w:r w:rsidR="00282D42">
        <w:rPr>
          <w:sz w:val="22"/>
          <w:szCs w:val="22"/>
        </w:rPr>
        <w:t>____________</w:t>
      </w:r>
    </w:p>
    <w:p w:rsidR="00095BC1" w:rsidRPr="00095BC1" w:rsidRDefault="00095BC1" w:rsidP="00095BC1">
      <w:pPr>
        <w:jc w:val="both"/>
        <w:rPr>
          <w:sz w:val="22"/>
          <w:szCs w:val="22"/>
        </w:rPr>
      </w:pPr>
    </w:p>
    <w:p w:rsidR="00095BC1" w:rsidRPr="00095BC1" w:rsidRDefault="00095BC1" w:rsidP="00095BC1">
      <w:pPr>
        <w:jc w:val="cente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lang w:val="en-US"/>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1A7417" w:rsidRPr="002E4DC2" w:rsidRDefault="001A7417" w:rsidP="001A7417">
      <w:pPr>
        <w:widowControl/>
        <w:numPr>
          <w:ilvl w:val="0"/>
          <w:numId w:val="40"/>
        </w:numPr>
        <w:tabs>
          <w:tab w:val="left" w:pos="567"/>
        </w:tabs>
        <w:overflowPunct w:val="0"/>
        <w:autoSpaceDE w:val="0"/>
        <w:autoSpaceDN w:val="0"/>
        <w:adjustRightInd w:val="0"/>
        <w:ind w:left="0" w:firstLine="0"/>
        <w:jc w:val="both"/>
        <w:textAlignment w:val="baseline"/>
        <w:rPr>
          <w:sz w:val="22"/>
          <w:szCs w:val="22"/>
        </w:rPr>
      </w:pPr>
      <w:r w:rsidRPr="002E4DC2">
        <w:rPr>
          <w:sz w:val="22"/>
          <w:szCs w:val="22"/>
        </w:rPr>
        <w:t xml:space="preserve">Выполнять правила и условия проведения торгов, указанные в информационном сообщении, №_____________________ </w:t>
      </w:r>
      <w:r w:rsidRPr="00936531">
        <w:rPr>
          <w:sz w:val="22"/>
          <w:szCs w:val="22"/>
        </w:rPr>
        <w:t xml:space="preserve">(указывается код лота с электронной торговой площадки </w:t>
      </w:r>
      <w:hyperlink r:id="rId24" w:history="1">
        <w:r w:rsidR="00AF3FEA" w:rsidRPr="004256B0">
          <w:rPr>
            <w:rStyle w:val="af0"/>
            <w:sz w:val="22"/>
            <w:szCs w:val="22"/>
          </w:rPr>
          <w:t>https://www.fabrikant.ru</w:t>
        </w:r>
      </w:hyperlink>
      <w:r w:rsidR="00AF3FEA">
        <w:t>)</w:t>
      </w:r>
      <w:r w:rsidRPr="00936531">
        <w:rPr>
          <w:sz w:val="22"/>
          <w:szCs w:val="22"/>
        </w:rPr>
        <w:t xml:space="preserve">, размещенном на сайте </w:t>
      </w:r>
      <w:hyperlink r:id="rId25" w:history="1">
        <w:r w:rsidR="00AF3FEA" w:rsidRPr="004256B0">
          <w:rPr>
            <w:rStyle w:val="af0"/>
            <w:sz w:val="22"/>
            <w:szCs w:val="22"/>
          </w:rPr>
          <w:t>https://www.fabrikant.ru</w:t>
        </w:r>
      </w:hyperlink>
      <w:r w:rsidRPr="00936531">
        <w:rPr>
          <w:sz w:val="22"/>
          <w:szCs w:val="22"/>
        </w:rPr>
        <w:t xml:space="preserve">, а также официальных сайтах </w:t>
      </w:r>
      <w:proofErr w:type="spellStart"/>
      <w:r w:rsidRPr="00936531">
        <w:rPr>
          <w:sz w:val="22"/>
          <w:szCs w:val="22"/>
        </w:rPr>
        <w:t>www.torgi.gov.ru</w:t>
      </w:r>
      <w:proofErr w:type="spellEnd"/>
      <w:r w:rsidRPr="00936531">
        <w:rPr>
          <w:sz w:val="22"/>
          <w:szCs w:val="22"/>
        </w:rPr>
        <w:t xml:space="preserve"> и </w:t>
      </w:r>
      <w:proofErr w:type="spellStart"/>
      <w:r w:rsidRPr="00936531">
        <w:rPr>
          <w:sz w:val="22"/>
          <w:szCs w:val="22"/>
        </w:rPr>
        <w:t>www.galatr.cap.ru</w:t>
      </w:r>
      <w:proofErr w:type="spellEnd"/>
      <w:r w:rsidRPr="00936531">
        <w:rPr>
          <w:sz w:val="22"/>
          <w:szCs w:val="22"/>
        </w:rPr>
        <w:t xml:space="preserve">. </w:t>
      </w:r>
      <w:r w:rsidRPr="002E4DC2">
        <w:rPr>
          <w:sz w:val="22"/>
          <w:szCs w:val="22"/>
        </w:rPr>
        <w:t xml:space="preserve"> </w:t>
      </w:r>
    </w:p>
    <w:p w:rsidR="00095BC1" w:rsidRPr="00095BC1" w:rsidRDefault="00095BC1" w:rsidP="00095BC1">
      <w:pPr>
        <w:widowControl/>
        <w:numPr>
          <w:ilvl w:val="0"/>
          <w:numId w:val="40"/>
        </w:numPr>
        <w:overflowPunct w:val="0"/>
        <w:autoSpaceDE w:val="0"/>
        <w:autoSpaceDN w:val="0"/>
        <w:adjustRightInd w:val="0"/>
        <w:ind w:left="0" w:firstLine="728"/>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w:t>
      </w:r>
      <w:r w:rsidR="001A7417">
        <w:rPr>
          <w:sz w:val="22"/>
          <w:szCs w:val="22"/>
        </w:rPr>
        <w:t>ается штраф в размере задатка (</w:t>
      </w:r>
      <w:r w:rsidRPr="00095BC1">
        <w:rPr>
          <w:sz w:val="22"/>
          <w:szCs w:val="22"/>
        </w:rPr>
        <w:t>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ind w:firstLine="567"/>
        <w:contextualSpacing/>
        <w:jc w:val="both"/>
        <w:rPr>
          <w:sz w:val="22"/>
          <w:szCs w:val="22"/>
        </w:rPr>
      </w:pPr>
      <w:r w:rsidRPr="00095BC1">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contextualSpacing/>
        <w:jc w:val="both"/>
        <w:rPr>
          <w:sz w:val="22"/>
          <w:szCs w:val="22"/>
        </w:rPr>
      </w:pPr>
      <w:r w:rsidRPr="00095BC1">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pStyle w:val="TextBoldCenter"/>
        <w:spacing w:before="0"/>
        <w:ind w:firstLine="567"/>
        <w:jc w:val="both"/>
        <w:outlineLvl w:val="0"/>
        <w:rPr>
          <w:sz w:val="22"/>
          <w:szCs w:val="22"/>
        </w:rPr>
      </w:pPr>
      <w:r w:rsidRPr="00095BC1">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095BC1">
        <w:rPr>
          <w:sz w:val="22"/>
          <w:szCs w:val="22"/>
        </w:rPr>
        <w:t>соответствии</w:t>
      </w:r>
      <w:proofErr w:type="gramEnd"/>
      <w:r w:rsidRPr="00095BC1">
        <w:rPr>
          <w:sz w:val="22"/>
          <w:szCs w:val="22"/>
        </w:rPr>
        <w:t xml:space="preserve"> с </w:t>
      </w:r>
      <w:proofErr w:type="gramStart"/>
      <w:r w:rsidRPr="00095BC1">
        <w:rPr>
          <w:sz w:val="22"/>
          <w:szCs w:val="22"/>
        </w:rPr>
        <w:t>которым</w:t>
      </w:r>
      <w:proofErr w:type="gramEnd"/>
      <w:r w:rsidRPr="00095BC1">
        <w:rPr>
          <w:sz w:val="22"/>
          <w:szCs w:val="22"/>
        </w:rPr>
        <w:t xml:space="preserve">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contextualSpacing/>
        <w:jc w:val="both"/>
        <w:rPr>
          <w:sz w:val="22"/>
          <w:szCs w:val="22"/>
        </w:rPr>
      </w:pPr>
      <w:r w:rsidRPr="00095BC1">
        <w:rPr>
          <w:sz w:val="22"/>
          <w:szCs w:val="22"/>
        </w:rPr>
        <w:t>Мы подтверждаем</w:t>
      </w:r>
      <w:r w:rsidRPr="00095BC1">
        <w:rPr>
          <w:bCs/>
          <w:sz w:val="22"/>
          <w:szCs w:val="22"/>
        </w:rPr>
        <w:t>,</w:t>
      </w:r>
      <w:r w:rsidRPr="00095BC1">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095BC1" w:rsidRPr="00095BC1" w:rsidRDefault="00095BC1" w:rsidP="00095BC1">
      <w:pPr>
        <w:ind w:firstLine="567"/>
        <w:jc w:val="both"/>
        <w:rPr>
          <w:sz w:val="22"/>
          <w:szCs w:val="22"/>
        </w:rPr>
      </w:pPr>
      <w:r w:rsidRPr="00095BC1">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095BC1" w:rsidRPr="00095BC1" w:rsidRDefault="00095BC1" w:rsidP="00095BC1">
      <w:pPr>
        <w:ind w:firstLine="567"/>
        <w:jc w:val="both"/>
        <w:rPr>
          <w:sz w:val="22"/>
          <w:szCs w:val="22"/>
        </w:rPr>
      </w:pPr>
      <w:r w:rsidRPr="00095BC1">
        <w:rPr>
          <w:sz w:val="22"/>
          <w:szCs w:val="22"/>
        </w:rPr>
        <w:t xml:space="preserve">Мы согласны на обработку своих персональных данных и персональных данных доверителя (в случае передоверия).           </w:t>
      </w:r>
    </w:p>
    <w:sectPr w:rsidR="00095BC1" w:rsidRPr="00095BC1" w:rsidSect="00095BC1">
      <w:headerReference w:type="even" r:id="rId26"/>
      <w:headerReference w:type="default" r:id="rId27"/>
      <w:endnotePr>
        <w:numFmt w:val="decimal"/>
      </w:endnotePr>
      <w:pgSz w:w="11907" w:h="16840"/>
      <w:pgMar w:top="992" w:right="709" w:bottom="992"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EAD" w:rsidRDefault="00201EAD">
      <w:r>
        <w:separator/>
      </w:r>
    </w:p>
  </w:endnote>
  <w:endnote w:type="continuationSeparator" w:id="0">
    <w:p w:rsidR="00201EAD" w:rsidRDefault="00201E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EAD" w:rsidRDefault="00201EAD">
      <w:r>
        <w:separator/>
      </w:r>
    </w:p>
  </w:footnote>
  <w:footnote w:type="continuationSeparator" w:id="0">
    <w:p w:rsidR="00201EAD" w:rsidRDefault="00201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6C" w:rsidRDefault="00FA12A9">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BE116C">
      <w:rPr>
        <w:rStyle w:val="a8"/>
        <w:rFonts w:ascii="Times New Roman CYR" w:hAnsi="Times New Roman CYR"/>
      </w:rPr>
      <w:instrText xml:space="preserve">PAGE  </w:instrText>
    </w:r>
    <w:r>
      <w:rPr>
        <w:rStyle w:val="a8"/>
        <w:rFonts w:ascii="Times New Roman CYR" w:hAnsi="Times New Roman CYR"/>
      </w:rPr>
      <w:fldChar w:fldCharType="separate"/>
    </w:r>
    <w:r w:rsidR="00BE116C">
      <w:rPr>
        <w:rStyle w:val="a8"/>
        <w:rFonts w:ascii="Times New Roman CYR" w:hAnsi="Times New Roman CYR"/>
        <w:noProof/>
      </w:rPr>
      <w:t>4</w:t>
    </w:r>
    <w:r>
      <w:rPr>
        <w:rStyle w:val="a8"/>
        <w:rFonts w:ascii="Times New Roman CYR" w:hAnsi="Times New Roman CYR"/>
      </w:rPr>
      <w:fldChar w:fldCharType="end"/>
    </w:r>
  </w:p>
  <w:p w:rsidR="00BE116C" w:rsidRDefault="00BE116C">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6C" w:rsidRDefault="00FA12A9">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BE116C">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193D22">
      <w:rPr>
        <w:rStyle w:val="a8"/>
        <w:rFonts w:ascii="Times New Roman CYR" w:hAnsi="Times New Roman CYR"/>
        <w:noProof/>
        <w:sz w:val="24"/>
      </w:rPr>
      <w:t>15</w:t>
    </w:r>
    <w:r>
      <w:rPr>
        <w:rStyle w:val="a8"/>
        <w:rFonts w:ascii="Times New Roman CYR" w:hAnsi="Times New Roman CYR"/>
        <w:sz w:val="24"/>
      </w:rPr>
      <w:fldChar w:fldCharType="end"/>
    </w:r>
  </w:p>
  <w:p w:rsidR="00BE116C" w:rsidRDefault="00BE116C">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8DC0657"/>
    <w:multiLevelType w:val="multilevel"/>
    <w:tmpl w:val="792867B6"/>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AF54F9"/>
    <w:multiLevelType w:val="multilevel"/>
    <w:tmpl w:val="39F25F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1"/>
  </w:num>
  <w:num w:numId="6">
    <w:abstractNumId w:val="18"/>
  </w:num>
  <w:num w:numId="7">
    <w:abstractNumId w:val="5"/>
  </w:num>
  <w:num w:numId="8">
    <w:abstractNumId w:val="13"/>
  </w:num>
  <w:num w:numId="9">
    <w:abstractNumId w:val="23"/>
  </w:num>
  <w:num w:numId="10">
    <w:abstractNumId w:val="38"/>
  </w:num>
  <w:num w:numId="11">
    <w:abstractNumId w:val="6"/>
  </w:num>
  <w:num w:numId="12">
    <w:abstractNumId w:val="31"/>
  </w:num>
  <w:num w:numId="13">
    <w:abstractNumId w:val="14"/>
  </w:num>
  <w:num w:numId="14">
    <w:abstractNumId w:val="2"/>
  </w:num>
  <w:num w:numId="15">
    <w:abstractNumId w:val="8"/>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2"/>
  </w:num>
  <w:num w:numId="32">
    <w:abstractNumId w:val="20"/>
  </w:num>
  <w:num w:numId="33">
    <w:abstractNumId w:val="17"/>
  </w:num>
  <w:num w:numId="34">
    <w:abstractNumId w:val="41"/>
  </w:num>
  <w:num w:numId="35">
    <w:abstractNumId w:val="3"/>
  </w:num>
  <w:num w:numId="36">
    <w:abstractNumId w:val="35"/>
  </w:num>
  <w:num w:numId="37">
    <w:abstractNumId w:val="11"/>
  </w:num>
  <w:num w:numId="38">
    <w:abstractNumId w:val="16"/>
  </w:num>
  <w:num w:numId="39">
    <w:abstractNumId w:val="19"/>
  </w:num>
  <w:num w:numId="40">
    <w:abstractNumId w:val="4"/>
  </w:num>
  <w:num w:numId="41">
    <w:abstractNumId w:val="30"/>
  </w:num>
  <w:num w:numId="42">
    <w:abstractNumId w:val="33"/>
  </w:num>
  <w:num w:numId="43">
    <w:abstractNumId w:val="40"/>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numFmt w:val="decimal"/>
    <w:endnote w:id="-1"/>
    <w:endnote w:id="0"/>
  </w:endnotePr>
  <w:compat/>
  <w:rsids>
    <w:rsidRoot w:val="00C8303C"/>
    <w:rsid w:val="000029C7"/>
    <w:rsid w:val="000041BE"/>
    <w:rsid w:val="00004A22"/>
    <w:rsid w:val="000055CC"/>
    <w:rsid w:val="00013385"/>
    <w:rsid w:val="00013FB0"/>
    <w:rsid w:val="00026292"/>
    <w:rsid w:val="000320C8"/>
    <w:rsid w:val="0003214C"/>
    <w:rsid w:val="00032290"/>
    <w:rsid w:val="000330D4"/>
    <w:rsid w:val="00036652"/>
    <w:rsid w:val="000424DE"/>
    <w:rsid w:val="00044DCA"/>
    <w:rsid w:val="000467DE"/>
    <w:rsid w:val="00050984"/>
    <w:rsid w:val="00050A26"/>
    <w:rsid w:val="00050A58"/>
    <w:rsid w:val="000522F7"/>
    <w:rsid w:val="00056A62"/>
    <w:rsid w:val="0005781E"/>
    <w:rsid w:val="0006215C"/>
    <w:rsid w:val="00064A92"/>
    <w:rsid w:val="00066A21"/>
    <w:rsid w:val="00074A40"/>
    <w:rsid w:val="00080154"/>
    <w:rsid w:val="0008126D"/>
    <w:rsid w:val="0008152B"/>
    <w:rsid w:val="000877D5"/>
    <w:rsid w:val="00095BC1"/>
    <w:rsid w:val="00096220"/>
    <w:rsid w:val="000A6A8D"/>
    <w:rsid w:val="000B326B"/>
    <w:rsid w:val="000B4A13"/>
    <w:rsid w:val="000C21D1"/>
    <w:rsid w:val="000C323B"/>
    <w:rsid w:val="000C3532"/>
    <w:rsid w:val="000C4E39"/>
    <w:rsid w:val="000C66E2"/>
    <w:rsid w:val="000D462F"/>
    <w:rsid w:val="000E0E21"/>
    <w:rsid w:val="000E46AF"/>
    <w:rsid w:val="000E54BA"/>
    <w:rsid w:val="000F3978"/>
    <w:rsid w:val="000F3EE3"/>
    <w:rsid w:val="000F79D9"/>
    <w:rsid w:val="001020E4"/>
    <w:rsid w:val="0010297D"/>
    <w:rsid w:val="001048EA"/>
    <w:rsid w:val="0011281F"/>
    <w:rsid w:val="00113893"/>
    <w:rsid w:val="00113A2C"/>
    <w:rsid w:val="00116160"/>
    <w:rsid w:val="001203D9"/>
    <w:rsid w:val="00122505"/>
    <w:rsid w:val="00123326"/>
    <w:rsid w:val="0012499F"/>
    <w:rsid w:val="001249CE"/>
    <w:rsid w:val="00125121"/>
    <w:rsid w:val="00125E59"/>
    <w:rsid w:val="001262CA"/>
    <w:rsid w:val="0012728F"/>
    <w:rsid w:val="001320B0"/>
    <w:rsid w:val="0013512C"/>
    <w:rsid w:val="0013715B"/>
    <w:rsid w:val="0014396A"/>
    <w:rsid w:val="0014665D"/>
    <w:rsid w:val="001573A4"/>
    <w:rsid w:val="00162A78"/>
    <w:rsid w:val="001654E1"/>
    <w:rsid w:val="00166445"/>
    <w:rsid w:val="00167A4B"/>
    <w:rsid w:val="0017028F"/>
    <w:rsid w:val="0017271B"/>
    <w:rsid w:val="00172980"/>
    <w:rsid w:val="001823AD"/>
    <w:rsid w:val="00182740"/>
    <w:rsid w:val="00183B4C"/>
    <w:rsid w:val="00187EC5"/>
    <w:rsid w:val="00191660"/>
    <w:rsid w:val="00191C35"/>
    <w:rsid w:val="0019373A"/>
    <w:rsid w:val="00193D22"/>
    <w:rsid w:val="00194129"/>
    <w:rsid w:val="001A390A"/>
    <w:rsid w:val="001A70B6"/>
    <w:rsid w:val="001A7417"/>
    <w:rsid w:val="001A7902"/>
    <w:rsid w:val="001B1DBF"/>
    <w:rsid w:val="001B4144"/>
    <w:rsid w:val="001B6A4F"/>
    <w:rsid w:val="001C49E0"/>
    <w:rsid w:val="001C6097"/>
    <w:rsid w:val="001D2626"/>
    <w:rsid w:val="001E0F32"/>
    <w:rsid w:val="001E17C6"/>
    <w:rsid w:val="001E3484"/>
    <w:rsid w:val="001E5216"/>
    <w:rsid w:val="001E64C5"/>
    <w:rsid w:val="001E6588"/>
    <w:rsid w:val="001F2359"/>
    <w:rsid w:val="001F2563"/>
    <w:rsid w:val="001F258D"/>
    <w:rsid w:val="001F3F54"/>
    <w:rsid w:val="0020006D"/>
    <w:rsid w:val="00201EAD"/>
    <w:rsid w:val="002036DE"/>
    <w:rsid w:val="00205641"/>
    <w:rsid w:val="0020637D"/>
    <w:rsid w:val="0020753C"/>
    <w:rsid w:val="002167D1"/>
    <w:rsid w:val="0022418D"/>
    <w:rsid w:val="00226C62"/>
    <w:rsid w:val="00232D5A"/>
    <w:rsid w:val="00234421"/>
    <w:rsid w:val="00235EDA"/>
    <w:rsid w:val="00236286"/>
    <w:rsid w:val="00237E56"/>
    <w:rsid w:val="002409C5"/>
    <w:rsid w:val="00242C15"/>
    <w:rsid w:val="002503B4"/>
    <w:rsid w:val="00250E6B"/>
    <w:rsid w:val="00251BAE"/>
    <w:rsid w:val="00253C3D"/>
    <w:rsid w:val="00256A85"/>
    <w:rsid w:val="00271870"/>
    <w:rsid w:val="002721C5"/>
    <w:rsid w:val="0027305D"/>
    <w:rsid w:val="00282D42"/>
    <w:rsid w:val="002830C5"/>
    <w:rsid w:val="00296238"/>
    <w:rsid w:val="0029782D"/>
    <w:rsid w:val="002A1D98"/>
    <w:rsid w:val="002A357C"/>
    <w:rsid w:val="002C02B5"/>
    <w:rsid w:val="002C1438"/>
    <w:rsid w:val="002C58C1"/>
    <w:rsid w:val="002C6BB6"/>
    <w:rsid w:val="002D0F44"/>
    <w:rsid w:val="002D5485"/>
    <w:rsid w:val="002D5A53"/>
    <w:rsid w:val="002E1FB7"/>
    <w:rsid w:val="002E3163"/>
    <w:rsid w:val="002E3681"/>
    <w:rsid w:val="002E4AF0"/>
    <w:rsid w:val="002E5AD8"/>
    <w:rsid w:val="002F5C8D"/>
    <w:rsid w:val="002F6346"/>
    <w:rsid w:val="00303DF2"/>
    <w:rsid w:val="00304C1F"/>
    <w:rsid w:val="0030577C"/>
    <w:rsid w:val="00312599"/>
    <w:rsid w:val="00312A5E"/>
    <w:rsid w:val="003152F6"/>
    <w:rsid w:val="00316786"/>
    <w:rsid w:val="003209AA"/>
    <w:rsid w:val="00331B6B"/>
    <w:rsid w:val="00335974"/>
    <w:rsid w:val="003364FB"/>
    <w:rsid w:val="0033783A"/>
    <w:rsid w:val="00345410"/>
    <w:rsid w:val="00346658"/>
    <w:rsid w:val="003517BE"/>
    <w:rsid w:val="00355C37"/>
    <w:rsid w:val="0035692E"/>
    <w:rsid w:val="003606B2"/>
    <w:rsid w:val="003700E1"/>
    <w:rsid w:val="0037128E"/>
    <w:rsid w:val="00373B3B"/>
    <w:rsid w:val="00382563"/>
    <w:rsid w:val="00382C41"/>
    <w:rsid w:val="00383F43"/>
    <w:rsid w:val="0038770D"/>
    <w:rsid w:val="00391C6A"/>
    <w:rsid w:val="003A0756"/>
    <w:rsid w:val="003A121B"/>
    <w:rsid w:val="003A2ACD"/>
    <w:rsid w:val="003A7DC1"/>
    <w:rsid w:val="003B0175"/>
    <w:rsid w:val="003B15EE"/>
    <w:rsid w:val="003D4D25"/>
    <w:rsid w:val="003E3587"/>
    <w:rsid w:val="003F253F"/>
    <w:rsid w:val="003F4BE1"/>
    <w:rsid w:val="00402B83"/>
    <w:rsid w:val="004103A2"/>
    <w:rsid w:val="0041383E"/>
    <w:rsid w:val="004175FA"/>
    <w:rsid w:val="004177A4"/>
    <w:rsid w:val="00421744"/>
    <w:rsid w:val="00422163"/>
    <w:rsid w:val="0042446B"/>
    <w:rsid w:val="0042566B"/>
    <w:rsid w:val="00427763"/>
    <w:rsid w:val="00430626"/>
    <w:rsid w:val="004334C7"/>
    <w:rsid w:val="00444438"/>
    <w:rsid w:val="004469BB"/>
    <w:rsid w:val="004610D0"/>
    <w:rsid w:val="004646AF"/>
    <w:rsid w:val="00465999"/>
    <w:rsid w:val="00467549"/>
    <w:rsid w:val="004727B1"/>
    <w:rsid w:val="00475305"/>
    <w:rsid w:val="004753B4"/>
    <w:rsid w:val="00476FB8"/>
    <w:rsid w:val="00480B48"/>
    <w:rsid w:val="004818B4"/>
    <w:rsid w:val="00490883"/>
    <w:rsid w:val="00496935"/>
    <w:rsid w:val="004A159D"/>
    <w:rsid w:val="004A28D2"/>
    <w:rsid w:val="004A35BA"/>
    <w:rsid w:val="004A36B1"/>
    <w:rsid w:val="004A621A"/>
    <w:rsid w:val="004A6EBE"/>
    <w:rsid w:val="004B06C7"/>
    <w:rsid w:val="004B3150"/>
    <w:rsid w:val="004B354C"/>
    <w:rsid w:val="004B3ABE"/>
    <w:rsid w:val="004B48BB"/>
    <w:rsid w:val="004B4E0A"/>
    <w:rsid w:val="004C7211"/>
    <w:rsid w:val="004D0585"/>
    <w:rsid w:val="004D3016"/>
    <w:rsid w:val="004D62A1"/>
    <w:rsid w:val="004E1F53"/>
    <w:rsid w:val="004E29B1"/>
    <w:rsid w:val="004E5BD4"/>
    <w:rsid w:val="004E7FB7"/>
    <w:rsid w:val="004F0937"/>
    <w:rsid w:val="004F5A67"/>
    <w:rsid w:val="00501080"/>
    <w:rsid w:val="00501160"/>
    <w:rsid w:val="00503AA2"/>
    <w:rsid w:val="005102B1"/>
    <w:rsid w:val="005135A3"/>
    <w:rsid w:val="005203E2"/>
    <w:rsid w:val="0052626D"/>
    <w:rsid w:val="00526FBD"/>
    <w:rsid w:val="00531BBE"/>
    <w:rsid w:val="0053477D"/>
    <w:rsid w:val="005349CB"/>
    <w:rsid w:val="005349CD"/>
    <w:rsid w:val="00540B54"/>
    <w:rsid w:val="00543C7F"/>
    <w:rsid w:val="00554287"/>
    <w:rsid w:val="00554788"/>
    <w:rsid w:val="00563A7C"/>
    <w:rsid w:val="0056430B"/>
    <w:rsid w:val="005753A5"/>
    <w:rsid w:val="005760DE"/>
    <w:rsid w:val="00577B19"/>
    <w:rsid w:val="00580DA6"/>
    <w:rsid w:val="00582F37"/>
    <w:rsid w:val="00584AF2"/>
    <w:rsid w:val="00594487"/>
    <w:rsid w:val="005958A6"/>
    <w:rsid w:val="00597939"/>
    <w:rsid w:val="00597EE7"/>
    <w:rsid w:val="005A0878"/>
    <w:rsid w:val="005A60F3"/>
    <w:rsid w:val="005B662B"/>
    <w:rsid w:val="005C115B"/>
    <w:rsid w:val="005C33DE"/>
    <w:rsid w:val="005C4B8D"/>
    <w:rsid w:val="005D019C"/>
    <w:rsid w:val="005D0F51"/>
    <w:rsid w:val="005D4C71"/>
    <w:rsid w:val="005D660B"/>
    <w:rsid w:val="005D763C"/>
    <w:rsid w:val="005E02AA"/>
    <w:rsid w:val="005E39D9"/>
    <w:rsid w:val="005E59A3"/>
    <w:rsid w:val="005F15E4"/>
    <w:rsid w:val="005F2DA4"/>
    <w:rsid w:val="00602296"/>
    <w:rsid w:val="00607603"/>
    <w:rsid w:val="00607EAD"/>
    <w:rsid w:val="0061248D"/>
    <w:rsid w:val="006213FB"/>
    <w:rsid w:val="006234DF"/>
    <w:rsid w:val="0062623B"/>
    <w:rsid w:val="006276AE"/>
    <w:rsid w:val="006300CB"/>
    <w:rsid w:val="0063078B"/>
    <w:rsid w:val="00631EE7"/>
    <w:rsid w:val="0063631A"/>
    <w:rsid w:val="00637F5C"/>
    <w:rsid w:val="006427E7"/>
    <w:rsid w:val="0064317B"/>
    <w:rsid w:val="00644C2B"/>
    <w:rsid w:val="0064764C"/>
    <w:rsid w:val="006509AD"/>
    <w:rsid w:val="00651E99"/>
    <w:rsid w:val="0065221F"/>
    <w:rsid w:val="006527C8"/>
    <w:rsid w:val="006607E4"/>
    <w:rsid w:val="006662A7"/>
    <w:rsid w:val="00666FCA"/>
    <w:rsid w:val="00672BE3"/>
    <w:rsid w:val="00680D6B"/>
    <w:rsid w:val="006820BC"/>
    <w:rsid w:val="00684C2F"/>
    <w:rsid w:val="00686278"/>
    <w:rsid w:val="00697F3E"/>
    <w:rsid w:val="006A3003"/>
    <w:rsid w:val="006A4AFC"/>
    <w:rsid w:val="006A5907"/>
    <w:rsid w:val="006A60F7"/>
    <w:rsid w:val="006B127A"/>
    <w:rsid w:val="006B6507"/>
    <w:rsid w:val="006D073C"/>
    <w:rsid w:val="006D1901"/>
    <w:rsid w:val="006D349C"/>
    <w:rsid w:val="006D48F7"/>
    <w:rsid w:val="006D64CD"/>
    <w:rsid w:val="006E1C53"/>
    <w:rsid w:val="006E402C"/>
    <w:rsid w:val="006E7438"/>
    <w:rsid w:val="006F1B11"/>
    <w:rsid w:val="006F27D2"/>
    <w:rsid w:val="00705B38"/>
    <w:rsid w:val="007077BE"/>
    <w:rsid w:val="00715EB4"/>
    <w:rsid w:val="00717D87"/>
    <w:rsid w:val="007219BB"/>
    <w:rsid w:val="00723B03"/>
    <w:rsid w:val="00724772"/>
    <w:rsid w:val="00726636"/>
    <w:rsid w:val="00726D13"/>
    <w:rsid w:val="00730EA0"/>
    <w:rsid w:val="00732814"/>
    <w:rsid w:val="00734144"/>
    <w:rsid w:val="00735108"/>
    <w:rsid w:val="00743FDD"/>
    <w:rsid w:val="00745EF2"/>
    <w:rsid w:val="00746F44"/>
    <w:rsid w:val="00747DE2"/>
    <w:rsid w:val="00760173"/>
    <w:rsid w:val="007606E7"/>
    <w:rsid w:val="00760E2F"/>
    <w:rsid w:val="00774193"/>
    <w:rsid w:val="00780A0E"/>
    <w:rsid w:val="00782052"/>
    <w:rsid w:val="00784A54"/>
    <w:rsid w:val="007864EF"/>
    <w:rsid w:val="00786AAD"/>
    <w:rsid w:val="00791452"/>
    <w:rsid w:val="0079194C"/>
    <w:rsid w:val="00793DE8"/>
    <w:rsid w:val="00796C2C"/>
    <w:rsid w:val="007A1B60"/>
    <w:rsid w:val="007A29F7"/>
    <w:rsid w:val="007A7179"/>
    <w:rsid w:val="007A7E02"/>
    <w:rsid w:val="007C11B4"/>
    <w:rsid w:val="007C3272"/>
    <w:rsid w:val="007D418E"/>
    <w:rsid w:val="007D5492"/>
    <w:rsid w:val="007D6862"/>
    <w:rsid w:val="007F28EC"/>
    <w:rsid w:val="007F7D5A"/>
    <w:rsid w:val="00804972"/>
    <w:rsid w:val="0080771A"/>
    <w:rsid w:val="0081277B"/>
    <w:rsid w:val="008169AB"/>
    <w:rsid w:val="0082431E"/>
    <w:rsid w:val="00826725"/>
    <w:rsid w:val="008344B2"/>
    <w:rsid w:val="00836599"/>
    <w:rsid w:val="00840898"/>
    <w:rsid w:val="008415BC"/>
    <w:rsid w:val="0084305E"/>
    <w:rsid w:val="008454D3"/>
    <w:rsid w:val="00847088"/>
    <w:rsid w:val="00850816"/>
    <w:rsid w:val="00857D52"/>
    <w:rsid w:val="00862071"/>
    <w:rsid w:val="00870033"/>
    <w:rsid w:val="00871EAD"/>
    <w:rsid w:val="00873B90"/>
    <w:rsid w:val="008812AE"/>
    <w:rsid w:val="0088488A"/>
    <w:rsid w:val="00890355"/>
    <w:rsid w:val="00890952"/>
    <w:rsid w:val="00891633"/>
    <w:rsid w:val="0089388F"/>
    <w:rsid w:val="008B274C"/>
    <w:rsid w:val="008B43C6"/>
    <w:rsid w:val="008B7A39"/>
    <w:rsid w:val="008C2B6E"/>
    <w:rsid w:val="008C4535"/>
    <w:rsid w:val="008D063E"/>
    <w:rsid w:val="008D6733"/>
    <w:rsid w:val="008D6975"/>
    <w:rsid w:val="008E1B46"/>
    <w:rsid w:val="008E4331"/>
    <w:rsid w:val="008E6EE3"/>
    <w:rsid w:val="008F0720"/>
    <w:rsid w:val="008F2313"/>
    <w:rsid w:val="008F2E66"/>
    <w:rsid w:val="00901D4C"/>
    <w:rsid w:val="00902AF9"/>
    <w:rsid w:val="009063FB"/>
    <w:rsid w:val="0091030C"/>
    <w:rsid w:val="0091484A"/>
    <w:rsid w:val="00915121"/>
    <w:rsid w:val="00915BBC"/>
    <w:rsid w:val="00916C65"/>
    <w:rsid w:val="00917213"/>
    <w:rsid w:val="00921171"/>
    <w:rsid w:val="00925C40"/>
    <w:rsid w:val="00931B80"/>
    <w:rsid w:val="009347FD"/>
    <w:rsid w:val="00935785"/>
    <w:rsid w:val="00937B26"/>
    <w:rsid w:val="00943EC4"/>
    <w:rsid w:val="00945E14"/>
    <w:rsid w:val="00952D71"/>
    <w:rsid w:val="0095472C"/>
    <w:rsid w:val="00955D5F"/>
    <w:rsid w:val="00960A0C"/>
    <w:rsid w:val="00961A6F"/>
    <w:rsid w:val="009627BD"/>
    <w:rsid w:val="0097281B"/>
    <w:rsid w:val="00974CE6"/>
    <w:rsid w:val="00983D05"/>
    <w:rsid w:val="00993185"/>
    <w:rsid w:val="00995219"/>
    <w:rsid w:val="009A71BD"/>
    <w:rsid w:val="009A7378"/>
    <w:rsid w:val="009B0117"/>
    <w:rsid w:val="009B3F5D"/>
    <w:rsid w:val="009B4C7C"/>
    <w:rsid w:val="009C4079"/>
    <w:rsid w:val="009C5DAD"/>
    <w:rsid w:val="009C7320"/>
    <w:rsid w:val="009C7C5A"/>
    <w:rsid w:val="009D01EC"/>
    <w:rsid w:val="009D2074"/>
    <w:rsid w:val="009D4CB3"/>
    <w:rsid w:val="009D5623"/>
    <w:rsid w:val="009D7F5A"/>
    <w:rsid w:val="009E536C"/>
    <w:rsid w:val="009E592A"/>
    <w:rsid w:val="009E7630"/>
    <w:rsid w:val="009F4CF0"/>
    <w:rsid w:val="00A008AA"/>
    <w:rsid w:val="00A02087"/>
    <w:rsid w:val="00A07C4B"/>
    <w:rsid w:val="00A13BE9"/>
    <w:rsid w:val="00A17870"/>
    <w:rsid w:val="00A21BAE"/>
    <w:rsid w:val="00A236D3"/>
    <w:rsid w:val="00A27182"/>
    <w:rsid w:val="00A274B5"/>
    <w:rsid w:val="00A337BD"/>
    <w:rsid w:val="00A55798"/>
    <w:rsid w:val="00A6359B"/>
    <w:rsid w:val="00A74547"/>
    <w:rsid w:val="00A762E0"/>
    <w:rsid w:val="00A76698"/>
    <w:rsid w:val="00A93C0F"/>
    <w:rsid w:val="00A97125"/>
    <w:rsid w:val="00AA0423"/>
    <w:rsid w:val="00AA1B8E"/>
    <w:rsid w:val="00AA4392"/>
    <w:rsid w:val="00AA62D4"/>
    <w:rsid w:val="00AB00DF"/>
    <w:rsid w:val="00AB22E2"/>
    <w:rsid w:val="00AB44D8"/>
    <w:rsid w:val="00AB541E"/>
    <w:rsid w:val="00AB649E"/>
    <w:rsid w:val="00AC7EFD"/>
    <w:rsid w:val="00AD1D97"/>
    <w:rsid w:val="00AD4CBD"/>
    <w:rsid w:val="00AD50B5"/>
    <w:rsid w:val="00AD73BB"/>
    <w:rsid w:val="00AE0185"/>
    <w:rsid w:val="00AE4B15"/>
    <w:rsid w:val="00AE65DA"/>
    <w:rsid w:val="00AF32DF"/>
    <w:rsid w:val="00AF3FEA"/>
    <w:rsid w:val="00AF5108"/>
    <w:rsid w:val="00B0474D"/>
    <w:rsid w:val="00B05821"/>
    <w:rsid w:val="00B10B8E"/>
    <w:rsid w:val="00B146F6"/>
    <w:rsid w:val="00B169E9"/>
    <w:rsid w:val="00B20212"/>
    <w:rsid w:val="00B24E79"/>
    <w:rsid w:val="00B255E2"/>
    <w:rsid w:val="00B27B56"/>
    <w:rsid w:val="00B317D8"/>
    <w:rsid w:val="00B331A3"/>
    <w:rsid w:val="00B36D0F"/>
    <w:rsid w:val="00B4070E"/>
    <w:rsid w:val="00B40FE4"/>
    <w:rsid w:val="00B42AB3"/>
    <w:rsid w:val="00B430C7"/>
    <w:rsid w:val="00B43E4E"/>
    <w:rsid w:val="00B511A7"/>
    <w:rsid w:val="00B710A1"/>
    <w:rsid w:val="00B72A90"/>
    <w:rsid w:val="00B82E37"/>
    <w:rsid w:val="00B8410A"/>
    <w:rsid w:val="00B8439C"/>
    <w:rsid w:val="00B86ADD"/>
    <w:rsid w:val="00B927D4"/>
    <w:rsid w:val="00B93CC1"/>
    <w:rsid w:val="00B941B8"/>
    <w:rsid w:val="00B94D73"/>
    <w:rsid w:val="00B95301"/>
    <w:rsid w:val="00B96473"/>
    <w:rsid w:val="00BA04FE"/>
    <w:rsid w:val="00BA0B31"/>
    <w:rsid w:val="00BA69CD"/>
    <w:rsid w:val="00BB3503"/>
    <w:rsid w:val="00BB3FD4"/>
    <w:rsid w:val="00BB6497"/>
    <w:rsid w:val="00BC3261"/>
    <w:rsid w:val="00BD1E67"/>
    <w:rsid w:val="00BD20DC"/>
    <w:rsid w:val="00BD6353"/>
    <w:rsid w:val="00BD6A7B"/>
    <w:rsid w:val="00BE116C"/>
    <w:rsid w:val="00BE34B1"/>
    <w:rsid w:val="00BE426A"/>
    <w:rsid w:val="00BF655A"/>
    <w:rsid w:val="00C0254D"/>
    <w:rsid w:val="00C05238"/>
    <w:rsid w:val="00C12361"/>
    <w:rsid w:val="00C13251"/>
    <w:rsid w:val="00C31007"/>
    <w:rsid w:val="00C35127"/>
    <w:rsid w:val="00C415F1"/>
    <w:rsid w:val="00C43658"/>
    <w:rsid w:val="00C45F6B"/>
    <w:rsid w:val="00C46C6A"/>
    <w:rsid w:val="00C47F58"/>
    <w:rsid w:val="00C617A7"/>
    <w:rsid w:val="00C618A6"/>
    <w:rsid w:val="00C66FBE"/>
    <w:rsid w:val="00C72673"/>
    <w:rsid w:val="00C72BB5"/>
    <w:rsid w:val="00C75473"/>
    <w:rsid w:val="00C75961"/>
    <w:rsid w:val="00C769A7"/>
    <w:rsid w:val="00C76EC0"/>
    <w:rsid w:val="00C770EC"/>
    <w:rsid w:val="00C816ED"/>
    <w:rsid w:val="00C8172E"/>
    <w:rsid w:val="00C82B39"/>
    <w:rsid w:val="00C8303C"/>
    <w:rsid w:val="00C90D61"/>
    <w:rsid w:val="00C915A1"/>
    <w:rsid w:val="00C91B96"/>
    <w:rsid w:val="00C9547F"/>
    <w:rsid w:val="00C973B6"/>
    <w:rsid w:val="00CA0E6F"/>
    <w:rsid w:val="00CB0217"/>
    <w:rsid w:val="00CB0B35"/>
    <w:rsid w:val="00CB4457"/>
    <w:rsid w:val="00CB6B38"/>
    <w:rsid w:val="00CC183A"/>
    <w:rsid w:val="00CD0BCA"/>
    <w:rsid w:val="00CD0F9A"/>
    <w:rsid w:val="00CD1FE4"/>
    <w:rsid w:val="00CD6B95"/>
    <w:rsid w:val="00CE3CD3"/>
    <w:rsid w:val="00CE624C"/>
    <w:rsid w:val="00CE78EE"/>
    <w:rsid w:val="00CF2677"/>
    <w:rsid w:val="00CF344C"/>
    <w:rsid w:val="00CF3E1D"/>
    <w:rsid w:val="00CF4A86"/>
    <w:rsid w:val="00D02697"/>
    <w:rsid w:val="00D04D39"/>
    <w:rsid w:val="00D23D09"/>
    <w:rsid w:val="00D31DB2"/>
    <w:rsid w:val="00D5093F"/>
    <w:rsid w:val="00D53210"/>
    <w:rsid w:val="00D54076"/>
    <w:rsid w:val="00D55F84"/>
    <w:rsid w:val="00D62C04"/>
    <w:rsid w:val="00D6322B"/>
    <w:rsid w:val="00D7309A"/>
    <w:rsid w:val="00D8341A"/>
    <w:rsid w:val="00D83720"/>
    <w:rsid w:val="00D8693F"/>
    <w:rsid w:val="00D900C9"/>
    <w:rsid w:val="00D9129A"/>
    <w:rsid w:val="00D93891"/>
    <w:rsid w:val="00D95F98"/>
    <w:rsid w:val="00DA7D2B"/>
    <w:rsid w:val="00DB161D"/>
    <w:rsid w:val="00DB5CD0"/>
    <w:rsid w:val="00DC08C5"/>
    <w:rsid w:val="00DC1FE5"/>
    <w:rsid w:val="00DC6AE0"/>
    <w:rsid w:val="00DD0256"/>
    <w:rsid w:val="00DD4F63"/>
    <w:rsid w:val="00DD7700"/>
    <w:rsid w:val="00DD7FBE"/>
    <w:rsid w:val="00DE0842"/>
    <w:rsid w:val="00DE1988"/>
    <w:rsid w:val="00DE346F"/>
    <w:rsid w:val="00DE53B6"/>
    <w:rsid w:val="00DE5DBF"/>
    <w:rsid w:val="00DE76DF"/>
    <w:rsid w:val="00DF262A"/>
    <w:rsid w:val="00DF6D1F"/>
    <w:rsid w:val="00E00A39"/>
    <w:rsid w:val="00E05ADF"/>
    <w:rsid w:val="00E072E3"/>
    <w:rsid w:val="00E102C0"/>
    <w:rsid w:val="00E11792"/>
    <w:rsid w:val="00E12476"/>
    <w:rsid w:val="00E13525"/>
    <w:rsid w:val="00E14C4F"/>
    <w:rsid w:val="00E20776"/>
    <w:rsid w:val="00E26591"/>
    <w:rsid w:val="00E32AE7"/>
    <w:rsid w:val="00E32E88"/>
    <w:rsid w:val="00E4340F"/>
    <w:rsid w:val="00E45673"/>
    <w:rsid w:val="00E50CAF"/>
    <w:rsid w:val="00E521C5"/>
    <w:rsid w:val="00E5634C"/>
    <w:rsid w:val="00E63CEF"/>
    <w:rsid w:val="00E7088B"/>
    <w:rsid w:val="00E74185"/>
    <w:rsid w:val="00E753AA"/>
    <w:rsid w:val="00E757AD"/>
    <w:rsid w:val="00E77B13"/>
    <w:rsid w:val="00E86CCE"/>
    <w:rsid w:val="00E91128"/>
    <w:rsid w:val="00E94DB7"/>
    <w:rsid w:val="00E95F6C"/>
    <w:rsid w:val="00EA1131"/>
    <w:rsid w:val="00EA1A43"/>
    <w:rsid w:val="00EA4CC1"/>
    <w:rsid w:val="00EB15CF"/>
    <w:rsid w:val="00EB1D54"/>
    <w:rsid w:val="00EB31A0"/>
    <w:rsid w:val="00EB3A88"/>
    <w:rsid w:val="00EB54FA"/>
    <w:rsid w:val="00EC2D93"/>
    <w:rsid w:val="00EC5443"/>
    <w:rsid w:val="00ED1464"/>
    <w:rsid w:val="00ED2719"/>
    <w:rsid w:val="00ED43E8"/>
    <w:rsid w:val="00ED63FD"/>
    <w:rsid w:val="00ED653F"/>
    <w:rsid w:val="00EE0751"/>
    <w:rsid w:val="00EE2C7B"/>
    <w:rsid w:val="00EF07E5"/>
    <w:rsid w:val="00EF221B"/>
    <w:rsid w:val="00EF7E49"/>
    <w:rsid w:val="00F012D8"/>
    <w:rsid w:val="00F10D39"/>
    <w:rsid w:val="00F12782"/>
    <w:rsid w:val="00F128A0"/>
    <w:rsid w:val="00F12D1C"/>
    <w:rsid w:val="00F21192"/>
    <w:rsid w:val="00F22183"/>
    <w:rsid w:val="00F23341"/>
    <w:rsid w:val="00F25C80"/>
    <w:rsid w:val="00F271FE"/>
    <w:rsid w:val="00F30540"/>
    <w:rsid w:val="00F30F14"/>
    <w:rsid w:val="00F316FD"/>
    <w:rsid w:val="00F33221"/>
    <w:rsid w:val="00F35850"/>
    <w:rsid w:val="00F40918"/>
    <w:rsid w:val="00F42F6E"/>
    <w:rsid w:val="00F53460"/>
    <w:rsid w:val="00F53EAC"/>
    <w:rsid w:val="00F55748"/>
    <w:rsid w:val="00F636D2"/>
    <w:rsid w:val="00F64011"/>
    <w:rsid w:val="00F6444B"/>
    <w:rsid w:val="00F664E2"/>
    <w:rsid w:val="00F702C0"/>
    <w:rsid w:val="00F70448"/>
    <w:rsid w:val="00F70BF7"/>
    <w:rsid w:val="00F72C35"/>
    <w:rsid w:val="00F7398C"/>
    <w:rsid w:val="00F75759"/>
    <w:rsid w:val="00F90E12"/>
    <w:rsid w:val="00F96BD7"/>
    <w:rsid w:val="00FA0596"/>
    <w:rsid w:val="00FA12A9"/>
    <w:rsid w:val="00FA50AA"/>
    <w:rsid w:val="00FA72FA"/>
    <w:rsid w:val="00FB6392"/>
    <w:rsid w:val="00FC378A"/>
    <w:rsid w:val="00FD7F3C"/>
    <w:rsid w:val="00FE0C22"/>
    <w:rsid w:val="00FE207A"/>
    <w:rsid w:val="00FE3216"/>
    <w:rsid w:val="00FE783F"/>
    <w:rsid w:val="00FF2C40"/>
    <w:rsid w:val="00FF4141"/>
    <w:rsid w:val="00FF62BB"/>
    <w:rsid w:val="00FF6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 w:type="character" w:customStyle="1" w:styleId="27">
    <w:name w:val="Основной текст (2)_"/>
    <w:link w:val="28"/>
    <w:rsid w:val="004A159D"/>
    <w:rPr>
      <w:sz w:val="26"/>
      <w:szCs w:val="26"/>
      <w:shd w:val="clear" w:color="auto" w:fill="FFFFFF"/>
    </w:rPr>
  </w:style>
  <w:style w:type="paragraph" w:customStyle="1" w:styleId="28">
    <w:name w:val="Основной текст (2)"/>
    <w:basedOn w:val="a0"/>
    <w:link w:val="27"/>
    <w:rsid w:val="004A159D"/>
    <w:pPr>
      <w:shd w:val="clear" w:color="auto" w:fill="FFFFFF"/>
      <w:spacing w:line="278" w:lineRule="exact"/>
      <w:jc w:val="both"/>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r="http://schemas.openxmlformats.org/officeDocument/2006/relationships" xmlns:w="http://schemas.openxmlformats.org/wordprocessingml/2006/main">
  <w:divs>
    <w:div w:id="7917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yperlink" Target="consultantplus://offline/ref=43C966FD7D2C9A4BDF95E65F3D1E300BF091C4DA62AE0A9329C4850244CA1D7994725AC4EEB7PCI" TargetMode="External"/><Relationship Id="rId18" Type="http://schemas.openxmlformats.org/officeDocument/2006/relationships/hyperlink" Target="http://www.torgi.gov.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abrikant.ru" TargetMode="External"/><Relationship Id="rId7" Type="http://schemas.openxmlformats.org/officeDocument/2006/relationships/endnotes" Target="endnotes.xml"/><Relationship Id="rId12" Type="http://schemas.openxmlformats.org/officeDocument/2006/relationships/hyperlink" Target="consultantplus://offline/ref=43C966FD7D2C9A4BDF95E65F3D1E300BF091C4DA62AE0A9329C4850244CA1D7994725AC7E6B7P6I" TargetMode="External"/><Relationship Id="rId17" Type="http://schemas.openxmlformats.org/officeDocument/2006/relationships/hyperlink" Target="consultantplus://offline/ref=06B3D6FE764642140236791D1CF459C7547D60C6662C78BAEAB2A330FA0A6D022ED25D42A27CCB314B442CD44C5F90351A9E9806E4p6JEK" TargetMode="External"/><Relationship Id="rId25"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hyperlink" Target="consultantplus://offline/ref=06B3D6FE764642140236791D1CF459C7547D60C6662C78BAEAB2A330FA0A6D022ED25D47A878CB314B442CD44C5F90351A9E9806E4p6JEK" TargetMode="External"/><Relationship Id="rId20" Type="http://schemas.openxmlformats.org/officeDocument/2006/relationships/hyperlink" Target="http://www.torg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C966FD7D2C9A4BDF95E65F3D1E300BF091C4DA62AE0A9329C4850244BCPAI" TargetMode="External"/><Relationship Id="rId24"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hyperlink" Target="consultantplus://offline/ref=06B3D6FE764642140236791D1CF459C7547D60C6662C78BAEAB2A330FA0A6D022ED25D42A27CCB314B442CD44C5F90351A9E9806E4p6JEK" TargetMode="External"/><Relationship Id="rId23" Type="http://schemas.openxmlformats.org/officeDocument/2006/relationships/hyperlink" Target="https://www.fabrikant.ru" TargetMode="External"/><Relationship Id="rId28" Type="http://schemas.openxmlformats.org/officeDocument/2006/relationships/fontTable" Target="fontTable.xml"/><Relationship Id="rId10" Type="http://schemas.openxmlformats.org/officeDocument/2006/relationships/hyperlink" Target="consultantplus://offline/ref=43C966FD7D2C9A4BDF95E65F3D1E300BF091C4DA62AE0A9329C4850244CA1D7994725AC0E7B7P2I" TargetMode="External"/><Relationship Id="rId19"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hyperlink" Target="consultantplus://offline/ref=06B3D6FE764642140236791D1CF459C7547D60C6662C78BAEAB2A330FA0A6D022ED25D43A67ECB314B442CD44C5F90351A9E9806E4p6JEK" TargetMode="External"/><Relationship Id="rId22" Type="http://schemas.openxmlformats.org/officeDocument/2006/relationships/hyperlink" Target="https://www.fabrikant.ru" TargetMode="External"/><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61EDE-BB6E-4AB6-BB3A-B99180E9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17</Pages>
  <Words>8299</Words>
  <Characters>47307</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gki2</cp:lastModifiedBy>
  <cp:revision>153</cp:revision>
  <cp:lastPrinted>2021-01-21T11:16:00Z</cp:lastPrinted>
  <dcterms:created xsi:type="dcterms:W3CDTF">2020-03-07T12:26:00Z</dcterms:created>
  <dcterms:modified xsi:type="dcterms:W3CDTF">2023-10-19T06:22:00Z</dcterms:modified>
</cp:coreProperties>
</file>