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B" w:rsidRPr="0009241A" w:rsidRDefault="00FF23EB" w:rsidP="001B0076">
      <w:pPr>
        <w:jc w:val="center"/>
        <w:rPr>
          <w:sz w:val="28"/>
        </w:rPr>
      </w:pPr>
      <w:bookmarkStart w:id="0" w:name="_GoBack"/>
      <w:bookmarkEnd w:id="0"/>
    </w:p>
    <w:p w:rsidR="001B0076" w:rsidRDefault="001B0076" w:rsidP="001B007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5B6ED70" wp14:editId="55BF9816">
            <wp:extent cx="382370" cy="445273"/>
            <wp:effectExtent l="0" t="0" r="0" b="0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" cy="4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6" w:rsidRDefault="001B0076" w:rsidP="001B0076">
      <w:pPr>
        <w:jc w:val="center"/>
        <w:rPr>
          <w:b/>
          <w:sz w:val="26"/>
          <w:szCs w:val="26"/>
        </w:rPr>
      </w:pPr>
    </w:p>
    <w:p w:rsidR="001B0076" w:rsidRPr="005D5F78" w:rsidRDefault="001B0076" w:rsidP="001B0076">
      <w:pP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ЧУВАШСКАЯ РЕСПУБЛИКА</w:t>
      </w:r>
    </w:p>
    <w:p w:rsidR="001B0076" w:rsidRPr="005D5F78" w:rsidRDefault="001B0076" w:rsidP="001B00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B0076" w:rsidRPr="005D5F78" w:rsidRDefault="001B0076" w:rsidP="001B0076">
      <w:pP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 xml:space="preserve">ЧӐВАШ РЕСПУБЛИКИ </w:t>
      </w:r>
    </w:p>
    <w:p w:rsidR="001B0076" w:rsidRDefault="001B0076" w:rsidP="00BA2F51">
      <w:pPr>
        <w:widowControl w:val="0"/>
        <w:jc w:val="center"/>
        <w:outlineLvl w:val="0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УЛАТӐР МУНИЦИПАЛИТЕТ ОКРУГӖН ПӖРРЕМӖШ СОЗЫВ ДЕПУТАЧӖСЕН ПУХӐВӖ</w:t>
      </w:r>
    </w:p>
    <w:p w:rsidR="001B0076" w:rsidRPr="00BA2F51" w:rsidRDefault="001B0076" w:rsidP="00BA2F51">
      <w:pPr>
        <w:widowControl w:val="0"/>
        <w:jc w:val="center"/>
        <w:outlineLvl w:val="0"/>
        <w:rPr>
          <w:bCs/>
        </w:rPr>
      </w:pPr>
    </w:p>
    <w:p w:rsidR="001B0076" w:rsidRDefault="001B0076" w:rsidP="00BA2F5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1B0076" w:rsidRDefault="001B0076" w:rsidP="00BA2F51">
      <w:pPr>
        <w:widowControl w:val="0"/>
        <w:jc w:val="center"/>
        <w:outlineLvl w:val="0"/>
        <w:rPr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BA2F51" w:rsidTr="00BA2F51">
        <w:tc>
          <w:tcPr>
            <w:tcW w:w="3426" w:type="dxa"/>
          </w:tcPr>
          <w:p w:rsidR="00BA2F51" w:rsidRPr="00CE7070" w:rsidRDefault="00BA2F51" w:rsidP="00672382">
            <w:pPr>
              <w:widowControl w:val="0"/>
              <w:jc w:val="left"/>
              <w:outlineLvl w:val="0"/>
              <w:rPr>
                <w:sz w:val="26"/>
                <w:szCs w:val="26"/>
              </w:rPr>
            </w:pPr>
            <w:r w:rsidRPr="00CE7070">
              <w:rPr>
                <w:sz w:val="26"/>
                <w:szCs w:val="26"/>
              </w:rPr>
              <w:t>«</w:t>
            </w:r>
            <w:r w:rsidR="00672382">
              <w:rPr>
                <w:sz w:val="26"/>
                <w:szCs w:val="26"/>
              </w:rPr>
              <w:t>27</w:t>
            </w:r>
            <w:r w:rsidRPr="00CE7070">
              <w:rPr>
                <w:sz w:val="26"/>
                <w:szCs w:val="26"/>
              </w:rPr>
              <w:t xml:space="preserve">» </w:t>
            </w:r>
            <w:r w:rsidR="00FF23EB">
              <w:rPr>
                <w:sz w:val="26"/>
                <w:szCs w:val="26"/>
              </w:rPr>
              <w:t>июня</w:t>
            </w:r>
            <w:r w:rsidR="00FF22D6" w:rsidRPr="00CE7070">
              <w:rPr>
                <w:sz w:val="26"/>
                <w:szCs w:val="26"/>
              </w:rPr>
              <w:t xml:space="preserve"> </w:t>
            </w:r>
            <w:r w:rsidRPr="00CE7070">
              <w:rPr>
                <w:sz w:val="26"/>
                <w:szCs w:val="26"/>
              </w:rPr>
              <w:t>2024 года</w:t>
            </w:r>
          </w:p>
        </w:tc>
        <w:tc>
          <w:tcPr>
            <w:tcW w:w="3427" w:type="dxa"/>
          </w:tcPr>
          <w:p w:rsidR="00BA2F51" w:rsidRPr="00CE7070" w:rsidRDefault="00BA2F51" w:rsidP="00BA2F51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CE7070">
              <w:rPr>
                <w:sz w:val="26"/>
                <w:szCs w:val="26"/>
              </w:rPr>
              <w:t>г. Алатырь</w:t>
            </w:r>
          </w:p>
        </w:tc>
        <w:tc>
          <w:tcPr>
            <w:tcW w:w="3427" w:type="dxa"/>
          </w:tcPr>
          <w:p w:rsidR="00BA2F51" w:rsidRPr="00CE7070" w:rsidRDefault="00BA2F51" w:rsidP="00865D85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 w:rsidRPr="00CE7070">
              <w:rPr>
                <w:sz w:val="26"/>
                <w:szCs w:val="26"/>
              </w:rPr>
              <w:t>№</w:t>
            </w:r>
            <w:r w:rsidR="00FF23EB">
              <w:rPr>
                <w:sz w:val="26"/>
                <w:szCs w:val="26"/>
              </w:rPr>
              <w:t xml:space="preserve"> </w:t>
            </w:r>
            <w:r w:rsidR="00672382">
              <w:rPr>
                <w:sz w:val="26"/>
                <w:szCs w:val="26"/>
              </w:rPr>
              <w:t>36</w:t>
            </w:r>
            <w:r w:rsidRPr="00CE7070">
              <w:rPr>
                <w:sz w:val="26"/>
                <w:szCs w:val="26"/>
              </w:rPr>
              <w:t>/</w:t>
            </w:r>
            <w:r w:rsidR="00672382">
              <w:rPr>
                <w:sz w:val="26"/>
                <w:szCs w:val="26"/>
              </w:rPr>
              <w:t>1</w:t>
            </w:r>
          </w:p>
        </w:tc>
      </w:tr>
    </w:tbl>
    <w:p w:rsidR="00BA2F51" w:rsidRPr="00BA2F51" w:rsidRDefault="00BA2F51" w:rsidP="00BA2F51">
      <w:pPr>
        <w:widowControl w:val="0"/>
        <w:jc w:val="left"/>
        <w:outlineLvl w:val="0"/>
      </w:pPr>
    </w:p>
    <w:p w:rsidR="001B0076" w:rsidRPr="00BA2F51" w:rsidRDefault="001B0076" w:rsidP="00BA2F51">
      <w:pPr>
        <w:pStyle w:val="af8"/>
        <w:jc w:val="left"/>
        <w:rPr>
          <w:rFonts w:ascii="Times New Roman" w:hAnsi="Times New Roman"/>
          <w:bCs/>
          <w:sz w:val="24"/>
          <w:szCs w:val="24"/>
        </w:rPr>
      </w:pPr>
    </w:p>
    <w:p w:rsidR="00B44769" w:rsidRPr="00BA2F51" w:rsidRDefault="00FD5CDD" w:rsidP="00FD4FB0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BA2F51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Алатырского </w:t>
      </w:r>
      <w:r w:rsidR="00BA2F51">
        <w:rPr>
          <w:rFonts w:ascii="Times New Roman" w:hAnsi="Times New Roman"/>
          <w:b/>
          <w:bCs/>
          <w:sz w:val="26"/>
          <w:szCs w:val="26"/>
        </w:rPr>
        <w:t>м</w:t>
      </w:r>
      <w:r w:rsidRPr="00BA2F51">
        <w:rPr>
          <w:rFonts w:ascii="Times New Roman" w:hAnsi="Times New Roman"/>
          <w:b/>
          <w:bCs/>
          <w:sz w:val="26"/>
          <w:szCs w:val="26"/>
        </w:rPr>
        <w:t>униципального округа от 1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5</w:t>
      </w:r>
      <w:r w:rsidR="00BA2F51">
        <w:rPr>
          <w:rFonts w:ascii="Times New Roman" w:hAnsi="Times New Roman"/>
          <w:b/>
          <w:bCs/>
          <w:sz w:val="26"/>
          <w:szCs w:val="26"/>
        </w:rPr>
        <w:t>.12.</w:t>
      </w:r>
      <w:r w:rsidRPr="00BA2F51">
        <w:rPr>
          <w:rFonts w:ascii="Times New Roman" w:hAnsi="Times New Roman"/>
          <w:b/>
          <w:bCs/>
          <w:sz w:val="26"/>
          <w:szCs w:val="26"/>
        </w:rPr>
        <w:t>202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3 № 25</w:t>
      </w:r>
      <w:r w:rsidRPr="00BA2F51">
        <w:rPr>
          <w:rFonts w:ascii="Times New Roman" w:hAnsi="Times New Roman"/>
          <w:b/>
          <w:bCs/>
          <w:sz w:val="26"/>
          <w:szCs w:val="26"/>
        </w:rPr>
        <w:t>/1 «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О бюджете Алатырского </w:t>
      </w:r>
      <w:r w:rsidR="001B0076" w:rsidRPr="00BA2F51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  <w:r w:rsidR="00FD4FB0"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51C43" w:rsidRPr="00BA2F51">
        <w:rPr>
          <w:rFonts w:ascii="Times New Roman" w:hAnsi="Times New Roman"/>
          <w:b/>
          <w:bCs/>
          <w:sz w:val="26"/>
          <w:szCs w:val="26"/>
        </w:rPr>
        <w:t>Чувашской Республики</w:t>
      </w:r>
      <w:r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>на 20</w:t>
      </w:r>
      <w:r w:rsidR="00CD3347" w:rsidRPr="00BA2F51">
        <w:rPr>
          <w:rFonts w:ascii="Times New Roman" w:hAnsi="Times New Roman"/>
          <w:b/>
          <w:bCs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bCs/>
          <w:sz w:val="26"/>
          <w:szCs w:val="26"/>
        </w:rPr>
        <w:t>4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</w:t>
      </w:r>
      <w:r w:rsidR="00AB7540" w:rsidRPr="00BA2F51">
        <w:rPr>
          <w:rFonts w:ascii="Times New Roman" w:hAnsi="Times New Roman"/>
          <w:b/>
          <w:sz w:val="26"/>
          <w:szCs w:val="26"/>
        </w:rPr>
        <w:t>20</w:t>
      </w:r>
      <w:r w:rsidR="00332D4E" w:rsidRPr="00BA2F51">
        <w:rPr>
          <w:rFonts w:ascii="Times New Roman" w:hAnsi="Times New Roman"/>
          <w:b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sz w:val="26"/>
          <w:szCs w:val="26"/>
        </w:rPr>
        <w:t>5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и 202</w:t>
      </w:r>
      <w:r w:rsidR="00C63FC4" w:rsidRPr="00BA2F51">
        <w:rPr>
          <w:rFonts w:ascii="Times New Roman" w:hAnsi="Times New Roman"/>
          <w:b/>
          <w:sz w:val="26"/>
          <w:szCs w:val="26"/>
        </w:rPr>
        <w:t>6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годов</w:t>
      </w:r>
      <w:r w:rsidRPr="00BA2F51">
        <w:rPr>
          <w:rFonts w:ascii="Times New Roman" w:hAnsi="Times New Roman"/>
          <w:b/>
          <w:sz w:val="26"/>
          <w:szCs w:val="26"/>
        </w:rPr>
        <w:t>»</w:t>
      </w:r>
    </w:p>
    <w:p w:rsidR="00FD5CDD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BA2F51" w:rsidRPr="00BA2F51" w:rsidRDefault="00BA2F51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FD5CDD" w:rsidRPr="00BA2F51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BA2F51" w:rsidRPr="00BA2F51" w:rsidRDefault="00C454F1" w:rsidP="00BA2F51">
      <w:pPr>
        <w:pStyle w:val="af8"/>
        <w:ind w:firstLine="567"/>
        <w:rPr>
          <w:rFonts w:ascii="Times New Roman" w:hAnsi="Times New Roman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Собрание депутатов Алатырского муниципального округа</w:t>
      </w:r>
    </w:p>
    <w:p w:rsidR="00FD5CDD" w:rsidRPr="00BA2F51" w:rsidRDefault="00BA2F51" w:rsidP="00BA2F51">
      <w:pPr>
        <w:pStyle w:val="af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</w:t>
      </w:r>
      <w:r w:rsidR="00C454F1" w:rsidRPr="00BA2F51">
        <w:rPr>
          <w:rFonts w:ascii="Times New Roman" w:hAnsi="Times New Roman"/>
          <w:sz w:val="26"/>
          <w:szCs w:val="26"/>
        </w:rPr>
        <w:t>:</w:t>
      </w:r>
    </w:p>
    <w:p w:rsidR="00C454F1" w:rsidRPr="00BA2F51" w:rsidRDefault="00C454F1" w:rsidP="00BA2F51">
      <w:pPr>
        <w:pStyle w:val="af8"/>
        <w:numPr>
          <w:ilvl w:val="0"/>
          <w:numId w:val="37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Внести в решение Собрания депутатов Алатырского муниципального округа от 1</w:t>
      </w:r>
      <w:r w:rsidR="00274316" w:rsidRPr="00BA2F51">
        <w:rPr>
          <w:rFonts w:ascii="Times New Roman" w:hAnsi="Times New Roman"/>
          <w:sz w:val="26"/>
          <w:szCs w:val="26"/>
        </w:rPr>
        <w:t>5</w:t>
      </w:r>
      <w:r w:rsidR="00BA2F51">
        <w:rPr>
          <w:rFonts w:ascii="Times New Roman" w:hAnsi="Times New Roman"/>
          <w:sz w:val="26"/>
          <w:szCs w:val="26"/>
        </w:rPr>
        <w:t>.12.</w:t>
      </w:r>
      <w:r w:rsidRPr="00BA2F51">
        <w:rPr>
          <w:rFonts w:ascii="Times New Roman" w:hAnsi="Times New Roman"/>
          <w:sz w:val="26"/>
          <w:szCs w:val="26"/>
        </w:rPr>
        <w:t>202</w:t>
      </w:r>
      <w:r w:rsidR="00274316" w:rsidRPr="00BA2F51">
        <w:rPr>
          <w:rFonts w:ascii="Times New Roman" w:hAnsi="Times New Roman"/>
          <w:sz w:val="26"/>
          <w:szCs w:val="26"/>
        </w:rPr>
        <w:t>3</w:t>
      </w:r>
      <w:r w:rsidRPr="00BA2F51">
        <w:rPr>
          <w:rFonts w:ascii="Times New Roman" w:hAnsi="Times New Roman"/>
          <w:sz w:val="26"/>
          <w:szCs w:val="26"/>
        </w:rPr>
        <w:t xml:space="preserve"> № </w:t>
      </w:r>
      <w:r w:rsidR="00274316" w:rsidRPr="00BA2F51">
        <w:rPr>
          <w:rFonts w:ascii="Times New Roman" w:hAnsi="Times New Roman"/>
          <w:sz w:val="26"/>
          <w:szCs w:val="26"/>
        </w:rPr>
        <w:t>25</w:t>
      </w:r>
      <w:r w:rsidRPr="00BA2F51">
        <w:rPr>
          <w:rFonts w:ascii="Times New Roman" w:hAnsi="Times New Roman"/>
          <w:sz w:val="26"/>
          <w:szCs w:val="26"/>
        </w:rPr>
        <w:t>/1 «О бюджете Алатырского муниципального округа Чувашской Республики на 202</w:t>
      </w:r>
      <w:r w:rsidR="00274316" w:rsidRPr="00BA2F51">
        <w:rPr>
          <w:rFonts w:ascii="Times New Roman" w:hAnsi="Times New Roman"/>
          <w:sz w:val="26"/>
          <w:szCs w:val="26"/>
        </w:rPr>
        <w:t>4</w:t>
      </w:r>
      <w:r w:rsidRPr="00BA2F5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274316" w:rsidRPr="00BA2F51">
        <w:rPr>
          <w:rFonts w:ascii="Times New Roman" w:hAnsi="Times New Roman"/>
          <w:sz w:val="26"/>
          <w:szCs w:val="26"/>
        </w:rPr>
        <w:t>5</w:t>
      </w:r>
      <w:r w:rsidRPr="00BA2F51">
        <w:rPr>
          <w:rFonts w:ascii="Times New Roman" w:hAnsi="Times New Roman"/>
          <w:sz w:val="26"/>
          <w:szCs w:val="26"/>
        </w:rPr>
        <w:t xml:space="preserve"> и 202</w:t>
      </w:r>
      <w:r w:rsidR="00274316" w:rsidRPr="00BA2F51">
        <w:rPr>
          <w:rFonts w:ascii="Times New Roman" w:hAnsi="Times New Roman"/>
          <w:sz w:val="26"/>
          <w:szCs w:val="26"/>
        </w:rPr>
        <w:t>6</w:t>
      </w:r>
      <w:r w:rsidRPr="00BA2F51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CA3D42" w:rsidRPr="00BA2F51" w:rsidRDefault="00F6585D" w:rsidP="00BA2F51">
      <w:pPr>
        <w:pStyle w:val="a8"/>
        <w:ind w:left="0"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1</w:t>
      </w:r>
      <w:r w:rsidR="005D0B1C" w:rsidRPr="00BA2F51">
        <w:rPr>
          <w:rFonts w:ascii="Times New Roman" w:hAnsi="Times New Roman"/>
          <w:sz w:val="26"/>
          <w:szCs w:val="26"/>
        </w:rPr>
        <w:t xml:space="preserve">) статью 1 </w:t>
      </w:r>
      <w:r w:rsidR="00FF23EB">
        <w:rPr>
          <w:rFonts w:ascii="Times New Roman" w:hAnsi="Times New Roman"/>
          <w:sz w:val="26"/>
          <w:szCs w:val="26"/>
        </w:rPr>
        <w:t>«</w:t>
      </w:r>
      <w:r w:rsidR="00FF23EB" w:rsidRPr="00BA2F51">
        <w:rPr>
          <w:rFonts w:ascii="Times New Roman" w:hAnsi="Times New Roman" w:cs="Times New Roman"/>
          <w:color w:val="000000"/>
          <w:sz w:val="26"/>
          <w:szCs w:val="26"/>
        </w:rPr>
        <w:t>Основные характеристики бюджета Алатырского муниципального округа на 2024 год и на плановый период 2025 и 2026 годов</w:t>
      </w:r>
      <w:r w:rsidR="00FF23E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F23EB" w:rsidRPr="00BA2F51">
        <w:rPr>
          <w:rFonts w:ascii="Times New Roman" w:hAnsi="Times New Roman"/>
          <w:sz w:val="26"/>
          <w:szCs w:val="26"/>
        </w:rPr>
        <w:t xml:space="preserve"> </w:t>
      </w:r>
      <w:r w:rsidR="005D0B1C" w:rsidRPr="00BA2F5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260A2" w:rsidRPr="00BA2F51" w:rsidRDefault="005D0B1C" w:rsidP="00BA2F51">
      <w:pPr>
        <w:pStyle w:val="a8"/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A2F51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260A2" w:rsidRPr="00BA2F51">
        <w:rPr>
          <w:rFonts w:ascii="Times New Roman" w:hAnsi="Times New Roman" w:cs="Times New Roman"/>
          <w:bCs/>
          <w:color w:val="000000"/>
          <w:sz w:val="26"/>
          <w:szCs w:val="26"/>
        </w:rPr>
        <w:t>Статья 1.</w:t>
      </w:r>
      <w:r w:rsidR="00BA2F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0A2" w:rsidRPr="00FF23EB">
        <w:rPr>
          <w:rFonts w:ascii="Times New Roman" w:hAnsi="Times New Roman" w:cs="Times New Roman"/>
          <w:b/>
          <w:color w:val="000000"/>
          <w:sz w:val="26"/>
          <w:szCs w:val="26"/>
        </w:rPr>
        <w:t>Основные характеристики бюджета Алатырского муниципального округа на 2024 год и на плановый период 2025 и 2026 годов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2024 год:</w:t>
      </w:r>
    </w:p>
    <w:p w:rsidR="00F260A2" w:rsidRPr="00066285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066285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99011B" w:rsidRPr="00066285">
        <w:rPr>
          <w:sz w:val="26"/>
          <w:szCs w:val="26"/>
        </w:rPr>
        <w:t>5</w:t>
      </w:r>
      <w:r w:rsidR="00582D48" w:rsidRPr="00066285">
        <w:rPr>
          <w:sz w:val="26"/>
          <w:szCs w:val="26"/>
        </w:rPr>
        <w:t>2</w:t>
      </w:r>
      <w:r w:rsidR="00DD05E8">
        <w:rPr>
          <w:sz w:val="26"/>
          <w:szCs w:val="26"/>
        </w:rPr>
        <w:t>4</w:t>
      </w:r>
      <w:r w:rsidR="00971939">
        <w:rPr>
          <w:sz w:val="26"/>
          <w:szCs w:val="26"/>
        </w:rPr>
        <w:t> </w:t>
      </w:r>
      <w:r w:rsidR="00DD05E8">
        <w:rPr>
          <w:sz w:val="26"/>
          <w:szCs w:val="26"/>
        </w:rPr>
        <w:t>6</w:t>
      </w:r>
      <w:r w:rsidR="008E2790">
        <w:rPr>
          <w:sz w:val="26"/>
          <w:szCs w:val="26"/>
        </w:rPr>
        <w:t>25</w:t>
      </w:r>
      <w:r w:rsidR="00971939">
        <w:rPr>
          <w:sz w:val="26"/>
          <w:szCs w:val="26"/>
        </w:rPr>
        <w:t> </w:t>
      </w:r>
      <w:r w:rsidR="008E2790">
        <w:rPr>
          <w:sz w:val="26"/>
          <w:szCs w:val="26"/>
        </w:rPr>
        <w:t>878</w:t>
      </w:r>
      <w:r w:rsidR="00971939">
        <w:rPr>
          <w:sz w:val="26"/>
          <w:szCs w:val="26"/>
        </w:rPr>
        <w:t>,</w:t>
      </w:r>
      <w:r w:rsidR="008E2790">
        <w:rPr>
          <w:sz w:val="26"/>
          <w:szCs w:val="26"/>
        </w:rPr>
        <w:t>29</w:t>
      </w:r>
      <w:r w:rsidRPr="00066285">
        <w:rPr>
          <w:b/>
          <w:bCs/>
          <w:color w:val="000000"/>
          <w:sz w:val="26"/>
          <w:szCs w:val="26"/>
        </w:rPr>
        <w:t xml:space="preserve"> </w:t>
      </w:r>
      <w:r w:rsidRPr="00066285">
        <w:rPr>
          <w:sz w:val="26"/>
          <w:szCs w:val="26"/>
        </w:rPr>
        <w:t xml:space="preserve">рублей, в том числе объем безвозмездных поступлений в сумме </w:t>
      </w:r>
      <w:r w:rsidR="00776816" w:rsidRPr="006F2D08">
        <w:rPr>
          <w:sz w:val="26"/>
          <w:szCs w:val="26"/>
        </w:rPr>
        <w:t>4</w:t>
      </w:r>
      <w:r w:rsidR="00582D48" w:rsidRPr="006F2D08">
        <w:rPr>
          <w:sz w:val="26"/>
          <w:szCs w:val="26"/>
        </w:rPr>
        <w:t>0</w:t>
      </w:r>
      <w:r w:rsidR="00DD05E8" w:rsidRPr="006F2D08">
        <w:rPr>
          <w:sz w:val="26"/>
          <w:szCs w:val="26"/>
        </w:rPr>
        <w:t>9</w:t>
      </w:r>
      <w:r w:rsidR="00971939" w:rsidRPr="006F2D08">
        <w:rPr>
          <w:sz w:val="26"/>
          <w:szCs w:val="26"/>
        </w:rPr>
        <w:t> </w:t>
      </w:r>
      <w:r w:rsidR="00DD05E8" w:rsidRPr="006F2D08">
        <w:rPr>
          <w:sz w:val="26"/>
          <w:szCs w:val="26"/>
        </w:rPr>
        <w:t>5</w:t>
      </w:r>
      <w:r w:rsidR="008E2790">
        <w:rPr>
          <w:sz w:val="26"/>
          <w:szCs w:val="26"/>
        </w:rPr>
        <w:t>28</w:t>
      </w:r>
      <w:r w:rsidR="00971939" w:rsidRPr="006F2D08">
        <w:rPr>
          <w:sz w:val="26"/>
          <w:szCs w:val="26"/>
        </w:rPr>
        <w:t> </w:t>
      </w:r>
      <w:r w:rsidR="008E2790">
        <w:rPr>
          <w:sz w:val="26"/>
          <w:szCs w:val="26"/>
        </w:rPr>
        <w:t>453</w:t>
      </w:r>
      <w:r w:rsidR="00971939" w:rsidRPr="006F2D08">
        <w:rPr>
          <w:sz w:val="26"/>
          <w:szCs w:val="26"/>
        </w:rPr>
        <w:t>,</w:t>
      </w:r>
      <w:r w:rsidR="008E2790">
        <w:rPr>
          <w:sz w:val="26"/>
          <w:szCs w:val="26"/>
        </w:rPr>
        <w:t>35</w:t>
      </w:r>
      <w:r w:rsidRPr="006F2D08">
        <w:rPr>
          <w:b/>
          <w:sz w:val="26"/>
          <w:szCs w:val="26"/>
        </w:rPr>
        <w:t xml:space="preserve"> </w:t>
      </w:r>
      <w:r w:rsidRPr="006F2D08">
        <w:rPr>
          <w:sz w:val="26"/>
          <w:szCs w:val="26"/>
        </w:rPr>
        <w:t>р</w:t>
      </w:r>
      <w:r w:rsidRPr="00066285">
        <w:rPr>
          <w:sz w:val="26"/>
          <w:szCs w:val="26"/>
        </w:rPr>
        <w:t>убл</w:t>
      </w:r>
      <w:r w:rsidR="008E2790">
        <w:rPr>
          <w:sz w:val="26"/>
          <w:szCs w:val="26"/>
        </w:rPr>
        <w:t>я</w:t>
      </w:r>
      <w:r w:rsidRPr="00066285">
        <w:rPr>
          <w:sz w:val="26"/>
          <w:szCs w:val="26"/>
        </w:rPr>
        <w:t xml:space="preserve">, из них объем межбюджетных трансфертов, получаемых из республиканского бюджета </w:t>
      </w:r>
      <w:r w:rsidRPr="007F505A">
        <w:rPr>
          <w:sz w:val="26"/>
          <w:szCs w:val="26"/>
        </w:rPr>
        <w:t xml:space="preserve">– </w:t>
      </w:r>
      <w:r w:rsidR="0099011B" w:rsidRPr="007F505A">
        <w:rPr>
          <w:sz w:val="26"/>
          <w:szCs w:val="26"/>
        </w:rPr>
        <w:t>4</w:t>
      </w:r>
      <w:r w:rsidR="00971939" w:rsidRPr="007F505A">
        <w:rPr>
          <w:sz w:val="26"/>
          <w:szCs w:val="26"/>
        </w:rPr>
        <w:t>0</w:t>
      </w:r>
      <w:r w:rsidR="00DD05E8" w:rsidRPr="007F505A">
        <w:rPr>
          <w:sz w:val="26"/>
          <w:szCs w:val="26"/>
        </w:rPr>
        <w:t>9</w:t>
      </w:r>
      <w:r w:rsidR="00971939" w:rsidRPr="007F505A">
        <w:rPr>
          <w:sz w:val="26"/>
          <w:szCs w:val="26"/>
        </w:rPr>
        <w:t> </w:t>
      </w:r>
      <w:r w:rsidR="00DD05E8" w:rsidRPr="007F505A">
        <w:rPr>
          <w:sz w:val="26"/>
          <w:szCs w:val="26"/>
        </w:rPr>
        <w:t>5</w:t>
      </w:r>
      <w:r w:rsidR="008E2790">
        <w:rPr>
          <w:sz w:val="26"/>
          <w:szCs w:val="26"/>
        </w:rPr>
        <w:t>61</w:t>
      </w:r>
      <w:r w:rsidR="00971939" w:rsidRPr="007F505A">
        <w:rPr>
          <w:sz w:val="26"/>
          <w:szCs w:val="26"/>
        </w:rPr>
        <w:t> </w:t>
      </w:r>
      <w:r w:rsidR="008E2790">
        <w:rPr>
          <w:sz w:val="26"/>
          <w:szCs w:val="26"/>
        </w:rPr>
        <w:t>457</w:t>
      </w:r>
      <w:r w:rsidR="00971939" w:rsidRPr="007F505A">
        <w:rPr>
          <w:sz w:val="26"/>
          <w:szCs w:val="26"/>
        </w:rPr>
        <w:t>,</w:t>
      </w:r>
      <w:r w:rsidR="008E2790">
        <w:rPr>
          <w:sz w:val="26"/>
          <w:szCs w:val="26"/>
        </w:rPr>
        <w:t>55</w:t>
      </w:r>
      <w:r w:rsidRPr="00066285">
        <w:rPr>
          <w:b/>
          <w:sz w:val="26"/>
          <w:szCs w:val="26"/>
        </w:rPr>
        <w:t xml:space="preserve"> </w:t>
      </w:r>
      <w:r w:rsidR="00C808FD" w:rsidRPr="00066285">
        <w:rPr>
          <w:sz w:val="26"/>
          <w:szCs w:val="26"/>
        </w:rPr>
        <w:t>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066285">
        <w:rPr>
          <w:sz w:val="26"/>
          <w:szCs w:val="26"/>
        </w:rPr>
        <w:t>общий объем расходов бюджета Алатырского муниципального</w:t>
      </w:r>
      <w:r w:rsidRPr="00BA2F51">
        <w:rPr>
          <w:sz w:val="26"/>
          <w:szCs w:val="26"/>
        </w:rPr>
        <w:t xml:space="preserve"> </w:t>
      </w:r>
      <w:r w:rsidRPr="00BE7318">
        <w:rPr>
          <w:sz w:val="26"/>
          <w:szCs w:val="26"/>
        </w:rPr>
        <w:t xml:space="preserve">округа в сумме </w:t>
      </w:r>
      <w:r w:rsidR="00DD05E8">
        <w:rPr>
          <w:sz w:val="26"/>
          <w:szCs w:val="26"/>
        </w:rPr>
        <w:t xml:space="preserve">       </w:t>
      </w:r>
      <w:r w:rsidR="005F0035" w:rsidRPr="00BE7318">
        <w:rPr>
          <w:sz w:val="26"/>
          <w:szCs w:val="26"/>
        </w:rPr>
        <w:t>5</w:t>
      </w:r>
      <w:r w:rsidR="00DD05E8">
        <w:rPr>
          <w:sz w:val="26"/>
          <w:szCs w:val="26"/>
        </w:rPr>
        <w:t>81</w:t>
      </w:r>
      <w:r w:rsidR="00C808FD" w:rsidRPr="00BE7318">
        <w:rPr>
          <w:sz w:val="26"/>
          <w:szCs w:val="26"/>
        </w:rPr>
        <w:t xml:space="preserve"> </w:t>
      </w:r>
      <w:r w:rsidR="008E2790">
        <w:rPr>
          <w:sz w:val="26"/>
          <w:szCs w:val="26"/>
        </w:rPr>
        <w:t>582</w:t>
      </w:r>
      <w:r w:rsidR="00C808FD" w:rsidRPr="00BE7318">
        <w:rPr>
          <w:bCs/>
          <w:color w:val="000000"/>
          <w:sz w:val="26"/>
          <w:szCs w:val="26"/>
        </w:rPr>
        <w:t xml:space="preserve"> </w:t>
      </w:r>
      <w:r w:rsidR="008E2790">
        <w:rPr>
          <w:bCs/>
          <w:color w:val="000000"/>
          <w:sz w:val="26"/>
          <w:szCs w:val="26"/>
        </w:rPr>
        <w:t>448</w:t>
      </w:r>
      <w:r w:rsidRPr="00BE7318">
        <w:rPr>
          <w:bCs/>
          <w:color w:val="000000"/>
          <w:sz w:val="26"/>
          <w:szCs w:val="26"/>
        </w:rPr>
        <w:t>,</w:t>
      </w:r>
      <w:r w:rsidR="008E2790">
        <w:rPr>
          <w:bCs/>
          <w:color w:val="000000"/>
          <w:sz w:val="26"/>
          <w:szCs w:val="26"/>
        </w:rPr>
        <w:t>05</w:t>
      </w:r>
      <w:r w:rsidRPr="00BE7318">
        <w:rPr>
          <w:b/>
          <w:bCs/>
          <w:color w:val="000000"/>
          <w:sz w:val="26"/>
          <w:szCs w:val="26"/>
        </w:rPr>
        <w:t xml:space="preserve"> </w:t>
      </w:r>
      <w:r w:rsidRPr="00BE7318">
        <w:rPr>
          <w:sz w:val="26"/>
          <w:szCs w:val="26"/>
        </w:rPr>
        <w:t>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дефицит бюджета Алатырского муниципального округа в сумме </w:t>
      </w:r>
      <w:r w:rsidR="00066285" w:rsidRPr="00066285">
        <w:rPr>
          <w:sz w:val="26"/>
          <w:szCs w:val="26"/>
        </w:rPr>
        <w:t>56</w:t>
      </w:r>
      <w:r w:rsidR="00066285">
        <w:rPr>
          <w:sz w:val="26"/>
          <w:szCs w:val="26"/>
        </w:rPr>
        <w:t> </w:t>
      </w:r>
      <w:r w:rsidR="00572EF3">
        <w:rPr>
          <w:sz w:val="26"/>
          <w:szCs w:val="26"/>
        </w:rPr>
        <w:t>956</w:t>
      </w:r>
      <w:r w:rsidR="00066285">
        <w:rPr>
          <w:sz w:val="26"/>
          <w:szCs w:val="26"/>
          <w:lang w:val="en-US"/>
        </w:rPr>
        <w:t> </w:t>
      </w:r>
      <w:r w:rsidR="00572EF3">
        <w:rPr>
          <w:sz w:val="26"/>
          <w:szCs w:val="26"/>
        </w:rPr>
        <w:t>569</w:t>
      </w:r>
      <w:r w:rsidR="00066285">
        <w:rPr>
          <w:sz w:val="26"/>
          <w:szCs w:val="26"/>
        </w:rPr>
        <w:t>,</w:t>
      </w:r>
      <w:r w:rsidR="00066285" w:rsidRPr="00066285">
        <w:rPr>
          <w:sz w:val="26"/>
          <w:szCs w:val="26"/>
        </w:rPr>
        <w:t>76</w:t>
      </w:r>
      <w:r w:rsidRPr="00BA2F51">
        <w:rPr>
          <w:sz w:val="26"/>
          <w:szCs w:val="26"/>
        </w:rPr>
        <w:t xml:space="preserve"> рубл</w:t>
      </w:r>
      <w:r w:rsidR="00756E36">
        <w:rPr>
          <w:sz w:val="26"/>
          <w:szCs w:val="26"/>
        </w:rPr>
        <w:t>ей</w:t>
      </w:r>
      <w:r w:rsidRPr="00BA2F51">
        <w:rPr>
          <w:sz w:val="26"/>
          <w:szCs w:val="26"/>
        </w:rPr>
        <w:t>.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2025 год: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прогнозируемый общий объем доходов бюджета Алатырского муниципального округа в сумме 580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702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1</w:t>
      </w:r>
      <w:r w:rsidR="0099011B" w:rsidRPr="00BA2F51">
        <w:rPr>
          <w:sz w:val="26"/>
          <w:szCs w:val="26"/>
        </w:rPr>
        <w:t>74,11</w:t>
      </w:r>
      <w:r w:rsidRPr="00BA2F51">
        <w:rPr>
          <w:sz w:val="26"/>
          <w:szCs w:val="26"/>
        </w:rPr>
        <w:t xml:space="preserve"> рубля, в том числе объем безвозмездных поступлений в сумме </w:t>
      </w:r>
      <w:r w:rsidR="0099011B" w:rsidRPr="00BA2F51">
        <w:rPr>
          <w:sz w:val="26"/>
          <w:szCs w:val="26"/>
        </w:rPr>
        <w:t>473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007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024</w:t>
      </w:r>
      <w:r w:rsidRPr="00BA2F51">
        <w:rPr>
          <w:sz w:val="26"/>
          <w:szCs w:val="26"/>
        </w:rPr>
        <w:t>,</w:t>
      </w:r>
      <w:r w:rsidR="0099011B" w:rsidRPr="00BA2F51">
        <w:rPr>
          <w:sz w:val="26"/>
          <w:szCs w:val="26"/>
        </w:rPr>
        <w:t>11</w:t>
      </w:r>
      <w:r w:rsidRPr="00BA2F51">
        <w:rPr>
          <w:sz w:val="26"/>
          <w:szCs w:val="26"/>
        </w:rPr>
        <w:t xml:space="preserve"> рубля, из них объем межбюджетных трансфертов, получаемых из республи</w:t>
      </w:r>
      <w:r w:rsidR="003F415B">
        <w:rPr>
          <w:sz w:val="26"/>
          <w:szCs w:val="26"/>
        </w:rPr>
        <w:t>а</w:t>
      </w:r>
      <w:r w:rsidRPr="00BA2F51">
        <w:rPr>
          <w:sz w:val="26"/>
          <w:szCs w:val="26"/>
        </w:rPr>
        <w:t>канского бюджета – 473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007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</w:t>
      </w:r>
      <w:r w:rsidR="0099011B" w:rsidRPr="00BA2F51">
        <w:rPr>
          <w:sz w:val="26"/>
          <w:szCs w:val="26"/>
        </w:rPr>
        <w:t>2</w:t>
      </w:r>
      <w:r w:rsidRPr="00BA2F51">
        <w:rPr>
          <w:sz w:val="26"/>
          <w:szCs w:val="26"/>
        </w:rPr>
        <w:t>4</w:t>
      </w:r>
      <w:r w:rsidR="0099011B" w:rsidRPr="00BA2F51">
        <w:rPr>
          <w:sz w:val="26"/>
          <w:szCs w:val="26"/>
        </w:rPr>
        <w:t>,11</w:t>
      </w:r>
      <w:r w:rsidRPr="00BA2F51">
        <w:rPr>
          <w:sz w:val="26"/>
          <w:szCs w:val="26"/>
        </w:rPr>
        <w:t xml:space="preserve"> рубля;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lastRenderedPageBreak/>
        <w:t xml:space="preserve">общий объем расходов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580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702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1</w:t>
      </w:r>
      <w:r w:rsidR="0099011B" w:rsidRPr="00BA2F51">
        <w:rPr>
          <w:bCs/>
          <w:color w:val="000000"/>
          <w:sz w:val="26"/>
          <w:szCs w:val="26"/>
        </w:rPr>
        <w:t>74,11</w:t>
      </w:r>
      <w:r w:rsidRPr="00BA2F51">
        <w:rPr>
          <w:sz w:val="26"/>
          <w:szCs w:val="26"/>
        </w:rPr>
        <w:t xml:space="preserve"> рубл</w:t>
      </w:r>
      <w:r w:rsidR="000A2D8A">
        <w:rPr>
          <w:sz w:val="26"/>
          <w:szCs w:val="26"/>
        </w:rPr>
        <w:t>я</w:t>
      </w:r>
      <w:r w:rsidRPr="00BA2F51">
        <w:rPr>
          <w:sz w:val="26"/>
          <w:szCs w:val="26"/>
        </w:rPr>
        <w:t>, в том числе условно утвержденные расходы в сумме 4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300 000,00 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дефицит бюджета Алатырского муниципального округа в сумме 0,00 рублей.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2026 год: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423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494</w:t>
      </w:r>
      <w:r w:rsidR="00C808FD">
        <w:rPr>
          <w:bCs/>
          <w:color w:val="000000"/>
          <w:sz w:val="26"/>
          <w:szCs w:val="26"/>
        </w:rPr>
        <w:t xml:space="preserve"> </w:t>
      </w:r>
      <w:r w:rsidR="0099011B" w:rsidRPr="00BA2F51">
        <w:rPr>
          <w:bCs/>
          <w:color w:val="000000"/>
          <w:sz w:val="26"/>
          <w:szCs w:val="26"/>
        </w:rPr>
        <w:t>656,25</w:t>
      </w:r>
      <w:r w:rsidRPr="00BA2F51">
        <w:rPr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>рубл</w:t>
      </w:r>
      <w:r w:rsidR="000A2D8A">
        <w:rPr>
          <w:sz w:val="26"/>
          <w:szCs w:val="26"/>
        </w:rPr>
        <w:t>ей</w:t>
      </w:r>
      <w:r w:rsidRPr="00BA2F51">
        <w:rPr>
          <w:sz w:val="26"/>
          <w:szCs w:val="26"/>
        </w:rPr>
        <w:t>, в том числе объем безвозмездных поступлений в сумме 306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009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530,25</w:t>
      </w:r>
      <w:r w:rsidRPr="00BA2F51">
        <w:rPr>
          <w:sz w:val="26"/>
          <w:szCs w:val="26"/>
        </w:rPr>
        <w:t xml:space="preserve"> рублей, из них объем межбюджетных трансфертов, получаемых из республиканского бюджета – 306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009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530,25</w:t>
      </w:r>
      <w:r w:rsidR="00C808FD">
        <w:rPr>
          <w:sz w:val="26"/>
          <w:szCs w:val="26"/>
        </w:rPr>
        <w:t xml:space="preserve"> 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423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494</w:t>
      </w:r>
      <w:r w:rsidR="00C808FD">
        <w:rPr>
          <w:bCs/>
          <w:color w:val="000000"/>
          <w:sz w:val="26"/>
          <w:szCs w:val="26"/>
        </w:rPr>
        <w:t xml:space="preserve"> </w:t>
      </w:r>
      <w:r w:rsidR="0099011B" w:rsidRPr="00BA2F51">
        <w:rPr>
          <w:bCs/>
          <w:color w:val="000000"/>
          <w:sz w:val="26"/>
          <w:szCs w:val="26"/>
        </w:rPr>
        <w:t>656,25</w:t>
      </w:r>
      <w:r w:rsidRPr="00BA2F51">
        <w:rPr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>рубл</w:t>
      </w:r>
      <w:r w:rsidR="000A2D8A">
        <w:rPr>
          <w:sz w:val="26"/>
          <w:szCs w:val="26"/>
        </w:rPr>
        <w:t>ей</w:t>
      </w:r>
      <w:r w:rsidRPr="00BA2F51">
        <w:rPr>
          <w:sz w:val="26"/>
          <w:szCs w:val="26"/>
        </w:rPr>
        <w:t>, в том числе условно утвержденные расходы в сумме 8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700 000,00 рублей;</w:t>
      </w:r>
    </w:p>
    <w:p w:rsidR="00AB7540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дефицит бюджета Алатырского муниципального округа в сумме 0,00 рублей.</w:t>
      </w:r>
      <w:r w:rsidR="001F32B8" w:rsidRPr="00BA2F51">
        <w:rPr>
          <w:sz w:val="26"/>
          <w:szCs w:val="26"/>
        </w:rPr>
        <w:t>»;</w:t>
      </w:r>
    </w:p>
    <w:p w:rsidR="00A005E4" w:rsidRPr="00A005E4" w:rsidRDefault="00A005E4" w:rsidP="00A005E4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A005E4">
        <w:rPr>
          <w:bCs/>
          <w:color w:val="000000"/>
          <w:sz w:val="26"/>
          <w:szCs w:val="26"/>
        </w:rPr>
        <w:t>2) Пункт 3 статьи 4 «Бюджетные ассигнования бюджета Алатырского муниципального округа на 202</w:t>
      </w:r>
      <w:r w:rsidR="004E62BC">
        <w:rPr>
          <w:bCs/>
          <w:color w:val="000000"/>
          <w:sz w:val="26"/>
          <w:szCs w:val="26"/>
        </w:rPr>
        <w:t>4</w:t>
      </w:r>
      <w:r w:rsidRPr="00A005E4">
        <w:rPr>
          <w:bCs/>
          <w:color w:val="000000"/>
          <w:sz w:val="26"/>
          <w:szCs w:val="26"/>
        </w:rPr>
        <w:t xml:space="preserve"> год  и на плановый период 202</w:t>
      </w:r>
      <w:r w:rsidR="004E62BC">
        <w:rPr>
          <w:bCs/>
          <w:color w:val="000000"/>
          <w:sz w:val="26"/>
          <w:szCs w:val="26"/>
        </w:rPr>
        <w:t>5</w:t>
      </w:r>
      <w:r w:rsidRPr="00A005E4">
        <w:rPr>
          <w:bCs/>
          <w:color w:val="000000"/>
          <w:sz w:val="26"/>
          <w:szCs w:val="26"/>
        </w:rPr>
        <w:t xml:space="preserve"> и 202</w:t>
      </w:r>
      <w:r w:rsidR="004E62BC">
        <w:rPr>
          <w:bCs/>
          <w:color w:val="000000"/>
          <w:sz w:val="26"/>
          <w:szCs w:val="26"/>
        </w:rPr>
        <w:t>6</w:t>
      </w:r>
      <w:r w:rsidRPr="00A005E4">
        <w:rPr>
          <w:bCs/>
          <w:color w:val="000000"/>
          <w:sz w:val="26"/>
          <w:szCs w:val="26"/>
        </w:rPr>
        <w:t xml:space="preserve"> годов» изложить в следующей редакции: </w:t>
      </w:r>
    </w:p>
    <w:p w:rsidR="004E62BC" w:rsidRPr="007230D7" w:rsidRDefault="00A005E4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005E4">
        <w:rPr>
          <w:bCs/>
          <w:color w:val="000000"/>
          <w:sz w:val="26"/>
          <w:szCs w:val="26"/>
        </w:rPr>
        <w:t>«</w:t>
      </w:r>
      <w:r w:rsidR="004E62BC" w:rsidRPr="007230D7">
        <w:rPr>
          <w:sz w:val="28"/>
          <w:szCs w:val="28"/>
        </w:rPr>
        <w:t>3. Утвердить: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230D7">
        <w:rPr>
          <w:sz w:val="28"/>
          <w:szCs w:val="28"/>
        </w:rPr>
        <w:t>объем бюджетных ассигнований Дорожного фонда Алатырского муниципального округа:</w:t>
      </w:r>
    </w:p>
    <w:p w:rsidR="004E62BC" w:rsidRPr="000F6DB4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F6DB4">
        <w:rPr>
          <w:sz w:val="28"/>
          <w:szCs w:val="28"/>
        </w:rPr>
        <w:t xml:space="preserve">на  2024 год в сумме   </w:t>
      </w:r>
      <w:r w:rsidR="000F6DB4" w:rsidRPr="000F6DB4">
        <w:rPr>
          <w:sz w:val="28"/>
          <w:szCs w:val="28"/>
        </w:rPr>
        <w:t>62</w:t>
      </w:r>
      <w:r w:rsidRPr="000F6DB4">
        <w:rPr>
          <w:sz w:val="28"/>
          <w:szCs w:val="28"/>
        </w:rPr>
        <w:t xml:space="preserve"> </w:t>
      </w:r>
      <w:r w:rsidR="000F6DB4" w:rsidRPr="000F6DB4">
        <w:rPr>
          <w:sz w:val="28"/>
          <w:szCs w:val="28"/>
        </w:rPr>
        <w:t>192</w:t>
      </w:r>
      <w:r w:rsidRPr="000F6DB4">
        <w:rPr>
          <w:sz w:val="28"/>
          <w:szCs w:val="28"/>
        </w:rPr>
        <w:t xml:space="preserve"> </w:t>
      </w:r>
      <w:r w:rsidR="000F6DB4" w:rsidRPr="000F6DB4">
        <w:rPr>
          <w:sz w:val="28"/>
          <w:szCs w:val="28"/>
        </w:rPr>
        <w:t>848</w:t>
      </w:r>
      <w:r w:rsidRPr="000F6DB4">
        <w:rPr>
          <w:sz w:val="28"/>
          <w:szCs w:val="28"/>
        </w:rPr>
        <w:t>,</w:t>
      </w:r>
      <w:r w:rsidR="000F6DB4" w:rsidRPr="000F6DB4">
        <w:rPr>
          <w:sz w:val="28"/>
          <w:szCs w:val="28"/>
        </w:rPr>
        <w:t>77</w:t>
      </w:r>
      <w:r w:rsidRPr="000F6DB4">
        <w:rPr>
          <w:sz w:val="28"/>
          <w:szCs w:val="28"/>
        </w:rPr>
        <w:t xml:space="preserve"> рублей;</w:t>
      </w:r>
    </w:p>
    <w:p w:rsidR="004E62BC" w:rsidRPr="000F6DB4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F6DB4">
        <w:rPr>
          <w:sz w:val="28"/>
          <w:szCs w:val="28"/>
        </w:rPr>
        <w:t>на  2025 год в сумме  235 844 130,00 рублей;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F6DB4">
        <w:rPr>
          <w:sz w:val="28"/>
          <w:szCs w:val="28"/>
        </w:rPr>
        <w:t>на  2026 год в сумме    73 354 850,00 рублей;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230D7">
        <w:rPr>
          <w:sz w:val="28"/>
          <w:szCs w:val="28"/>
        </w:rPr>
        <w:t xml:space="preserve">прогнозируемый объем доходов бюджета Алатырского муниципального округа от поступлений доходов, указанных в подпункте 2.1.1 раздела 2 Положения о муниципальном дорожном фонде Алатырского муниципального округа, утвержденного решением Собрания депутатов Алатырского муниципального округа от 27 октября 2022 года № 2/2 </w:t>
      </w:r>
      <w:r w:rsidRPr="007230D7">
        <w:rPr>
          <w:color w:val="000000"/>
          <w:sz w:val="28"/>
          <w:szCs w:val="28"/>
        </w:rPr>
        <w:t>"</w:t>
      </w:r>
      <w:r w:rsidRPr="007230D7">
        <w:rPr>
          <w:sz w:val="28"/>
          <w:szCs w:val="28"/>
        </w:rPr>
        <w:t>О создании муниципального дорожного фонда Алатырского муниципального округа Чувашской Республики</w:t>
      </w:r>
      <w:r w:rsidRPr="007230D7">
        <w:rPr>
          <w:color w:val="000000"/>
          <w:sz w:val="28"/>
          <w:szCs w:val="28"/>
        </w:rPr>
        <w:t>":</w:t>
      </w:r>
    </w:p>
    <w:p w:rsidR="004E62BC" w:rsidRPr="002245E0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245E0">
        <w:rPr>
          <w:sz w:val="28"/>
          <w:szCs w:val="28"/>
        </w:rPr>
        <w:t xml:space="preserve">на  2024 год в сумме    </w:t>
      </w:r>
      <w:r w:rsidR="0099586D" w:rsidRPr="0009241A">
        <w:rPr>
          <w:sz w:val="28"/>
          <w:szCs w:val="28"/>
        </w:rPr>
        <w:t>6</w:t>
      </w:r>
      <w:r w:rsidR="00DD7BFA" w:rsidRPr="0009241A">
        <w:rPr>
          <w:sz w:val="28"/>
          <w:szCs w:val="28"/>
        </w:rPr>
        <w:t>1 818 907,27</w:t>
      </w:r>
      <w:r w:rsidR="0099586D" w:rsidRPr="002245E0">
        <w:rPr>
          <w:sz w:val="28"/>
          <w:szCs w:val="28"/>
        </w:rPr>
        <w:t xml:space="preserve"> </w:t>
      </w:r>
      <w:r w:rsidRPr="002245E0">
        <w:rPr>
          <w:sz w:val="28"/>
          <w:szCs w:val="28"/>
        </w:rPr>
        <w:t>рублей;</w:t>
      </w:r>
    </w:p>
    <w:p w:rsidR="004E62BC" w:rsidRPr="002245E0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245E0">
        <w:rPr>
          <w:sz w:val="28"/>
          <w:szCs w:val="28"/>
        </w:rPr>
        <w:t>на  2025 год в сумме  235 844 130,00 рублей;</w:t>
      </w:r>
    </w:p>
    <w:p w:rsidR="0099586D" w:rsidRDefault="00E45DAC" w:rsidP="004E62BC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2245E0">
        <w:rPr>
          <w:sz w:val="28"/>
          <w:szCs w:val="28"/>
        </w:rPr>
        <w:t xml:space="preserve">  </w:t>
      </w:r>
      <w:r w:rsidR="004E62BC" w:rsidRPr="002245E0">
        <w:rPr>
          <w:sz w:val="28"/>
          <w:szCs w:val="28"/>
        </w:rPr>
        <w:t>на  2026 год в сумме    73 354 850,00 рублей.</w:t>
      </w:r>
      <w:r w:rsidR="00A005E4" w:rsidRPr="002245E0">
        <w:rPr>
          <w:bCs/>
          <w:color w:val="000000"/>
          <w:sz w:val="26"/>
          <w:szCs w:val="26"/>
        </w:rPr>
        <w:t>».</w:t>
      </w:r>
    </w:p>
    <w:p w:rsidR="000A2D8A" w:rsidRPr="00BA2F51" w:rsidRDefault="000A2D8A" w:rsidP="000A2D8A">
      <w:pPr>
        <w:spacing w:line="235" w:lineRule="auto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3) п</w:t>
      </w:r>
      <w:r w:rsidRPr="00BA2F51">
        <w:rPr>
          <w:bCs/>
          <w:color w:val="000000"/>
          <w:sz w:val="26"/>
          <w:szCs w:val="26"/>
        </w:rPr>
        <w:t xml:space="preserve">ункт 2 статьи 8 </w:t>
      </w:r>
      <w:r w:rsidR="00FF23EB">
        <w:rPr>
          <w:bCs/>
          <w:color w:val="000000"/>
          <w:sz w:val="26"/>
          <w:szCs w:val="26"/>
        </w:rPr>
        <w:t xml:space="preserve">«Особенности исполнения бюджета Алатырского муниципального округа» </w:t>
      </w:r>
      <w:r w:rsidRPr="00BA2F51">
        <w:rPr>
          <w:bCs/>
          <w:color w:val="000000"/>
          <w:sz w:val="26"/>
          <w:szCs w:val="26"/>
        </w:rPr>
        <w:t>изложить в следующей редакции:</w:t>
      </w:r>
    </w:p>
    <w:p w:rsidR="000A2D8A" w:rsidRPr="00BA2F51" w:rsidRDefault="000A2D8A" w:rsidP="000A2D8A">
      <w:pPr>
        <w:pStyle w:val="ConsPlusNormal"/>
        <w:widowControl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«2.</w:t>
      </w:r>
      <w:r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Алатырского муниципального округа является:</w:t>
      </w:r>
    </w:p>
    <w:p w:rsidR="000A2D8A" w:rsidRPr="00BA2F51" w:rsidRDefault="000A2D8A" w:rsidP="000A2D8A">
      <w:pPr>
        <w:pStyle w:val="ConsPlusNormal"/>
        <w:widowControl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распределение в соответствии с распоряжениями администрации Алатырского муниципального округа зарезервированных средств в составе утвержденных статьей 4 настоящего Решения бюджетных ассигнований, предусмотренных на 2024 год и на плановый период 2025 и 2026 годов:</w:t>
      </w:r>
    </w:p>
    <w:p w:rsidR="000A2D8A" w:rsidRPr="00BA2F51" w:rsidRDefault="000A2D8A" w:rsidP="000A2D8A">
      <w:pPr>
        <w:pStyle w:val="ConsPlusNormal"/>
        <w:widowControl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по подразделу 0111 </w:t>
      </w:r>
      <w:r>
        <w:rPr>
          <w:sz w:val="26"/>
          <w:szCs w:val="26"/>
        </w:rPr>
        <w:t>«</w:t>
      </w:r>
      <w:r w:rsidRPr="00BA2F51">
        <w:rPr>
          <w:sz w:val="26"/>
          <w:szCs w:val="26"/>
        </w:rPr>
        <w:t>Резервные фонды</w:t>
      </w:r>
      <w:r>
        <w:rPr>
          <w:sz w:val="26"/>
          <w:szCs w:val="26"/>
        </w:rPr>
        <w:t>»</w:t>
      </w:r>
      <w:r w:rsidRPr="00BA2F51">
        <w:rPr>
          <w:sz w:val="26"/>
          <w:szCs w:val="26"/>
        </w:rPr>
        <w:t xml:space="preserve"> раздела 0100 </w:t>
      </w:r>
      <w:r>
        <w:rPr>
          <w:sz w:val="26"/>
          <w:szCs w:val="26"/>
        </w:rPr>
        <w:t>«</w:t>
      </w:r>
      <w:r w:rsidRPr="00BA2F51">
        <w:rPr>
          <w:sz w:val="26"/>
          <w:szCs w:val="26"/>
        </w:rPr>
        <w:t>Общегосударственные вопросы</w:t>
      </w:r>
      <w:r>
        <w:rPr>
          <w:sz w:val="26"/>
          <w:szCs w:val="26"/>
        </w:rPr>
        <w:t>»</w:t>
      </w:r>
      <w:r w:rsidRPr="00BA2F51">
        <w:rPr>
          <w:sz w:val="26"/>
          <w:szCs w:val="26"/>
        </w:rPr>
        <w:t xml:space="preserve"> классификации расходов бюджетов на финансирование мероприятий, предусмотренных Порядком использования</w:t>
      </w:r>
      <w:r>
        <w:rPr>
          <w:sz w:val="26"/>
          <w:szCs w:val="26"/>
        </w:rPr>
        <w:t xml:space="preserve"> бюджетных ассигнований </w:t>
      </w:r>
      <w:r w:rsidRPr="00BA2F51">
        <w:rPr>
          <w:sz w:val="26"/>
          <w:szCs w:val="26"/>
        </w:rPr>
        <w:t xml:space="preserve">резервного фонда администрации Алатырского муниципального округа Чувашской Республики, утвержденным </w:t>
      </w:r>
      <w:r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администрации Алатырского муниципальног</w:t>
      </w:r>
      <w:r>
        <w:rPr>
          <w:sz w:val="26"/>
          <w:szCs w:val="26"/>
        </w:rPr>
        <w:t xml:space="preserve">о   </w:t>
      </w:r>
      <w:r w:rsidRPr="00BA2F51">
        <w:rPr>
          <w:sz w:val="26"/>
          <w:szCs w:val="26"/>
        </w:rPr>
        <w:t xml:space="preserve">округа от </w:t>
      </w:r>
      <w:r>
        <w:rPr>
          <w:sz w:val="26"/>
          <w:szCs w:val="26"/>
        </w:rPr>
        <w:t>19</w:t>
      </w:r>
      <w:r w:rsidRPr="00BA2F51">
        <w:rPr>
          <w:sz w:val="26"/>
          <w:szCs w:val="26"/>
        </w:rPr>
        <w:t xml:space="preserve"> ию</w:t>
      </w:r>
      <w:r>
        <w:rPr>
          <w:sz w:val="26"/>
          <w:szCs w:val="26"/>
        </w:rPr>
        <w:t>н</w:t>
      </w:r>
      <w:r w:rsidRPr="00BA2F51">
        <w:rPr>
          <w:sz w:val="26"/>
          <w:szCs w:val="26"/>
        </w:rPr>
        <w:t>я 202</w:t>
      </w:r>
      <w:r>
        <w:rPr>
          <w:sz w:val="26"/>
          <w:szCs w:val="26"/>
        </w:rPr>
        <w:t>4</w:t>
      </w:r>
      <w:r w:rsidRPr="00BA2F5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373</w:t>
      </w:r>
      <w:r w:rsidRPr="00BA2F51">
        <w:rPr>
          <w:sz w:val="26"/>
          <w:szCs w:val="26"/>
        </w:rPr>
        <w:t xml:space="preserve">, на 2024 год в </w:t>
      </w:r>
      <w:r w:rsidRPr="00B30DD1">
        <w:rPr>
          <w:sz w:val="26"/>
          <w:szCs w:val="26"/>
        </w:rPr>
        <w:t>сумме 997 705,00 рублей, на</w:t>
      </w:r>
      <w:r w:rsidRPr="00BA2F51">
        <w:rPr>
          <w:sz w:val="26"/>
          <w:szCs w:val="26"/>
        </w:rPr>
        <w:t xml:space="preserve"> 2025 год в сумме </w:t>
      </w:r>
      <w:r w:rsidR="00FF23EB">
        <w:rPr>
          <w:sz w:val="26"/>
          <w:szCs w:val="26"/>
        </w:rPr>
        <w:t xml:space="preserve">     </w:t>
      </w:r>
      <w:r w:rsidRPr="00BA2F51">
        <w:rPr>
          <w:sz w:val="26"/>
          <w:szCs w:val="26"/>
        </w:rPr>
        <w:t>300</w:t>
      </w:r>
      <w:r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000,00 рублей, на 2026 год в сумме 300</w:t>
      </w:r>
      <w:r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000,00 рублей.</w:t>
      </w:r>
      <w:r>
        <w:rPr>
          <w:sz w:val="26"/>
          <w:szCs w:val="26"/>
        </w:rPr>
        <w:t>»;</w:t>
      </w:r>
    </w:p>
    <w:p w:rsidR="00746BA1" w:rsidRPr="003C7111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46BA1" w:rsidRPr="00BA2F51">
        <w:rPr>
          <w:sz w:val="26"/>
          <w:szCs w:val="26"/>
        </w:rPr>
        <w:t xml:space="preserve">) </w:t>
      </w:r>
      <w:r w:rsidR="00FF23EB">
        <w:rPr>
          <w:sz w:val="26"/>
          <w:szCs w:val="26"/>
        </w:rPr>
        <w:t xml:space="preserve">Внести изменения  </w:t>
      </w:r>
      <w:r w:rsidR="00FF23EB" w:rsidRPr="00FF23EB">
        <w:rPr>
          <w:b/>
          <w:sz w:val="26"/>
          <w:szCs w:val="26"/>
        </w:rPr>
        <w:t>в приложения 1-4</w:t>
      </w:r>
      <w:r w:rsidR="00FF23EB">
        <w:rPr>
          <w:sz w:val="26"/>
          <w:szCs w:val="26"/>
        </w:rPr>
        <w:t xml:space="preserve">, согласно </w:t>
      </w:r>
      <w:r w:rsidR="00FF23EB" w:rsidRPr="00FF23EB">
        <w:rPr>
          <w:b/>
          <w:sz w:val="26"/>
          <w:szCs w:val="26"/>
        </w:rPr>
        <w:t>приложениям 1-4</w:t>
      </w:r>
      <w:r w:rsidR="00FF23EB">
        <w:rPr>
          <w:sz w:val="26"/>
          <w:szCs w:val="26"/>
        </w:rPr>
        <w:t xml:space="preserve"> </w:t>
      </w:r>
      <w:r w:rsidR="00ED6406" w:rsidRPr="003C7111">
        <w:rPr>
          <w:sz w:val="26"/>
          <w:szCs w:val="26"/>
        </w:rPr>
        <w:t xml:space="preserve"> к настоящему решению;</w:t>
      </w:r>
    </w:p>
    <w:p w:rsidR="00ED6406" w:rsidRPr="003C7111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3C7111">
        <w:rPr>
          <w:sz w:val="26"/>
          <w:szCs w:val="26"/>
        </w:rPr>
        <w:t>5</w:t>
      </w:r>
      <w:r w:rsidR="00ED6406" w:rsidRPr="003C7111">
        <w:rPr>
          <w:sz w:val="26"/>
          <w:szCs w:val="26"/>
        </w:rPr>
        <w:t xml:space="preserve">) </w:t>
      </w:r>
      <w:r w:rsidR="00FF23EB" w:rsidRPr="00FF23EB">
        <w:rPr>
          <w:b/>
          <w:sz w:val="26"/>
          <w:szCs w:val="26"/>
        </w:rPr>
        <w:t>П</w:t>
      </w:r>
      <w:r w:rsidR="00ED6406" w:rsidRPr="00FF23EB">
        <w:rPr>
          <w:b/>
          <w:sz w:val="26"/>
          <w:szCs w:val="26"/>
        </w:rPr>
        <w:t>риложение 5</w:t>
      </w:r>
      <w:r w:rsidR="00ED6406" w:rsidRPr="003C7111">
        <w:rPr>
          <w:sz w:val="26"/>
          <w:szCs w:val="26"/>
        </w:rPr>
        <w:t xml:space="preserve"> изложить в </w:t>
      </w:r>
      <w:r w:rsidR="00FF23EB">
        <w:rPr>
          <w:sz w:val="26"/>
          <w:szCs w:val="26"/>
        </w:rPr>
        <w:t xml:space="preserve">новой </w:t>
      </w:r>
      <w:r w:rsidR="00ED6406" w:rsidRPr="003C7111">
        <w:rPr>
          <w:sz w:val="26"/>
          <w:szCs w:val="26"/>
        </w:rPr>
        <w:t>редакции</w:t>
      </w:r>
      <w:r w:rsidR="00FF23EB">
        <w:rPr>
          <w:sz w:val="26"/>
          <w:szCs w:val="26"/>
        </w:rPr>
        <w:t>,</w:t>
      </w:r>
      <w:r w:rsidR="00ED6406" w:rsidRPr="003C7111">
        <w:rPr>
          <w:sz w:val="26"/>
          <w:szCs w:val="26"/>
        </w:rPr>
        <w:t xml:space="preserve"> согласно </w:t>
      </w:r>
      <w:r w:rsidR="00ED6406" w:rsidRPr="00FF23EB">
        <w:rPr>
          <w:b/>
          <w:sz w:val="26"/>
          <w:szCs w:val="26"/>
        </w:rPr>
        <w:t>приложению 5</w:t>
      </w:r>
      <w:r w:rsidR="00ED6406" w:rsidRPr="003C7111">
        <w:rPr>
          <w:sz w:val="26"/>
          <w:szCs w:val="26"/>
        </w:rPr>
        <w:t xml:space="preserve"> к настоящему решению;</w:t>
      </w:r>
    </w:p>
    <w:p w:rsidR="00ED6406" w:rsidRPr="00BA2F51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3C7111">
        <w:rPr>
          <w:sz w:val="26"/>
          <w:szCs w:val="26"/>
        </w:rPr>
        <w:t>6</w:t>
      </w:r>
      <w:r w:rsidR="00ED6406" w:rsidRPr="003C7111">
        <w:rPr>
          <w:sz w:val="26"/>
          <w:szCs w:val="26"/>
        </w:rPr>
        <w:t xml:space="preserve">) </w:t>
      </w:r>
      <w:r w:rsidR="00FF23EB" w:rsidRPr="00FF23EB">
        <w:rPr>
          <w:b/>
          <w:sz w:val="26"/>
          <w:szCs w:val="26"/>
        </w:rPr>
        <w:t>П</w:t>
      </w:r>
      <w:r w:rsidR="00ED6406" w:rsidRPr="00FF23EB">
        <w:rPr>
          <w:b/>
          <w:sz w:val="26"/>
          <w:szCs w:val="26"/>
        </w:rPr>
        <w:t>риложение 6</w:t>
      </w:r>
      <w:r w:rsidR="00ED6406" w:rsidRPr="003C7111">
        <w:rPr>
          <w:sz w:val="26"/>
          <w:szCs w:val="26"/>
        </w:rPr>
        <w:t xml:space="preserve"> </w:t>
      </w:r>
      <w:r w:rsidR="00FF23EB" w:rsidRPr="003C7111">
        <w:rPr>
          <w:sz w:val="26"/>
          <w:szCs w:val="26"/>
        </w:rPr>
        <w:t xml:space="preserve">изложить в </w:t>
      </w:r>
      <w:r w:rsidR="00FF23EB">
        <w:rPr>
          <w:sz w:val="26"/>
          <w:szCs w:val="26"/>
        </w:rPr>
        <w:t xml:space="preserve">новой </w:t>
      </w:r>
      <w:r w:rsidR="00FF23EB" w:rsidRPr="003C7111">
        <w:rPr>
          <w:sz w:val="26"/>
          <w:szCs w:val="26"/>
        </w:rPr>
        <w:t>редакции</w:t>
      </w:r>
      <w:r w:rsidR="00FF23EB">
        <w:rPr>
          <w:sz w:val="26"/>
          <w:szCs w:val="26"/>
        </w:rPr>
        <w:t>,</w:t>
      </w:r>
      <w:r w:rsidR="00FF23EB" w:rsidRPr="003C7111">
        <w:rPr>
          <w:sz w:val="26"/>
          <w:szCs w:val="26"/>
        </w:rPr>
        <w:t xml:space="preserve"> согласно </w:t>
      </w:r>
      <w:r w:rsidR="00FF23EB" w:rsidRPr="00FF23EB">
        <w:rPr>
          <w:b/>
          <w:sz w:val="26"/>
          <w:szCs w:val="26"/>
        </w:rPr>
        <w:t xml:space="preserve">приложению </w:t>
      </w:r>
      <w:r w:rsidR="00FF23EB">
        <w:rPr>
          <w:b/>
          <w:sz w:val="26"/>
          <w:szCs w:val="26"/>
        </w:rPr>
        <w:t>6</w:t>
      </w:r>
      <w:r w:rsidR="00FF23EB">
        <w:rPr>
          <w:sz w:val="26"/>
          <w:szCs w:val="26"/>
        </w:rPr>
        <w:t xml:space="preserve"> к настоящему решению</w:t>
      </w:r>
      <w:r w:rsidR="00ED6406" w:rsidRPr="003C7111">
        <w:rPr>
          <w:sz w:val="26"/>
          <w:szCs w:val="26"/>
        </w:rPr>
        <w:t>.</w:t>
      </w:r>
    </w:p>
    <w:p w:rsidR="003401BB" w:rsidRPr="00ED6406" w:rsidRDefault="00746BA1" w:rsidP="00ED6406">
      <w:pPr>
        <w:pStyle w:val="af7"/>
        <w:numPr>
          <w:ilvl w:val="0"/>
          <w:numId w:val="37"/>
        </w:numPr>
        <w:tabs>
          <w:tab w:val="left" w:pos="1106"/>
          <w:tab w:val="left" w:pos="1134"/>
          <w:tab w:val="left" w:pos="9923"/>
        </w:tabs>
        <w:autoSpaceDE w:val="0"/>
        <w:autoSpaceDN w:val="0"/>
        <w:adjustRightInd w:val="0"/>
        <w:ind w:left="0" w:firstLine="567"/>
        <w:rPr>
          <w:color w:val="262626"/>
          <w:sz w:val="26"/>
          <w:szCs w:val="26"/>
        </w:rPr>
      </w:pPr>
      <w:r w:rsidRPr="00ED6406">
        <w:rPr>
          <w:sz w:val="26"/>
          <w:szCs w:val="26"/>
        </w:rPr>
        <w:t xml:space="preserve">Настоящее решение вступает в силу </w:t>
      </w:r>
      <w:r w:rsidR="005C7951" w:rsidRPr="00ED6406">
        <w:rPr>
          <w:sz w:val="26"/>
          <w:szCs w:val="26"/>
        </w:rPr>
        <w:t>после</w:t>
      </w:r>
      <w:r w:rsidR="00372719" w:rsidRPr="00ED6406">
        <w:rPr>
          <w:sz w:val="26"/>
          <w:szCs w:val="26"/>
        </w:rPr>
        <w:t xml:space="preserve"> его официального опубликования</w:t>
      </w:r>
      <w:r w:rsidRPr="00ED6406">
        <w:rPr>
          <w:sz w:val="26"/>
          <w:szCs w:val="26"/>
        </w:rPr>
        <w:t>.</w:t>
      </w:r>
    </w:p>
    <w:p w:rsidR="00ED6406" w:rsidRPr="00ED6406" w:rsidRDefault="00ED6406" w:rsidP="005A3B11">
      <w:pPr>
        <w:shd w:val="clear" w:color="auto" w:fill="FFFFFF"/>
      </w:pPr>
    </w:p>
    <w:p w:rsidR="00ED6406" w:rsidRPr="00ED6406" w:rsidRDefault="00ED6406" w:rsidP="005A3B11">
      <w:pPr>
        <w:shd w:val="clear" w:color="auto" w:fill="FFFFFF"/>
      </w:pPr>
    </w:p>
    <w:p w:rsidR="005A3B11" w:rsidRPr="00BA2F51" w:rsidRDefault="00EE0336" w:rsidP="005A3B11">
      <w:pPr>
        <w:shd w:val="clear" w:color="auto" w:fill="FFFFFF"/>
        <w:rPr>
          <w:sz w:val="26"/>
          <w:szCs w:val="26"/>
        </w:rPr>
      </w:pPr>
      <w:r w:rsidRPr="00BA2F51">
        <w:rPr>
          <w:sz w:val="26"/>
          <w:szCs w:val="26"/>
        </w:rPr>
        <w:t>Председатель Собрания депутатов</w:t>
      </w:r>
    </w:p>
    <w:p w:rsidR="00EE0336" w:rsidRPr="00BA2F51" w:rsidRDefault="00EE0336" w:rsidP="005A3B11">
      <w:pPr>
        <w:shd w:val="clear" w:color="auto" w:fill="FFFFFF"/>
        <w:rPr>
          <w:sz w:val="26"/>
          <w:szCs w:val="26"/>
        </w:rPr>
      </w:pPr>
      <w:r w:rsidRPr="00BA2F51">
        <w:rPr>
          <w:sz w:val="26"/>
          <w:szCs w:val="26"/>
        </w:rPr>
        <w:t xml:space="preserve">Алатырского муниципального округа                                                    </w:t>
      </w:r>
      <w:r w:rsidR="00ED6406">
        <w:rPr>
          <w:sz w:val="26"/>
          <w:szCs w:val="26"/>
        </w:rPr>
        <w:t xml:space="preserve">             </w:t>
      </w:r>
      <w:r w:rsidRPr="00BA2F51">
        <w:rPr>
          <w:sz w:val="26"/>
          <w:szCs w:val="26"/>
        </w:rPr>
        <w:t>С.В. Павленков</w:t>
      </w:r>
    </w:p>
    <w:p w:rsidR="00EE0336" w:rsidRPr="00ED6406" w:rsidRDefault="00EE0336" w:rsidP="00111114">
      <w:pPr>
        <w:tabs>
          <w:tab w:val="left" w:pos="8536"/>
        </w:tabs>
      </w:pPr>
    </w:p>
    <w:p w:rsidR="00ED6406" w:rsidRPr="00ED6406" w:rsidRDefault="00ED6406" w:rsidP="00111114">
      <w:pPr>
        <w:tabs>
          <w:tab w:val="left" w:pos="8536"/>
        </w:tabs>
      </w:pPr>
    </w:p>
    <w:p w:rsidR="00ED6406" w:rsidRDefault="00A50FB5" w:rsidP="00111114">
      <w:pPr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847D9B" w:rsidRPr="00BA2F5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47D9B" w:rsidRPr="00BA2F51">
        <w:rPr>
          <w:sz w:val="26"/>
          <w:szCs w:val="26"/>
        </w:rPr>
        <w:t xml:space="preserve"> </w:t>
      </w:r>
      <w:r w:rsidR="00AB7540" w:rsidRPr="00BA2F51">
        <w:rPr>
          <w:sz w:val="26"/>
          <w:szCs w:val="26"/>
        </w:rPr>
        <w:t>Алатырского</w:t>
      </w:r>
    </w:p>
    <w:p w:rsidR="00ED6406" w:rsidRDefault="00EE0336" w:rsidP="00111114">
      <w:pPr>
        <w:rPr>
          <w:sz w:val="26"/>
          <w:szCs w:val="26"/>
        </w:rPr>
        <w:sectPr w:rsidR="00ED6406" w:rsidSect="00C54077">
          <w:headerReference w:type="even" r:id="rId10"/>
          <w:headerReference w:type="default" r:id="rId11"/>
          <w:headerReference w:type="first" r:id="rId12"/>
          <w:pgSz w:w="11906" w:h="16838" w:code="9"/>
          <w:pgMar w:top="567" w:right="567" w:bottom="993" w:left="1134" w:header="426" w:footer="118" w:gutter="0"/>
          <w:cols w:space="708"/>
          <w:titlePg/>
          <w:docGrid w:linePitch="360"/>
        </w:sectPr>
      </w:pPr>
      <w:r w:rsidRPr="00BA2F51">
        <w:rPr>
          <w:sz w:val="26"/>
          <w:szCs w:val="26"/>
        </w:rPr>
        <w:t>муниципального округа</w:t>
      </w:r>
      <w:r w:rsidR="00AB7540" w:rsidRPr="00BA2F51">
        <w:rPr>
          <w:sz w:val="26"/>
          <w:szCs w:val="26"/>
        </w:rPr>
        <w:t xml:space="preserve">                           </w:t>
      </w:r>
      <w:r w:rsidR="00B74C99" w:rsidRPr="00BA2F51">
        <w:rPr>
          <w:sz w:val="26"/>
          <w:szCs w:val="26"/>
        </w:rPr>
        <w:t xml:space="preserve">  </w:t>
      </w:r>
      <w:r w:rsidR="00847D9B" w:rsidRPr="00BA2F51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 xml:space="preserve"> </w:t>
      </w:r>
      <w:r w:rsidR="00436BC2" w:rsidRPr="00BA2F51">
        <w:rPr>
          <w:sz w:val="26"/>
          <w:szCs w:val="26"/>
        </w:rPr>
        <w:t xml:space="preserve">          </w:t>
      </w:r>
      <w:r w:rsidR="00ED6406">
        <w:rPr>
          <w:sz w:val="26"/>
          <w:szCs w:val="26"/>
        </w:rPr>
        <w:t xml:space="preserve">                                          </w:t>
      </w:r>
      <w:r w:rsidR="00A50FB5">
        <w:rPr>
          <w:sz w:val="26"/>
          <w:szCs w:val="26"/>
        </w:rPr>
        <w:t>С.В. Фролов</w:t>
      </w:r>
    </w:p>
    <w:p w:rsidR="009D78E8" w:rsidRDefault="009D78E8" w:rsidP="000E18C1">
      <w:pPr>
        <w:ind w:left="10915"/>
        <w:jc w:val="right"/>
        <w:rPr>
          <w:i/>
          <w:sz w:val="22"/>
          <w:szCs w:val="22"/>
        </w:rPr>
      </w:pPr>
    </w:p>
    <w:p w:rsidR="005E58DE" w:rsidRDefault="005E58DE" w:rsidP="000E18C1">
      <w:pPr>
        <w:ind w:left="10915"/>
        <w:jc w:val="right"/>
        <w:rPr>
          <w:i/>
          <w:sz w:val="22"/>
          <w:szCs w:val="22"/>
        </w:rPr>
      </w:pPr>
    </w:p>
    <w:p w:rsidR="000F762C" w:rsidRDefault="000F762C" w:rsidP="000E18C1">
      <w:pPr>
        <w:ind w:left="10915"/>
        <w:jc w:val="right"/>
        <w:rPr>
          <w:i/>
          <w:sz w:val="22"/>
          <w:szCs w:val="22"/>
        </w:rPr>
      </w:pPr>
    </w:p>
    <w:p w:rsidR="000F762C" w:rsidRDefault="000F762C" w:rsidP="000E18C1">
      <w:pPr>
        <w:ind w:left="10915"/>
        <w:jc w:val="right"/>
        <w:rPr>
          <w:i/>
          <w:sz w:val="22"/>
          <w:szCs w:val="22"/>
        </w:rPr>
      </w:pPr>
    </w:p>
    <w:p w:rsidR="005E37D0" w:rsidRPr="000E18C1" w:rsidRDefault="00ED6406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Приложение  1</w:t>
      </w:r>
    </w:p>
    <w:p w:rsidR="00ED6406" w:rsidRPr="000E18C1" w:rsidRDefault="00BE090E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</w:t>
      </w:r>
      <w:r w:rsidR="00ED6406" w:rsidRPr="000E18C1">
        <w:rPr>
          <w:i/>
          <w:sz w:val="22"/>
          <w:szCs w:val="22"/>
        </w:rPr>
        <w:t xml:space="preserve"> решению Собрания депутатов</w:t>
      </w:r>
    </w:p>
    <w:p w:rsidR="00ED6406" w:rsidRPr="000E18C1" w:rsidRDefault="00ED6406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BE090E" w:rsidRPr="000E18C1" w:rsidRDefault="000E18C1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</w:t>
      </w:r>
      <w:r w:rsidR="00ED6406" w:rsidRPr="000E18C1">
        <w:rPr>
          <w:i/>
          <w:sz w:val="22"/>
          <w:szCs w:val="22"/>
        </w:rPr>
        <w:t>«</w:t>
      </w:r>
      <w:r w:rsidR="00BE090E" w:rsidRPr="000E18C1">
        <w:rPr>
          <w:i/>
          <w:sz w:val="22"/>
          <w:szCs w:val="22"/>
        </w:rPr>
        <w:t>О внесении изменений в решение</w:t>
      </w:r>
    </w:p>
    <w:p w:rsidR="00BE090E" w:rsidRPr="000E18C1" w:rsidRDefault="00BE090E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BE090E" w:rsidRPr="000E18C1" w:rsidRDefault="00BE090E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BE090E" w:rsidRPr="000E18C1" w:rsidRDefault="00BE090E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 w:rsidR="000E18C1"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 w:rsidR="000E18C1"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ED6406" w:rsidRPr="000E18C1" w:rsidRDefault="00BE090E" w:rsidP="000E18C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9D78E8" w:rsidRDefault="009D78E8" w:rsidP="00BB08BF">
      <w:pPr>
        <w:jc w:val="center"/>
        <w:rPr>
          <w:b/>
        </w:rPr>
      </w:pPr>
    </w:p>
    <w:p w:rsidR="00BE090E" w:rsidRPr="009D78E8" w:rsidRDefault="00BB08BF" w:rsidP="00BB08BF">
      <w:pPr>
        <w:jc w:val="center"/>
        <w:rPr>
          <w:b/>
        </w:rPr>
      </w:pPr>
      <w:r w:rsidRPr="009D78E8">
        <w:rPr>
          <w:b/>
        </w:rPr>
        <w:t>Изменения,</w:t>
      </w:r>
      <w:r w:rsidR="009D78E8" w:rsidRPr="009D78E8">
        <w:rPr>
          <w:b/>
        </w:rPr>
        <w:t xml:space="preserve"> </w:t>
      </w:r>
      <w:r w:rsidRPr="009D78E8">
        <w:rPr>
          <w:b/>
        </w:rPr>
        <w:t>вносимые в приложения 1 к решению Собрания депутатов Алатырского муниципального округа от 15.12.2023 № 25/1</w:t>
      </w:r>
    </w:p>
    <w:p w:rsidR="009D78E8" w:rsidRPr="009D78E8" w:rsidRDefault="009D78E8" w:rsidP="00BA4255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</w:rPr>
      </w:pPr>
    </w:p>
    <w:p w:rsidR="00BA4255" w:rsidRPr="009D78E8" w:rsidRDefault="00BA4255" w:rsidP="00BA4255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</w:rPr>
      </w:pPr>
      <w:r w:rsidRPr="009D78E8">
        <w:rPr>
          <w:b/>
          <w:bCs/>
          <w:color w:val="000000"/>
        </w:rPr>
        <w:t>«ПРОГНОЗИРУЕМЫЕ ОБЪЕМЫ</w:t>
      </w:r>
    </w:p>
    <w:p w:rsidR="009D78E8" w:rsidRDefault="00BA4255" w:rsidP="00BA42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8E8">
        <w:rPr>
          <w:b/>
          <w:bCs/>
          <w:color w:val="000000"/>
        </w:rPr>
        <w:t>поступлений доходов в бюджет Алатырского муниципального округа Чувашской Республики на 2024 год</w:t>
      </w:r>
    </w:p>
    <w:p w:rsidR="00BA4255" w:rsidRPr="009D78E8" w:rsidRDefault="00BA4255" w:rsidP="00BA42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D78E8">
        <w:rPr>
          <w:b/>
          <w:bCs/>
          <w:color w:val="000000"/>
        </w:rPr>
        <w:t xml:space="preserve"> и на плановый период 2025 и 2026 годов</w:t>
      </w:r>
    </w:p>
    <w:tbl>
      <w:tblPr>
        <w:tblW w:w="17719" w:type="dxa"/>
        <w:tblLayout w:type="fixed"/>
        <w:tblLook w:val="0000" w:firstRow="0" w:lastRow="0" w:firstColumn="0" w:lastColumn="0" w:noHBand="0" w:noVBand="0"/>
      </w:tblPr>
      <w:tblGrid>
        <w:gridCol w:w="2952"/>
        <w:gridCol w:w="6039"/>
        <w:gridCol w:w="2182"/>
        <w:gridCol w:w="2182"/>
        <w:gridCol w:w="2182"/>
        <w:gridCol w:w="2182"/>
      </w:tblGrid>
      <w:tr w:rsidR="00BA4255" w:rsidRPr="00BA4255" w:rsidTr="00BA4255">
        <w:trPr>
          <w:trHeight w:val="464"/>
        </w:trPr>
        <w:tc>
          <w:tcPr>
            <w:tcW w:w="111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vAlign w:val="bottom"/>
          </w:tcPr>
          <w:p w:rsidR="00BA4255" w:rsidRPr="005E58DE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E58DE">
              <w:rPr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A4255" w:rsidRPr="00BA4255" w:rsidTr="00BA4255">
        <w:trPr>
          <w:gridAfter w:val="1"/>
          <w:wAfter w:w="2182" w:type="dxa"/>
          <w:trHeight w:val="661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6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BA4255" w:rsidRPr="00BA4255" w:rsidTr="00BA4255">
        <w:trPr>
          <w:gridAfter w:val="1"/>
          <w:wAfter w:w="2182" w:type="dxa"/>
          <w:trHeight w:val="257"/>
        </w:trPr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0F762C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BA4255" w:rsidRPr="00BA4255" w:rsidTr="00E815CD">
        <w:trPr>
          <w:gridAfter w:val="1"/>
          <w:wAfter w:w="2182" w:type="dxa"/>
          <w:trHeight w:val="257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637F66" w:rsidRPr="00BA4255" w:rsidTr="00E815CD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F2D08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  <w:r w:rsidRPr="000F76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color w:val="000000"/>
              </w:rPr>
            </w:pPr>
          </w:p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EC259E" w:rsidP="008E27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0F762C">
              <w:rPr>
                <w:b/>
              </w:rPr>
              <w:t>4 9</w:t>
            </w:r>
            <w:r w:rsidR="008E2790" w:rsidRPr="000F762C">
              <w:rPr>
                <w:b/>
              </w:rPr>
              <w:t>27</w:t>
            </w:r>
            <w:r w:rsidRPr="000F762C">
              <w:rPr>
                <w:b/>
              </w:rPr>
              <w:t> </w:t>
            </w:r>
            <w:r w:rsidR="008E2790" w:rsidRPr="000F762C">
              <w:rPr>
                <w:b/>
              </w:rPr>
              <w:t>692</w:t>
            </w:r>
            <w:r w:rsidRPr="000F762C">
              <w:rPr>
                <w:b/>
              </w:rPr>
              <w:t>,</w:t>
            </w:r>
            <w:r w:rsidR="008E2790" w:rsidRPr="000F762C">
              <w:rPr>
                <w:b/>
              </w:rPr>
              <w:t>48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0F762C">
              <w:rPr>
                <w:b/>
              </w:rPr>
              <w:t>790 800,00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color w:val="000000"/>
              </w:rPr>
            </w:pPr>
            <w:r w:rsidRPr="000F762C">
              <w:rPr>
                <w:color w:val="000000"/>
              </w:rPr>
              <w:t>1 05 03000 01 0000 110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color w:val="000000"/>
              </w:rPr>
            </w:pPr>
            <w:r w:rsidRPr="000F762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0F762C">
              <w:t>750 000,00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color w:val="000000"/>
              </w:rPr>
            </w:pPr>
            <w:r w:rsidRPr="000F762C">
              <w:rPr>
                <w:color w:val="000000"/>
              </w:rPr>
              <w:t>1 05 04000 02 0000 110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color w:val="000000"/>
              </w:rPr>
            </w:pPr>
            <w:r w:rsidRPr="000F762C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0F762C">
              <w:t>300 000,00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b/>
              </w:rPr>
            </w:pPr>
            <w:r w:rsidRPr="000F762C">
              <w:rPr>
                <w:b/>
              </w:rPr>
              <w:t>27 600,00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F66" w:rsidRPr="000F762C" w:rsidRDefault="00637F66" w:rsidP="0063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b/>
              </w:rPr>
            </w:pPr>
            <w:r w:rsidRPr="000F762C">
              <w:rPr>
                <w:b/>
              </w:rPr>
              <w:t>213  200,00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F66" w:rsidRPr="000F762C" w:rsidRDefault="00637F66" w:rsidP="0063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b/>
              </w:rPr>
            </w:pPr>
            <w:r w:rsidRPr="000F762C">
              <w:rPr>
                <w:b/>
              </w:rPr>
              <w:t>-500 000,00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1676DA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8E2790" w:rsidP="0016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b/>
              </w:rPr>
            </w:pPr>
            <w:r w:rsidRPr="000F762C">
              <w:rPr>
                <w:b/>
              </w:rPr>
              <w:t>4 136 892,48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637F66" w:rsidRPr="00BA4255" w:rsidTr="001676DA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EC259E" w:rsidP="0016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b/>
              </w:rPr>
            </w:pPr>
            <w:r w:rsidRPr="000F762C">
              <w:rPr>
                <w:b/>
              </w:rPr>
              <w:t>4 1</w:t>
            </w:r>
            <w:r w:rsidR="008E2790" w:rsidRPr="000F762C">
              <w:rPr>
                <w:b/>
              </w:rPr>
              <w:t>36</w:t>
            </w:r>
            <w:r w:rsidRPr="000F762C">
              <w:rPr>
                <w:b/>
              </w:rPr>
              <w:t> </w:t>
            </w:r>
            <w:r w:rsidR="008E2790" w:rsidRPr="000F762C">
              <w:rPr>
                <w:b/>
              </w:rPr>
              <w:t>892</w:t>
            </w:r>
            <w:r w:rsidRPr="000F762C">
              <w:rPr>
                <w:b/>
              </w:rPr>
              <w:t>,</w:t>
            </w:r>
            <w:r w:rsidR="008E2790" w:rsidRPr="000F762C">
              <w:rPr>
                <w:b/>
              </w:rPr>
              <w:t>48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582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762C">
              <w:rPr>
                <w:b/>
              </w:rPr>
              <w:t>0,00</w:t>
            </w:r>
          </w:p>
        </w:tc>
      </w:tr>
      <w:tr w:rsidR="007E5108" w:rsidRPr="00BA4255" w:rsidTr="00C65899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5108" w:rsidRPr="000F762C" w:rsidRDefault="007E5108" w:rsidP="00C658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lang w:eastAsia="en-US"/>
              </w:rPr>
            </w:pPr>
            <w:r w:rsidRPr="000F762C">
              <w:rPr>
                <w:color w:val="000000"/>
                <w:lang w:eastAsia="en-US"/>
              </w:rPr>
              <w:t>2 02 20000 00 0000 150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108" w:rsidRPr="000F762C" w:rsidRDefault="007E51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lang w:eastAsia="en-US"/>
              </w:rPr>
            </w:pPr>
            <w:r w:rsidRPr="000F762C">
              <w:rPr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5108" w:rsidRPr="000F762C" w:rsidRDefault="007E5108" w:rsidP="008E27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  <w:rPr>
                <w:lang w:val="en-US"/>
              </w:rPr>
            </w:pPr>
            <w:r w:rsidRPr="000F762C">
              <w:rPr>
                <w:lang w:val="en-US"/>
              </w:rPr>
              <w:t>2</w:t>
            </w:r>
            <w:r w:rsidRPr="000F762C">
              <w:t> </w:t>
            </w:r>
            <w:r w:rsidRPr="000F762C">
              <w:rPr>
                <w:lang w:val="en-US"/>
              </w:rPr>
              <w:t>2</w:t>
            </w:r>
            <w:r w:rsidR="008E2790" w:rsidRPr="000F762C">
              <w:t>40</w:t>
            </w:r>
            <w:r w:rsidRPr="000F762C">
              <w:t xml:space="preserve"> </w:t>
            </w:r>
            <w:r w:rsidR="008E2790" w:rsidRPr="000F762C">
              <w:t>728</w:t>
            </w:r>
            <w:r w:rsidRPr="000F762C">
              <w:t>,</w:t>
            </w:r>
            <w:r w:rsidR="008E2790" w:rsidRPr="000F762C">
              <w:t>98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108" w:rsidRPr="000F762C" w:rsidRDefault="008E2790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108" w:rsidRPr="000F762C" w:rsidRDefault="008E2790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</w:tr>
      <w:tr w:rsidR="00637F66" w:rsidRPr="00BA4255" w:rsidTr="006F2D08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6F2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0F762C">
              <w:rPr>
                <w:color w:val="000000"/>
              </w:rPr>
              <w:t>2 02 40000 00 0000 150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637F66" w:rsidP="00E81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F66" w:rsidRPr="000F762C" w:rsidRDefault="00572D7B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6"/>
              <w:jc w:val="right"/>
            </w:pPr>
            <w:r w:rsidRPr="000F762C">
              <w:t>1 896 163,50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66" w:rsidRPr="000F762C" w:rsidRDefault="00637F66" w:rsidP="000E18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F762C">
              <w:t>0,00</w:t>
            </w:r>
          </w:p>
        </w:tc>
      </w:tr>
    </w:tbl>
    <w:p w:rsidR="00BA4255" w:rsidRDefault="007D1D50" w:rsidP="007D1D50">
      <w:pPr>
        <w:jc w:val="left"/>
        <w:sectPr w:rsidR="00BA4255" w:rsidSect="00A12D16">
          <w:headerReference w:type="first" r:id="rId13"/>
          <w:pgSz w:w="16838" w:h="11906" w:orient="landscape" w:code="9"/>
          <w:pgMar w:top="567" w:right="567" w:bottom="284" w:left="567" w:header="426" w:footer="287" w:gutter="0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4255">
        <w:t>»;</w:t>
      </w:r>
    </w:p>
    <w:p w:rsidR="005E58DE" w:rsidRDefault="005E58DE" w:rsidP="00BA4255">
      <w:pPr>
        <w:ind w:left="10915"/>
        <w:rPr>
          <w:sz w:val="22"/>
          <w:szCs w:val="22"/>
        </w:rPr>
      </w:pPr>
    </w:p>
    <w:p w:rsidR="005E58DE" w:rsidRDefault="005E58DE" w:rsidP="00BA4255">
      <w:pPr>
        <w:ind w:left="10915"/>
        <w:rPr>
          <w:sz w:val="22"/>
          <w:szCs w:val="22"/>
        </w:rPr>
      </w:pPr>
    </w:p>
    <w:p w:rsidR="005E58DE" w:rsidRDefault="005E58DE" w:rsidP="00BA4255">
      <w:pPr>
        <w:ind w:left="10915"/>
        <w:rPr>
          <w:sz w:val="22"/>
          <w:szCs w:val="22"/>
        </w:rPr>
      </w:pPr>
    </w:p>
    <w:p w:rsidR="005E58DE" w:rsidRDefault="005E58DE" w:rsidP="00BA4255">
      <w:pPr>
        <w:ind w:left="10915"/>
        <w:rPr>
          <w:sz w:val="22"/>
          <w:szCs w:val="22"/>
        </w:rPr>
      </w:pP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BA4255" w:rsidRDefault="00BA4255" w:rsidP="00BA4255">
      <w:pPr>
        <w:jc w:val="center"/>
      </w:pPr>
    </w:p>
    <w:p w:rsidR="005E58DE" w:rsidRDefault="005E58DE" w:rsidP="00BA4255">
      <w:pPr>
        <w:jc w:val="center"/>
        <w:rPr>
          <w:b/>
        </w:rPr>
      </w:pPr>
    </w:p>
    <w:p w:rsidR="00BA4255" w:rsidRPr="005E58DE" w:rsidRDefault="00BA4255" w:rsidP="00BA4255">
      <w:pPr>
        <w:jc w:val="center"/>
        <w:rPr>
          <w:b/>
        </w:rPr>
      </w:pPr>
      <w:r w:rsidRPr="005E58DE">
        <w:rPr>
          <w:b/>
        </w:rPr>
        <w:t>Изменения,</w:t>
      </w:r>
      <w:r w:rsidR="005E58DE">
        <w:rPr>
          <w:b/>
        </w:rPr>
        <w:t xml:space="preserve"> </w:t>
      </w:r>
      <w:r w:rsidRPr="005E58DE">
        <w:rPr>
          <w:b/>
        </w:rPr>
        <w:t>вносимые в приложение 2 к решению Собрания депутатов Алатырского муниципального округа</w:t>
      </w:r>
      <w:r w:rsidR="0086183A" w:rsidRPr="005E58DE">
        <w:rPr>
          <w:b/>
        </w:rPr>
        <w:t xml:space="preserve"> </w:t>
      </w:r>
      <w:r w:rsidRPr="005E58DE">
        <w:rPr>
          <w:b/>
        </w:rPr>
        <w:t>от 15.12.2023 № 25/1</w:t>
      </w:r>
    </w:p>
    <w:p w:rsidR="00BA4255" w:rsidRPr="005E58DE" w:rsidRDefault="00BA4255" w:rsidP="00BA4255">
      <w:pPr>
        <w:jc w:val="center"/>
        <w:rPr>
          <w:b/>
        </w:rPr>
      </w:pPr>
      <w:r w:rsidRPr="005E58DE">
        <w:rPr>
          <w:b/>
        </w:rPr>
        <w:t>«Распределение</w:t>
      </w:r>
    </w:p>
    <w:p w:rsidR="00BA4255" w:rsidRDefault="00BA4255" w:rsidP="00BA4255">
      <w:pPr>
        <w:jc w:val="center"/>
        <w:rPr>
          <w:b/>
        </w:rPr>
      </w:pPr>
      <w:r w:rsidRPr="005E58DE">
        <w:rPr>
          <w:b/>
        </w:rPr>
        <w:t>бюджетных ассигнований по разделам, подразделам, целевым статьям (муниципальным программам Алатырского муниципального округа) и группам  (группам и подгруппам) видов расходов классификации расходов бюджета Алатырского муниципального округа  Чувашской Республики на 2024 годи на плановый период 2025 и 2026 годов</w:t>
      </w:r>
    </w:p>
    <w:p w:rsidR="005E58DE" w:rsidRPr="005E58DE" w:rsidRDefault="005E58DE" w:rsidP="005E58DE">
      <w:pPr>
        <w:jc w:val="right"/>
        <w:rPr>
          <w:sz w:val="20"/>
          <w:szCs w:val="20"/>
        </w:rPr>
      </w:pPr>
      <w:r w:rsidRPr="005E58DE">
        <w:rPr>
          <w:sz w:val="20"/>
          <w:szCs w:val="20"/>
        </w:rPr>
        <w:t>(рублей)</w:t>
      </w:r>
    </w:p>
    <w:tbl>
      <w:tblPr>
        <w:tblW w:w="16019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804"/>
        <w:gridCol w:w="568"/>
        <w:gridCol w:w="567"/>
        <w:gridCol w:w="1842"/>
        <w:gridCol w:w="851"/>
        <w:gridCol w:w="1843"/>
        <w:gridCol w:w="1843"/>
        <w:gridCol w:w="1701"/>
      </w:tblGrid>
      <w:tr w:rsidR="00BA4255" w:rsidRPr="0086183A" w:rsidTr="005E58DE">
        <w:trPr>
          <w:trHeight w:val="380"/>
        </w:trPr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BA4255" w:rsidRPr="0086183A" w:rsidTr="005E58DE">
        <w:trPr>
          <w:trHeight w:val="2446"/>
        </w:trPr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BA4255" w:rsidRPr="0086183A" w:rsidTr="005E58DE">
        <w:trPr>
          <w:trHeight w:val="35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</w:tr>
      <w:tr w:rsidR="00BA4255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31 835 789,50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4 049 851,91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2 295 000,00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2 295 000,00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2 295 000,00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2 295 000,00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2 295 000,00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220 000,00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220 000,00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2 075 000,00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2 075 000,00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Резервные фонды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Резервные средства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347 090,00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1 407 761,91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-260 400,00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Возмещение субъектам малого и среднего предпринимательства затрат, связаных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727 682,56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540 342,56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540 342,56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540 342,56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52 371,00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52 371,00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487 971,56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Исполнение судебных актов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830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419 918,82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68 052,74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187 340,00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Ч421000000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187 340,00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187 340,00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187 340,00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187 340,00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308 183,00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308 183,00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308 183,00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308 183,00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50 643,00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50 643,00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257 540,00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257 540,00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9 886 827,74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9 886 827,74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9 886 827,74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9 886 827,74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4 237 065,24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4 237 065,24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4 277 065,24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4 277 065,24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275 050,00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275 050,00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275 050,00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275 050,00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5 374 712,50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843 037,50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843 037,50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843 037,50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4 531 675,00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4 531 675,00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4 531 675,00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1 257 652,00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161 048,80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161 048,80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161 048,80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161 048,80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25 269,10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25 269,10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25 269,10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135 779,70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135 779,70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135 779,70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1 208 499,55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1 209 499,55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1 209 499,55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1 209 499,55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924 499,55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924 499,55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924 499,55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-111 896,35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10 254 134,11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Жилищное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2 508 878,11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Коммунальное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1 227 070,73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1 140 070,73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1 083 280,73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1 083 280,73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483 280,73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483 280,73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483 280,73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56 790,00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56 790,00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56 790,00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56 790,00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56 790,00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87 000,00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Благоустройство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6 518 185,27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6 339 785,27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6 339 785,27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6 339 785,27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Уличное освещение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841 203,17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841 203,17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841 203,17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5 458 582,10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5 458 582,10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5 458 582,10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326 400,00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219 319,39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3 806 929,21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Общее образование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3 267 797,73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-40 000,00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72 955,77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3 234 841,96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3 234 846,96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-268 006,59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-268 006,59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-268 006,59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-268 006,59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1 864 853,55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1 864 853,55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1 864 853,55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1 864 853,55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1 488 000,00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1 488 000,00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1 488 000,00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1 488 000,00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150 000,00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150 000,00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150 000,00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150 000,00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Ц770700000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29 891,48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55 000,00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-934 105,26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-25 108,52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муниципальной службы в Алатырском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449 240,00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449 240,00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419 240,00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419 240,00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380 000,00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380 000,00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380 000,00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39 240,00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1 790 040,14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Культура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1 790 040,14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1 790 040,14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1 790 040,14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227 460,00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27 460,00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27 460,00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27 460,00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Создание модельных муниципальньж библиотек за счет средств местногобюджета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color w:val="000000"/>
              </w:rPr>
            </w:pPr>
            <w:r w:rsidRPr="002B0024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1 562 580,14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100 000,00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1 462 580,14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1 159 580,14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1 159 580,14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303 000,00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303 000,00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610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-1 606 442,11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526 035,00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73 125,00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Охрана семьи и детства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-3 737 118,00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-3 737 118,00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3 737 118,00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Бюджетные инвестиции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3 737 118,00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452 910,00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320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169 000,00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283 910,00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b/>
                <w:bCs/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  <w:tr w:rsidR="000D4639" w:rsidRPr="0086183A" w:rsidTr="005E58DE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left="42" w:right="141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240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45 000,00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4639" w:rsidRPr="002B0024" w:rsidRDefault="000D4639" w:rsidP="00B01319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2B0024">
              <w:rPr>
                <w:color w:val="000000"/>
              </w:rPr>
              <w:t>0,00</w:t>
            </w:r>
          </w:p>
        </w:tc>
      </w:tr>
    </w:tbl>
    <w:p w:rsidR="0086183A" w:rsidRDefault="00BA4255" w:rsidP="00BA4255">
      <w:pPr>
        <w:spacing w:after="200" w:line="276" w:lineRule="auto"/>
        <w:jc w:val="right"/>
        <w:sectPr w:rsidR="0086183A" w:rsidSect="00A12D16">
          <w:pgSz w:w="16838" w:h="11906" w:orient="landscape" w:code="9"/>
          <w:pgMar w:top="567" w:right="567" w:bottom="709" w:left="567" w:header="426" w:footer="709" w:gutter="0"/>
          <w:cols w:space="708"/>
          <w:titlePg/>
          <w:docGrid w:linePitch="360"/>
        </w:sectPr>
      </w:pPr>
      <w:r w:rsidRPr="00BA4255">
        <w:t>»;</w:t>
      </w:r>
    </w:p>
    <w:p w:rsidR="001E6D61" w:rsidRDefault="001E6D61" w:rsidP="005E58DE">
      <w:pPr>
        <w:ind w:left="10915"/>
        <w:jc w:val="right"/>
        <w:rPr>
          <w:i/>
          <w:sz w:val="22"/>
          <w:szCs w:val="22"/>
        </w:rPr>
      </w:pPr>
    </w:p>
    <w:p w:rsidR="004F3B0B" w:rsidRDefault="004F3B0B" w:rsidP="005E58DE">
      <w:pPr>
        <w:ind w:left="10915"/>
        <w:jc w:val="right"/>
        <w:rPr>
          <w:i/>
          <w:sz w:val="22"/>
          <w:szCs w:val="22"/>
        </w:rPr>
      </w:pPr>
    </w:p>
    <w:p w:rsidR="004F3B0B" w:rsidRDefault="004F3B0B" w:rsidP="005E58DE">
      <w:pPr>
        <w:ind w:left="10915"/>
        <w:jc w:val="right"/>
        <w:rPr>
          <w:i/>
          <w:sz w:val="22"/>
          <w:szCs w:val="22"/>
        </w:rPr>
      </w:pP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86183A" w:rsidRDefault="0086183A" w:rsidP="0086183A">
      <w:pPr>
        <w:jc w:val="right"/>
      </w:pPr>
    </w:p>
    <w:p w:rsidR="00BA4255" w:rsidRPr="005E58DE" w:rsidRDefault="0086183A" w:rsidP="0086183A">
      <w:pPr>
        <w:jc w:val="center"/>
        <w:rPr>
          <w:b/>
        </w:rPr>
      </w:pPr>
      <w:r w:rsidRPr="005E58DE">
        <w:rPr>
          <w:b/>
        </w:rPr>
        <w:t>Изменения,</w:t>
      </w:r>
      <w:r w:rsidR="005E58DE">
        <w:rPr>
          <w:b/>
        </w:rPr>
        <w:t xml:space="preserve"> </w:t>
      </w:r>
      <w:r w:rsidRPr="005E58DE">
        <w:rPr>
          <w:b/>
        </w:rPr>
        <w:t>вносимые в приложение 3 к решению Собрания депутатов Алатырского муниципального округа от 15.12.2023 № 25/1</w:t>
      </w:r>
    </w:p>
    <w:p w:rsidR="0086183A" w:rsidRPr="005E58DE" w:rsidRDefault="0086183A" w:rsidP="0086183A">
      <w:pPr>
        <w:jc w:val="center"/>
        <w:rPr>
          <w:b/>
        </w:rPr>
      </w:pPr>
      <w:r w:rsidRPr="005E58DE">
        <w:rPr>
          <w:b/>
        </w:rPr>
        <w:t>«Распределение</w:t>
      </w:r>
    </w:p>
    <w:p w:rsidR="00E529DB" w:rsidRDefault="0086183A" w:rsidP="0086183A">
      <w:pPr>
        <w:jc w:val="center"/>
        <w:rPr>
          <w:b/>
        </w:rPr>
      </w:pPr>
      <w:r w:rsidRPr="005E58DE">
        <w:rPr>
          <w:b/>
        </w:rPr>
        <w:t xml:space="preserve">бюджетных ассигнований по целевым статьям (муниципальным программам Алатырского муниципального округа), группам(группам и подгруппам) видов расходов, разделам, подразделам классификации расходов бюджета Алатырского муниципального округа </w:t>
      </w:r>
    </w:p>
    <w:p w:rsidR="00BA4255" w:rsidRPr="005E58DE" w:rsidRDefault="0086183A" w:rsidP="0086183A">
      <w:pPr>
        <w:jc w:val="center"/>
        <w:rPr>
          <w:b/>
        </w:rPr>
      </w:pPr>
      <w:r w:rsidRPr="005E58DE">
        <w:rPr>
          <w:b/>
        </w:rPr>
        <w:t>Чувашской Республики на 2024 год и на плановый период 2025 и 2026 годов</w:t>
      </w:r>
    </w:p>
    <w:tbl>
      <w:tblPr>
        <w:tblW w:w="1587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1701"/>
        <w:gridCol w:w="851"/>
        <w:gridCol w:w="567"/>
        <w:gridCol w:w="567"/>
        <w:gridCol w:w="1701"/>
        <w:gridCol w:w="1701"/>
        <w:gridCol w:w="1701"/>
      </w:tblGrid>
      <w:tr w:rsidR="0086183A" w:rsidRPr="0086183A" w:rsidTr="004F3B0B">
        <w:trPr>
          <w:trHeight w:val="345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86183A" w:rsidRPr="0086183A" w:rsidTr="004F3B0B">
        <w:trPr>
          <w:trHeight w:val="41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6183A" w:rsidRPr="0086183A" w:rsidTr="004F3B0B">
        <w:trPr>
          <w:trHeight w:val="2463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6183A" w:rsidRPr="0086183A" w:rsidTr="004F3B0B">
        <w:trPr>
          <w:trHeight w:val="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63796D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96D" w:rsidRPr="0063796D" w:rsidRDefault="0063796D" w:rsidP="00FF2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31 835 789,50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1 802 040,14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1 802 040,14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Создание модельных муниципальньж библиотек за счет средств местногобюджета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Ц410274540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075D0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1 562 580,14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Ц410711070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1 462 580,14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Ц411572990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3.2.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3 658 973,44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3 209 738,44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4.2.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419 240,00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Ц720312170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4.3.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Ц770000000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4.4.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5.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9 886 827,74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5.1.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9 886 827,74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4 237 065,24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4 237 065,24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4 277 065,24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4 277 065,24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4 277 065,24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4 277 065,24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Ц810424420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5 374 712,50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Ц8109S1130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6.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6.1.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Ц970112710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7.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7.1.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Возмещение субъектам малого и среднего предпринимательства затрат, связаных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Ч120274490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8.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8.1.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9.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9.1.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10.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1 243 772,56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10.1.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1 056 432,56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516 090,00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516 090,00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540 342,56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540 342,56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487 971,56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419 918,82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419 918,82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419 918,82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68 052,74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68 052,74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68 052,74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10.2.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Ч421076080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2 947 093,00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11.1.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"Развитие муниципальной службы в Алатырском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11.2.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2 887 093,00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2 887 093,00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308 183,00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3 648 948,84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12.1.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3 592 158,84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1 083 280,73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12.2.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13.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13.1.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14.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14.1.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15.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15.1.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16.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285 355,77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16.1.</w:t>
            </w: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285 355,77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b/>
                <w:bCs/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285 355,77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486 355,77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413 400,00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326 400,00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  <w:tr w:rsidR="00FF32E3" w:rsidRPr="0086183A" w:rsidTr="004F3B0B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4F3B0B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E3" w:rsidRPr="00075D0A" w:rsidRDefault="00FF32E3" w:rsidP="00046B12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75D0A">
              <w:rPr>
                <w:color w:val="000000"/>
              </w:rPr>
              <w:t>0,00</w:t>
            </w:r>
          </w:p>
        </w:tc>
      </w:tr>
    </w:tbl>
    <w:p w:rsidR="0086183A" w:rsidRDefault="00FF32E3" w:rsidP="004F3B0B">
      <w:pPr>
        <w:tabs>
          <w:tab w:val="left" w:pos="4909"/>
          <w:tab w:val="right" w:pos="15735"/>
        </w:tabs>
        <w:spacing w:after="200" w:line="276" w:lineRule="auto"/>
        <w:jc w:val="left"/>
        <w:sectPr w:rsidR="0086183A" w:rsidSect="00A12D16">
          <w:pgSz w:w="16838" w:h="11906" w:orient="landscape" w:code="9"/>
          <w:pgMar w:top="567" w:right="567" w:bottom="568" w:left="567" w:header="709" w:footer="293" w:gutter="0"/>
          <w:cols w:space="708"/>
          <w:titlePg/>
          <w:docGrid w:linePitch="360"/>
        </w:sectPr>
      </w:pPr>
      <w:r>
        <w:tab/>
        <w:t xml:space="preserve">                                                                                                                                                                           </w:t>
      </w:r>
      <w:r w:rsidR="004F3B0B">
        <w:t xml:space="preserve">    </w:t>
      </w:r>
      <w:r>
        <w:t xml:space="preserve"> </w:t>
      </w:r>
      <w:r w:rsidR="0086183A" w:rsidRPr="0086183A">
        <w:t>»;</w:t>
      </w:r>
    </w:p>
    <w:p w:rsidR="005E58DE" w:rsidRDefault="005E58DE" w:rsidP="005E58DE">
      <w:pPr>
        <w:ind w:left="10915"/>
        <w:jc w:val="right"/>
        <w:rPr>
          <w:i/>
          <w:sz w:val="22"/>
          <w:szCs w:val="22"/>
        </w:rPr>
      </w:pPr>
    </w:p>
    <w:p w:rsidR="005E58DE" w:rsidRDefault="005E58DE" w:rsidP="005E58DE">
      <w:pPr>
        <w:ind w:left="10915"/>
        <w:jc w:val="right"/>
        <w:rPr>
          <w:i/>
          <w:sz w:val="22"/>
          <w:szCs w:val="22"/>
        </w:rPr>
      </w:pPr>
    </w:p>
    <w:p w:rsidR="005E58DE" w:rsidRDefault="005E58DE" w:rsidP="005E58DE">
      <w:pPr>
        <w:ind w:left="10915"/>
        <w:jc w:val="right"/>
        <w:rPr>
          <w:i/>
          <w:sz w:val="22"/>
          <w:szCs w:val="22"/>
        </w:rPr>
      </w:pPr>
    </w:p>
    <w:p w:rsidR="00787C2F" w:rsidRDefault="00787C2F" w:rsidP="005E58DE">
      <w:pPr>
        <w:ind w:left="10915"/>
        <w:jc w:val="right"/>
        <w:rPr>
          <w:i/>
          <w:sz w:val="22"/>
          <w:szCs w:val="22"/>
        </w:rPr>
      </w:pP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Приложение  </w:t>
      </w:r>
      <w:r>
        <w:rPr>
          <w:i/>
          <w:sz w:val="22"/>
          <w:szCs w:val="22"/>
        </w:rPr>
        <w:t>4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5E58DE" w:rsidRPr="000E18C1" w:rsidRDefault="005E58DE" w:rsidP="005E58DE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5E58DE" w:rsidRDefault="005E58DE" w:rsidP="0086183A">
      <w:pPr>
        <w:jc w:val="center"/>
      </w:pPr>
    </w:p>
    <w:p w:rsidR="0086183A" w:rsidRPr="005E58DE" w:rsidRDefault="0086183A" w:rsidP="0086183A">
      <w:pPr>
        <w:jc w:val="center"/>
        <w:rPr>
          <w:b/>
        </w:rPr>
      </w:pPr>
      <w:r w:rsidRPr="005E58DE">
        <w:rPr>
          <w:b/>
        </w:rPr>
        <w:t>Изменения,</w:t>
      </w:r>
      <w:r w:rsidR="005E58DE">
        <w:rPr>
          <w:b/>
        </w:rPr>
        <w:t xml:space="preserve"> </w:t>
      </w:r>
      <w:r w:rsidRPr="005E58DE">
        <w:rPr>
          <w:b/>
        </w:rPr>
        <w:t>вносимые в приложение 4 к решению Собрания депутатов Алатырского муниципального округа от 15.12.2023 № 25/1</w:t>
      </w:r>
    </w:p>
    <w:p w:rsidR="0086183A" w:rsidRPr="005E58DE" w:rsidRDefault="0086183A" w:rsidP="0086183A">
      <w:pPr>
        <w:jc w:val="center"/>
        <w:rPr>
          <w:b/>
        </w:rPr>
      </w:pPr>
      <w:r w:rsidRPr="005E58DE">
        <w:rPr>
          <w:b/>
        </w:rPr>
        <w:t>«Ведомственная структура расходов бюджета Алатырского муниципального округа Чувашской Республики</w:t>
      </w:r>
    </w:p>
    <w:p w:rsidR="0086183A" w:rsidRPr="005E58DE" w:rsidRDefault="0086183A" w:rsidP="0086183A">
      <w:pPr>
        <w:jc w:val="center"/>
        <w:rPr>
          <w:b/>
        </w:rPr>
      </w:pPr>
      <w:r w:rsidRPr="005E58DE">
        <w:rPr>
          <w:b/>
        </w:rPr>
        <w:t xml:space="preserve"> на 2024 год и на плановый период 2025 и 2026 годов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6380"/>
        <w:gridCol w:w="709"/>
        <w:gridCol w:w="425"/>
        <w:gridCol w:w="425"/>
        <w:gridCol w:w="1701"/>
        <w:gridCol w:w="709"/>
        <w:gridCol w:w="1701"/>
        <w:gridCol w:w="1701"/>
        <w:gridCol w:w="1760"/>
      </w:tblGrid>
      <w:tr w:rsidR="0086183A" w:rsidRPr="0086183A" w:rsidTr="00787C2F">
        <w:trPr>
          <w:trHeight w:val="345"/>
        </w:trPr>
        <w:tc>
          <w:tcPr>
            <w:tcW w:w="1551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86183A" w:rsidRPr="0086183A" w:rsidTr="00787C2F">
        <w:trPr>
          <w:trHeight w:val="641"/>
        </w:trPr>
        <w:tc>
          <w:tcPr>
            <w:tcW w:w="6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6183A" w:rsidRPr="0086183A" w:rsidTr="00787C2F">
        <w:trPr>
          <w:trHeight w:val="1876"/>
        </w:trPr>
        <w:tc>
          <w:tcPr>
            <w:tcW w:w="6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6183A" w:rsidRPr="0086183A" w:rsidTr="00787C2F">
        <w:trPr>
          <w:trHeight w:val="350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86183A" w:rsidRPr="0086183A" w:rsidTr="00787C2F">
        <w:trPr>
          <w:trHeight w:val="288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31 835 789,50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Администрация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11 374 002,85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1 502 010,09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347 090,00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1 154 920,09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Возмещение субъектам малого и среднего предпринимательства затрат, связаных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Ч120274490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Ч120274490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Ч120274490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474 840,74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474 840,74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474 840,74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474 840,74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474 840,74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406 788,00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68 052,74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308 183,00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308 183,00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308 183,00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308 183,00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50 643,00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257 540,00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5 628 516,00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5 628 516,00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5 628 516,00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5 628 516,00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-21 246,50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-21 246,50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18 753,50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18 753,50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Ц810424420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Ц810424420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Ц810424420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275 050,00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5 374 712,50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843 037,50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Ц8109S1130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Ц8109S1130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Ц8109S1130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4 531 675,00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-111 896,35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3 108 878,11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2 508 878,11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муниципальной службы в Алатырском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630 460,00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630 460,00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630 460,00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630 460,00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27 460,00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Создание модельных муниципальньж библиотек за счет средств местногобюджета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Ц410274540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color w:val="000000"/>
              </w:rPr>
            </w:pPr>
            <w:r w:rsidRPr="00FB23ED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526 035,00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73 125,00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3 737 118,00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452 910,00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283 910,00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Отдел образования администрации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3 746 929,21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3 746 929,21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3 267 797,73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72 955,77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3 234 841,96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3 234 846,96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-268 006,59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1 864 853,55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1 488 000,00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Ц770700000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29 891,48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-25 108,52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449 240,00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449 240,00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419 240,00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419 240,00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39 240,00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Финансовый отдел администрации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Ч421000000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187 340,00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16 527 517,44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b/>
                <w:bCs/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2 360 501,82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2 075 000,00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65 501,82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65 501,82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65 501,82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65 501,82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65 501,82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52 371,00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13 130,82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13 130,82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4 258 311,74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1 369 548,35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161 048,80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25 269,10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135 779,70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1 208 499,55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1 209 499,55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924 499,55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7 145 256,00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627 070,73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540 070,73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483 280,73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6 518 185,27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6 339 785,27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841 203,17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5 458 582,10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166 400,00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-160 000,00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326 400,00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Ц411572990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Ц411572990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Ц411572990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219 319,39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муниципальной службы в Алатырском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color w:val="000000"/>
              </w:rPr>
            </w:pPr>
            <w:r w:rsidRPr="00FB23ED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  <w:tr w:rsidR="009A7073" w:rsidRPr="0086183A" w:rsidTr="00787C2F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left="42" w:right="143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1 159 580,14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073" w:rsidRPr="00FB23ED" w:rsidRDefault="009A7073" w:rsidP="00787C2F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Arial" w:hAnsi="Arial" w:cs="Arial"/>
              </w:rPr>
            </w:pPr>
            <w:r w:rsidRPr="00FB23ED">
              <w:rPr>
                <w:color w:val="000000"/>
              </w:rPr>
              <w:t>0,00</w:t>
            </w:r>
          </w:p>
        </w:tc>
      </w:tr>
    </w:tbl>
    <w:p w:rsidR="0086183A" w:rsidRDefault="0086183A" w:rsidP="0086183A">
      <w:pPr>
        <w:spacing w:after="200" w:line="276" w:lineRule="auto"/>
        <w:jc w:val="right"/>
        <w:sectPr w:rsidR="0086183A" w:rsidSect="00A12D16">
          <w:pgSz w:w="16838" w:h="11906" w:orient="landscape" w:code="9"/>
          <w:pgMar w:top="567" w:right="567" w:bottom="284" w:left="567" w:header="426" w:footer="709" w:gutter="0"/>
          <w:cols w:space="708"/>
          <w:titlePg/>
          <w:docGrid w:linePitch="360"/>
        </w:sectPr>
      </w:pPr>
      <w:r w:rsidRPr="0086183A">
        <w:t>»;</w:t>
      </w: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sz w:val="22"/>
          <w:szCs w:val="22"/>
        </w:rPr>
      </w:pPr>
    </w:p>
    <w:p w:rsidR="00232AE2" w:rsidRPr="008D76C3" w:rsidRDefault="00232AE2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sz w:val="20"/>
          <w:szCs w:val="20"/>
        </w:rPr>
        <w:t>«</w:t>
      </w:r>
      <w:r w:rsidRPr="008D76C3">
        <w:rPr>
          <w:i/>
          <w:iCs/>
          <w:color w:val="000000"/>
          <w:sz w:val="20"/>
          <w:szCs w:val="20"/>
        </w:rPr>
        <w:t>Приложение 5</w:t>
      </w:r>
    </w:p>
    <w:p w:rsidR="00232AE2" w:rsidRPr="008D76C3" w:rsidRDefault="008D76C3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(в редакции решения Собрания депутатов Алатырского муниципального округа «О внесении изменений в решение </w:t>
      </w:r>
      <w:r w:rsidR="00232AE2" w:rsidRPr="008D76C3">
        <w:rPr>
          <w:i/>
          <w:iCs/>
          <w:color w:val="000000"/>
          <w:sz w:val="20"/>
          <w:szCs w:val="20"/>
        </w:rPr>
        <w:t>Собрания депутатов</w:t>
      </w:r>
    </w:p>
    <w:p w:rsidR="00232AE2" w:rsidRPr="008D76C3" w:rsidRDefault="00232AE2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>Алатырского муниципального округа</w:t>
      </w:r>
    </w:p>
    <w:p w:rsidR="00232AE2" w:rsidRPr="008D76C3" w:rsidRDefault="00232AE2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>«О бюджете Алатырского муниципального окру</w:t>
      </w:r>
      <w:r w:rsidR="008D76C3">
        <w:rPr>
          <w:i/>
          <w:iCs/>
          <w:color w:val="000000"/>
          <w:sz w:val="20"/>
          <w:szCs w:val="20"/>
        </w:rPr>
        <w:t xml:space="preserve"> Чувашской Республики </w:t>
      </w:r>
      <w:r w:rsidRPr="008D76C3">
        <w:rPr>
          <w:i/>
          <w:iCs/>
          <w:color w:val="000000"/>
          <w:sz w:val="20"/>
          <w:szCs w:val="20"/>
        </w:rPr>
        <w:t xml:space="preserve">на 2024 год  и на плановый </w:t>
      </w:r>
    </w:p>
    <w:p w:rsidR="0086183A" w:rsidRPr="008D76C3" w:rsidRDefault="00232AE2" w:rsidP="008D76C3">
      <w:pPr>
        <w:ind w:left="10915" w:right="-31"/>
        <w:jc w:val="right"/>
        <w:rPr>
          <w:i/>
          <w:sz w:val="22"/>
          <w:szCs w:val="22"/>
        </w:rPr>
      </w:pPr>
      <w:r w:rsidRPr="008D76C3">
        <w:rPr>
          <w:i/>
          <w:iCs/>
          <w:color w:val="000000"/>
          <w:sz w:val="20"/>
          <w:szCs w:val="20"/>
        </w:rPr>
        <w:t>период 2025 и 2026 годов»</w:t>
      </w:r>
    </w:p>
    <w:p w:rsidR="008D76C3" w:rsidRDefault="008D76C3" w:rsidP="008D76C3">
      <w:pPr>
        <w:widowControl w:val="0"/>
        <w:autoSpaceDE w:val="0"/>
        <w:autoSpaceDN w:val="0"/>
        <w:adjustRightInd w:val="0"/>
        <w:ind w:right="-31"/>
        <w:jc w:val="center"/>
        <w:rPr>
          <w:bCs/>
          <w:color w:val="000000"/>
        </w:rPr>
      </w:pPr>
    </w:p>
    <w:p w:rsidR="00232AE2" w:rsidRPr="008D76C3" w:rsidRDefault="00232AE2" w:rsidP="008D76C3">
      <w:pPr>
        <w:widowControl w:val="0"/>
        <w:autoSpaceDE w:val="0"/>
        <w:autoSpaceDN w:val="0"/>
        <w:adjustRightInd w:val="0"/>
        <w:ind w:right="-31"/>
        <w:jc w:val="center"/>
        <w:rPr>
          <w:b/>
          <w:bCs/>
          <w:color w:val="000000"/>
        </w:rPr>
      </w:pPr>
      <w:r w:rsidRPr="008D76C3">
        <w:rPr>
          <w:b/>
          <w:bCs/>
          <w:color w:val="000000"/>
        </w:rPr>
        <w:t>Распределение</w:t>
      </w:r>
    </w:p>
    <w:p w:rsidR="0086183A" w:rsidRPr="008D76C3" w:rsidRDefault="00232AE2" w:rsidP="00232AE2">
      <w:pPr>
        <w:jc w:val="center"/>
        <w:rPr>
          <w:b/>
          <w:bCs/>
          <w:color w:val="000000"/>
        </w:rPr>
      </w:pPr>
      <w:r w:rsidRPr="008D76C3">
        <w:rPr>
          <w:b/>
          <w:bCs/>
          <w:color w:val="000000"/>
        </w:rPr>
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Алатырского муниципального округа Чувашской Республики на 2024 год и на плановый период 2025 и 2026 годов</w:t>
      </w:r>
    </w:p>
    <w:tbl>
      <w:tblPr>
        <w:tblW w:w="1587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51"/>
        <w:gridCol w:w="7531"/>
        <w:gridCol w:w="1629"/>
        <w:gridCol w:w="1897"/>
        <w:gridCol w:w="1984"/>
        <w:gridCol w:w="1985"/>
      </w:tblGrid>
      <w:tr w:rsidR="00232AE2" w:rsidRPr="00232AE2" w:rsidTr="00232AE2">
        <w:trPr>
          <w:trHeight w:val="345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0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8D76C3" w:rsidRDefault="00232AE2" w:rsidP="00232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6C3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232AE2" w:rsidRPr="00232AE2" w:rsidTr="00232AE2">
        <w:trPr>
          <w:trHeight w:val="35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32AE2" w:rsidRPr="00232AE2" w:rsidTr="005C5CBC">
        <w:trPr>
          <w:trHeight w:val="1976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32AE2" w:rsidRPr="00232AE2" w:rsidTr="005C5CBC">
        <w:trPr>
          <w:trHeight w:val="2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244A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44A" w:rsidRPr="001D244A" w:rsidRDefault="001D244A" w:rsidP="00E815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44A" w:rsidRPr="001D244A" w:rsidRDefault="001D244A" w:rsidP="00582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44A" w:rsidRPr="001D244A" w:rsidRDefault="001D244A" w:rsidP="00582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44A" w:rsidRPr="001D244A" w:rsidRDefault="001D244A" w:rsidP="00582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44A" w:rsidRPr="001D244A" w:rsidRDefault="001D244A" w:rsidP="00582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44A" w:rsidRPr="001D244A" w:rsidRDefault="001D244A" w:rsidP="00582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10 914 921,92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3 433 895,45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3 763 701,49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5 263 157,89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1.1.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5 263 157,89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Ц41A1Д4540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5 263 157,89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2.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3 709 746,53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3 433 895,45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3 763 701,49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2.1.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2 135 051,08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1 859 200,00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1 859 200,00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Ц71E251710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275 851,08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Ц71E275150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1 859 200,00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1 859 200,00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1 859 200,00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2.2.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1 574 695,45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1 574 695,45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1 904 501,49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Ц76EВ51790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1 574 695,45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1 574 695,45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1 904 501,49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1 942 017,50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3.1.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1 942 017,50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b/>
                <w:bCs/>
                <w:color w:val="000000"/>
              </w:rPr>
              <w:t>0,00</w:t>
            </w:r>
          </w:p>
        </w:tc>
      </w:tr>
      <w:tr w:rsidR="007E6810" w:rsidRPr="00232AE2" w:rsidTr="005C5CBC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7E6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A51F255550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1 942 017,50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810" w:rsidRPr="00035772" w:rsidRDefault="007E6810" w:rsidP="005C5CBC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035772">
              <w:rPr>
                <w:color w:val="000000"/>
              </w:rPr>
              <w:t>0,00</w:t>
            </w:r>
          </w:p>
        </w:tc>
      </w:tr>
    </w:tbl>
    <w:p w:rsidR="00232AE2" w:rsidRDefault="00232AE2" w:rsidP="00232AE2">
      <w:pPr>
        <w:spacing w:after="200" w:line="276" w:lineRule="auto"/>
        <w:jc w:val="right"/>
        <w:sectPr w:rsidR="00232AE2" w:rsidSect="00A12D16">
          <w:pgSz w:w="16838" w:h="11906" w:orient="landscape" w:code="9"/>
          <w:pgMar w:top="567" w:right="567" w:bottom="426" w:left="567" w:header="426" w:footer="287" w:gutter="0"/>
          <w:cols w:space="708"/>
          <w:titlePg/>
          <w:docGrid w:linePitch="360"/>
        </w:sectPr>
      </w:pPr>
      <w:r w:rsidRPr="00232AE2">
        <w:t>»;</w:t>
      </w: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Default="008D76C3" w:rsidP="008D76C3">
      <w:pPr>
        <w:ind w:left="10915"/>
        <w:jc w:val="right"/>
        <w:rPr>
          <w:i/>
          <w:sz w:val="22"/>
          <w:szCs w:val="22"/>
        </w:rPr>
      </w:pP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8D76C3" w:rsidRPr="000E18C1" w:rsidRDefault="008D76C3" w:rsidP="008D76C3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232AE2" w:rsidRDefault="00232AE2" w:rsidP="00232AE2">
      <w:pPr>
        <w:autoSpaceDE w:val="0"/>
        <w:autoSpaceDN w:val="0"/>
        <w:ind w:left="10915"/>
        <w:jc w:val="left"/>
        <w:rPr>
          <w:sz w:val="22"/>
          <w:szCs w:val="22"/>
        </w:rPr>
      </w:pPr>
    </w:p>
    <w:p w:rsidR="00232AE2" w:rsidRPr="008D76C3" w:rsidRDefault="00232AE2" w:rsidP="008D76C3">
      <w:pPr>
        <w:autoSpaceDE w:val="0"/>
        <w:autoSpaceDN w:val="0"/>
        <w:ind w:left="10915"/>
        <w:jc w:val="right"/>
        <w:rPr>
          <w:i/>
          <w:sz w:val="20"/>
          <w:szCs w:val="20"/>
        </w:rPr>
      </w:pPr>
      <w:r w:rsidRPr="008D76C3">
        <w:rPr>
          <w:i/>
          <w:sz w:val="20"/>
          <w:szCs w:val="20"/>
        </w:rPr>
        <w:t>«Приложение 6</w:t>
      </w:r>
    </w:p>
    <w:p w:rsidR="008D76C3" w:rsidRPr="008D76C3" w:rsidRDefault="008D76C3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>(в редакции решения Собрания депутатов Алатырского муниципального округа «О внесении изменений в решение Собрания депутатов</w:t>
      </w:r>
    </w:p>
    <w:p w:rsidR="008D76C3" w:rsidRPr="008D76C3" w:rsidRDefault="008D76C3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>Алатырского муниципального округа</w:t>
      </w:r>
    </w:p>
    <w:p w:rsidR="008D76C3" w:rsidRPr="008D76C3" w:rsidRDefault="008D76C3" w:rsidP="008D76C3">
      <w:pPr>
        <w:widowControl w:val="0"/>
        <w:autoSpaceDE w:val="0"/>
        <w:autoSpaceDN w:val="0"/>
        <w:adjustRightInd w:val="0"/>
        <w:ind w:left="10915" w:right="-31"/>
        <w:jc w:val="right"/>
        <w:rPr>
          <w:i/>
          <w:iCs/>
          <w:color w:val="000000"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 xml:space="preserve">«О бюджете Алатырского муниципального окру Чувашской Республики на 2024 год  и на плановый </w:t>
      </w:r>
    </w:p>
    <w:p w:rsidR="008D76C3" w:rsidRPr="008D76C3" w:rsidRDefault="008D76C3" w:rsidP="008D76C3">
      <w:pPr>
        <w:ind w:left="10915" w:right="-31"/>
        <w:jc w:val="right"/>
        <w:rPr>
          <w:i/>
          <w:sz w:val="20"/>
          <w:szCs w:val="20"/>
        </w:rPr>
      </w:pPr>
      <w:r w:rsidRPr="008D76C3">
        <w:rPr>
          <w:i/>
          <w:iCs/>
          <w:color w:val="000000"/>
          <w:sz w:val="20"/>
          <w:szCs w:val="20"/>
        </w:rPr>
        <w:t>период 2025 и 2026 годов»</w:t>
      </w:r>
    </w:p>
    <w:p w:rsidR="00232AE2" w:rsidRPr="00232AE2" w:rsidRDefault="00232AE2" w:rsidP="00232AE2">
      <w:pPr>
        <w:spacing w:after="200" w:line="276" w:lineRule="auto"/>
        <w:jc w:val="right"/>
      </w:pPr>
    </w:p>
    <w:p w:rsidR="00232AE2" w:rsidRPr="008D76C3" w:rsidRDefault="00232AE2" w:rsidP="00232AE2">
      <w:pPr>
        <w:widowControl w:val="0"/>
        <w:jc w:val="center"/>
        <w:rPr>
          <w:b/>
        </w:rPr>
      </w:pPr>
      <w:r w:rsidRPr="008D76C3">
        <w:rPr>
          <w:b/>
        </w:rPr>
        <w:t>ИСТОЧНИКИ</w:t>
      </w:r>
    </w:p>
    <w:p w:rsidR="008D76C3" w:rsidRDefault="00232AE2" w:rsidP="00232AE2">
      <w:pPr>
        <w:widowControl w:val="0"/>
        <w:jc w:val="center"/>
        <w:rPr>
          <w:b/>
        </w:rPr>
      </w:pPr>
      <w:r w:rsidRPr="008D76C3">
        <w:rPr>
          <w:b/>
        </w:rPr>
        <w:t xml:space="preserve"> внутреннего финансирования дефицита бюджета</w:t>
      </w:r>
    </w:p>
    <w:p w:rsidR="008D76C3" w:rsidRDefault="00232AE2" w:rsidP="00232AE2">
      <w:pPr>
        <w:widowControl w:val="0"/>
        <w:jc w:val="center"/>
        <w:rPr>
          <w:b/>
        </w:rPr>
      </w:pPr>
      <w:r w:rsidRPr="008D76C3">
        <w:rPr>
          <w:b/>
        </w:rPr>
        <w:t xml:space="preserve"> Алатырского муниципального округа на 2024 год и на плановый период </w:t>
      </w:r>
    </w:p>
    <w:p w:rsidR="00232AE2" w:rsidRPr="008D76C3" w:rsidRDefault="00232AE2" w:rsidP="00232AE2">
      <w:pPr>
        <w:widowControl w:val="0"/>
        <w:jc w:val="center"/>
        <w:rPr>
          <w:b/>
        </w:rPr>
      </w:pPr>
      <w:r w:rsidRPr="008D76C3">
        <w:rPr>
          <w:b/>
        </w:rPr>
        <w:t>2025 и 2026 годов</w:t>
      </w:r>
    </w:p>
    <w:p w:rsidR="00A12D16" w:rsidRPr="008D76C3" w:rsidRDefault="00A12D16" w:rsidP="008D76C3">
      <w:pPr>
        <w:widowControl w:val="0"/>
        <w:jc w:val="center"/>
        <w:rPr>
          <w:sz w:val="20"/>
          <w:szCs w:val="20"/>
        </w:rPr>
      </w:pPr>
      <w:r w:rsidRPr="008D76C3">
        <w:rPr>
          <w:sz w:val="20"/>
          <w:szCs w:val="20"/>
        </w:rPr>
        <w:t>(рублей)</w:t>
      </w:r>
    </w:p>
    <w:tbl>
      <w:tblPr>
        <w:tblW w:w="15243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1"/>
        <w:gridCol w:w="5251"/>
        <w:gridCol w:w="2127"/>
        <w:gridCol w:w="2126"/>
        <w:gridCol w:w="2148"/>
      </w:tblGrid>
      <w:tr w:rsidR="00A12D16" w:rsidRPr="00A12D16" w:rsidTr="007D0212">
        <w:trPr>
          <w:cantSplit/>
          <w:trHeight w:val="735"/>
          <w:jc w:val="center"/>
        </w:trPr>
        <w:tc>
          <w:tcPr>
            <w:tcW w:w="3591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Код бюджетной</w:t>
            </w:r>
          </w:p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5251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2025 год</w:t>
            </w:r>
          </w:p>
        </w:tc>
        <w:tc>
          <w:tcPr>
            <w:tcW w:w="2148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2026 год</w:t>
            </w:r>
          </w:p>
        </w:tc>
      </w:tr>
      <w:tr w:rsidR="00A12D16" w:rsidRPr="00A12D16" w:rsidTr="007D0212">
        <w:trPr>
          <w:cantSplit/>
          <w:trHeight w:val="478"/>
          <w:jc w:val="center"/>
        </w:trPr>
        <w:tc>
          <w:tcPr>
            <w:tcW w:w="3591" w:type="dxa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5251" w:type="dxa"/>
          </w:tcPr>
          <w:p w:rsidR="00A12D16" w:rsidRPr="00A12D16" w:rsidRDefault="00A12D16" w:rsidP="00A12D16">
            <w:pPr>
              <w:widowControl w:val="0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2148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</w:tr>
      <w:tr w:rsidR="00A12D16" w:rsidRPr="00A12D16" w:rsidTr="007D0212">
        <w:trPr>
          <w:cantSplit/>
          <w:trHeight w:val="478"/>
          <w:jc w:val="center"/>
        </w:trPr>
        <w:tc>
          <w:tcPr>
            <w:tcW w:w="3591" w:type="dxa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251" w:type="dxa"/>
          </w:tcPr>
          <w:p w:rsidR="00A12D16" w:rsidRPr="00A12D16" w:rsidRDefault="00A12D16" w:rsidP="00A12D16">
            <w:pPr>
              <w:widowControl w:val="0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</w:tcPr>
          <w:p w:rsidR="00A12D16" w:rsidRPr="00356AF9" w:rsidRDefault="009C27E7" w:rsidP="008D76C3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356AF9">
              <w:rPr>
                <w:sz w:val="20"/>
                <w:szCs w:val="20"/>
              </w:rPr>
              <w:t>56 9</w:t>
            </w:r>
            <w:r w:rsidR="008D76C3" w:rsidRPr="00356AF9">
              <w:rPr>
                <w:sz w:val="20"/>
                <w:szCs w:val="20"/>
              </w:rPr>
              <w:t>56</w:t>
            </w:r>
            <w:r w:rsidRPr="00356AF9">
              <w:rPr>
                <w:sz w:val="20"/>
                <w:szCs w:val="20"/>
              </w:rPr>
              <w:t xml:space="preserve"> </w:t>
            </w:r>
            <w:r w:rsidR="008D76C3" w:rsidRPr="00356AF9">
              <w:rPr>
                <w:sz w:val="20"/>
                <w:szCs w:val="20"/>
              </w:rPr>
              <w:t>569</w:t>
            </w:r>
            <w:r w:rsidRPr="00356AF9">
              <w:rPr>
                <w:sz w:val="20"/>
                <w:szCs w:val="20"/>
              </w:rPr>
              <w:t>,76</w:t>
            </w:r>
          </w:p>
        </w:tc>
        <w:tc>
          <w:tcPr>
            <w:tcW w:w="2126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2148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</w:tr>
      <w:tr w:rsidR="00A12D16" w:rsidRPr="00A12D16" w:rsidTr="007D0212">
        <w:trPr>
          <w:cantSplit/>
          <w:trHeight w:val="344"/>
          <w:jc w:val="center"/>
        </w:trPr>
        <w:tc>
          <w:tcPr>
            <w:tcW w:w="3591" w:type="dxa"/>
            <w:vAlign w:val="bottom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251" w:type="dxa"/>
            <w:vAlign w:val="bottom"/>
          </w:tcPr>
          <w:p w:rsidR="00A12D16" w:rsidRPr="00A12D16" w:rsidRDefault="00A12D16" w:rsidP="00A12D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12D16" w:rsidRPr="00356AF9" w:rsidRDefault="009C27E7" w:rsidP="008D76C3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356AF9">
              <w:rPr>
                <w:b/>
                <w:sz w:val="20"/>
                <w:szCs w:val="20"/>
                <w:lang w:val="x-none"/>
              </w:rPr>
              <w:t>56 9</w:t>
            </w:r>
            <w:r w:rsidR="008D76C3" w:rsidRPr="00356AF9">
              <w:rPr>
                <w:b/>
                <w:sz w:val="20"/>
                <w:szCs w:val="20"/>
              </w:rPr>
              <w:t>56</w:t>
            </w:r>
            <w:r w:rsidRPr="00356AF9">
              <w:rPr>
                <w:b/>
                <w:sz w:val="20"/>
                <w:szCs w:val="20"/>
                <w:lang w:val="x-none"/>
              </w:rPr>
              <w:t xml:space="preserve"> </w:t>
            </w:r>
            <w:r w:rsidR="008D76C3" w:rsidRPr="00356AF9">
              <w:rPr>
                <w:b/>
                <w:sz w:val="20"/>
                <w:szCs w:val="20"/>
              </w:rPr>
              <w:t>569</w:t>
            </w:r>
            <w:r w:rsidRPr="00356AF9">
              <w:rPr>
                <w:b/>
                <w:sz w:val="20"/>
                <w:szCs w:val="20"/>
                <w:lang w:val="x-none"/>
              </w:rPr>
              <w:t>,76</w:t>
            </w:r>
          </w:p>
        </w:tc>
        <w:tc>
          <w:tcPr>
            <w:tcW w:w="2126" w:type="dxa"/>
            <w:vAlign w:val="bottom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48" w:type="dxa"/>
            <w:vAlign w:val="bottom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0,00</w:t>
            </w:r>
          </w:p>
        </w:tc>
      </w:tr>
    </w:tbl>
    <w:p w:rsidR="00A12D16" w:rsidRPr="00A12D16" w:rsidRDefault="007D0212" w:rsidP="007D02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2D16" w:rsidRPr="00A12D16">
        <w:t>».</w:t>
      </w:r>
    </w:p>
    <w:p w:rsidR="00232AE2" w:rsidRPr="00232AE2" w:rsidRDefault="00232AE2" w:rsidP="00232AE2">
      <w:pPr>
        <w:jc w:val="center"/>
      </w:pPr>
    </w:p>
    <w:sectPr w:rsidR="00232AE2" w:rsidRPr="00232AE2" w:rsidSect="00A12D16">
      <w:headerReference w:type="first" r:id="rId14"/>
      <w:pgSz w:w="16838" w:h="11906" w:orient="landscape" w:code="9"/>
      <w:pgMar w:top="567" w:right="567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AD" w:rsidRDefault="004454AD" w:rsidP="004303C4">
      <w:r>
        <w:separator/>
      </w:r>
    </w:p>
  </w:endnote>
  <w:endnote w:type="continuationSeparator" w:id="0">
    <w:p w:rsidR="004454AD" w:rsidRDefault="004454AD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AD" w:rsidRDefault="004454AD" w:rsidP="004303C4">
      <w:r>
        <w:separator/>
      </w:r>
    </w:p>
  </w:footnote>
  <w:footnote w:type="continuationSeparator" w:id="0">
    <w:p w:rsidR="004454AD" w:rsidRDefault="004454AD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0" w:rsidRDefault="007E681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7E6810" w:rsidRDefault="007E68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0" w:rsidRDefault="007E681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1C7D">
      <w:rPr>
        <w:rStyle w:val="ad"/>
        <w:noProof/>
      </w:rPr>
      <w:t>2</w:t>
    </w:r>
    <w:r>
      <w:rPr>
        <w:rStyle w:val="ad"/>
      </w:rPr>
      <w:fldChar w:fldCharType="end"/>
    </w:r>
  </w:p>
  <w:p w:rsidR="007E6810" w:rsidRDefault="007E68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0" w:rsidRDefault="007E6810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134"/>
      <w:docPartObj>
        <w:docPartGallery w:val="Page Numbers (Top of Page)"/>
        <w:docPartUnique/>
      </w:docPartObj>
    </w:sdtPr>
    <w:sdtEndPr/>
    <w:sdtContent>
      <w:p w:rsidR="007E6810" w:rsidRDefault="007E68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2C">
          <w:rPr>
            <w:noProof/>
          </w:rPr>
          <w:t>74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958861"/>
      <w:docPartObj>
        <w:docPartGallery w:val="Page Numbers (Top of Page)"/>
        <w:docPartUnique/>
      </w:docPartObj>
    </w:sdtPr>
    <w:sdtEndPr/>
    <w:sdtContent>
      <w:p w:rsidR="007E6810" w:rsidRDefault="007E68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2C">
          <w:rPr>
            <w:noProof/>
          </w:rPr>
          <w:t>76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00A8A"/>
    <w:multiLevelType w:val="hybridMultilevel"/>
    <w:tmpl w:val="593A9048"/>
    <w:lvl w:ilvl="0" w:tplc="D6366C1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8601EB3"/>
    <w:multiLevelType w:val="hybridMultilevel"/>
    <w:tmpl w:val="E7E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B7D6817"/>
    <w:multiLevelType w:val="hybridMultilevel"/>
    <w:tmpl w:val="00AC33BA"/>
    <w:lvl w:ilvl="0" w:tplc="5350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5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6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7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8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1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4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5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"/>
  </w:num>
  <w:num w:numId="5">
    <w:abstractNumId w:val="25"/>
  </w:num>
  <w:num w:numId="6">
    <w:abstractNumId w:val="12"/>
  </w:num>
  <w:num w:numId="7">
    <w:abstractNumId w:val="36"/>
  </w:num>
  <w:num w:numId="8">
    <w:abstractNumId w:val="18"/>
  </w:num>
  <w:num w:numId="9">
    <w:abstractNumId w:val="0"/>
  </w:num>
  <w:num w:numId="10">
    <w:abstractNumId w:val="21"/>
  </w:num>
  <w:num w:numId="11">
    <w:abstractNumId w:val="19"/>
  </w:num>
  <w:num w:numId="12">
    <w:abstractNumId w:val="24"/>
  </w:num>
  <w:num w:numId="13">
    <w:abstractNumId w:val="10"/>
  </w:num>
  <w:num w:numId="14">
    <w:abstractNumId w:val="26"/>
  </w:num>
  <w:num w:numId="15">
    <w:abstractNumId w:val="17"/>
  </w:num>
  <w:num w:numId="16">
    <w:abstractNumId w:val="30"/>
  </w:num>
  <w:num w:numId="17">
    <w:abstractNumId w:val="11"/>
  </w:num>
  <w:num w:numId="18">
    <w:abstractNumId w:val="4"/>
  </w:num>
  <w:num w:numId="19">
    <w:abstractNumId w:val="22"/>
  </w:num>
  <w:num w:numId="20">
    <w:abstractNumId w:val="33"/>
  </w:num>
  <w:num w:numId="21">
    <w:abstractNumId w:val="20"/>
  </w:num>
  <w:num w:numId="22">
    <w:abstractNumId w:val="16"/>
  </w:num>
  <w:num w:numId="23">
    <w:abstractNumId w:val="37"/>
  </w:num>
  <w:num w:numId="24">
    <w:abstractNumId w:val="15"/>
  </w:num>
  <w:num w:numId="25">
    <w:abstractNumId w:val="32"/>
  </w:num>
  <w:num w:numId="26">
    <w:abstractNumId w:val="34"/>
  </w:num>
  <w:num w:numId="27">
    <w:abstractNumId w:val="29"/>
  </w:num>
  <w:num w:numId="28">
    <w:abstractNumId w:val="5"/>
  </w:num>
  <w:num w:numId="29">
    <w:abstractNumId w:val="9"/>
  </w:num>
  <w:num w:numId="30">
    <w:abstractNumId w:val="35"/>
  </w:num>
  <w:num w:numId="31">
    <w:abstractNumId w:val="28"/>
  </w:num>
  <w:num w:numId="32">
    <w:abstractNumId w:val="31"/>
  </w:num>
  <w:num w:numId="33">
    <w:abstractNumId w:val="2"/>
  </w:num>
  <w:num w:numId="34">
    <w:abstractNumId w:val="14"/>
  </w:num>
  <w:num w:numId="35">
    <w:abstractNumId w:val="1"/>
  </w:num>
  <w:num w:numId="36">
    <w:abstractNumId w:val="13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E"/>
    <w:rsid w:val="000005D6"/>
    <w:rsid w:val="0000177C"/>
    <w:rsid w:val="00002995"/>
    <w:rsid w:val="00003373"/>
    <w:rsid w:val="0000436F"/>
    <w:rsid w:val="00013E35"/>
    <w:rsid w:val="00016A6F"/>
    <w:rsid w:val="00026766"/>
    <w:rsid w:val="00030CAA"/>
    <w:rsid w:val="00032166"/>
    <w:rsid w:val="00036C43"/>
    <w:rsid w:val="00046B12"/>
    <w:rsid w:val="00046FEC"/>
    <w:rsid w:val="00063070"/>
    <w:rsid w:val="00066285"/>
    <w:rsid w:val="000716F7"/>
    <w:rsid w:val="00073C9D"/>
    <w:rsid w:val="000818D8"/>
    <w:rsid w:val="000830E5"/>
    <w:rsid w:val="0008600E"/>
    <w:rsid w:val="000902A9"/>
    <w:rsid w:val="00090746"/>
    <w:rsid w:val="00091F3D"/>
    <w:rsid w:val="0009241A"/>
    <w:rsid w:val="00094F43"/>
    <w:rsid w:val="00095276"/>
    <w:rsid w:val="00097DB7"/>
    <w:rsid w:val="00097DDD"/>
    <w:rsid w:val="000A2D8A"/>
    <w:rsid w:val="000A7104"/>
    <w:rsid w:val="000B0E34"/>
    <w:rsid w:val="000B605F"/>
    <w:rsid w:val="000C016E"/>
    <w:rsid w:val="000C18C3"/>
    <w:rsid w:val="000C6CA6"/>
    <w:rsid w:val="000D0298"/>
    <w:rsid w:val="000D35FD"/>
    <w:rsid w:val="000D4639"/>
    <w:rsid w:val="000D69E0"/>
    <w:rsid w:val="000E18C1"/>
    <w:rsid w:val="000E22F8"/>
    <w:rsid w:val="000E68BB"/>
    <w:rsid w:val="000E704B"/>
    <w:rsid w:val="000E7968"/>
    <w:rsid w:val="000F02E9"/>
    <w:rsid w:val="000F5C21"/>
    <w:rsid w:val="000F6DB4"/>
    <w:rsid w:val="000F762C"/>
    <w:rsid w:val="00111114"/>
    <w:rsid w:val="00115221"/>
    <w:rsid w:val="00124654"/>
    <w:rsid w:val="00125FF0"/>
    <w:rsid w:val="00131BD0"/>
    <w:rsid w:val="00132576"/>
    <w:rsid w:val="00161DF1"/>
    <w:rsid w:val="00166EF2"/>
    <w:rsid w:val="001676DA"/>
    <w:rsid w:val="001715B7"/>
    <w:rsid w:val="001720B3"/>
    <w:rsid w:val="00182DA8"/>
    <w:rsid w:val="00184374"/>
    <w:rsid w:val="00184DE7"/>
    <w:rsid w:val="00186ADE"/>
    <w:rsid w:val="00191625"/>
    <w:rsid w:val="00193153"/>
    <w:rsid w:val="00195838"/>
    <w:rsid w:val="001A02B4"/>
    <w:rsid w:val="001A2A71"/>
    <w:rsid w:val="001A434B"/>
    <w:rsid w:val="001B0076"/>
    <w:rsid w:val="001B1348"/>
    <w:rsid w:val="001B207C"/>
    <w:rsid w:val="001C07B0"/>
    <w:rsid w:val="001C328C"/>
    <w:rsid w:val="001C5897"/>
    <w:rsid w:val="001D2334"/>
    <w:rsid w:val="001D244A"/>
    <w:rsid w:val="001D4B8D"/>
    <w:rsid w:val="001D54FB"/>
    <w:rsid w:val="001D5D7A"/>
    <w:rsid w:val="001E365A"/>
    <w:rsid w:val="001E50CB"/>
    <w:rsid w:val="001E6777"/>
    <w:rsid w:val="001E6D61"/>
    <w:rsid w:val="001E75C1"/>
    <w:rsid w:val="001F30C8"/>
    <w:rsid w:val="001F32B8"/>
    <w:rsid w:val="001F3F83"/>
    <w:rsid w:val="00200999"/>
    <w:rsid w:val="002143C8"/>
    <w:rsid w:val="00214D69"/>
    <w:rsid w:val="002245E0"/>
    <w:rsid w:val="0023297A"/>
    <w:rsid w:val="00232AE2"/>
    <w:rsid w:val="00234537"/>
    <w:rsid w:val="00234B86"/>
    <w:rsid w:val="002538D6"/>
    <w:rsid w:val="00254840"/>
    <w:rsid w:val="002548F6"/>
    <w:rsid w:val="0025528B"/>
    <w:rsid w:val="002556B8"/>
    <w:rsid w:val="00255F2E"/>
    <w:rsid w:val="0026146C"/>
    <w:rsid w:val="00267810"/>
    <w:rsid w:val="00274316"/>
    <w:rsid w:val="002764A4"/>
    <w:rsid w:val="00281904"/>
    <w:rsid w:val="00283A11"/>
    <w:rsid w:val="002850CE"/>
    <w:rsid w:val="00286572"/>
    <w:rsid w:val="00287E60"/>
    <w:rsid w:val="00290D96"/>
    <w:rsid w:val="00294A5B"/>
    <w:rsid w:val="00295346"/>
    <w:rsid w:val="002969AF"/>
    <w:rsid w:val="00296A58"/>
    <w:rsid w:val="002A06FC"/>
    <w:rsid w:val="002A2131"/>
    <w:rsid w:val="002A5711"/>
    <w:rsid w:val="002C3DDA"/>
    <w:rsid w:val="002D0C90"/>
    <w:rsid w:val="002E1AAA"/>
    <w:rsid w:val="002E27A0"/>
    <w:rsid w:val="002E5F79"/>
    <w:rsid w:val="002E6647"/>
    <w:rsid w:val="002F339E"/>
    <w:rsid w:val="002F43E7"/>
    <w:rsid w:val="00302D72"/>
    <w:rsid w:val="003038BD"/>
    <w:rsid w:val="003061B5"/>
    <w:rsid w:val="00321057"/>
    <w:rsid w:val="00321101"/>
    <w:rsid w:val="00322C97"/>
    <w:rsid w:val="0033052A"/>
    <w:rsid w:val="003307C0"/>
    <w:rsid w:val="00332D4E"/>
    <w:rsid w:val="00333A1C"/>
    <w:rsid w:val="003343A4"/>
    <w:rsid w:val="00336376"/>
    <w:rsid w:val="003401BB"/>
    <w:rsid w:val="00340550"/>
    <w:rsid w:val="00340649"/>
    <w:rsid w:val="0034233C"/>
    <w:rsid w:val="00343E63"/>
    <w:rsid w:val="00344423"/>
    <w:rsid w:val="00344B08"/>
    <w:rsid w:val="00354B27"/>
    <w:rsid w:val="00356AF9"/>
    <w:rsid w:val="00356B81"/>
    <w:rsid w:val="0036241B"/>
    <w:rsid w:val="003644DF"/>
    <w:rsid w:val="00365CC1"/>
    <w:rsid w:val="0036690A"/>
    <w:rsid w:val="00372134"/>
    <w:rsid w:val="00372719"/>
    <w:rsid w:val="0037359F"/>
    <w:rsid w:val="00373AC1"/>
    <w:rsid w:val="00380DCC"/>
    <w:rsid w:val="003876EC"/>
    <w:rsid w:val="00392725"/>
    <w:rsid w:val="00393B32"/>
    <w:rsid w:val="00394527"/>
    <w:rsid w:val="003A0B4F"/>
    <w:rsid w:val="003A2418"/>
    <w:rsid w:val="003A4559"/>
    <w:rsid w:val="003A4F85"/>
    <w:rsid w:val="003B179B"/>
    <w:rsid w:val="003B2804"/>
    <w:rsid w:val="003B62F6"/>
    <w:rsid w:val="003C7111"/>
    <w:rsid w:val="003D3FE4"/>
    <w:rsid w:val="003D43A8"/>
    <w:rsid w:val="003D7886"/>
    <w:rsid w:val="003E0AEF"/>
    <w:rsid w:val="003E2ED0"/>
    <w:rsid w:val="003E5A70"/>
    <w:rsid w:val="003E7DFB"/>
    <w:rsid w:val="003F415B"/>
    <w:rsid w:val="003F6DB1"/>
    <w:rsid w:val="0040536C"/>
    <w:rsid w:val="00410542"/>
    <w:rsid w:val="00410766"/>
    <w:rsid w:val="00415866"/>
    <w:rsid w:val="00415AD4"/>
    <w:rsid w:val="00417B69"/>
    <w:rsid w:val="00417C9A"/>
    <w:rsid w:val="004232DB"/>
    <w:rsid w:val="00423FA6"/>
    <w:rsid w:val="00424DB7"/>
    <w:rsid w:val="004254B2"/>
    <w:rsid w:val="004303C4"/>
    <w:rsid w:val="00436BC2"/>
    <w:rsid w:val="004454AD"/>
    <w:rsid w:val="0044641C"/>
    <w:rsid w:val="0045025A"/>
    <w:rsid w:val="00460585"/>
    <w:rsid w:val="00461FFE"/>
    <w:rsid w:val="004737EA"/>
    <w:rsid w:val="004748EC"/>
    <w:rsid w:val="00477EA6"/>
    <w:rsid w:val="004807B2"/>
    <w:rsid w:val="00491DBD"/>
    <w:rsid w:val="00493CF5"/>
    <w:rsid w:val="004A00FE"/>
    <w:rsid w:val="004A05E9"/>
    <w:rsid w:val="004A2298"/>
    <w:rsid w:val="004A3342"/>
    <w:rsid w:val="004A4587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D4CA3"/>
    <w:rsid w:val="004E0F42"/>
    <w:rsid w:val="004E289A"/>
    <w:rsid w:val="004E62BC"/>
    <w:rsid w:val="004F3B0B"/>
    <w:rsid w:val="004F49AB"/>
    <w:rsid w:val="004F7D8E"/>
    <w:rsid w:val="00501FC2"/>
    <w:rsid w:val="00504D93"/>
    <w:rsid w:val="00510253"/>
    <w:rsid w:val="00513AD0"/>
    <w:rsid w:val="005257C4"/>
    <w:rsid w:val="00527741"/>
    <w:rsid w:val="00530E53"/>
    <w:rsid w:val="0053211E"/>
    <w:rsid w:val="005328EF"/>
    <w:rsid w:val="00537E8D"/>
    <w:rsid w:val="00542F32"/>
    <w:rsid w:val="00543201"/>
    <w:rsid w:val="00543496"/>
    <w:rsid w:val="00545D15"/>
    <w:rsid w:val="00551FBE"/>
    <w:rsid w:val="00552772"/>
    <w:rsid w:val="0055470E"/>
    <w:rsid w:val="00554B4A"/>
    <w:rsid w:val="00555B11"/>
    <w:rsid w:val="0055640E"/>
    <w:rsid w:val="0056212F"/>
    <w:rsid w:val="00572D7B"/>
    <w:rsid w:val="00572EF3"/>
    <w:rsid w:val="00582D48"/>
    <w:rsid w:val="00583DD2"/>
    <w:rsid w:val="0059060F"/>
    <w:rsid w:val="0059088D"/>
    <w:rsid w:val="0059602E"/>
    <w:rsid w:val="005A0440"/>
    <w:rsid w:val="005A0EFC"/>
    <w:rsid w:val="005A2407"/>
    <w:rsid w:val="005A3B11"/>
    <w:rsid w:val="005A67B2"/>
    <w:rsid w:val="005B1A1C"/>
    <w:rsid w:val="005B1AD2"/>
    <w:rsid w:val="005B27D9"/>
    <w:rsid w:val="005B45C0"/>
    <w:rsid w:val="005B5310"/>
    <w:rsid w:val="005C1ABA"/>
    <w:rsid w:val="005C5CBC"/>
    <w:rsid w:val="005C7951"/>
    <w:rsid w:val="005D0B1C"/>
    <w:rsid w:val="005D5F78"/>
    <w:rsid w:val="005D6408"/>
    <w:rsid w:val="005E37D0"/>
    <w:rsid w:val="005E388F"/>
    <w:rsid w:val="005E58DE"/>
    <w:rsid w:val="005F0035"/>
    <w:rsid w:val="005F06FA"/>
    <w:rsid w:val="005F56C4"/>
    <w:rsid w:val="006076B1"/>
    <w:rsid w:val="006117BA"/>
    <w:rsid w:val="0061187A"/>
    <w:rsid w:val="00620327"/>
    <w:rsid w:val="00632CBF"/>
    <w:rsid w:val="0063796D"/>
    <w:rsid w:val="00637F66"/>
    <w:rsid w:val="0065465C"/>
    <w:rsid w:val="006554A5"/>
    <w:rsid w:val="0066098F"/>
    <w:rsid w:val="006619DF"/>
    <w:rsid w:val="00662C77"/>
    <w:rsid w:val="00666192"/>
    <w:rsid w:val="00671AFB"/>
    <w:rsid w:val="00672382"/>
    <w:rsid w:val="00673F92"/>
    <w:rsid w:val="00680281"/>
    <w:rsid w:val="00680AFC"/>
    <w:rsid w:val="00680FE3"/>
    <w:rsid w:val="00681363"/>
    <w:rsid w:val="00684693"/>
    <w:rsid w:val="00684E4E"/>
    <w:rsid w:val="00684EF3"/>
    <w:rsid w:val="00686D17"/>
    <w:rsid w:val="00687E9A"/>
    <w:rsid w:val="0069170E"/>
    <w:rsid w:val="00695B8C"/>
    <w:rsid w:val="006A5A26"/>
    <w:rsid w:val="006A6253"/>
    <w:rsid w:val="006B06BD"/>
    <w:rsid w:val="006B1C4D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2D08"/>
    <w:rsid w:val="006F3AB5"/>
    <w:rsid w:val="006F46BD"/>
    <w:rsid w:val="00701C88"/>
    <w:rsid w:val="007042B7"/>
    <w:rsid w:val="0070469C"/>
    <w:rsid w:val="00710745"/>
    <w:rsid w:val="00712612"/>
    <w:rsid w:val="00713620"/>
    <w:rsid w:val="00720EC4"/>
    <w:rsid w:val="00737EB7"/>
    <w:rsid w:val="007402F0"/>
    <w:rsid w:val="007441CA"/>
    <w:rsid w:val="00746BA1"/>
    <w:rsid w:val="007522B9"/>
    <w:rsid w:val="0075485F"/>
    <w:rsid w:val="00756E36"/>
    <w:rsid w:val="00766163"/>
    <w:rsid w:val="00771797"/>
    <w:rsid w:val="00773A58"/>
    <w:rsid w:val="00776816"/>
    <w:rsid w:val="00781A20"/>
    <w:rsid w:val="00782435"/>
    <w:rsid w:val="00782496"/>
    <w:rsid w:val="007831AC"/>
    <w:rsid w:val="00784360"/>
    <w:rsid w:val="00784598"/>
    <w:rsid w:val="00784636"/>
    <w:rsid w:val="00787C2F"/>
    <w:rsid w:val="00793922"/>
    <w:rsid w:val="00794394"/>
    <w:rsid w:val="00795A8A"/>
    <w:rsid w:val="007A0777"/>
    <w:rsid w:val="007A15D1"/>
    <w:rsid w:val="007A331A"/>
    <w:rsid w:val="007A3C57"/>
    <w:rsid w:val="007A4D45"/>
    <w:rsid w:val="007B016F"/>
    <w:rsid w:val="007B128B"/>
    <w:rsid w:val="007B4CA8"/>
    <w:rsid w:val="007B57D3"/>
    <w:rsid w:val="007B5AB5"/>
    <w:rsid w:val="007B5FAB"/>
    <w:rsid w:val="007C1DBD"/>
    <w:rsid w:val="007C69A9"/>
    <w:rsid w:val="007D0212"/>
    <w:rsid w:val="007D0395"/>
    <w:rsid w:val="007D127E"/>
    <w:rsid w:val="007D1D50"/>
    <w:rsid w:val="007D54A0"/>
    <w:rsid w:val="007E2965"/>
    <w:rsid w:val="007E46EE"/>
    <w:rsid w:val="007E5108"/>
    <w:rsid w:val="007E63C1"/>
    <w:rsid w:val="007E6810"/>
    <w:rsid w:val="007F505A"/>
    <w:rsid w:val="00801FA7"/>
    <w:rsid w:val="008025D9"/>
    <w:rsid w:val="00807EF3"/>
    <w:rsid w:val="00810B91"/>
    <w:rsid w:val="008148CF"/>
    <w:rsid w:val="00823A4A"/>
    <w:rsid w:val="00832A23"/>
    <w:rsid w:val="00842470"/>
    <w:rsid w:val="008437C6"/>
    <w:rsid w:val="008469D7"/>
    <w:rsid w:val="00847D9B"/>
    <w:rsid w:val="0085113B"/>
    <w:rsid w:val="00854056"/>
    <w:rsid w:val="008576EB"/>
    <w:rsid w:val="0086183A"/>
    <w:rsid w:val="00865D85"/>
    <w:rsid w:val="00865F87"/>
    <w:rsid w:val="0087287F"/>
    <w:rsid w:val="00874AD5"/>
    <w:rsid w:val="0087651E"/>
    <w:rsid w:val="00877A00"/>
    <w:rsid w:val="00880205"/>
    <w:rsid w:val="00884F06"/>
    <w:rsid w:val="008872AC"/>
    <w:rsid w:val="0089204C"/>
    <w:rsid w:val="00893759"/>
    <w:rsid w:val="00897611"/>
    <w:rsid w:val="008A014A"/>
    <w:rsid w:val="008B0CDE"/>
    <w:rsid w:val="008B2F0F"/>
    <w:rsid w:val="008C307F"/>
    <w:rsid w:val="008D13A1"/>
    <w:rsid w:val="008D76C3"/>
    <w:rsid w:val="008E1D81"/>
    <w:rsid w:val="008E2790"/>
    <w:rsid w:val="008E4673"/>
    <w:rsid w:val="008E46E9"/>
    <w:rsid w:val="008E4DD3"/>
    <w:rsid w:val="008E6F18"/>
    <w:rsid w:val="008F1A14"/>
    <w:rsid w:val="008F7B81"/>
    <w:rsid w:val="00912C44"/>
    <w:rsid w:val="00916B16"/>
    <w:rsid w:val="00927C05"/>
    <w:rsid w:val="00937AE2"/>
    <w:rsid w:val="00942D6B"/>
    <w:rsid w:val="00954072"/>
    <w:rsid w:val="009553CE"/>
    <w:rsid w:val="0096298D"/>
    <w:rsid w:val="00963FA9"/>
    <w:rsid w:val="00964553"/>
    <w:rsid w:val="009679AF"/>
    <w:rsid w:val="00971939"/>
    <w:rsid w:val="00975CD9"/>
    <w:rsid w:val="0098511C"/>
    <w:rsid w:val="0099011B"/>
    <w:rsid w:val="009921C3"/>
    <w:rsid w:val="00994E91"/>
    <w:rsid w:val="0099586D"/>
    <w:rsid w:val="00995E68"/>
    <w:rsid w:val="009A098F"/>
    <w:rsid w:val="009A3DEA"/>
    <w:rsid w:val="009A7073"/>
    <w:rsid w:val="009B525D"/>
    <w:rsid w:val="009C27E7"/>
    <w:rsid w:val="009C5C76"/>
    <w:rsid w:val="009C7D4B"/>
    <w:rsid w:val="009D29A4"/>
    <w:rsid w:val="009D6C3E"/>
    <w:rsid w:val="009D6F69"/>
    <w:rsid w:val="009D78E8"/>
    <w:rsid w:val="009D7F10"/>
    <w:rsid w:val="009E30BE"/>
    <w:rsid w:val="009F6303"/>
    <w:rsid w:val="009F76B4"/>
    <w:rsid w:val="00A00085"/>
    <w:rsid w:val="00A005E4"/>
    <w:rsid w:val="00A0310C"/>
    <w:rsid w:val="00A03350"/>
    <w:rsid w:val="00A03EB5"/>
    <w:rsid w:val="00A03FE4"/>
    <w:rsid w:val="00A06E92"/>
    <w:rsid w:val="00A1122F"/>
    <w:rsid w:val="00A11495"/>
    <w:rsid w:val="00A115BB"/>
    <w:rsid w:val="00A1174B"/>
    <w:rsid w:val="00A12D16"/>
    <w:rsid w:val="00A16D05"/>
    <w:rsid w:val="00A21633"/>
    <w:rsid w:val="00A222B0"/>
    <w:rsid w:val="00A22782"/>
    <w:rsid w:val="00A246C5"/>
    <w:rsid w:val="00A2520C"/>
    <w:rsid w:val="00A258D4"/>
    <w:rsid w:val="00A260D6"/>
    <w:rsid w:val="00A325A8"/>
    <w:rsid w:val="00A35CE5"/>
    <w:rsid w:val="00A40C1E"/>
    <w:rsid w:val="00A42F19"/>
    <w:rsid w:val="00A50FB5"/>
    <w:rsid w:val="00A56084"/>
    <w:rsid w:val="00A67F33"/>
    <w:rsid w:val="00A70EE1"/>
    <w:rsid w:val="00A72294"/>
    <w:rsid w:val="00A81C7D"/>
    <w:rsid w:val="00A840AC"/>
    <w:rsid w:val="00A84F6D"/>
    <w:rsid w:val="00A950D3"/>
    <w:rsid w:val="00AA7958"/>
    <w:rsid w:val="00AB4C5C"/>
    <w:rsid w:val="00AB7540"/>
    <w:rsid w:val="00AC13BE"/>
    <w:rsid w:val="00AD5A54"/>
    <w:rsid w:val="00AE5B33"/>
    <w:rsid w:val="00AE72C0"/>
    <w:rsid w:val="00AF0E21"/>
    <w:rsid w:val="00AF2C0B"/>
    <w:rsid w:val="00B01319"/>
    <w:rsid w:val="00B111A4"/>
    <w:rsid w:val="00B168B8"/>
    <w:rsid w:val="00B2023A"/>
    <w:rsid w:val="00B24CC2"/>
    <w:rsid w:val="00B257FE"/>
    <w:rsid w:val="00B279F5"/>
    <w:rsid w:val="00B3089A"/>
    <w:rsid w:val="00B30DD1"/>
    <w:rsid w:val="00B31EFE"/>
    <w:rsid w:val="00B44769"/>
    <w:rsid w:val="00B51C43"/>
    <w:rsid w:val="00B52AFA"/>
    <w:rsid w:val="00B54AD9"/>
    <w:rsid w:val="00B5558D"/>
    <w:rsid w:val="00B555DF"/>
    <w:rsid w:val="00B67F1B"/>
    <w:rsid w:val="00B717FE"/>
    <w:rsid w:val="00B74C99"/>
    <w:rsid w:val="00B771FA"/>
    <w:rsid w:val="00B87410"/>
    <w:rsid w:val="00BA2F51"/>
    <w:rsid w:val="00BA4255"/>
    <w:rsid w:val="00BA50D2"/>
    <w:rsid w:val="00BA6F42"/>
    <w:rsid w:val="00BB08BF"/>
    <w:rsid w:val="00BC4E5B"/>
    <w:rsid w:val="00BE090E"/>
    <w:rsid w:val="00BE216E"/>
    <w:rsid w:val="00BE48FD"/>
    <w:rsid w:val="00BE7318"/>
    <w:rsid w:val="00BF257E"/>
    <w:rsid w:val="00BF567D"/>
    <w:rsid w:val="00C040DD"/>
    <w:rsid w:val="00C06C03"/>
    <w:rsid w:val="00C07764"/>
    <w:rsid w:val="00C1082D"/>
    <w:rsid w:val="00C200BB"/>
    <w:rsid w:val="00C21D90"/>
    <w:rsid w:val="00C2481E"/>
    <w:rsid w:val="00C309F5"/>
    <w:rsid w:val="00C32177"/>
    <w:rsid w:val="00C34B1B"/>
    <w:rsid w:val="00C3504B"/>
    <w:rsid w:val="00C454F1"/>
    <w:rsid w:val="00C4643C"/>
    <w:rsid w:val="00C50AE6"/>
    <w:rsid w:val="00C54077"/>
    <w:rsid w:val="00C54EE7"/>
    <w:rsid w:val="00C56AD5"/>
    <w:rsid w:val="00C6030B"/>
    <w:rsid w:val="00C61156"/>
    <w:rsid w:val="00C63FC4"/>
    <w:rsid w:val="00C65899"/>
    <w:rsid w:val="00C6767D"/>
    <w:rsid w:val="00C71D00"/>
    <w:rsid w:val="00C75755"/>
    <w:rsid w:val="00C8014D"/>
    <w:rsid w:val="00C808FD"/>
    <w:rsid w:val="00C84DFF"/>
    <w:rsid w:val="00C8583B"/>
    <w:rsid w:val="00C85A13"/>
    <w:rsid w:val="00C94355"/>
    <w:rsid w:val="00C94906"/>
    <w:rsid w:val="00C96360"/>
    <w:rsid w:val="00CA12F3"/>
    <w:rsid w:val="00CA3705"/>
    <w:rsid w:val="00CA3D42"/>
    <w:rsid w:val="00CA7E58"/>
    <w:rsid w:val="00CB43DA"/>
    <w:rsid w:val="00CB5CE5"/>
    <w:rsid w:val="00CB685E"/>
    <w:rsid w:val="00CC2CA5"/>
    <w:rsid w:val="00CC3F3B"/>
    <w:rsid w:val="00CD3347"/>
    <w:rsid w:val="00CE11E2"/>
    <w:rsid w:val="00CE226B"/>
    <w:rsid w:val="00CE24DD"/>
    <w:rsid w:val="00CE3516"/>
    <w:rsid w:val="00CE6636"/>
    <w:rsid w:val="00CE7070"/>
    <w:rsid w:val="00CF0CD6"/>
    <w:rsid w:val="00CF117A"/>
    <w:rsid w:val="00CF11F4"/>
    <w:rsid w:val="00CF36B8"/>
    <w:rsid w:val="00CF6F65"/>
    <w:rsid w:val="00CF71EB"/>
    <w:rsid w:val="00D04243"/>
    <w:rsid w:val="00D06D72"/>
    <w:rsid w:val="00D10D45"/>
    <w:rsid w:val="00D135FF"/>
    <w:rsid w:val="00D1411E"/>
    <w:rsid w:val="00D14B15"/>
    <w:rsid w:val="00D160D1"/>
    <w:rsid w:val="00D1612C"/>
    <w:rsid w:val="00D22A70"/>
    <w:rsid w:val="00D269FB"/>
    <w:rsid w:val="00D301A2"/>
    <w:rsid w:val="00D3082E"/>
    <w:rsid w:val="00D30A85"/>
    <w:rsid w:val="00D40D2B"/>
    <w:rsid w:val="00D4342A"/>
    <w:rsid w:val="00D43A8C"/>
    <w:rsid w:val="00D55D37"/>
    <w:rsid w:val="00D56AD4"/>
    <w:rsid w:val="00D61916"/>
    <w:rsid w:val="00D7134D"/>
    <w:rsid w:val="00D736A7"/>
    <w:rsid w:val="00D73967"/>
    <w:rsid w:val="00D7760B"/>
    <w:rsid w:val="00D83C2B"/>
    <w:rsid w:val="00D84764"/>
    <w:rsid w:val="00D91646"/>
    <w:rsid w:val="00D937A8"/>
    <w:rsid w:val="00D97AEE"/>
    <w:rsid w:val="00DA1BBC"/>
    <w:rsid w:val="00DA43B6"/>
    <w:rsid w:val="00DA62D5"/>
    <w:rsid w:val="00DA7429"/>
    <w:rsid w:val="00DA797A"/>
    <w:rsid w:val="00DB1427"/>
    <w:rsid w:val="00DB7582"/>
    <w:rsid w:val="00DC116B"/>
    <w:rsid w:val="00DC1E3B"/>
    <w:rsid w:val="00DC5FFE"/>
    <w:rsid w:val="00DC7E0C"/>
    <w:rsid w:val="00DD05E8"/>
    <w:rsid w:val="00DD540D"/>
    <w:rsid w:val="00DD5DBB"/>
    <w:rsid w:val="00DD5FC1"/>
    <w:rsid w:val="00DD7BFA"/>
    <w:rsid w:val="00DE152E"/>
    <w:rsid w:val="00DE164B"/>
    <w:rsid w:val="00DE72D0"/>
    <w:rsid w:val="00DE7CE8"/>
    <w:rsid w:val="00DF0867"/>
    <w:rsid w:val="00DF282B"/>
    <w:rsid w:val="00E03456"/>
    <w:rsid w:val="00E060D7"/>
    <w:rsid w:val="00E07A3A"/>
    <w:rsid w:val="00E07CBC"/>
    <w:rsid w:val="00E11177"/>
    <w:rsid w:val="00E1305C"/>
    <w:rsid w:val="00E1510B"/>
    <w:rsid w:val="00E15A15"/>
    <w:rsid w:val="00E20EAB"/>
    <w:rsid w:val="00E234E6"/>
    <w:rsid w:val="00E37B67"/>
    <w:rsid w:val="00E444E5"/>
    <w:rsid w:val="00E45DAC"/>
    <w:rsid w:val="00E474BE"/>
    <w:rsid w:val="00E522E5"/>
    <w:rsid w:val="00E529DB"/>
    <w:rsid w:val="00E549B2"/>
    <w:rsid w:val="00E54C46"/>
    <w:rsid w:val="00E5674D"/>
    <w:rsid w:val="00E62BDC"/>
    <w:rsid w:val="00E70F01"/>
    <w:rsid w:val="00E7542E"/>
    <w:rsid w:val="00E76165"/>
    <w:rsid w:val="00E8140B"/>
    <w:rsid w:val="00E815CD"/>
    <w:rsid w:val="00E82811"/>
    <w:rsid w:val="00E83E19"/>
    <w:rsid w:val="00E927A9"/>
    <w:rsid w:val="00E93BEB"/>
    <w:rsid w:val="00EA13A1"/>
    <w:rsid w:val="00EA47BF"/>
    <w:rsid w:val="00EA59AD"/>
    <w:rsid w:val="00EB7545"/>
    <w:rsid w:val="00EB7563"/>
    <w:rsid w:val="00EC1D11"/>
    <w:rsid w:val="00EC259E"/>
    <w:rsid w:val="00ED16E8"/>
    <w:rsid w:val="00ED20C8"/>
    <w:rsid w:val="00ED2DD4"/>
    <w:rsid w:val="00ED6157"/>
    <w:rsid w:val="00ED6406"/>
    <w:rsid w:val="00EE0336"/>
    <w:rsid w:val="00EE242D"/>
    <w:rsid w:val="00EE6D91"/>
    <w:rsid w:val="00EE70CC"/>
    <w:rsid w:val="00EF77D2"/>
    <w:rsid w:val="00F026B1"/>
    <w:rsid w:val="00F064A4"/>
    <w:rsid w:val="00F15A55"/>
    <w:rsid w:val="00F202D4"/>
    <w:rsid w:val="00F22444"/>
    <w:rsid w:val="00F250EC"/>
    <w:rsid w:val="00F260A2"/>
    <w:rsid w:val="00F4055F"/>
    <w:rsid w:val="00F447FE"/>
    <w:rsid w:val="00F44D00"/>
    <w:rsid w:val="00F54516"/>
    <w:rsid w:val="00F62F50"/>
    <w:rsid w:val="00F6326F"/>
    <w:rsid w:val="00F63579"/>
    <w:rsid w:val="00F6585D"/>
    <w:rsid w:val="00F6760D"/>
    <w:rsid w:val="00F67FEF"/>
    <w:rsid w:val="00F70E0B"/>
    <w:rsid w:val="00F72EF6"/>
    <w:rsid w:val="00F83F11"/>
    <w:rsid w:val="00F93C63"/>
    <w:rsid w:val="00FA2F46"/>
    <w:rsid w:val="00FA45D8"/>
    <w:rsid w:val="00FA6A80"/>
    <w:rsid w:val="00FA6DD8"/>
    <w:rsid w:val="00FB021E"/>
    <w:rsid w:val="00FB0E6A"/>
    <w:rsid w:val="00FB1830"/>
    <w:rsid w:val="00FB4791"/>
    <w:rsid w:val="00FC50DB"/>
    <w:rsid w:val="00FC5E37"/>
    <w:rsid w:val="00FD0188"/>
    <w:rsid w:val="00FD10B9"/>
    <w:rsid w:val="00FD215C"/>
    <w:rsid w:val="00FD2BE8"/>
    <w:rsid w:val="00FD4FB0"/>
    <w:rsid w:val="00FD5CDD"/>
    <w:rsid w:val="00FD60FB"/>
    <w:rsid w:val="00FF0A4D"/>
    <w:rsid w:val="00FF1D7E"/>
    <w:rsid w:val="00FF22D6"/>
    <w:rsid w:val="00FF23EB"/>
    <w:rsid w:val="00FF2C28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F7FE-E04B-4EC3-AF29-26EA2F5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23517</Words>
  <Characters>134052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</cp:revision>
  <cp:lastPrinted>2024-07-01T08:32:00Z</cp:lastPrinted>
  <dcterms:created xsi:type="dcterms:W3CDTF">2024-07-02T06:18:00Z</dcterms:created>
  <dcterms:modified xsi:type="dcterms:W3CDTF">2024-07-02T06:18:00Z</dcterms:modified>
</cp:coreProperties>
</file>