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D" w:rsidRDefault="00575DE4">
      <w:r w:rsidRPr="00575DE4">
        <w:rPr>
          <w:noProof/>
        </w:rPr>
        <w:drawing>
          <wp:inline distT="0" distB="0" distL="0" distR="0">
            <wp:extent cx="5940425" cy="1220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E4" w:rsidRDefault="00575DE4"/>
    <w:p w:rsidR="00575DE4" w:rsidRDefault="00E060B1">
      <w:r>
        <w:t>24.10.2024 г.                                                                                                                 №</w:t>
      </w:r>
      <w:r w:rsidR="00B31A7A">
        <w:t>2</w:t>
      </w:r>
      <w:r w:rsidR="00C72DEF">
        <w:t>9</w:t>
      </w:r>
    </w:p>
    <w:p w:rsidR="00E060B1" w:rsidRDefault="00E060B1"/>
    <w:p w:rsidR="00E060B1" w:rsidRPr="00E060B1" w:rsidRDefault="00E060B1" w:rsidP="00E060B1">
      <w:pPr>
        <w:rPr>
          <w:bCs/>
          <w:sz w:val="26"/>
          <w:szCs w:val="26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7/1-с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C646DC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C646DC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 xml:space="preserve"> 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7/1-с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rPr>
          <w:bCs/>
          <w:sz w:val="22"/>
          <w:szCs w:val="22"/>
        </w:rPr>
      </w:pPr>
    </w:p>
    <w:p w:rsidR="00E060B1" w:rsidRPr="00E060B1" w:rsidRDefault="00E060B1" w:rsidP="00E060B1">
      <w:pPr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>О внесении изменений в Устав</w:t>
      </w:r>
    </w:p>
    <w:p w:rsidR="00E060B1" w:rsidRPr="00E060B1" w:rsidRDefault="00E060B1" w:rsidP="00E060B1">
      <w:pPr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 xml:space="preserve">Яльчикского муниципального </w:t>
      </w:r>
    </w:p>
    <w:p w:rsidR="00E060B1" w:rsidRPr="00E060B1" w:rsidRDefault="00E060B1" w:rsidP="00E060B1">
      <w:pPr>
        <w:rPr>
          <w:sz w:val="22"/>
          <w:szCs w:val="22"/>
        </w:rPr>
      </w:pPr>
      <w:r w:rsidRPr="00E060B1">
        <w:rPr>
          <w:bCs/>
          <w:sz w:val="22"/>
          <w:szCs w:val="22"/>
        </w:rPr>
        <w:t>округа Чувашской Республики</w:t>
      </w:r>
    </w:p>
    <w:p w:rsidR="00E060B1" w:rsidRPr="00E060B1" w:rsidRDefault="00E060B1" w:rsidP="00E060B1">
      <w:pPr>
        <w:ind w:firstLine="709"/>
        <w:rPr>
          <w:sz w:val="22"/>
          <w:szCs w:val="22"/>
        </w:rPr>
      </w:pPr>
      <w:r w:rsidRPr="00E060B1">
        <w:rPr>
          <w:sz w:val="22"/>
          <w:szCs w:val="22"/>
        </w:rPr>
        <w:tab/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Собрание депутатов Яльчикского</w:t>
      </w:r>
      <w:r w:rsidRPr="00E060B1">
        <w:rPr>
          <w:bCs/>
          <w:sz w:val="22"/>
          <w:szCs w:val="22"/>
        </w:rPr>
        <w:t>муниципального округа Чувашской Республики</w:t>
      </w:r>
      <w:r w:rsidRPr="00E060B1">
        <w:rPr>
          <w:sz w:val="22"/>
          <w:szCs w:val="22"/>
        </w:rPr>
        <w:t>р е ш и л о: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1. Внести в Устав Яльчикского</w:t>
      </w:r>
      <w:r w:rsidRPr="00E060B1">
        <w:rPr>
          <w:color w:val="000000"/>
          <w:sz w:val="22"/>
          <w:szCs w:val="22"/>
        </w:rPr>
        <w:t xml:space="preserve"> муниципального округа Чувашской Республики</w:t>
      </w:r>
      <w:r w:rsidRPr="00E060B1">
        <w:rPr>
          <w:sz w:val="22"/>
          <w:szCs w:val="22"/>
        </w:rPr>
        <w:t>, принятый решением Собрания депутатов Яльчикского</w:t>
      </w:r>
      <w:r w:rsidRPr="00E060B1">
        <w:rPr>
          <w:color w:val="000000"/>
          <w:sz w:val="22"/>
          <w:szCs w:val="22"/>
        </w:rPr>
        <w:t xml:space="preserve"> муниципального округа Чувашской Республики </w:t>
      </w:r>
      <w:r w:rsidRPr="00E060B1">
        <w:rPr>
          <w:sz w:val="22"/>
          <w:szCs w:val="22"/>
        </w:rPr>
        <w:t>от 17 ноября 2022 г. № 3/2-с (с изменениями, внесенными решениями Собрания депутатов Яльчикского муниципального округа Чувашской Республики от 2 июня 2023 г. № 4/1-с, от 22 декабря 2023 г. № 10/1-с) следующие изменения: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1) в части 1 статьи 7: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а) пункт 15 изложить в следующей редакции: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"15) организация мероприятий по охране окружающей среды в границах Яльчикского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Яльчикского  муниципального округа;";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б) в пункте 36 слова "создание, развитие и обеспечение охраны лечебно-оздоровительных местностей и курортов местного значения на территории Яльчикского муниципального округа, а также" исключить;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в) пункт 40 изложить в следующей редакции: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Яльчикском муниципальном округе;";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г) пункт 43 дополнить словами ", а также правил использования водных объектов для рекреационных целей";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д) дополнить пунктом 49 следующего содержания:</w:t>
      </w:r>
    </w:p>
    <w:p w:rsidR="00E060B1" w:rsidRPr="00E060B1" w:rsidRDefault="00E060B1" w:rsidP="00E060B1">
      <w:pPr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похозяйственных книгах.";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2) пункт 10 части 1 статьи 9 изложить в следующей редакции: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lastRenderedPageBreak/>
        <w:t>"10)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Яльчикского муниципального округа официальной информации;";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3) часть 6 статьи 10 изложить в следующей редакции: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"6. Органы местного самоуправления Яльчикского муниципального округа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полномочий.";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4) в абзаце втором части 5 статьи 17 слова "пунктами 1 - 7" заменить словами "пунктами 1 - 7 и 9.2";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5) часть 1 статьи 35 дополнить пунктом 10.1 следующего содержания: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"10.1) приобретения им статуса иностранного агента;";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6) статью 45 изложить в следующей редакции:</w:t>
      </w:r>
    </w:p>
    <w:p w:rsidR="00E060B1" w:rsidRPr="00E060B1" w:rsidRDefault="00E060B1" w:rsidP="00E060B1">
      <w:pPr>
        <w:ind w:firstLine="720"/>
        <w:jc w:val="both"/>
        <w:rPr>
          <w:b/>
          <w:sz w:val="22"/>
          <w:szCs w:val="22"/>
        </w:rPr>
      </w:pPr>
      <w:r w:rsidRPr="00E060B1">
        <w:rPr>
          <w:sz w:val="22"/>
          <w:szCs w:val="22"/>
        </w:rPr>
        <w:t>"</w:t>
      </w:r>
      <w:r w:rsidRPr="00E060B1">
        <w:rPr>
          <w:b/>
          <w:sz w:val="22"/>
          <w:szCs w:val="22"/>
        </w:rPr>
        <w:t>Статья 45. Участие Яльчикского муниципального округа в хозяйственных обществах и некоммерческих организациях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Участие Яльчикского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Органы местного самоуправления Яльчикского муниципального округа могут выступать соучредителями межмуниципального печатного средства массовой информации и сетевого издания.";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7) часть 2 статьи 56 дополнить пунктом 4.1 следующего содержания: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"4.1) приобретения им статуса иностранного агента;";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8) часть 2 статьи 56 дополнить пунктом 6 следующего содержания: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9) в части 6 статьи 57 после слов "http://право-минюст.рф" дополнить словами ", регистрация в качестве сетевого издания: Эл № ФС77-72471                  от 5 марта 2018 г.".</w:t>
      </w:r>
    </w:p>
    <w:p w:rsidR="00E060B1" w:rsidRPr="00E060B1" w:rsidRDefault="00E060B1" w:rsidP="00E060B1">
      <w:pPr>
        <w:ind w:firstLine="72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2. Настоящее решение вступает в силу после его государственной регистрации и официального опубликования, за исключением пункта 3 части    1 настоящего решения, который вступает в силу с 1 января 2025 г.</w:t>
      </w:r>
    </w:p>
    <w:p w:rsidR="00E060B1" w:rsidRPr="00E060B1" w:rsidRDefault="00E060B1" w:rsidP="00E060B1">
      <w:pPr>
        <w:jc w:val="both"/>
        <w:rPr>
          <w:sz w:val="22"/>
          <w:szCs w:val="22"/>
        </w:rPr>
      </w:pPr>
    </w:p>
    <w:p w:rsidR="00E060B1" w:rsidRPr="00E060B1" w:rsidRDefault="00E060B1" w:rsidP="00E060B1">
      <w:pPr>
        <w:jc w:val="both"/>
        <w:rPr>
          <w:sz w:val="22"/>
          <w:szCs w:val="22"/>
        </w:rPr>
      </w:pPr>
      <w:r w:rsidRPr="00E060B1">
        <w:rPr>
          <w:sz w:val="22"/>
          <w:szCs w:val="22"/>
        </w:rPr>
        <w:t xml:space="preserve">Председатель Собрания депутатов </w:t>
      </w:r>
    </w:p>
    <w:p w:rsidR="00E060B1" w:rsidRPr="00E060B1" w:rsidRDefault="00E060B1" w:rsidP="00E060B1">
      <w:pPr>
        <w:jc w:val="both"/>
        <w:rPr>
          <w:sz w:val="22"/>
          <w:szCs w:val="22"/>
        </w:rPr>
      </w:pPr>
      <w:r w:rsidRPr="00E060B1">
        <w:rPr>
          <w:sz w:val="22"/>
          <w:szCs w:val="22"/>
        </w:rPr>
        <w:t>Яльчикского муниципального округа</w:t>
      </w:r>
    </w:p>
    <w:p w:rsidR="00E060B1" w:rsidRPr="00E060B1" w:rsidRDefault="00E060B1" w:rsidP="00E060B1">
      <w:pPr>
        <w:jc w:val="both"/>
        <w:rPr>
          <w:sz w:val="22"/>
          <w:szCs w:val="22"/>
        </w:rPr>
      </w:pPr>
      <w:r w:rsidRPr="00E060B1">
        <w:rPr>
          <w:sz w:val="22"/>
          <w:szCs w:val="22"/>
        </w:rPr>
        <w:t>Чувашской Республики                                                                         В.В.  Сядуков</w:t>
      </w:r>
    </w:p>
    <w:p w:rsidR="00E060B1" w:rsidRPr="00E060B1" w:rsidRDefault="00E060B1" w:rsidP="00E060B1">
      <w:pPr>
        <w:jc w:val="both"/>
        <w:rPr>
          <w:sz w:val="22"/>
          <w:szCs w:val="22"/>
        </w:rPr>
      </w:pPr>
    </w:p>
    <w:p w:rsidR="00E060B1" w:rsidRPr="00E060B1" w:rsidRDefault="00E060B1" w:rsidP="00E060B1">
      <w:pPr>
        <w:jc w:val="both"/>
        <w:rPr>
          <w:sz w:val="22"/>
          <w:szCs w:val="22"/>
        </w:rPr>
      </w:pPr>
      <w:r w:rsidRPr="00E060B1">
        <w:rPr>
          <w:sz w:val="22"/>
          <w:szCs w:val="22"/>
        </w:rPr>
        <w:t>Глава Яльчикского муниципального</w:t>
      </w:r>
    </w:p>
    <w:p w:rsidR="00E060B1" w:rsidRPr="00E060B1" w:rsidRDefault="00E060B1" w:rsidP="00E060B1">
      <w:pPr>
        <w:jc w:val="both"/>
        <w:rPr>
          <w:sz w:val="22"/>
          <w:szCs w:val="22"/>
        </w:rPr>
      </w:pPr>
      <w:r w:rsidRPr="00E060B1">
        <w:rPr>
          <w:sz w:val="22"/>
          <w:szCs w:val="22"/>
        </w:rPr>
        <w:t xml:space="preserve">округа Чувашской Республики                                                            Л.В. Левый      </w:t>
      </w:r>
    </w:p>
    <w:p w:rsidR="00E060B1" w:rsidRPr="00C646DC" w:rsidRDefault="00E060B1">
      <w:pPr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7/2-с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C646DC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>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7/2-с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tabs>
          <w:tab w:val="left" w:pos="4820"/>
        </w:tabs>
        <w:ind w:right="4678"/>
        <w:jc w:val="both"/>
        <w:rPr>
          <w:sz w:val="22"/>
          <w:szCs w:val="22"/>
          <w:lang w:eastAsia="zh-CN"/>
        </w:rPr>
      </w:pPr>
    </w:p>
    <w:p w:rsidR="00E060B1" w:rsidRPr="00E060B1" w:rsidRDefault="00E060B1" w:rsidP="00E060B1">
      <w:pPr>
        <w:tabs>
          <w:tab w:val="left" w:pos="4820"/>
        </w:tabs>
        <w:ind w:right="4678"/>
        <w:jc w:val="both"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>О внесении изменений в Решение Собрания депутатов Яльчикского муниципального округа Чувашской Республики «О бюджете Яльчикскогомуниципального округа Чувашской Республики на 2024 год и на плановый период 2025 и 2026 годов»</w:t>
      </w:r>
    </w:p>
    <w:p w:rsidR="00E060B1" w:rsidRPr="00E060B1" w:rsidRDefault="00E060B1" w:rsidP="00E060B1">
      <w:pPr>
        <w:ind w:right="684" w:firstLine="480"/>
        <w:jc w:val="both"/>
        <w:rPr>
          <w:sz w:val="22"/>
          <w:szCs w:val="22"/>
          <w:lang w:eastAsia="zh-CN"/>
        </w:rPr>
      </w:pPr>
    </w:p>
    <w:p w:rsidR="004969AA" w:rsidRPr="004969AA" w:rsidRDefault="004969AA" w:rsidP="004969AA">
      <w:pPr>
        <w:pStyle w:val="af0"/>
        <w:ind w:right="-82" w:firstLine="480"/>
        <w:rPr>
          <w:b/>
          <w:sz w:val="22"/>
          <w:szCs w:val="22"/>
        </w:rPr>
      </w:pPr>
      <w:r w:rsidRPr="004969AA">
        <w:rPr>
          <w:bCs/>
          <w:sz w:val="22"/>
          <w:szCs w:val="22"/>
        </w:rPr>
        <w:lastRenderedPageBreak/>
        <w:t>Статья 1.</w:t>
      </w:r>
      <w:r w:rsidRPr="004969AA">
        <w:rPr>
          <w:sz w:val="22"/>
          <w:szCs w:val="22"/>
        </w:rPr>
        <w:t xml:space="preserve"> </w:t>
      </w:r>
      <w:r w:rsidRPr="004969AA">
        <w:rPr>
          <w:b/>
          <w:sz w:val="22"/>
          <w:szCs w:val="22"/>
        </w:rPr>
        <w:t>Собрание депутатов Яльчикского муниципального округа Чувашской Республики р е ш и л о: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Внести в Решение Собрания депутатов Яльчикского муниципального округа Чувашской Республики от 05 декабря 2023 года № 9/1-с «О бюджете Яльчикского муниципального округа Чувашской Республики на 2024 год и на плановый период 2025 и 2026 годов» (Информационный бюллетень «Вестник Яльчикского района», 2024, 15 декабря, № 48</w:t>
      </w:r>
      <w:r w:rsidRPr="004969AA">
        <w:rPr>
          <w:color w:val="FF0000"/>
          <w:sz w:val="22"/>
          <w:szCs w:val="22"/>
        </w:rPr>
        <w:t xml:space="preserve"> </w:t>
      </w:r>
      <w:r w:rsidRPr="004969AA">
        <w:rPr>
          <w:sz w:val="22"/>
          <w:szCs w:val="22"/>
        </w:rPr>
        <w:t>следующие изменения:</w:t>
      </w:r>
    </w:p>
    <w:p w:rsidR="004969AA" w:rsidRPr="004969AA" w:rsidRDefault="004969AA" w:rsidP="004969AA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статье 1:</w:t>
      </w:r>
    </w:p>
    <w:p w:rsidR="004969AA" w:rsidRPr="004969AA" w:rsidRDefault="004969AA" w:rsidP="004969AA">
      <w:pPr>
        <w:ind w:firstLine="540"/>
        <w:rPr>
          <w:sz w:val="22"/>
          <w:szCs w:val="22"/>
        </w:rPr>
      </w:pPr>
      <w:r w:rsidRPr="004969AA">
        <w:rPr>
          <w:sz w:val="22"/>
          <w:szCs w:val="22"/>
        </w:rPr>
        <w:t xml:space="preserve">в части </w:t>
      </w:r>
      <w:r w:rsidRPr="004969AA">
        <w:rPr>
          <w:caps/>
          <w:sz w:val="22"/>
          <w:szCs w:val="22"/>
        </w:rPr>
        <w:t>1</w:t>
      </w:r>
      <w:r w:rsidRPr="004969AA">
        <w:rPr>
          <w:sz w:val="22"/>
          <w:szCs w:val="22"/>
        </w:rPr>
        <w:t>: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втором слова «559954298,25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«606244253,00 рублей», слова «410653281,25 рублей» заменить словами «444311333,50 рублей», слова «410640116,06 рублей» заменить словами «444298168,31 рублей»</w:t>
      </w:r>
      <w:r w:rsidRPr="004969AA">
        <w:rPr>
          <w:caps/>
          <w:sz w:val="22"/>
          <w:szCs w:val="22"/>
        </w:rPr>
        <w:t>;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caps/>
          <w:sz w:val="22"/>
          <w:szCs w:val="22"/>
        </w:rPr>
      </w:pPr>
      <w:r w:rsidRPr="004969AA">
        <w:rPr>
          <w:sz w:val="22"/>
          <w:szCs w:val="22"/>
        </w:rPr>
        <w:t>в абзаце третьем слова «613412519,22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«659078761,01 рублей»</w:t>
      </w:r>
      <w:r w:rsidRPr="004969AA">
        <w:rPr>
          <w:caps/>
          <w:sz w:val="22"/>
          <w:szCs w:val="22"/>
        </w:rPr>
        <w:t>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четвертом слова «53458220,97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«52834508,01 рублей»</w:t>
      </w:r>
      <w:r w:rsidRPr="004969AA">
        <w:rPr>
          <w:caps/>
          <w:sz w:val="22"/>
          <w:szCs w:val="22"/>
        </w:rPr>
        <w:t>;</w:t>
      </w:r>
      <w:r w:rsidRPr="004969AA">
        <w:rPr>
          <w:sz w:val="22"/>
          <w:szCs w:val="22"/>
        </w:rPr>
        <w:t xml:space="preserve"> </w:t>
      </w:r>
    </w:p>
    <w:p w:rsidR="004969AA" w:rsidRPr="004969AA" w:rsidRDefault="004969AA" w:rsidP="004969AA">
      <w:pPr>
        <w:ind w:firstLine="540"/>
        <w:rPr>
          <w:sz w:val="22"/>
          <w:szCs w:val="22"/>
        </w:rPr>
      </w:pPr>
      <w:r w:rsidRPr="004969AA">
        <w:rPr>
          <w:sz w:val="22"/>
          <w:szCs w:val="22"/>
        </w:rPr>
        <w:t>в части 2: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втором слова «432090553,95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«449637453,95 рублей», слова «283039753,95 рублей» заменить словами «300586653,95 рублей»</w:t>
      </w:r>
      <w:r w:rsidRPr="004969AA">
        <w:rPr>
          <w:caps/>
          <w:sz w:val="22"/>
          <w:szCs w:val="22"/>
        </w:rPr>
        <w:t>;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третьем слова «432090553,95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«449637453,95 рублей»</w:t>
      </w:r>
      <w:r w:rsidRPr="004969AA">
        <w:rPr>
          <w:caps/>
          <w:sz w:val="22"/>
          <w:szCs w:val="22"/>
        </w:rPr>
        <w:t>;</w:t>
      </w:r>
      <w:r w:rsidRPr="004969AA">
        <w:rPr>
          <w:sz w:val="22"/>
          <w:szCs w:val="22"/>
        </w:rPr>
        <w:t xml:space="preserve"> </w:t>
      </w:r>
    </w:p>
    <w:p w:rsidR="004969AA" w:rsidRPr="004969AA" w:rsidRDefault="004969AA" w:rsidP="004969AA">
      <w:pPr>
        <w:ind w:firstLine="540"/>
        <w:rPr>
          <w:sz w:val="22"/>
          <w:szCs w:val="22"/>
        </w:rPr>
      </w:pPr>
      <w:r w:rsidRPr="004969AA">
        <w:rPr>
          <w:sz w:val="22"/>
          <w:szCs w:val="22"/>
        </w:rPr>
        <w:t>в части 3: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втором слова «450808814,11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«461501114,11 рублей», слова «294149614,11 рублей» заменить словами «304841914,11 рублей»</w:t>
      </w:r>
      <w:r w:rsidRPr="004969AA">
        <w:rPr>
          <w:caps/>
          <w:sz w:val="22"/>
          <w:szCs w:val="22"/>
        </w:rPr>
        <w:t>;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caps/>
          <w:sz w:val="22"/>
          <w:szCs w:val="22"/>
        </w:rPr>
      </w:pPr>
      <w:r w:rsidRPr="004969AA">
        <w:rPr>
          <w:sz w:val="22"/>
          <w:szCs w:val="22"/>
        </w:rPr>
        <w:t>в абзаце третьем слова «450808814,11 рублей»</w:t>
      </w:r>
      <w:r w:rsidRPr="004969AA">
        <w:rPr>
          <w:caps/>
          <w:sz w:val="22"/>
          <w:szCs w:val="22"/>
        </w:rPr>
        <w:t xml:space="preserve"> </w:t>
      </w:r>
      <w:r w:rsidRPr="004969AA">
        <w:rPr>
          <w:sz w:val="22"/>
          <w:szCs w:val="22"/>
        </w:rPr>
        <w:t>заменить словами «461501114,11 рублей»</w:t>
      </w:r>
      <w:r w:rsidRPr="004969AA">
        <w:rPr>
          <w:caps/>
          <w:sz w:val="22"/>
          <w:szCs w:val="22"/>
        </w:rPr>
        <w:t>;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2) в статье 3: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части 1: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пункте «а» слова «приложениям 2-2</w:t>
      </w:r>
      <w:r w:rsidRPr="004969AA">
        <w:rPr>
          <w:sz w:val="22"/>
          <w:szCs w:val="22"/>
          <w:vertAlign w:val="superscript"/>
        </w:rPr>
        <w:t>1</w:t>
      </w:r>
      <w:r w:rsidRPr="004969AA">
        <w:rPr>
          <w:sz w:val="22"/>
          <w:szCs w:val="22"/>
        </w:rPr>
        <w:t>» заменить словами «приложениям 2-2</w:t>
      </w:r>
      <w:r w:rsidRPr="004969AA">
        <w:rPr>
          <w:sz w:val="22"/>
          <w:szCs w:val="22"/>
          <w:vertAlign w:val="superscript"/>
        </w:rPr>
        <w:t>2</w:t>
      </w:r>
      <w:r w:rsidRPr="004969AA">
        <w:rPr>
          <w:sz w:val="22"/>
          <w:szCs w:val="22"/>
        </w:rPr>
        <w:t>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пункте «б» слова «приложениям 3-3</w:t>
      </w:r>
      <w:r w:rsidRPr="004969AA">
        <w:rPr>
          <w:sz w:val="22"/>
          <w:szCs w:val="22"/>
          <w:vertAlign w:val="superscript"/>
        </w:rPr>
        <w:t>1</w:t>
      </w:r>
      <w:r w:rsidRPr="004969AA">
        <w:rPr>
          <w:sz w:val="22"/>
          <w:szCs w:val="22"/>
        </w:rPr>
        <w:t>» заменить словами «приложениям 3-3</w:t>
      </w:r>
      <w:r w:rsidRPr="004969AA">
        <w:rPr>
          <w:sz w:val="22"/>
          <w:szCs w:val="22"/>
          <w:vertAlign w:val="superscript"/>
        </w:rPr>
        <w:t>2</w:t>
      </w:r>
      <w:r w:rsidRPr="004969AA">
        <w:rPr>
          <w:sz w:val="22"/>
          <w:szCs w:val="22"/>
        </w:rPr>
        <w:t>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пункте «в» слова «приложениям 4-4</w:t>
      </w:r>
      <w:r w:rsidRPr="004969AA">
        <w:rPr>
          <w:sz w:val="22"/>
          <w:szCs w:val="22"/>
          <w:vertAlign w:val="superscript"/>
        </w:rPr>
        <w:t>1</w:t>
      </w:r>
      <w:r w:rsidRPr="004969AA">
        <w:rPr>
          <w:sz w:val="22"/>
          <w:szCs w:val="22"/>
        </w:rPr>
        <w:t>» заменить словами «приложениям 4-4</w:t>
      </w:r>
      <w:r w:rsidRPr="004969AA">
        <w:rPr>
          <w:sz w:val="22"/>
          <w:szCs w:val="22"/>
          <w:vertAlign w:val="superscript"/>
        </w:rPr>
        <w:t>2</w:t>
      </w:r>
      <w:r w:rsidRPr="004969AA">
        <w:rPr>
          <w:sz w:val="22"/>
          <w:szCs w:val="22"/>
        </w:rPr>
        <w:t xml:space="preserve">»; 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части 3: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слова «на 2024 год в сумме 6085400,00 рублей» заменить словами «на 2024 год в сумме 5786100,00 рублей»;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части 4: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втором слова «на 2024 год в сумме 86353916,10 рублей» заменить словами «на 2024 год в сумме 89378128,31 рублей»;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третьем слова «на 2025 год в сумме 54219600,00 рублей» заменить словами «на 2025 год в сумме 71766500,00 рублей»;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четвертом слова «на 2026 год в сумме 63980000,00 рублей» заменить словами «на 2026 год в сумме 74672300,00 рублей»;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 xml:space="preserve">в абзаце шестом слова «на 2024 год в сумме 81588636,20 рублей» заменить словами «на 2024 год в сумме 84612848,41 рублей»; 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седьмом слова «на 2025 год в сумме 54219600,00 рублей» заменить словами «на 2025 год в сумме 71766500,00 рублей»;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восьмом слова «на 2026 год в сумме 63980000,00 рублей» заменить словами «на 2026 год в сумме 74672300,00 рублей»;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3) в статье 7: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части 2:</w:t>
      </w: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t>в абзаце втором слова «на 2024 год в сумме 750000,00 рублей» заменить словами «на 2024 год в сумме 550000,00 рублей»;</w:t>
      </w:r>
    </w:p>
    <w:p w:rsidR="004969AA" w:rsidRPr="004969AA" w:rsidRDefault="004969AA" w:rsidP="004969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4969AA" w:rsidRPr="004969AA" w:rsidSect="00E812ED">
          <w:headerReference w:type="default" r:id="rId9"/>
          <w:pgSz w:w="11906" w:h="16838"/>
          <w:pgMar w:top="1134" w:right="707" w:bottom="851" w:left="1701" w:header="709" w:footer="720" w:gutter="0"/>
          <w:cols w:space="720"/>
          <w:titlePg/>
          <w:docGrid w:linePitch="360"/>
        </w:sectPr>
      </w:pPr>
    </w:p>
    <w:p w:rsidR="004969AA" w:rsidRPr="004969AA" w:rsidRDefault="004969AA" w:rsidP="004969AA">
      <w:pPr>
        <w:ind w:firstLine="540"/>
        <w:jc w:val="both"/>
        <w:rPr>
          <w:sz w:val="22"/>
          <w:szCs w:val="22"/>
        </w:rPr>
      </w:pPr>
      <w:r w:rsidRPr="004969AA">
        <w:rPr>
          <w:sz w:val="22"/>
          <w:szCs w:val="22"/>
        </w:rPr>
        <w:lastRenderedPageBreak/>
        <w:t>4) приложение 1 изложить в следующей редакции:</w:t>
      </w:r>
    </w:p>
    <w:p w:rsidR="004969AA" w:rsidRPr="004969AA" w:rsidRDefault="004969AA" w:rsidP="004969AA">
      <w:pPr>
        <w:pStyle w:val="aff4"/>
        <w:keepNext/>
        <w:ind w:left="8505"/>
        <w:rPr>
          <w:rFonts w:ascii="Times New Roman" w:hAnsi="Times New Roman"/>
          <w:i/>
          <w:sz w:val="22"/>
          <w:szCs w:val="22"/>
        </w:rPr>
      </w:pPr>
      <w:r w:rsidRPr="004969AA">
        <w:rPr>
          <w:rFonts w:ascii="Times New Roman" w:hAnsi="Times New Roman"/>
          <w:i/>
          <w:sz w:val="22"/>
          <w:szCs w:val="22"/>
        </w:rPr>
        <w:t>«Приложение 1</w:t>
      </w:r>
    </w:p>
    <w:p w:rsidR="004969AA" w:rsidRPr="004969AA" w:rsidRDefault="004969AA" w:rsidP="004969AA">
      <w:pPr>
        <w:keepNext/>
        <w:ind w:left="8505"/>
        <w:jc w:val="center"/>
        <w:rPr>
          <w:i/>
          <w:sz w:val="22"/>
          <w:szCs w:val="22"/>
        </w:rPr>
      </w:pPr>
      <w:r w:rsidRPr="004969AA">
        <w:rPr>
          <w:i/>
          <w:snapToGrid w:val="0"/>
          <w:sz w:val="22"/>
          <w:szCs w:val="22"/>
        </w:rPr>
        <w:t xml:space="preserve">к Решению Собрания депутатов Яльчикского муниципального округа Чувашской Республики "О бюджете </w:t>
      </w:r>
      <w:r w:rsidRPr="004969AA">
        <w:rPr>
          <w:i/>
          <w:sz w:val="22"/>
          <w:szCs w:val="22"/>
        </w:rPr>
        <w:t>Яльчикского муниципального округа Чувашской Республики на 2024 год и на плановый период 2025 и 2026 годов"</w:t>
      </w:r>
    </w:p>
    <w:p w:rsidR="004969AA" w:rsidRPr="004969AA" w:rsidRDefault="004969AA" w:rsidP="004969AA">
      <w:pPr>
        <w:keepNext/>
        <w:ind w:left="8505"/>
        <w:jc w:val="center"/>
        <w:rPr>
          <w:i/>
          <w:sz w:val="22"/>
          <w:szCs w:val="22"/>
        </w:rPr>
      </w:pPr>
      <w:r w:rsidRPr="004969AA">
        <w:rPr>
          <w:i/>
          <w:sz w:val="22"/>
          <w:szCs w:val="22"/>
        </w:rPr>
        <w:t xml:space="preserve">(в редакции Решения Собрания депутатов Яльчикского </w:t>
      </w:r>
      <w:r w:rsidRPr="004969AA">
        <w:rPr>
          <w:i/>
          <w:snapToGrid w:val="0"/>
          <w:sz w:val="22"/>
          <w:szCs w:val="22"/>
        </w:rPr>
        <w:t>муниципального округа</w:t>
      </w:r>
      <w:r w:rsidRPr="004969AA">
        <w:rPr>
          <w:i/>
          <w:sz w:val="22"/>
          <w:szCs w:val="22"/>
        </w:rPr>
        <w:t xml:space="preserve"> Чувашской Республики «О внесении изменений в Решение Собрания депутатов Яльчикского </w:t>
      </w:r>
      <w:r w:rsidRPr="004969AA">
        <w:rPr>
          <w:i/>
          <w:snapToGrid w:val="0"/>
          <w:sz w:val="22"/>
          <w:szCs w:val="22"/>
        </w:rPr>
        <w:t>муниципального округа</w:t>
      </w:r>
      <w:r w:rsidRPr="004969AA">
        <w:rPr>
          <w:i/>
          <w:sz w:val="22"/>
          <w:szCs w:val="22"/>
        </w:rPr>
        <w:t xml:space="preserve"> Чувашской Республики «О бюджете Яльчикского </w:t>
      </w:r>
      <w:r w:rsidRPr="004969AA">
        <w:rPr>
          <w:i/>
          <w:snapToGrid w:val="0"/>
          <w:sz w:val="22"/>
          <w:szCs w:val="22"/>
        </w:rPr>
        <w:t>муниципального округа</w:t>
      </w:r>
      <w:r w:rsidRPr="004969AA">
        <w:rPr>
          <w:i/>
          <w:sz w:val="22"/>
          <w:szCs w:val="22"/>
        </w:rPr>
        <w:t xml:space="preserve"> Чувашской Республики на 2024 год и на плановый период 2025 и 2026 годов»)</w:t>
      </w:r>
    </w:p>
    <w:p w:rsidR="004969AA" w:rsidRPr="004969AA" w:rsidRDefault="004969AA" w:rsidP="004969AA">
      <w:pPr>
        <w:keepNext/>
        <w:ind w:left="9639"/>
        <w:jc w:val="center"/>
        <w:rPr>
          <w:i/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7"/>
        <w:gridCol w:w="1843"/>
        <w:gridCol w:w="1843"/>
        <w:gridCol w:w="1842"/>
      </w:tblGrid>
      <w:tr w:rsidR="004969AA" w:rsidRPr="004969AA" w:rsidTr="005F2630">
        <w:trPr>
          <w:trHeight w:val="31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aps/>
                <w:color w:val="000000"/>
                <w:sz w:val="22"/>
                <w:szCs w:val="22"/>
              </w:rPr>
              <w:t xml:space="preserve">Прогнозируемые объемы </w:t>
            </w:r>
          </w:p>
        </w:tc>
      </w:tr>
      <w:tr w:rsidR="004969AA" w:rsidRPr="004969AA" w:rsidTr="005F2630">
        <w:trPr>
          <w:trHeight w:val="25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Яльчикского муниципального округа Чувашской Республики</w:t>
            </w:r>
          </w:p>
          <w:p w:rsidR="004969AA" w:rsidRPr="004969AA" w:rsidRDefault="004969AA" w:rsidP="005F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на 2024 год и на плановый период 2025 и 2026 годов</w:t>
            </w:r>
          </w:p>
        </w:tc>
      </w:tr>
      <w:tr w:rsidR="004969AA" w:rsidRPr="004969AA" w:rsidTr="005F2630">
        <w:trPr>
          <w:trHeight w:hRule="exact" w:val="284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69AA">
              <w:rPr>
                <w:color w:val="000000"/>
                <w:sz w:val="22"/>
                <w:szCs w:val="22"/>
              </w:rPr>
              <w:t>(рублей)</w:t>
            </w:r>
          </w:p>
          <w:p w:rsidR="004969AA" w:rsidRPr="004969AA" w:rsidRDefault="004969AA" w:rsidP="005F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317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 xml:space="preserve">Код бюджетной </w:t>
            </w:r>
            <w:r w:rsidRPr="004969AA">
              <w:rPr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4969AA" w:rsidRPr="004969AA" w:rsidTr="005F2630">
        <w:trPr>
          <w:trHeight w:val="385"/>
          <w:tblHeader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969AA" w:rsidRPr="004969AA" w:rsidTr="005F2630">
        <w:trPr>
          <w:trHeight w:val="138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A" w:rsidRPr="004969AA" w:rsidRDefault="004969AA" w:rsidP="005F2630">
            <w:pPr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5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161 932 919,50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149 050 800,00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156 659 200,00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125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95 605 000,00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86 350 000,00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93 050 000,00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95 605 000,00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86 350 000,00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93 050 000,00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11 553 900,00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11 379 300,00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11 671 700,00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11 553 900,00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11 379 300,00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11 671 700,00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19 996 000,00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18 750 000,00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19 255 000,00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14 215 000,00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9 050 000,00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9 305 000,00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2 962 000,00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7 100 000,00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7 300 000,00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2 819 000,00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2 600 000,00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2 650 000,00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14 145 000,00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14 245 000,00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14 345 000,00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1 06 01000 14 0000 110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4 950 000,00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5 000 000,00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5 050 000,00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1 06 04000 02 0000 110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2 000 000,00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2 050 000,00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2 100 000,00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1 06 06000 14 0000 110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7 195 000,00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7 195 000,00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7 195 000,00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1 07 00000 00 0000 000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2 896 000,00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2 800 000,00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2 800 000,00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1 07 01000 01 0000 110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2 896 000,00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2 800 000,00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2 800 000,00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2 370 000,00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1 742 000,00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1 743 000,00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9 410 000,00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9 365 500,00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9 375 500,00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1 12 00000 00 0000 000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308 000,00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200 000,00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1 769 000,00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1 769 000,00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1 769 000,00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2 520 000,00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1 350 000,00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1 350 000,00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1 100 000,00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1 100 000,00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1 100 000,00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260 019,50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969A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4969AA">
              <w:rPr>
                <w:b/>
                <w:color w:val="000000"/>
                <w:sz w:val="22"/>
                <w:szCs w:val="22"/>
              </w:rPr>
              <w:t>,</w:t>
            </w:r>
            <w:r w:rsidRPr="004969AA">
              <w:rPr>
                <w:b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4969AA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4969AA">
              <w:rPr>
                <w:b/>
                <w:color w:val="000000"/>
                <w:sz w:val="22"/>
                <w:szCs w:val="22"/>
              </w:rPr>
              <w:t>,</w:t>
            </w:r>
            <w:r w:rsidRPr="004969AA">
              <w:rPr>
                <w:b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2 00 00000 00 0000 000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444 311 333,50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283 039 753,95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294 149 614,11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444 298 168,31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283 039 753,95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294 149 614,11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color w:val="000000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62 873 300,00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30 939 400,00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31 290 400,00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2 02 15001 14 0000 150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ind w:left="567"/>
              <w:rPr>
                <w:color w:val="000000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62 873 300,00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30 939 400,00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31 290 400,00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128 869 892,56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51 219 8</w:t>
            </w:r>
            <w:r w:rsidRPr="004969AA">
              <w:rPr>
                <w:color w:val="000000"/>
                <w:sz w:val="22"/>
                <w:szCs w:val="22"/>
                <w:lang w:val="en-US"/>
              </w:rPr>
              <w:t>47</w:t>
            </w:r>
            <w:r w:rsidRPr="004969AA">
              <w:rPr>
                <w:color w:val="000000"/>
                <w:sz w:val="22"/>
                <w:szCs w:val="22"/>
              </w:rPr>
              <w:t>,</w:t>
            </w:r>
            <w:r w:rsidRPr="004969AA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61 182 074,84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221 341 049,60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189 626 880,00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190 144 438,00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9A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31 213 926,15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11 253 626,15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11 532 701,27</w:t>
            </w:r>
          </w:p>
        </w:tc>
      </w:tr>
      <w:tr w:rsidR="004969AA" w:rsidRPr="004969AA" w:rsidTr="005F2630">
        <w:trPr>
          <w:trHeight w:val="7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b/>
                <w:bCs/>
                <w:sz w:val="22"/>
                <w:szCs w:val="22"/>
              </w:rPr>
              <w:t>2 18 00000 00 0000 000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jc w:val="both"/>
              <w:rPr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368 811,58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ind w:lef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rPr>
          <w:trHeight w:val="7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rPr>
                <w:sz w:val="22"/>
                <w:szCs w:val="22"/>
              </w:rPr>
            </w:pPr>
            <w:r w:rsidRPr="004969AA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jc w:val="both"/>
              <w:rPr>
                <w:sz w:val="22"/>
                <w:szCs w:val="22"/>
              </w:rPr>
            </w:pPr>
            <w:r w:rsidRPr="004969AA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-355 646,39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ind w:lef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rPr>
          <w:trHeight w:val="20"/>
        </w:trPr>
        <w:tc>
          <w:tcPr>
            <w:tcW w:w="2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</w:tcPr>
          <w:p w:rsidR="004969AA" w:rsidRPr="004969AA" w:rsidRDefault="004969AA" w:rsidP="005F26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969AA" w:rsidRPr="004969AA" w:rsidRDefault="004969AA" w:rsidP="005F2630">
            <w:pPr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606 244 253,00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432 090 553,95</w:t>
            </w:r>
          </w:p>
        </w:tc>
        <w:tc>
          <w:tcPr>
            <w:tcW w:w="18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69AA">
              <w:rPr>
                <w:b/>
                <w:color w:val="000000"/>
                <w:sz w:val="22"/>
                <w:szCs w:val="22"/>
              </w:rPr>
              <w:t>450 808 814,11</w:t>
            </w:r>
          </w:p>
        </w:tc>
      </w:tr>
    </w:tbl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</w:p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  <w:r w:rsidRPr="004969AA">
        <w:rPr>
          <w:sz w:val="22"/>
          <w:szCs w:val="22"/>
        </w:rPr>
        <w:t>5) дополнить приложением 2</w:t>
      </w:r>
      <w:r w:rsidRPr="004969AA">
        <w:rPr>
          <w:sz w:val="22"/>
          <w:szCs w:val="22"/>
          <w:vertAlign w:val="superscript"/>
        </w:rPr>
        <w:t>2</w:t>
      </w:r>
      <w:r w:rsidRPr="004969AA">
        <w:rPr>
          <w:sz w:val="22"/>
          <w:szCs w:val="22"/>
        </w:rPr>
        <w:t xml:space="preserve"> следующего содержания: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8789"/>
        <w:jc w:val="center"/>
        <w:rPr>
          <w:i/>
          <w:sz w:val="22"/>
          <w:szCs w:val="22"/>
          <w:vertAlign w:val="superscript"/>
        </w:rPr>
      </w:pPr>
      <w:r w:rsidRPr="004969AA">
        <w:rPr>
          <w:bCs/>
          <w:i/>
          <w:color w:val="000000"/>
          <w:sz w:val="22"/>
          <w:szCs w:val="22"/>
        </w:rPr>
        <w:t>«</w:t>
      </w:r>
      <w:r w:rsidRPr="004969AA">
        <w:rPr>
          <w:i/>
          <w:iCs/>
          <w:color w:val="000000"/>
          <w:sz w:val="22"/>
          <w:szCs w:val="22"/>
        </w:rPr>
        <w:t>Приложение 2</w:t>
      </w:r>
      <w:r w:rsidRPr="004969AA">
        <w:rPr>
          <w:i/>
          <w:sz w:val="22"/>
          <w:szCs w:val="22"/>
          <w:vertAlign w:val="superscript"/>
        </w:rPr>
        <w:t>2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8789"/>
        <w:jc w:val="center"/>
        <w:rPr>
          <w:i/>
          <w:iCs/>
          <w:color w:val="000000"/>
          <w:sz w:val="22"/>
          <w:szCs w:val="22"/>
        </w:rPr>
      </w:pPr>
      <w:r w:rsidRPr="004969AA">
        <w:rPr>
          <w:i/>
          <w:iCs/>
          <w:color w:val="000000"/>
          <w:sz w:val="22"/>
          <w:szCs w:val="22"/>
        </w:rPr>
        <w:t xml:space="preserve">к  решению Собрания депутатов Яльчикского муниципального округа Чувашской Республики «О бюджете Яльчикского </w:t>
      </w:r>
      <w:r w:rsidRPr="004969AA">
        <w:rPr>
          <w:i/>
          <w:iCs/>
          <w:color w:val="000000"/>
          <w:sz w:val="22"/>
          <w:szCs w:val="22"/>
        </w:rPr>
        <w:lastRenderedPageBreak/>
        <w:t>муниципального округа Чувашской Республики на 2024 год и на плановый период 2025 и 2026 годов</w:t>
      </w:r>
      <w:r w:rsidRPr="004969AA">
        <w:rPr>
          <w:bCs/>
          <w:i/>
          <w:color w:val="000000"/>
          <w:sz w:val="22"/>
          <w:szCs w:val="22"/>
        </w:rPr>
        <w:t>»</w:t>
      </w:r>
    </w:p>
    <w:p w:rsidR="004969AA" w:rsidRPr="004969AA" w:rsidRDefault="004969AA" w:rsidP="004969AA">
      <w:pPr>
        <w:pStyle w:val="19"/>
        <w:jc w:val="center"/>
        <w:rPr>
          <w:rFonts w:ascii="Times New Roman" w:hAnsi="Times New Roman"/>
          <w:b/>
          <w:bCs/>
          <w:color w:val="000000"/>
        </w:rPr>
      </w:pPr>
    </w:p>
    <w:p w:rsidR="004969AA" w:rsidRPr="004969AA" w:rsidRDefault="004969AA" w:rsidP="004969AA">
      <w:pPr>
        <w:pStyle w:val="19"/>
        <w:jc w:val="center"/>
        <w:rPr>
          <w:rFonts w:ascii="Times New Roman" w:hAnsi="Times New Roman"/>
          <w:b/>
          <w:bCs/>
          <w:color w:val="000000"/>
        </w:rPr>
      </w:pPr>
      <w:r w:rsidRPr="004969AA">
        <w:rPr>
          <w:rFonts w:ascii="Times New Roman" w:hAnsi="Times New Roman"/>
          <w:b/>
          <w:bCs/>
          <w:color w:val="000000"/>
        </w:rPr>
        <w:t>ИЗМЕНЕНИЕ</w:t>
      </w:r>
    </w:p>
    <w:p w:rsidR="004969AA" w:rsidRPr="004969AA" w:rsidRDefault="004969AA" w:rsidP="004969AA">
      <w:pPr>
        <w:pStyle w:val="19"/>
        <w:jc w:val="center"/>
        <w:rPr>
          <w:rFonts w:ascii="Times New Roman" w:hAnsi="Times New Roman"/>
          <w:b/>
          <w:bCs/>
          <w:color w:val="000000"/>
        </w:rPr>
      </w:pPr>
      <w:r w:rsidRPr="004969AA">
        <w:rPr>
          <w:rFonts w:ascii="Times New Roman" w:hAnsi="Times New Roman"/>
          <w:b/>
          <w:bCs/>
          <w:color w:val="000000"/>
        </w:rPr>
        <w:t>распределения бюджетных ассигнований по разделам, подразделам, целевым (муниципальным программам Яльчикского муниципального округа Чувашской Республики) и группам (группам и подгруппам) видов расходов классификации расходов бюджета Яльчикского муниципального округа Чувашской Республики на 2024 год и на плановый период 2025 и 2026 годов, предусмотренного приложениями 2-</w:t>
      </w:r>
      <w:r w:rsidRPr="004969AA">
        <w:rPr>
          <w:rFonts w:ascii="Times New Roman" w:hAnsi="Times New Roman"/>
          <w:b/>
          <w:iCs/>
          <w:color w:val="000000"/>
        </w:rPr>
        <w:t>2</w:t>
      </w:r>
      <w:r w:rsidRPr="004969AA">
        <w:rPr>
          <w:rFonts w:ascii="Times New Roman" w:hAnsi="Times New Roman"/>
          <w:b/>
          <w:vertAlign w:val="superscript"/>
        </w:rPr>
        <w:t xml:space="preserve">1 </w:t>
      </w:r>
      <w:r w:rsidRPr="004969AA">
        <w:rPr>
          <w:rFonts w:ascii="Times New Roman" w:hAnsi="Times New Roman"/>
          <w:b/>
          <w:bCs/>
          <w:color w:val="000000"/>
        </w:rPr>
        <w:t>к Решению Собрания депутатов Яльчикского муниципального округа Чувашской Республики «О бюджете Яльчикского муниципального округа Чувашской Республики на 2024 год и на плановый период 2025 и 2026 годов»</w:t>
      </w: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567"/>
        <w:gridCol w:w="1417"/>
        <w:gridCol w:w="851"/>
        <w:gridCol w:w="1559"/>
        <w:gridCol w:w="1559"/>
        <w:gridCol w:w="1559"/>
      </w:tblGrid>
      <w:tr w:rsidR="004969AA" w:rsidRPr="004969AA" w:rsidTr="005F2630">
        <w:trPr>
          <w:trHeight w:val="345"/>
        </w:trPr>
        <w:tc>
          <w:tcPr>
            <w:tcW w:w="153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 (рублей)</w:t>
            </w:r>
          </w:p>
        </w:tc>
      </w:tr>
      <w:tr w:rsidR="004969AA" w:rsidRPr="004969AA" w:rsidTr="005F2630">
        <w:trPr>
          <w:trHeight w:val="332"/>
        </w:trPr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4969AA" w:rsidRPr="004969AA" w:rsidTr="005F2630">
        <w:trPr>
          <w:trHeight w:val="1260"/>
        </w:trPr>
        <w:tc>
          <w:tcPr>
            <w:tcW w:w="7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969AA" w:rsidRPr="004969AA" w:rsidTr="005F2630">
        <w:trPr>
          <w:trHeight w:val="28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8</w:t>
            </w:r>
          </w:p>
        </w:tc>
      </w:tr>
      <w:tr w:rsidR="004969AA" w:rsidRPr="004969AA" w:rsidTr="005F2630">
        <w:trPr>
          <w:trHeight w:val="288"/>
        </w:trPr>
        <w:tc>
          <w:tcPr>
            <w:tcW w:w="72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45 666 241,79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7 049 477,56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4 227 566,80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Поощрение региональной и муниципальных управленческих команд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1 855 206,80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339 880,40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339 880,40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339 880,40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78 835,98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78 835,98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261 044,42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261 044,42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1 515 326,40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1 515 326,40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1 515 326,40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-544 973,60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-544 973,60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468 208,06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454 330,00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2 553 702,70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147 304,94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«Управление муниципальным имуществом Яльчикского муниципального округа Чувашской Республики»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147 304,94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147 304,94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2 406 397,76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1 790 307,87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1 790 307,87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840 307,87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432 652,03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432 652,03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403 955,84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403 955,84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12 385,43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-476 294,57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-373 820,84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-373 820,84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-373 820,84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16 616,27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16 616,27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-102 090,00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-102 090,00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водохозяйственного комплекса»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3 024 212,24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мелиорации земель сельскохозяйственного назначения Яльчикского муниципального округа Чувашской Республики»  муниципальной программы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3 024 212,21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1 213 254,98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1 213 254,98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1 213 254,98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1 810 957,23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«Безопасные и качественные автомобильные дороги» муниципальной программы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2 451 801,98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2 451 801,98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-20 098 085,11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-27 531 595,74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-20 098 085,11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-27 531 595,74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-20 098 085,11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-27 531 595,74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-6 033 191,49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-8 618 829,79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-6 033 191,49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-8 618 829,79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-6 033 191,49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-8 618 829,79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33 632 765,96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36 359 787,23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33 632 765,96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36 359 787,23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33 632 765,96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36 359 787,23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4 799 048,70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Подпрограмма «Модернизация коммунальной инфраструктуры на территории Яльчикского муниципального округа Чувашской Республики»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5 233 763,90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5 233 763,90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«Модернизация коммунальной инфраструктуры на территории Яльчикского муниципального округа Чувашской Республики»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"Развитие систем водоснабжения муниципальных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825 893,40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720 893,40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-698 254,10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 программа «Формирование современной городской среды»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Подпрограмма "Благоустройство дворовых и общественных территорий" муниципальной программы «Формирование современной городской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среды»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-2 606 267,74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-2 606 267,74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-2 606 267,74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22 726 283,50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1 453 121,00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966 775,00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966 775,00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486 346,00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учреждениям и иным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«Профилактика терроризма и экстремистской деятельности в Яльчикском муниципальном округе Чувашской Республики»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19 840 808,55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19 063 263,52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18 802 863,52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"Обеспечение выплаты ежемесячного денежного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54 143,44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«Патриотическое воспитание и допризывная подготовка молодежи Яльчикского муниципального округа Чувашской Республики»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777 545,03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1 345 371,88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930 515,92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930 515,92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924 871,92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муниципальной службы в Яльчикском муниципальном округе Чувашской Республики» муниципальной программы «Развитие потенциала муниципального управления»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Подпрограмма «Молодежь Яльчикского муниципального округа Чувашской Республики»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113 582,07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14 372,07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«Молодежь Яльчикского муниципального округа Чувашской Республики»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133 858,00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133 858,00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2 431 247,63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2 337 007,63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2 290 637,63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2 190 137,63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887 456,81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модельных муниципальных библиотек за счет средств местного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288 238,26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288 238,26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-721 654,45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-721 654,45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213 176,97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213 176,97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учреждениям и иным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-116 930,00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-116 930,00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544 989,37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209 053,19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"Строительство (реконструкция) и модернизация муниципальных учреждений культуры клубного типа"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94 240,00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94 240,00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94 240,00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795 595,10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795 595,10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1 011 355,10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1 011 355,10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4 925 752,73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280 800,00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280 800,00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280 800,00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280 800,00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4 338 552,73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4 518 652,73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«Поддержка строительства жилья в Яльчикском муниципальном округе Чувашской Республики» муниципальной программы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 муниципальной программы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696 034,00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696 034,00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421 084,00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«Профилактика терроризма и экстремистской деятельности в Яльчикском муниципальном округе Чувашской Республики»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723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0,00»;</w:t>
            </w:r>
          </w:p>
        </w:tc>
      </w:tr>
    </w:tbl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</w:p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  <w:r w:rsidRPr="004969AA">
        <w:rPr>
          <w:sz w:val="22"/>
          <w:szCs w:val="22"/>
        </w:rPr>
        <w:t>6) дополнить приложением 3</w:t>
      </w:r>
      <w:r w:rsidRPr="004969AA">
        <w:rPr>
          <w:sz w:val="22"/>
          <w:szCs w:val="22"/>
          <w:vertAlign w:val="superscript"/>
        </w:rPr>
        <w:t>2</w:t>
      </w:r>
      <w:r w:rsidRPr="004969AA">
        <w:rPr>
          <w:sz w:val="22"/>
          <w:szCs w:val="22"/>
        </w:rPr>
        <w:t xml:space="preserve"> следующего содержания: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8789"/>
        <w:jc w:val="center"/>
        <w:rPr>
          <w:i/>
          <w:sz w:val="22"/>
          <w:szCs w:val="22"/>
          <w:vertAlign w:val="superscript"/>
        </w:rPr>
      </w:pPr>
      <w:r w:rsidRPr="004969AA">
        <w:rPr>
          <w:bCs/>
          <w:i/>
          <w:color w:val="000000"/>
          <w:sz w:val="22"/>
          <w:szCs w:val="22"/>
        </w:rPr>
        <w:t>«</w:t>
      </w:r>
      <w:r w:rsidRPr="004969AA">
        <w:rPr>
          <w:i/>
          <w:iCs/>
          <w:color w:val="000000"/>
          <w:sz w:val="22"/>
          <w:szCs w:val="22"/>
        </w:rPr>
        <w:t>Приложение 3</w:t>
      </w:r>
      <w:r w:rsidRPr="004969AA">
        <w:rPr>
          <w:i/>
          <w:sz w:val="22"/>
          <w:szCs w:val="22"/>
          <w:vertAlign w:val="superscript"/>
        </w:rPr>
        <w:t>2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8789"/>
        <w:jc w:val="center"/>
        <w:rPr>
          <w:i/>
          <w:iCs/>
          <w:color w:val="000000"/>
          <w:sz w:val="22"/>
          <w:szCs w:val="22"/>
        </w:rPr>
      </w:pPr>
      <w:r w:rsidRPr="004969AA">
        <w:rPr>
          <w:i/>
          <w:iCs/>
          <w:color w:val="000000"/>
          <w:sz w:val="22"/>
          <w:szCs w:val="22"/>
        </w:rPr>
        <w:t xml:space="preserve">к  решению Собрания депутатов Яльчикского муниципального </w:t>
      </w:r>
      <w:r w:rsidRPr="004969AA">
        <w:rPr>
          <w:i/>
          <w:iCs/>
          <w:color w:val="000000"/>
          <w:sz w:val="22"/>
          <w:szCs w:val="22"/>
        </w:rPr>
        <w:lastRenderedPageBreak/>
        <w:t>округа Чувашской Республики «О бюджете Яльчикского муниципального округа Чувашской Республики на 2024 год и на плановый период 2025 и 2026 годов</w:t>
      </w:r>
      <w:r w:rsidRPr="004969AA">
        <w:rPr>
          <w:bCs/>
          <w:i/>
          <w:color w:val="000000"/>
          <w:sz w:val="22"/>
          <w:szCs w:val="22"/>
        </w:rPr>
        <w:t>»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4969AA" w:rsidRPr="004969AA" w:rsidRDefault="004969AA" w:rsidP="004969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969AA">
        <w:rPr>
          <w:b/>
          <w:bCs/>
          <w:color w:val="000000"/>
          <w:sz w:val="22"/>
          <w:szCs w:val="22"/>
        </w:rPr>
        <w:t>ИЗМЕНЕНИЕ</w:t>
      </w:r>
    </w:p>
    <w:p w:rsidR="004969AA" w:rsidRPr="004969AA" w:rsidRDefault="004969AA" w:rsidP="004969AA">
      <w:pPr>
        <w:jc w:val="center"/>
        <w:rPr>
          <w:b/>
          <w:bCs/>
          <w:color w:val="000000"/>
          <w:sz w:val="22"/>
          <w:szCs w:val="22"/>
        </w:rPr>
      </w:pPr>
      <w:r w:rsidRPr="004969AA">
        <w:rPr>
          <w:b/>
          <w:bCs/>
          <w:color w:val="000000"/>
          <w:sz w:val="22"/>
          <w:szCs w:val="22"/>
        </w:rPr>
        <w:t>распределения бюджетных ассигнований по целевым статьям (муниципальным программам Яльчикского муниципального округа Чувашской Республики), группам (группам и подгруппам) видов расходов, разделам, подразделам классификации расходов бюджета Яльчикского муниципального округа Чувашской Республики на 2024 год и на плановый период 2025 и 2026 годов, предусмотренного приложениями 3-</w:t>
      </w:r>
      <w:r w:rsidRPr="004969AA">
        <w:rPr>
          <w:b/>
          <w:iCs/>
          <w:color w:val="000000"/>
          <w:sz w:val="22"/>
          <w:szCs w:val="22"/>
        </w:rPr>
        <w:t>3</w:t>
      </w:r>
      <w:r w:rsidRPr="004969AA">
        <w:rPr>
          <w:b/>
          <w:sz w:val="22"/>
          <w:szCs w:val="22"/>
          <w:vertAlign w:val="superscript"/>
        </w:rPr>
        <w:t xml:space="preserve">1 </w:t>
      </w:r>
      <w:r w:rsidRPr="004969AA">
        <w:rPr>
          <w:b/>
          <w:sz w:val="22"/>
          <w:szCs w:val="22"/>
        </w:rPr>
        <w:t xml:space="preserve"> </w:t>
      </w:r>
      <w:r w:rsidRPr="004969AA">
        <w:rPr>
          <w:b/>
          <w:bCs/>
          <w:color w:val="000000"/>
          <w:sz w:val="22"/>
          <w:szCs w:val="22"/>
        </w:rPr>
        <w:t>к Решению Собрания депутатов Яльчикского муниципального округа Чувашской Республики «О бюджете Яльчикского муниципального округа Чувашской Республики на 2024 год и на плановый период 2025 и 2026 годов»</w:t>
      </w:r>
    </w:p>
    <w:tbl>
      <w:tblPr>
        <w:tblW w:w="1531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70"/>
        <w:gridCol w:w="6804"/>
        <w:gridCol w:w="1560"/>
        <w:gridCol w:w="850"/>
        <w:gridCol w:w="425"/>
        <w:gridCol w:w="426"/>
        <w:gridCol w:w="1559"/>
        <w:gridCol w:w="1559"/>
        <w:gridCol w:w="1559"/>
      </w:tblGrid>
      <w:tr w:rsidR="004969AA" w:rsidRPr="004969AA" w:rsidTr="005F2630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4969AA" w:rsidRPr="004969AA" w:rsidTr="005F2630">
        <w:trPr>
          <w:trHeight w:val="273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4969AA" w:rsidRPr="004969AA" w:rsidTr="005F2630">
        <w:trPr>
          <w:trHeight w:val="1270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969AA" w:rsidRPr="004969AA" w:rsidTr="005F2630">
        <w:trPr>
          <w:trHeight w:val="1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9</w:t>
            </w:r>
          </w:p>
        </w:tc>
      </w:tr>
      <w:tr w:rsidR="004969AA" w:rsidRPr="004969AA" w:rsidTr="005F2630">
        <w:tblPrEx>
          <w:tblBorders>
            <w:top w:val="single" w:sz="8" w:space="0" w:color="D9D9D9"/>
            <w:left w:val="single" w:sz="8" w:space="0" w:color="D9D9D9"/>
            <w:bottom w:val="single" w:sz="8" w:space="0" w:color="D9D9D9"/>
            <w:right w:val="single" w:sz="8" w:space="0" w:color="D9D9D9"/>
            <w:insideH w:val="single" w:sz="8" w:space="0" w:color="D9D9D9"/>
            <w:insideV w:val="single" w:sz="8" w:space="0" w:color="D9D9D9"/>
          </w:tblBorders>
        </w:tblPrEx>
        <w:trPr>
          <w:trHeight w:val="288"/>
        </w:trPr>
        <w:tc>
          <w:tcPr>
            <w:tcW w:w="570" w:type="dxa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left w:w="10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left w:w="10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45 666 241,79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617 600,00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580 800,00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580 800,00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2 799 733,59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2 699 233,59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887 456,81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модельных муниципальньж библиотек за счет средств местногобюджета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288 238,26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288 238,26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-721 654,45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-721 654,45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-721 654,45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-721 654,45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213 176,97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213 176,97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213 176,97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213 176,97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-116 930,00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-116 930,00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-116 930,00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-116 930,00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795 595,10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795 595,10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1 011 355,10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1 011 355,10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1 011 355,10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1 011 355,10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544 989,37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544 989,37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544 989,37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209 053,19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209 053,19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209 053,19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"Строительство (реконструкция) и модернизация муниципальных учреждений культуры клубного типа" муниципальной программы «Развитие культуры»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Ц460000000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20 423 732,89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20 095 660,82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1 231 148,75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12 879 200,00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"Проведение обязательных периодических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Ц711000000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-8 284,20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-8 284,20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-8 284,20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-8 284,20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-8 284,20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-22 061,56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157 891,00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157 891,00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157 891,00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157 891,00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«Молодежь Яльчикского муниципального округа </w:t>
            </w: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Чувашской Республики» муниципальной программы  "Развитие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Ц720000000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-133 085,93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«Патриотическое воспитание и допризывная подготовка молодежи Яльчикского муниципального округа Чувашской Республики» муниципальной программы "Развитие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200 758,00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200 758,00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1 506 504,19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700 429,20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Ц810170940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700 429,20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1 075 990,04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48 110,00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48 110,00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1 027 880,04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880 676,04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880 676,04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Подпрограмма «Профилактика терроризма и экстремистской деятельности в Яльчикском муниципальном округе Чувашской </w:t>
            </w: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Республики»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Ц830000000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589 510,00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589 510,00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589 510,00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589 510,00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216 564,99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67 584,99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67 584,99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67 584,99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«Развитие мелиорации земель сельскохозяйственного назначения Яльчикского муниципального округа Чувашской Республики»  муниципальной программы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 Республики»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Ц9Б0000000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1 810 957,23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«Безопасные и качественные автомобильные дороги» муниципальной программы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2 451 801,98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2 451 801,98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«Развитие водохозяйственного комплекса»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2 587 900,00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2 384 000,00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2 584 000,00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2 582 200,00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2 582 200,00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2 582 200,00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2 482 990,00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2 232 560,00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4 549 360,54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«Развитие муниципальной службы в Яльчикском муниципальном округе Чувашской Республики» муниципальной программы «Развитие потенциала муниципального управления»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1 349 700,00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Ч540223520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1 240 000,00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1 240 000,00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92 714,04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92 714,04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92 714,04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78 835,98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Обеспечение деятельности финансовых, налоговых и таможенных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1 147 285,96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1 147 285,96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877 134,31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261 044,42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3 203 160,54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3 203 160,54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1 515 326,40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-544 973,60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-544 973,60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-544 973,60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-544 973,60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737 834,14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449 268,30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449 268,30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432 652,03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432 652,03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16 616,27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16 616,27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301 865,84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301 865,84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403 955,84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403 955,84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-102 090,00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-102 090,00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5 497 302,80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«Модернизация коммунальной инфраструктуры на территории Яльчикского муниципального округа Чувашской Республики»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426 538,90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A120000000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A130000000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825 893,40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720 893,40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4 518 652,73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«Поддержка строительства жилья в Яльчикском муниципальном округе Чувашской Республики» муниципальной программы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программы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A220000000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147 304,94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«Управление муниципальным имуществом Яльчикского муниципального округа Чувашской Республики» муниципальной программы "Развитие земельных и имущественных отношений"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147 304,94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147 304,94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156 378,40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 программа «Формирование современной городской среды»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«Формирование современной городской среды»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-1 393 012,76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-1 393 012,76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-1 393 012,76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-3 540 088,32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-3 540 088,32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-3 540 088,32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2 147 075,56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2 147 075,56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2 147 075,56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0,00»;</w:t>
            </w:r>
          </w:p>
        </w:tc>
      </w:tr>
    </w:tbl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</w:p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  <w:r w:rsidRPr="004969AA">
        <w:rPr>
          <w:sz w:val="22"/>
          <w:szCs w:val="22"/>
        </w:rPr>
        <w:t>7) дополнить приложением 4</w:t>
      </w:r>
      <w:r w:rsidRPr="004969AA">
        <w:rPr>
          <w:sz w:val="22"/>
          <w:szCs w:val="22"/>
          <w:vertAlign w:val="superscript"/>
        </w:rPr>
        <w:t>2</w:t>
      </w:r>
      <w:r w:rsidRPr="004969AA">
        <w:rPr>
          <w:sz w:val="22"/>
          <w:szCs w:val="22"/>
        </w:rPr>
        <w:t xml:space="preserve"> следующего содержания:</w:t>
      </w:r>
    </w:p>
    <w:p w:rsidR="004969AA" w:rsidRPr="004969AA" w:rsidRDefault="004969AA" w:rsidP="004969AA">
      <w:pPr>
        <w:pStyle w:val="aff4"/>
        <w:tabs>
          <w:tab w:val="left" w:pos="540"/>
        </w:tabs>
        <w:ind w:firstLine="567"/>
        <w:jc w:val="left"/>
        <w:rPr>
          <w:sz w:val="22"/>
          <w:szCs w:val="22"/>
        </w:rPr>
      </w:pP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8789"/>
        <w:jc w:val="center"/>
        <w:rPr>
          <w:i/>
          <w:sz w:val="22"/>
          <w:szCs w:val="22"/>
          <w:vertAlign w:val="superscript"/>
        </w:rPr>
      </w:pPr>
      <w:r w:rsidRPr="004969AA">
        <w:rPr>
          <w:bCs/>
          <w:i/>
          <w:color w:val="000000"/>
          <w:sz w:val="22"/>
          <w:szCs w:val="22"/>
        </w:rPr>
        <w:t>«</w:t>
      </w:r>
      <w:r w:rsidRPr="004969AA">
        <w:rPr>
          <w:i/>
          <w:iCs/>
          <w:color w:val="000000"/>
          <w:sz w:val="22"/>
          <w:szCs w:val="22"/>
        </w:rPr>
        <w:t>Приложение 4</w:t>
      </w:r>
      <w:r w:rsidRPr="004969AA">
        <w:rPr>
          <w:i/>
          <w:sz w:val="22"/>
          <w:szCs w:val="22"/>
          <w:vertAlign w:val="superscript"/>
        </w:rPr>
        <w:t>2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8789"/>
        <w:jc w:val="center"/>
        <w:rPr>
          <w:i/>
          <w:iCs/>
          <w:color w:val="000000"/>
          <w:sz w:val="22"/>
          <w:szCs w:val="22"/>
        </w:rPr>
      </w:pPr>
      <w:r w:rsidRPr="004969AA">
        <w:rPr>
          <w:i/>
          <w:iCs/>
          <w:color w:val="000000"/>
          <w:sz w:val="22"/>
          <w:szCs w:val="22"/>
        </w:rPr>
        <w:t>к  решению Собрания депутатов Яльчикского муниципального округа Чувашской Республики «О бюджете Яльчикского муниципального округа Чувашской Республики на 2024 год и на плановый период 2025 и 2026 годов</w:t>
      </w:r>
      <w:r w:rsidRPr="004969AA">
        <w:rPr>
          <w:bCs/>
          <w:i/>
          <w:color w:val="000000"/>
          <w:sz w:val="22"/>
          <w:szCs w:val="22"/>
        </w:rPr>
        <w:t>»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4969AA" w:rsidRPr="004969AA" w:rsidRDefault="004969AA" w:rsidP="004969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969AA">
        <w:rPr>
          <w:b/>
          <w:bCs/>
          <w:color w:val="000000"/>
          <w:sz w:val="22"/>
          <w:szCs w:val="22"/>
        </w:rPr>
        <w:t>ИЗМЕНЕНИЕ</w:t>
      </w:r>
    </w:p>
    <w:p w:rsidR="004969AA" w:rsidRPr="004969AA" w:rsidRDefault="004969AA" w:rsidP="004969AA">
      <w:pPr>
        <w:jc w:val="center"/>
        <w:rPr>
          <w:b/>
          <w:bCs/>
          <w:color w:val="000000"/>
          <w:sz w:val="22"/>
          <w:szCs w:val="22"/>
        </w:rPr>
      </w:pPr>
      <w:r w:rsidRPr="004969AA">
        <w:rPr>
          <w:b/>
          <w:bCs/>
          <w:color w:val="000000"/>
          <w:sz w:val="22"/>
          <w:szCs w:val="22"/>
        </w:rPr>
        <w:t>ведомственной структуры расходов бюджета Яльчикского муниципального округа Чувашской Республики на 2024 год и на плановый период 2025 и 2026 годов, предусмотренного приложениями 4-4</w:t>
      </w:r>
      <w:r w:rsidRPr="004969AA">
        <w:rPr>
          <w:b/>
          <w:sz w:val="22"/>
          <w:szCs w:val="22"/>
          <w:vertAlign w:val="superscript"/>
        </w:rPr>
        <w:t xml:space="preserve">1 </w:t>
      </w:r>
      <w:r w:rsidRPr="004969AA">
        <w:rPr>
          <w:b/>
          <w:sz w:val="22"/>
          <w:szCs w:val="22"/>
        </w:rPr>
        <w:t xml:space="preserve"> </w:t>
      </w:r>
      <w:r w:rsidRPr="004969AA">
        <w:rPr>
          <w:b/>
          <w:bCs/>
          <w:color w:val="000000"/>
          <w:sz w:val="22"/>
          <w:szCs w:val="22"/>
        </w:rPr>
        <w:t>к Решению Собрания депутатов Яльчикского муниципального округа Чувашской Республики «О бюджете Яльчикского муниципального округа Чувашской Республики на 2024 год и на плановый период 2025 и 2026 годов»</w:t>
      </w: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6521"/>
        <w:gridCol w:w="567"/>
        <w:gridCol w:w="425"/>
        <w:gridCol w:w="567"/>
        <w:gridCol w:w="1559"/>
        <w:gridCol w:w="851"/>
        <w:gridCol w:w="1701"/>
        <w:gridCol w:w="1559"/>
        <w:gridCol w:w="1559"/>
      </w:tblGrid>
      <w:tr w:rsidR="004969AA" w:rsidRPr="004969AA" w:rsidTr="005F2630">
        <w:trPr>
          <w:trHeight w:val="345"/>
        </w:trPr>
        <w:tc>
          <w:tcPr>
            <w:tcW w:w="1530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4969AA" w:rsidRPr="004969AA" w:rsidTr="005F2630">
        <w:trPr>
          <w:trHeight w:val="325"/>
        </w:trPr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 xml:space="preserve">Главный </w:t>
            </w: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распорядитель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4969AA" w:rsidRPr="004969AA" w:rsidTr="005F2630">
        <w:trPr>
          <w:trHeight w:val="1124"/>
        </w:trPr>
        <w:tc>
          <w:tcPr>
            <w:tcW w:w="6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969AA" w:rsidRPr="004969AA" w:rsidTr="005F2630">
        <w:trPr>
          <w:trHeight w:val="288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9AA">
              <w:rPr>
                <w:color w:val="000000"/>
                <w:sz w:val="18"/>
                <w:szCs w:val="18"/>
              </w:rPr>
              <w:t>9</w:t>
            </w:r>
          </w:p>
        </w:tc>
      </w:tr>
      <w:tr w:rsidR="004969AA" w:rsidRPr="004969AA" w:rsidTr="005F263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8"/>
        </w:trPr>
        <w:tc>
          <w:tcPr>
            <w:tcW w:w="652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28" w:right="136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28" w:right="136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28" w:right="136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45 666 241,79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10 868 614,80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3 366 784,80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2 706 517,93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1 238 890,00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Подпрограмма «Совершенствование бюджетной политики 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1 238 890,00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1 238 890,00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1 238 890,00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1 238 890,00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1 238 890,00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1 431 527,93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320 032,05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320 032,05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320 032,05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58 987,63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58 987,63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261 044,42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261 044,42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1 111 495,88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1 111 495,88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1 111 495,88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1 865 100,00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1 865 100,00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-603 604,12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-603 604,12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860 266,87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земельных и имущественных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160 847,54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 имуществом Яльчикского муниципального округа Чувашской Республики»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160 847,54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160 847,54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169 921,00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169 921,00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169 921,00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A4102L5110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-9 073,46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699 419,33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616 089,89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83 329,44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83 329,44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-866 670,56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-1 136 283,06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-1 136 283,06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265 912,50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265 912,50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-219 354,57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109 700,00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Ч540259300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148 980,00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237 420,00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-478 034,57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Обеспечение деятельности муниципальных учреждений, реализующих на территории Чувашской Республики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государственную политику в области пожарной безопасности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Ц810170020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-375 560,84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-102 473,73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16 616,27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16 616,27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-102 090,00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-102 090,00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мелиорации земель сельскохозяйственного назначения Яльчикского муниципального округа Чувашской Республики»  муниципальной программы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Ц9Б0375990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Строительство (реконструкция) объектов водоотведения (очистных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сооружений и др.)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A130374460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2 212 131,81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2 177 891,81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2 177 891,81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2 177 891,81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887 456,81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832 456,81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модельных муниципальньж библиотек за счет средств местногобюджета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Ц410274540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275 992,44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275 992,44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-686 188,30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-686 188,30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185 465,00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185 465,00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913 645,74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-136 930,00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754 042,56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544 989,37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Ц4115S6340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209 053,19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34 240,00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34 240,00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34 240,00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-700 055,10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-700 055,10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-700 055,10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-700 055,10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734 295,10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734 295,10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950 055,10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950 055,10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-215 760,00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5 402 252,73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577 200,00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577 200,00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577 200,00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577 200,00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-122 800,00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-122 800,00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-122 800,00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Ц310172570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4 518 652,73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4 518 652,73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«Поддержка строительства жилья в Яльчикском муниципальном округе Чувашской Республики» муниципальной программы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161 260,53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 муниципальной программы «Обеспечение граждан Яльчикского муниципального округа Чувашской Республики доступным и комфортным жильем»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4 357 392,20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5 269 968,00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-912 575,80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Подпрограмма "Безопасный труд" муниципальной программы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Отдел образования и молодежной политики администрации Яльчикского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23 049 517,50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36 800,00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22 726 283,50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1 453 121,00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966 775,00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966 775,00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14 302,20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874 600,00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учреждениям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-26 022,20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103 895,00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486 346,00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175 716,00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«Профилактика терроризма и экстремистской деятельности в Яльчикском муниципальном округе Чувашской Республики»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310 630,00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19 840 808,55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19 063 263,52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18 802 863,52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706 868,25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12 004 600,00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5 962 500,00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12 094,00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54 143,44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267 500,00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-13 797,00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53 996,00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Ц7114S1560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-253 555,56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Ц711572070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62 657,83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«Патриотическое воспитание и допризывная подготовка молодежи Яльчикского муниципального округа Чувашской Республики»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Ц760250500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260 400,00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777 545,03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704 960,04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72 584,99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1 345 371,88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414 855,96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930 515,92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930 515,92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"Обеспечение деятельности организаций в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924 871,92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275 084,68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649 787,24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Ц711071880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5 644,00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муниципальной службы в Яльчикском муниципальном округе Чувашской Республики» муниципальной программы «Развитие потенциала муниципального управления»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«Молодежь Яльчикского муниципального округа Чувашской Республики»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Ц720472150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113 582,07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14 372,07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-9 500,00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«Молодежь Яльчикского муниципального округа Чувашской Республики»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-109 985,93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146 100,00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-171 260,00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-84 825,93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133 858,00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133 858,00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391 000,00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-257 142,00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99 210,00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-476 500,00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-296 400,00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-180 100,00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696 034,00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696 034,00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689 843,62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Ц7101S6360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-414 893,62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421 084,00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Основное мероприятие "Развитие гражданской обороны,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147 204,00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«Профилактика терроризма и экстремистской деятельности в Яльчикском муниципальном округе Чувашской Республики»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278 880,00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Ц850276260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Финансовый отдел администрации Яльчикского </w:t>
            </w: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2 175 186,49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2 175 186,49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468 208,06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454 330,00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250 430,00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203 900,00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13 878,06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1 706 978,43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1 706 978,43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1 706 978,43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1 706 978,43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1 706 978,43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1 568 935,09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1 568 935,09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138 043,34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138 043,34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9 572 923,00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1 403 806,27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1 417 348,87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«Управление общественными финансами и муниципальным долгом Яльчикского муниципального округа Чувашской Республики»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993 670,00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 Чувашской Республики» муниципальной программы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993 670,00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993 670,00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993 670,00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993 670,00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993 670,00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423 678,87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19 848,35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19 848,35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19 848,35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19 848,35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19 848,35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403 830,52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403 830,52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403 830,52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371 700,00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371 700,00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58 630,52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58 630,52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-26 500,00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«Управление муниципальным имуществом Яльчикского муниципального округа Чувашской Республики»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-13 542,60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1 740,00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водохозяйственного комплекса»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Ч340373360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3 024 212,21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3 024 212,21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1 213 254,98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1 213 254,98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1 213 254,98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-1 022 270,40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2 235 525,38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1 810 957,23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«Безопасные и качественные автомобильные дороги» муниципальной программы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2 451 801,98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2 451 801,98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17 546 900,00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10 692 300,00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-46 335,22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-1 120 014,88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-682 487,22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2 498 137,20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-20 098 085,11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-27 531 595,74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-20 098 085,11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-27 531 595,74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-20 098 085,11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-27 531 595,74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-13 818 085,11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-6 033 191,49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-8 618 829,79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-6 033 191,49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-8 618 829,79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-6 033 191,49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-8 618 829,79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-3 130 212,77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33 632 765,96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36 359 787,23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33 632 765,96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36 359 787,23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33 632 765,96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36 359 787,23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Ч2103S6970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28 113 723,40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-640 844,75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4 694 048,70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«Модернизация коммунальной инфраструктуры на территории Яльчикского муниципального округа Чувашской Республики»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263 538,90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230 992,90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32 546,00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5 128 763,90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5 128 763,90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«Модернизация коммунальной инфраструктуры на территории Яльчикского муниципального округа Чувашской Республики»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A1201S2530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4 244 870,50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720 893,40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720 893,40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Капитальный и текущий ремонт объектов водоснабжения (водозаборных сооружений, водопроводов и др.) муниципальных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A130173090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48 500,00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472 393,40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A130174870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-698 254,10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 программа «Формирование современной городской среды»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«Формирование современной городской среды»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1 637 861,99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A51027333Э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395 173,50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-133 033,00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A51027741Э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-75 000,00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1 450 721,49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-2 606 267,74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«Комплексное развитие сельских территорий Яльчикского муниципального округа Чувашской Республики»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-2 606 267,74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-2 606 267,74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A620176570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-2 517 817,92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A6201S6571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-88 449,82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Поощрение победителей регионального этапа Всероссийского конкурса "Лучшая муниципальная практика" за счет иных </w:t>
            </w:r>
            <w:r w:rsidRPr="004969AA">
              <w:rPr>
                <w:color w:val="000000"/>
                <w:sz w:val="22"/>
                <w:szCs w:val="22"/>
              </w:rPr>
              <w:lastRenderedPageBreak/>
              <w:t>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270 151,65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219 115,82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159 115,82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112 745,82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12 245,82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12 245,82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12 245,82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-35 466,15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-35 466,15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27 711,97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27 711,97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"Строительство (реконструкция) и модернизация муниципальных учреждений культуры клубного типа"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Ц460272350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100 500,00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 «Повышение безопасности жизнедеятельности населения и территорий»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 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46 370,00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Подпрограмма «Развитие культуры в Яльчикском муниципальном округе Чувашской Республики» муниципальной программы «Развитие культуры»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Ц410970150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-1 300,00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8"/>
        </w:trPr>
        <w:tc>
          <w:tcPr>
            <w:tcW w:w="65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5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61 300,00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color w:val="000000"/>
                <w:sz w:val="22"/>
                <w:szCs w:val="22"/>
              </w:rPr>
              <w:t>0,00»;</w:t>
            </w:r>
          </w:p>
        </w:tc>
      </w:tr>
    </w:tbl>
    <w:p w:rsidR="004969AA" w:rsidRPr="004969AA" w:rsidRDefault="004969AA" w:rsidP="004969AA">
      <w:pPr>
        <w:rPr>
          <w:sz w:val="22"/>
          <w:szCs w:val="22"/>
        </w:rPr>
      </w:pPr>
    </w:p>
    <w:p w:rsidR="004969AA" w:rsidRPr="004969AA" w:rsidRDefault="004969AA" w:rsidP="004969AA">
      <w:pPr>
        <w:ind w:firstLine="540"/>
        <w:rPr>
          <w:sz w:val="22"/>
          <w:szCs w:val="22"/>
        </w:rPr>
      </w:pPr>
      <w:r w:rsidRPr="004969AA">
        <w:rPr>
          <w:sz w:val="22"/>
          <w:szCs w:val="22"/>
        </w:rPr>
        <w:t>8) приложение 5 изложить в следующей редакции:</w:t>
      </w:r>
    </w:p>
    <w:p w:rsidR="004969AA" w:rsidRPr="004969AA" w:rsidRDefault="004969AA" w:rsidP="004969AA">
      <w:pPr>
        <w:ind w:firstLine="540"/>
        <w:rPr>
          <w:sz w:val="22"/>
          <w:szCs w:val="22"/>
        </w:r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8505"/>
        <w:gridCol w:w="6946"/>
      </w:tblGrid>
      <w:tr w:rsidR="004969AA" w:rsidRPr="004969AA" w:rsidTr="005F2630">
        <w:trPr>
          <w:gridBefore w:val="1"/>
          <w:wBefore w:w="8505" w:type="dxa"/>
          <w:trHeight w:val="440"/>
        </w:trPr>
        <w:tc>
          <w:tcPr>
            <w:tcW w:w="69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969AA">
              <w:rPr>
                <w:i/>
                <w:iCs/>
                <w:color w:val="000000"/>
                <w:sz w:val="22"/>
                <w:szCs w:val="22"/>
              </w:rPr>
              <w:t>Приложение 5</w:t>
            </w: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969AA">
              <w:rPr>
                <w:i/>
                <w:iCs/>
                <w:color w:val="000000"/>
                <w:sz w:val="22"/>
                <w:szCs w:val="22"/>
              </w:rPr>
              <w:t>к решению Собрания депутатов Яльчикского муниципального округа Чувашской Республики «О бюджете Яльчикского муниципального округа Чувашской Республики на 2024 год и на плановый период 2025 и 2026 годов»</w:t>
            </w: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i/>
                <w:sz w:val="22"/>
                <w:szCs w:val="22"/>
              </w:rPr>
              <w:t xml:space="preserve"> (в редакции Решения Собрания депутатов Яльчикского </w:t>
            </w:r>
            <w:r w:rsidRPr="004969AA">
              <w:rPr>
                <w:i/>
                <w:snapToGrid w:val="0"/>
                <w:sz w:val="22"/>
                <w:szCs w:val="22"/>
              </w:rPr>
              <w:t>муниципального округа</w:t>
            </w:r>
            <w:r w:rsidRPr="004969AA">
              <w:rPr>
                <w:i/>
                <w:sz w:val="22"/>
                <w:szCs w:val="22"/>
              </w:rPr>
              <w:t xml:space="preserve"> Чувашской Республики «О внесении изменений в Решение Собрания депутатов Яльчикского </w:t>
            </w:r>
            <w:r w:rsidRPr="004969AA">
              <w:rPr>
                <w:i/>
                <w:snapToGrid w:val="0"/>
                <w:sz w:val="22"/>
                <w:szCs w:val="22"/>
              </w:rPr>
              <w:t>муниципального округа</w:t>
            </w:r>
            <w:r w:rsidRPr="004969AA">
              <w:rPr>
                <w:i/>
                <w:sz w:val="22"/>
                <w:szCs w:val="22"/>
              </w:rPr>
              <w:t xml:space="preserve"> Чувашской Республики «О бюджете Яльчикского </w:t>
            </w:r>
            <w:r w:rsidRPr="004969AA">
              <w:rPr>
                <w:i/>
                <w:snapToGrid w:val="0"/>
                <w:sz w:val="22"/>
                <w:szCs w:val="22"/>
              </w:rPr>
              <w:t>муниципального округа</w:t>
            </w:r>
            <w:r w:rsidRPr="004969AA">
              <w:rPr>
                <w:i/>
                <w:sz w:val="22"/>
                <w:szCs w:val="22"/>
              </w:rPr>
              <w:t xml:space="preserve"> Чувашской Республики на 2024 год и на плановый период 2025 и 2026 годов»)</w:t>
            </w:r>
          </w:p>
        </w:tc>
      </w:tr>
      <w:tr w:rsidR="004969AA" w:rsidRPr="004969AA" w:rsidTr="005F2630">
        <w:trPr>
          <w:trHeight w:val="763"/>
        </w:trPr>
        <w:tc>
          <w:tcPr>
            <w:tcW w:w="154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Адресная инвестиционная программа</w:t>
            </w: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 xml:space="preserve">Яльчикского муниципального округа Чувашской Республики </w:t>
            </w:r>
          </w:p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9AA">
              <w:rPr>
                <w:b/>
                <w:bCs/>
                <w:color w:val="000000"/>
                <w:sz w:val="22"/>
                <w:szCs w:val="22"/>
              </w:rPr>
              <w:t>на 2024 год и на плановый период 2025 и 2026 годов</w:t>
            </w:r>
          </w:p>
        </w:tc>
      </w:tr>
    </w:tbl>
    <w:p w:rsidR="004969AA" w:rsidRPr="004969AA" w:rsidRDefault="004969AA" w:rsidP="004969AA">
      <w:pPr>
        <w:jc w:val="right"/>
        <w:rPr>
          <w:sz w:val="22"/>
          <w:szCs w:val="22"/>
        </w:rPr>
      </w:pPr>
      <w:r w:rsidRPr="004969AA">
        <w:rPr>
          <w:bCs/>
          <w:sz w:val="22"/>
          <w:szCs w:val="22"/>
        </w:rPr>
        <w:t xml:space="preserve"> (рублей)    </w:t>
      </w:r>
    </w:p>
    <w:tbl>
      <w:tblPr>
        <w:tblW w:w="1573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"/>
        <w:gridCol w:w="1644"/>
        <w:gridCol w:w="851"/>
        <w:gridCol w:w="425"/>
        <w:gridCol w:w="425"/>
        <w:gridCol w:w="425"/>
        <w:gridCol w:w="709"/>
        <w:gridCol w:w="567"/>
        <w:gridCol w:w="709"/>
        <w:gridCol w:w="992"/>
        <w:gridCol w:w="567"/>
        <w:gridCol w:w="992"/>
        <w:gridCol w:w="851"/>
        <w:gridCol w:w="992"/>
        <w:gridCol w:w="567"/>
        <w:gridCol w:w="992"/>
        <w:gridCol w:w="567"/>
        <w:gridCol w:w="993"/>
        <w:gridCol w:w="567"/>
        <w:gridCol w:w="992"/>
        <w:gridCol w:w="567"/>
      </w:tblGrid>
      <w:tr w:rsidR="004969AA" w:rsidRPr="004969AA" w:rsidTr="005F2630">
        <w:trPr>
          <w:trHeight w:val="421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№ пп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Наименование и местоположение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Национальный проект (НП)/ регионалный проект (РП)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Годы строительства или приобре-тения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2024 год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2025 год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2026 год</w:t>
            </w:r>
          </w:p>
        </w:tc>
      </w:tr>
      <w:tr w:rsidR="004969AA" w:rsidRPr="004969AA" w:rsidTr="005F2630">
        <w:trPr>
          <w:trHeight w:val="123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вид расхо-дов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 том числе</w:t>
            </w:r>
          </w:p>
        </w:tc>
      </w:tr>
      <w:tr w:rsidR="004969AA" w:rsidRPr="004969AA" w:rsidTr="005F2630">
        <w:trPr>
          <w:cantSplit/>
          <w:trHeight w:val="801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ind w:right="-9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местный бюджет</w:t>
            </w:r>
          </w:p>
        </w:tc>
      </w:tr>
      <w:tr w:rsidR="004969AA" w:rsidRPr="004969AA" w:rsidTr="005F2630">
        <w:trPr>
          <w:trHeight w:val="83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17</w:t>
            </w:r>
          </w:p>
        </w:tc>
      </w:tr>
      <w:tr w:rsidR="004969AA" w:rsidRPr="004969AA" w:rsidTr="005F2630">
        <w:trPr>
          <w:cantSplit/>
          <w:trHeight w:val="334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1579677,20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</w:tr>
      <w:tr w:rsidR="004969AA" w:rsidRPr="004969AA" w:rsidTr="005F2630">
        <w:trPr>
          <w:cantSplit/>
          <w:trHeight w:val="133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</w:tr>
      <w:tr w:rsidR="004969AA" w:rsidRPr="004969AA" w:rsidTr="005F2630">
        <w:trPr>
          <w:cantSplit/>
          <w:trHeight w:val="15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  <w:color w:val="000000"/>
                <w:sz w:val="18"/>
                <w:szCs w:val="18"/>
              </w:rPr>
            </w:pPr>
            <w:r w:rsidRPr="004969AA">
              <w:rPr>
                <w:rFonts w:eastAsia="Microsoft YaHei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15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887937,20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</w:tr>
      <w:tr w:rsidR="004969AA" w:rsidRPr="004969AA" w:rsidTr="005F2630">
        <w:trPr>
          <w:cantSplit/>
          <w:trHeight w:val="46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rFonts w:eastAsia="Microsoft YaHei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bCs/>
                <w:color w:val="000000"/>
                <w:sz w:val="18"/>
                <w:szCs w:val="18"/>
              </w:rPr>
            </w:pPr>
            <w:r w:rsidRPr="004969AA">
              <w:rPr>
                <w:rFonts w:eastAsia="Microsoft YaHei"/>
                <w:bCs/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bCs/>
                <w:color w:val="000000"/>
                <w:sz w:val="18"/>
                <w:szCs w:val="18"/>
              </w:rPr>
            </w:pPr>
            <w:r w:rsidRPr="004969AA">
              <w:rPr>
                <w:rFonts w:eastAsia="Microsoft YaHei"/>
                <w:bCs/>
                <w:color w:val="000000"/>
                <w:sz w:val="18"/>
                <w:szCs w:val="18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autoSpaceDE w:val="0"/>
              <w:autoSpaceDN w:val="0"/>
              <w:adjustRightInd w:val="0"/>
              <w:rPr>
                <w:rFonts w:eastAsia="Microsoft YaHei"/>
                <w:bCs/>
                <w:color w:val="000000"/>
                <w:sz w:val="18"/>
                <w:szCs w:val="18"/>
              </w:rPr>
            </w:pPr>
            <w:r w:rsidRPr="004969AA">
              <w:rPr>
                <w:rFonts w:eastAsia="Microsoft YaHei"/>
                <w:bCs/>
                <w:color w:val="000000"/>
                <w:sz w:val="18"/>
                <w:szCs w:val="18"/>
              </w:rPr>
              <w:t>Реконструкция трубопровода очищенных сточных вод с существующих очистных сооружений с. Яльчики Яльчикского муниципального округа Чувашской Республики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A130374460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2024-2026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autoSpaceDE w:val="0"/>
              <w:autoSpaceDN w:val="0"/>
              <w:adjustRightInd w:val="0"/>
              <w:rPr>
                <w:rFonts w:eastAsia="Microsoft YaHei"/>
                <w:i/>
                <w:iCs/>
                <w:color w:val="000000"/>
                <w:sz w:val="18"/>
                <w:szCs w:val="18"/>
              </w:rPr>
            </w:pPr>
            <w:r w:rsidRPr="004969AA">
              <w:rPr>
                <w:rFonts w:eastAsia="Microsoft YaHei"/>
                <w:i/>
                <w:iCs/>
                <w:color w:val="000000"/>
                <w:sz w:val="18"/>
                <w:szCs w:val="18"/>
              </w:rPr>
              <w:t>в том числе пректно-изыскательские работы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691740,00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691740,00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i/>
                <w:sz w:val="18"/>
                <w:szCs w:val="18"/>
              </w:rPr>
            </w:pPr>
            <w:r w:rsidRPr="004969AA">
              <w:rPr>
                <w:i/>
                <w:sz w:val="18"/>
                <w:szCs w:val="18"/>
              </w:rPr>
              <w:t>0,0</w:t>
            </w:r>
          </w:p>
        </w:tc>
      </w:tr>
      <w:tr w:rsidR="004969AA" w:rsidRPr="004969AA" w:rsidTr="005F2630">
        <w:trPr>
          <w:cantSplit/>
          <w:trHeight w:val="287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СОЦИАЛЬНАЯ ПОЛИТИКА, 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887937,20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b/>
                <w:sz w:val="18"/>
                <w:szCs w:val="18"/>
              </w:rPr>
            </w:pPr>
            <w:r w:rsidRPr="004969AA">
              <w:rPr>
                <w:b/>
                <w:sz w:val="18"/>
                <w:szCs w:val="18"/>
              </w:rPr>
              <w:t>0,00</w:t>
            </w:r>
          </w:p>
        </w:tc>
      </w:tr>
      <w:tr w:rsidR="004969AA" w:rsidRPr="004969AA" w:rsidTr="005F2630">
        <w:trPr>
          <w:cantSplit/>
          <w:trHeight w:val="1134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Муниципальная программа "Обеспечение граждан в Яльчикском муниципальном округе Чувашской Республики доступным и комфортным жильем"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</w:tr>
      <w:tr w:rsidR="004969AA" w:rsidRPr="004969AA" w:rsidTr="005F2630">
        <w:trPr>
          <w:cantSplit/>
          <w:trHeight w:val="1134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</w:tr>
      <w:tr w:rsidR="004969AA" w:rsidRPr="004969AA" w:rsidTr="005F2630">
        <w:trPr>
          <w:cantSplit/>
          <w:trHeight w:val="1134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</w:tr>
      <w:tr w:rsidR="004969AA" w:rsidRPr="004969AA" w:rsidTr="005F2630">
        <w:trPr>
          <w:cantSplit/>
          <w:trHeight w:val="1134"/>
        </w:trPr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autoSpaceDE w:val="0"/>
              <w:autoSpaceDN w:val="0"/>
              <w:adjustRightInd w:val="0"/>
              <w:rPr>
                <w:rFonts w:eastAsia="Microsoft YaHei"/>
                <w:bCs/>
                <w:color w:val="000000"/>
                <w:sz w:val="18"/>
                <w:szCs w:val="18"/>
                <w:lang w:eastAsia="en-US"/>
              </w:rPr>
            </w:pPr>
            <w:r w:rsidRPr="004969AA">
              <w:rPr>
                <w:rFonts w:eastAsia="Microsoft YaHei"/>
                <w:bCs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A22011A820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2024-2026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887937,20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1800513,00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AA" w:rsidRPr="004969AA" w:rsidRDefault="004969AA" w:rsidP="005F2630">
            <w:pPr>
              <w:pStyle w:val="aff0"/>
              <w:ind w:left="-55" w:right="-55"/>
              <w:jc w:val="center"/>
              <w:rPr>
                <w:sz w:val="18"/>
                <w:szCs w:val="18"/>
              </w:rPr>
            </w:pPr>
            <w:r w:rsidRPr="004969AA">
              <w:rPr>
                <w:sz w:val="18"/>
                <w:szCs w:val="18"/>
              </w:rPr>
              <w:t>0,00</w:t>
            </w:r>
          </w:p>
        </w:tc>
      </w:tr>
    </w:tbl>
    <w:p w:rsidR="004969AA" w:rsidRPr="004969AA" w:rsidRDefault="004969AA" w:rsidP="004969AA">
      <w:pPr>
        <w:widowControl w:val="0"/>
        <w:ind w:firstLine="567"/>
        <w:jc w:val="center"/>
        <w:rPr>
          <w:sz w:val="22"/>
          <w:szCs w:val="22"/>
        </w:rPr>
      </w:pPr>
      <w:r w:rsidRPr="004969AA">
        <w:rPr>
          <w:sz w:val="22"/>
          <w:szCs w:val="22"/>
        </w:rPr>
        <w:t>___________________</w:t>
      </w:r>
    </w:p>
    <w:p w:rsidR="004969AA" w:rsidRPr="004969AA" w:rsidRDefault="004969AA" w:rsidP="004969AA">
      <w:pPr>
        <w:rPr>
          <w:sz w:val="22"/>
          <w:szCs w:val="22"/>
        </w:rPr>
        <w:sectPr w:rsidR="004969AA" w:rsidRPr="004969AA" w:rsidSect="0048370D">
          <w:pgSz w:w="16838" w:h="11906" w:orient="landscape"/>
          <w:pgMar w:top="1304" w:right="1134" w:bottom="567" w:left="851" w:header="709" w:footer="720" w:gutter="0"/>
          <w:cols w:space="720"/>
          <w:titlePg/>
          <w:docGrid w:linePitch="360"/>
        </w:sectPr>
      </w:pPr>
    </w:p>
    <w:p w:rsidR="004969AA" w:rsidRPr="004969AA" w:rsidRDefault="004969AA" w:rsidP="004969AA">
      <w:pPr>
        <w:ind w:firstLine="540"/>
        <w:rPr>
          <w:sz w:val="22"/>
          <w:szCs w:val="22"/>
        </w:rPr>
      </w:pPr>
      <w:r w:rsidRPr="004969AA">
        <w:rPr>
          <w:sz w:val="22"/>
          <w:szCs w:val="22"/>
        </w:rPr>
        <w:lastRenderedPageBreak/>
        <w:t>9) приложение 6 изложить в следующей редакции: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5103"/>
        <w:jc w:val="right"/>
        <w:rPr>
          <w:i/>
          <w:iCs/>
          <w:color w:val="000000"/>
          <w:sz w:val="22"/>
          <w:szCs w:val="22"/>
        </w:rPr>
      </w:pPr>
    </w:p>
    <w:p w:rsidR="004969AA" w:rsidRPr="004969AA" w:rsidRDefault="004969AA" w:rsidP="004969AA">
      <w:pPr>
        <w:widowControl w:val="0"/>
        <w:autoSpaceDE w:val="0"/>
        <w:autoSpaceDN w:val="0"/>
        <w:adjustRightInd w:val="0"/>
        <w:ind w:left="3969"/>
        <w:jc w:val="center"/>
        <w:rPr>
          <w:i/>
          <w:iCs/>
          <w:color w:val="000000"/>
          <w:sz w:val="22"/>
          <w:szCs w:val="22"/>
        </w:rPr>
      </w:pPr>
      <w:r w:rsidRPr="004969AA">
        <w:rPr>
          <w:i/>
          <w:iCs/>
          <w:color w:val="000000"/>
          <w:sz w:val="22"/>
          <w:szCs w:val="22"/>
        </w:rPr>
        <w:t>«Приложение 6</w:t>
      </w:r>
    </w:p>
    <w:p w:rsidR="004969AA" w:rsidRPr="004969AA" w:rsidRDefault="004969AA" w:rsidP="004969AA">
      <w:pPr>
        <w:keepNext/>
        <w:ind w:left="3969"/>
        <w:jc w:val="center"/>
        <w:rPr>
          <w:i/>
          <w:sz w:val="22"/>
          <w:szCs w:val="22"/>
        </w:rPr>
      </w:pPr>
      <w:r w:rsidRPr="004969AA">
        <w:rPr>
          <w:i/>
          <w:sz w:val="22"/>
          <w:szCs w:val="22"/>
        </w:rPr>
        <w:t>к  решению Собрания депутатов Яльчикского муниципального округа Чувашской Республики «О бюджете Яльчикского муниципального округа Чувашской Республики на 2024 год и на плановый период 2025 и 2026 годов</w:t>
      </w:r>
    </w:p>
    <w:p w:rsidR="004969AA" w:rsidRPr="004969AA" w:rsidRDefault="004969AA" w:rsidP="004969AA">
      <w:pPr>
        <w:keepNext/>
        <w:ind w:left="3969"/>
        <w:jc w:val="center"/>
        <w:rPr>
          <w:i/>
          <w:sz w:val="22"/>
          <w:szCs w:val="22"/>
        </w:rPr>
      </w:pPr>
      <w:r w:rsidRPr="004969AA">
        <w:rPr>
          <w:i/>
          <w:sz w:val="22"/>
          <w:szCs w:val="22"/>
        </w:rPr>
        <w:t xml:space="preserve">(в редакции Решения Собрания депутатов Яльчикского </w:t>
      </w:r>
      <w:r w:rsidRPr="004969AA">
        <w:rPr>
          <w:i/>
          <w:snapToGrid w:val="0"/>
          <w:sz w:val="22"/>
          <w:szCs w:val="22"/>
        </w:rPr>
        <w:t>муниципального округа</w:t>
      </w:r>
      <w:r w:rsidRPr="004969AA">
        <w:rPr>
          <w:i/>
          <w:sz w:val="22"/>
          <w:szCs w:val="22"/>
        </w:rPr>
        <w:t xml:space="preserve"> Чувашской Республики «О внесении изменений в Решение Собрания депутатов Яльчикского </w:t>
      </w:r>
      <w:r w:rsidRPr="004969AA">
        <w:rPr>
          <w:i/>
          <w:snapToGrid w:val="0"/>
          <w:sz w:val="22"/>
          <w:szCs w:val="22"/>
        </w:rPr>
        <w:t>муниципального округа</w:t>
      </w:r>
      <w:r w:rsidRPr="004969AA">
        <w:rPr>
          <w:i/>
          <w:sz w:val="22"/>
          <w:szCs w:val="22"/>
        </w:rPr>
        <w:t xml:space="preserve"> Чувашской Республики «О бюджете Яльчикского </w:t>
      </w:r>
      <w:r w:rsidRPr="004969AA">
        <w:rPr>
          <w:i/>
          <w:snapToGrid w:val="0"/>
          <w:sz w:val="22"/>
          <w:szCs w:val="22"/>
        </w:rPr>
        <w:t>муниципального округа</w:t>
      </w:r>
      <w:r w:rsidRPr="004969AA">
        <w:rPr>
          <w:i/>
          <w:sz w:val="22"/>
          <w:szCs w:val="22"/>
        </w:rPr>
        <w:t xml:space="preserve"> Чувашской Республики на 2024 год и на плановый период 2025 и 2026 годов»)</w:t>
      </w:r>
    </w:p>
    <w:p w:rsidR="004969AA" w:rsidRPr="004969AA" w:rsidRDefault="004969AA" w:rsidP="004969AA">
      <w:pPr>
        <w:rPr>
          <w:sz w:val="22"/>
          <w:szCs w:val="22"/>
        </w:rPr>
      </w:pPr>
    </w:p>
    <w:p w:rsidR="004969AA" w:rsidRPr="004969AA" w:rsidRDefault="004969AA" w:rsidP="004969AA">
      <w:pPr>
        <w:widowControl w:val="0"/>
        <w:jc w:val="center"/>
        <w:rPr>
          <w:b/>
          <w:sz w:val="22"/>
          <w:szCs w:val="22"/>
        </w:rPr>
      </w:pPr>
      <w:r w:rsidRPr="004969AA">
        <w:rPr>
          <w:b/>
          <w:sz w:val="22"/>
          <w:szCs w:val="22"/>
        </w:rPr>
        <w:t>ИСТОЧНИКИ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69AA">
        <w:rPr>
          <w:b/>
          <w:sz w:val="22"/>
          <w:szCs w:val="22"/>
        </w:rPr>
        <w:t>внутреннего финансирования дефицита бюджета</w:t>
      </w:r>
    </w:p>
    <w:p w:rsidR="004969AA" w:rsidRPr="004969AA" w:rsidRDefault="004969AA" w:rsidP="004969A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969AA">
        <w:rPr>
          <w:b/>
          <w:bCs/>
          <w:color w:val="000000"/>
          <w:sz w:val="22"/>
          <w:szCs w:val="22"/>
        </w:rPr>
        <w:t xml:space="preserve">Яльчикского муниципального округа Чувашской Республики </w:t>
      </w:r>
    </w:p>
    <w:p w:rsidR="004969AA" w:rsidRPr="004969AA" w:rsidRDefault="004969AA" w:rsidP="004969AA">
      <w:pPr>
        <w:widowControl w:val="0"/>
        <w:jc w:val="center"/>
        <w:rPr>
          <w:b/>
          <w:sz w:val="22"/>
          <w:szCs w:val="22"/>
        </w:rPr>
      </w:pPr>
      <w:r w:rsidRPr="004969AA">
        <w:rPr>
          <w:b/>
          <w:sz w:val="22"/>
          <w:szCs w:val="22"/>
        </w:rPr>
        <w:t>на 2024 год и на плановый период 2025 и 2026 годов</w:t>
      </w:r>
    </w:p>
    <w:p w:rsidR="004969AA" w:rsidRPr="004969AA" w:rsidRDefault="004969AA" w:rsidP="004969AA">
      <w:pPr>
        <w:widowControl w:val="0"/>
        <w:spacing w:line="312" w:lineRule="auto"/>
        <w:jc w:val="center"/>
        <w:rPr>
          <w:b/>
          <w:sz w:val="22"/>
          <w:szCs w:val="22"/>
        </w:rPr>
      </w:pPr>
    </w:p>
    <w:p w:rsidR="004969AA" w:rsidRPr="004969AA" w:rsidRDefault="004969AA" w:rsidP="004969AA">
      <w:pPr>
        <w:widowControl w:val="0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4969AA">
        <w:rPr>
          <w:b/>
          <w:sz w:val="22"/>
          <w:szCs w:val="22"/>
        </w:rPr>
        <w:t>Источники внутреннего финансирования дефицита бюджета Яльчикского муниципального округа Чувашской Республики на 2024 год</w:t>
      </w:r>
    </w:p>
    <w:p w:rsidR="004969AA" w:rsidRPr="004969AA" w:rsidRDefault="004969AA" w:rsidP="004969AA">
      <w:pPr>
        <w:widowControl w:val="0"/>
        <w:ind w:right="-38"/>
        <w:jc w:val="right"/>
        <w:rPr>
          <w:b/>
          <w:sz w:val="22"/>
          <w:szCs w:val="22"/>
        </w:rPr>
      </w:pPr>
      <w:r w:rsidRPr="004969AA">
        <w:rPr>
          <w:sz w:val="22"/>
          <w:szCs w:val="22"/>
        </w:rPr>
        <w:t>(рублей)</w:t>
      </w:r>
    </w:p>
    <w:tbl>
      <w:tblPr>
        <w:tblW w:w="505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9"/>
        <w:gridCol w:w="4773"/>
        <w:gridCol w:w="1686"/>
      </w:tblGrid>
      <w:tr w:rsidR="004969AA" w:rsidRPr="004969AA" w:rsidTr="005F2630">
        <w:trPr>
          <w:cantSplit/>
          <w:trHeight w:val="20"/>
        </w:trPr>
        <w:tc>
          <w:tcPr>
            <w:tcW w:w="1582" w:type="pct"/>
            <w:vAlign w:val="center"/>
          </w:tcPr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Код бюджетной</w:t>
            </w:r>
          </w:p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классификации</w:t>
            </w:r>
          </w:p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526" w:type="pct"/>
            <w:vAlign w:val="center"/>
          </w:tcPr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2" w:type="pct"/>
            <w:vAlign w:val="center"/>
          </w:tcPr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Сумма</w:t>
            </w: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  <w:tblHeader/>
        </w:trPr>
        <w:tc>
          <w:tcPr>
            <w:tcW w:w="1582" w:type="pct"/>
            <w:vAlign w:val="center"/>
          </w:tcPr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1</w:t>
            </w:r>
          </w:p>
        </w:tc>
        <w:tc>
          <w:tcPr>
            <w:tcW w:w="2526" w:type="pct"/>
            <w:vAlign w:val="center"/>
          </w:tcPr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vAlign w:val="bottom"/>
          </w:tcPr>
          <w:p w:rsidR="004969AA" w:rsidRPr="004969AA" w:rsidRDefault="004969AA" w:rsidP="005F2630">
            <w:pPr>
              <w:widowControl w:val="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3</w:t>
            </w: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52 834 508,01</w:t>
            </w: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rStyle w:val="aff6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rStyle w:val="aff6"/>
                <w:i w:val="0"/>
                <w:iCs w:val="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blPrEx>
          <w:tblBorders>
            <w:bottom w:val="single" w:sz="4" w:space="0" w:color="auto"/>
          </w:tblBorders>
        </w:tblPrEx>
        <w:trPr>
          <w:cantSplit/>
          <w:trHeight w:val="20"/>
        </w:trPr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52 834 508,01</w:t>
            </w:r>
          </w:p>
        </w:tc>
      </w:tr>
    </w:tbl>
    <w:p w:rsidR="004969AA" w:rsidRPr="004969AA" w:rsidRDefault="004969AA" w:rsidP="004969AA">
      <w:pPr>
        <w:widowControl w:val="0"/>
        <w:autoSpaceDE w:val="0"/>
        <w:autoSpaceDN w:val="0"/>
        <w:adjustRightInd w:val="0"/>
        <w:spacing w:line="230" w:lineRule="auto"/>
        <w:ind w:left="4496"/>
        <w:jc w:val="center"/>
        <w:rPr>
          <w:bCs/>
          <w:color w:val="000000"/>
          <w:sz w:val="22"/>
          <w:szCs w:val="22"/>
        </w:rPr>
      </w:pPr>
    </w:p>
    <w:p w:rsidR="004969AA" w:rsidRPr="004969AA" w:rsidRDefault="004969AA" w:rsidP="004969AA">
      <w:pPr>
        <w:widowControl w:val="0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4969AA">
        <w:rPr>
          <w:b/>
          <w:sz w:val="22"/>
          <w:szCs w:val="22"/>
        </w:rPr>
        <w:t>Источники внутреннего финансирования дефицита бюджета Яльчикского муниципального округа Чувашской Республики на 2025 и 2026 годы</w:t>
      </w:r>
    </w:p>
    <w:p w:rsidR="004969AA" w:rsidRPr="004969AA" w:rsidRDefault="004969AA" w:rsidP="004969AA">
      <w:pPr>
        <w:widowControl w:val="0"/>
        <w:spacing w:line="230" w:lineRule="auto"/>
        <w:ind w:right="-161"/>
        <w:jc w:val="right"/>
        <w:rPr>
          <w:sz w:val="22"/>
          <w:szCs w:val="22"/>
        </w:rPr>
      </w:pPr>
      <w:r w:rsidRPr="004969AA">
        <w:rPr>
          <w:sz w:val="22"/>
          <w:szCs w:val="22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1276"/>
        <w:gridCol w:w="1275"/>
      </w:tblGrid>
      <w:tr w:rsidR="004969AA" w:rsidRPr="004969AA" w:rsidTr="005F2630">
        <w:trPr>
          <w:cantSplit/>
          <w:trHeight w:val="430"/>
        </w:trPr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Код бюджетной</w:t>
            </w:r>
          </w:p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 xml:space="preserve">Сумма </w:t>
            </w:r>
          </w:p>
        </w:tc>
      </w:tr>
      <w:tr w:rsidR="004969AA" w:rsidRPr="004969AA" w:rsidTr="005F2630">
        <w:trPr>
          <w:cantSplit/>
          <w:trHeight w:val="377"/>
        </w:trPr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2026 год</w:t>
            </w:r>
          </w:p>
        </w:tc>
      </w:tr>
      <w:tr w:rsidR="004969AA" w:rsidRPr="004969AA" w:rsidTr="005F2630">
        <w:trPr>
          <w:tblHeader/>
        </w:trPr>
        <w:tc>
          <w:tcPr>
            <w:tcW w:w="2977" w:type="dxa"/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969AA" w:rsidRPr="004969AA" w:rsidRDefault="004969AA" w:rsidP="005F2630">
            <w:pPr>
              <w:widowControl w:val="0"/>
              <w:spacing w:line="230" w:lineRule="auto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4</w:t>
            </w:r>
          </w:p>
        </w:tc>
      </w:tr>
      <w:tr w:rsidR="004969AA" w:rsidRPr="004969AA" w:rsidTr="005F2630">
        <w:trPr>
          <w:trHeight w:val="614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</w:t>
            </w:r>
            <w:r w:rsidRPr="004969AA">
              <w:rPr>
                <w:sz w:val="22"/>
                <w:szCs w:val="22"/>
                <w:lang w:val="en-US"/>
              </w:rPr>
              <w:t>3</w:t>
            </w:r>
            <w:r w:rsidRPr="004969AA">
              <w:rPr>
                <w:sz w:val="22"/>
                <w:szCs w:val="22"/>
              </w:rPr>
              <w:t xml:space="preserve"> 0</w:t>
            </w:r>
            <w:r w:rsidRPr="004969AA">
              <w:rPr>
                <w:sz w:val="22"/>
                <w:szCs w:val="22"/>
                <w:lang w:val="en-US"/>
              </w:rPr>
              <w:t>0</w:t>
            </w:r>
            <w:r w:rsidRPr="004969AA">
              <w:rPr>
                <w:sz w:val="22"/>
                <w:szCs w:val="22"/>
              </w:rPr>
              <w:t xml:space="preserve">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lastRenderedPageBreak/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aff6"/>
                <w:bCs/>
                <w:i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5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left="-100"/>
              <w:jc w:val="center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i/>
                <w:sz w:val="22"/>
                <w:szCs w:val="22"/>
              </w:rPr>
            </w:pPr>
            <w:r w:rsidRPr="004969AA">
              <w:rPr>
                <w:rStyle w:val="aff6"/>
                <w:bCs/>
                <w:i w:val="0"/>
                <w:sz w:val="22"/>
                <w:szCs w:val="22"/>
                <w:shd w:val="clear" w:color="auto" w:fill="FFFFFF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45" w:lineRule="auto"/>
              <w:jc w:val="right"/>
              <w:rPr>
                <w:sz w:val="22"/>
                <w:szCs w:val="22"/>
              </w:rPr>
            </w:pPr>
          </w:p>
          <w:p w:rsidR="004969AA" w:rsidRPr="004969AA" w:rsidRDefault="004969AA" w:rsidP="005F2630">
            <w:pPr>
              <w:widowControl w:val="0"/>
              <w:spacing w:line="245" w:lineRule="auto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45" w:lineRule="auto"/>
              <w:jc w:val="right"/>
              <w:rPr>
                <w:sz w:val="22"/>
                <w:szCs w:val="22"/>
              </w:rPr>
            </w:pPr>
          </w:p>
          <w:p w:rsidR="004969AA" w:rsidRPr="004969AA" w:rsidRDefault="004969AA" w:rsidP="005F2630">
            <w:pPr>
              <w:widowControl w:val="0"/>
              <w:spacing w:line="245" w:lineRule="auto"/>
              <w:jc w:val="right"/>
              <w:rPr>
                <w:sz w:val="22"/>
                <w:szCs w:val="22"/>
              </w:rPr>
            </w:pPr>
            <w:r w:rsidRPr="004969AA">
              <w:rPr>
                <w:sz w:val="22"/>
                <w:szCs w:val="22"/>
              </w:rPr>
              <w:t>0,00</w:t>
            </w:r>
          </w:p>
        </w:tc>
      </w:tr>
      <w:tr w:rsidR="004969AA" w:rsidRPr="004969AA" w:rsidTr="005F2630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sz w:val="22"/>
                <w:szCs w:val="22"/>
              </w:rPr>
            </w:pPr>
          </w:p>
        </w:tc>
      </w:tr>
      <w:tr w:rsidR="004969AA" w:rsidRPr="004969AA" w:rsidTr="005F2630">
        <w:trPr>
          <w:trHeight w:val="2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30" w:lineRule="auto"/>
              <w:jc w:val="both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69AA" w:rsidRPr="004969AA" w:rsidRDefault="004969AA" w:rsidP="005F2630">
            <w:pPr>
              <w:widowControl w:val="0"/>
              <w:spacing w:line="23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4969A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9AA" w:rsidRPr="004969AA" w:rsidRDefault="004969AA" w:rsidP="005F2630">
            <w:pPr>
              <w:widowControl w:val="0"/>
              <w:spacing w:line="230" w:lineRule="auto"/>
              <w:jc w:val="right"/>
              <w:rPr>
                <w:b/>
                <w:sz w:val="22"/>
                <w:szCs w:val="22"/>
              </w:rPr>
            </w:pPr>
            <w:r w:rsidRPr="004969AA">
              <w:rPr>
                <w:b/>
                <w:sz w:val="22"/>
                <w:szCs w:val="22"/>
              </w:rPr>
              <w:t>0,00</w:t>
            </w:r>
          </w:p>
        </w:tc>
      </w:tr>
    </w:tbl>
    <w:p w:rsidR="004969AA" w:rsidRPr="004969AA" w:rsidRDefault="004969AA" w:rsidP="004969AA">
      <w:pPr>
        <w:jc w:val="both"/>
        <w:rPr>
          <w:sz w:val="22"/>
          <w:szCs w:val="22"/>
        </w:rPr>
      </w:pPr>
    </w:p>
    <w:p w:rsidR="004969AA" w:rsidRPr="004969AA" w:rsidRDefault="004969AA" w:rsidP="004969AA">
      <w:pPr>
        <w:jc w:val="both"/>
        <w:rPr>
          <w:sz w:val="22"/>
          <w:szCs w:val="22"/>
        </w:rPr>
      </w:pPr>
    </w:p>
    <w:p w:rsidR="004969AA" w:rsidRPr="004969AA" w:rsidRDefault="004969AA" w:rsidP="004969AA">
      <w:pPr>
        <w:jc w:val="both"/>
        <w:rPr>
          <w:sz w:val="22"/>
          <w:szCs w:val="22"/>
        </w:rPr>
      </w:pPr>
    </w:p>
    <w:p w:rsidR="004969AA" w:rsidRPr="004969AA" w:rsidRDefault="004969AA" w:rsidP="004969AA">
      <w:pPr>
        <w:jc w:val="both"/>
        <w:rPr>
          <w:sz w:val="22"/>
          <w:szCs w:val="22"/>
        </w:rPr>
      </w:pPr>
      <w:r w:rsidRPr="004969AA">
        <w:rPr>
          <w:sz w:val="22"/>
          <w:szCs w:val="22"/>
        </w:rPr>
        <w:t>Председатель Собрания депутатов</w:t>
      </w:r>
    </w:p>
    <w:p w:rsidR="004969AA" w:rsidRPr="004969AA" w:rsidRDefault="004969AA" w:rsidP="004969AA">
      <w:pPr>
        <w:jc w:val="both"/>
        <w:rPr>
          <w:sz w:val="22"/>
          <w:szCs w:val="22"/>
        </w:rPr>
      </w:pPr>
      <w:r w:rsidRPr="004969AA">
        <w:rPr>
          <w:sz w:val="22"/>
          <w:szCs w:val="22"/>
        </w:rPr>
        <w:t xml:space="preserve">Яльчикского муниципального </w:t>
      </w:r>
    </w:p>
    <w:p w:rsidR="004969AA" w:rsidRPr="004969AA" w:rsidRDefault="004969AA" w:rsidP="004969AA">
      <w:pPr>
        <w:jc w:val="both"/>
        <w:rPr>
          <w:sz w:val="22"/>
          <w:szCs w:val="22"/>
        </w:rPr>
      </w:pPr>
      <w:r w:rsidRPr="004969AA">
        <w:rPr>
          <w:sz w:val="22"/>
          <w:szCs w:val="22"/>
        </w:rPr>
        <w:t>округа Чувашской Республики                                                           В.В. Сядуков</w:t>
      </w:r>
    </w:p>
    <w:p w:rsidR="004969AA" w:rsidRPr="004969AA" w:rsidRDefault="004969AA" w:rsidP="004969AA">
      <w:pPr>
        <w:jc w:val="both"/>
        <w:rPr>
          <w:sz w:val="22"/>
          <w:szCs w:val="22"/>
        </w:rPr>
      </w:pPr>
    </w:p>
    <w:p w:rsidR="004969AA" w:rsidRPr="004969AA" w:rsidRDefault="004969AA" w:rsidP="004969AA">
      <w:pPr>
        <w:jc w:val="both"/>
        <w:rPr>
          <w:sz w:val="22"/>
          <w:szCs w:val="22"/>
        </w:rPr>
      </w:pPr>
    </w:p>
    <w:p w:rsidR="004969AA" w:rsidRPr="004969AA" w:rsidRDefault="004969AA" w:rsidP="004969AA">
      <w:pPr>
        <w:jc w:val="both"/>
        <w:rPr>
          <w:sz w:val="22"/>
          <w:szCs w:val="22"/>
        </w:rPr>
      </w:pPr>
      <w:r w:rsidRPr="004969AA">
        <w:rPr>
          <w:sz w:val="22"/>
          <w:szCs w:val="22"/>
        </w:rPr>
        <w:t xml:space="preserve">Глава Яльчикского </w:t>
      </w:r>
    </w:p>
    <w:p w:rsidR="004969AA" w:rsidRPr="004969AA" w:rsidRDefault="004969AA" w:rsidP="004969AA">
      <w:pPr>
        <w:jc w:val="both"/>
        <w:rPr>
          <w:sz w:val="22"/>
          <w:szCs w:val="22"/>
        </w:rPr>
      </w:pPr>
      <w:r w:rsidRPr="004969AA">
        <w:rPr>
          <w:sz w:val="22"/>
          <w:szCs w:val="22"/>
        </w:rPr>
        <w:t xml:space="preserve">муниципального округа </w:t>
      </w:r>
    </w:p>
    <w:p w:rsidR="004969AA" w:rsidRPr="004969AA" w:rsidRDefault="004969AA" w:rsidP="004969AA">
      <w:pPr>
        <w:jc w:val="both"/>
        <w:rPr>
          <w:sz w:val="22"/>
          <w:szCs w:val="22"/>
        </w:rPr>
      </w:pPr>
      <w:r w:rsidRPr="004969AA">
        <w:rPr>
          <w:sz w:val="22"/>
          <w:szCs w:val="22"/>
        </w:rPr>
        <w:t>Чувашской Республики                                                                        Л.В. Левый</w:t>
      </w:r>
    </w:p>
    <w:p w:rsidR="004969AA" w:rsidRPr="009F69AB" w:rsidRDefault="004969AA" w:rsidP="004969AA">
      <w:pPr>
        <w:rPr>
          <w:sz w:val="28"/>
          <w:szCs w:val="28"/>
        </w:rPr>
      </w:pPr>
    </w:p>
    <w:p w:rsidR="00E060B1" w:rsidRPr="00C646DC" w:rsidRDefault="00E060B1">
      <w:pPr>
        <w:rPr>
          <w:sz w:val="22"/>
          <w:szCs w:val="22"/>
        </w:rPr>
      </w:pPr>
    </w:p>
    <w:p w:rsidR="00E060B1" w:rsidRPr="00C646DC" w:rsidRDefault="00E060B1">
      <w:pPr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7/3-с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E060B1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E060B1">
            <w:pPr>
              <w:suppressAutoHyphens/>
              <w:ind w:left="-108"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 xml:space="preserve">       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7/3-с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suppressAutoHyphens/>
        <w:ind w:right="4395"/>
        <w:jc w:val="both"/>
        <w:rPr>
          <w:sz w:val="22"/>
          <w:szCs w:val="22"/>
          <w:vertAlign w:val="subscript"/>
          <w:lang w:eastAsia="zh-CN"/>
        </w:rPr>
      </w:pPr>
    </w:p>
    <w:p w:rsidR="00E060B1" w:rsidRPr="00E060B1" w:rsidRDefault="00E060B1" w:rsidP="00E060B1">
      <w:pPr>
        <w:tabs>
          <w:tab w:val="left" w:pos="5387"/>
        </w:tabs>
        <w:suppressAutoHyphens/>
        <w:ind w:right="4252"/>
        <w:jc w:val="both"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>О частичной замене дотации на выравнивание бюджетной обеспеченности Яльчикского муниципального округа Чувашской Республики дополнительным нормативом отчислений от налога на доходы физических лиц</w:t>
      </w: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</w:p>
    <w:p w:rsidR="00E060B1" w:rsidRPr="00E060B1" w:rsidRDefault="00E060B1" w:rsidP="00E060B1">
      <w:pPr>
        <w:suppressAutoHyphens/>
        <w:ind w:firstLine="851"/>
        <w:jc w:val="both"/>
        <w:rPr>
          <w:sz w:val="22"/>
          <w:szCs w:val="22"/>
          <w:lang w:eastAsia="zh-CN"/>
        </w:rPr>
      </w:pPr>
    </w:p>
    <w:p w:rsidR="00E060B1" w:rsidRPr="00E060B1" w:rsidRDefault="00E060B1" w:rsidP="00E060B1">
      <w:pPr>
        <w:tabs>
          <w:tab w:val="left" w:pos="-426"/>
        </w:tabs>
        <w:suppressAutoHyphens/>
        <w:ind w:right="-1"/>
        <w:jc w:val="both"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ab/>
        <w:t xml:space="preserve">В соответствии с пунктом 5 статьи 138 Бюджетного кодекса Российской Федерации, частью 4 статьи 11 Закона Чувашской Республики от 16.11.2021 г. № 81 «О регулировании бюджетных правоотношений в Чувашской Республике» Собрание депутатов Яльчикского муниципального округа Чувашской Республики  р е ш и л о: </w:t>
      </w:r>
    </w:p>
    <w:p w:rsidR="00E060B1" w:rsidRPr="00E060B1" w:rsidRDefault="00E060B1" w:rsidP="00E060B1">
      <w:pPr>
        <w:tabs>
          <w:tab w:val="left" w:pos="-426"/>
        </w:tabs>
        <w:suppressAutoHyphens/>
        <w:ind w:right="-1"/>
        <w:jc w:val="both"/>
        <w:rPr>
          <w:sz w:val="22"/>
          <w:szCs w:val="22"/>
          <w:lang w:eastAsia="en-US"/>
        </w:rPr>
      </w:pPr>
      <w:r w:rsidRPr="00E060B1">
        <w:rPr>
          <w:sz w:val="22"/>
          <w:szCs w:val="22"/>
          <w:lang w:eastAsia="zh-CN"/>
        </w:rPr>
        <w:tab/>
        <w:t>1. Д</w:t>
      </w:r>
      <w:r w:rsidRPr="00E060B1">
        <w:rPr>
          <w:sz w:val="22"/>
          <w:szCs w:val="22"/>
          <w:lang w:eastAsia="en-US"/>
        </w:rPr>
        <w:t>ать согласие на частичную замену дотации на выравнивание бюджетной обеспеченности для бюджета</w:t>
      </w:r>
      <w:r w:rsidRPr="00E060B1">
        <w:rPr>
          <w:sz w:val="22"/>
          <w:szCs w:val="22"/>
          <w:lang w:eastAsia="zh-CN"/>
        </w:rPr>
        <w:t xml:space="preserve">Яльчикского муниципального округа Чувашской Республики, </w:t>
      </w:r>
      <w:r w:rsidRPr="00E060B1">
        <w:rPr>
          <w:sz w:val="22"/>
          <w:szCs w:val="22"/>
          <w:lang w:eastAsia="en-US"/>
        </w:rPr>
        <w:t>планируемой к утверждению в республиканском бюджете Чувашской Республики на 2025 год и на плановый период 2026 и 2027 годов дополнительным нормативом отчислений от налога на доходы физических лиц: в 2025 году 70,0 процентов, в 2026 году 70,0 процентов, в 2027 году 70,0 процентов,подлежащего зачислению в консолидированный бюджет Чувашской Республики от указанного налога.</w:t>
      </w:r>
    </w:p>
    <w:p w:rsidR="00E060B1" w:rsidRPr="00E060B1" w:rsidRDefault="00E060B1" w:rsidP="00E060B1">
      <w:pPr>
        <w:ind w:firstLine="708"/>
        <w:contextualSpacing/>
        <w:jc w:val="both"/>
        <w:rPr>
          <w:sz w:val="22"/>
          <w:szCs w:val="22"/>
          <w:lang w:eastAsia="en-US"/>
        </w:rPr>
      </w:pPr>
      <w:r w:rsidRPr="00E060B1">
        <w:rPr>
          <w:sz w:val="22"/>
          <w:szCs w:val="22"/>
          <w:lang w:eastAsia="en-US"/>
        </w:rPr>
        <w:t>2. Настоящее решение вступает в силу со дня его официального опубликования.</w:t>
      </w:r>
    </w:p>
    <w:p w:rsidR="00E060B1" w:rsidRPr="00E060B1" w:rsidRDefault="00E060B1" w:rsidP="00E060B1">
      <w:pPr>
        <w:tabs>
          <w:tab w:val="left" w:pos="0"/>
        </w:tabs>
        <w:suppressAutoHyphens/>
        <w:jc w:val="both"/>
        <w:rPr>
          <w:sz w:val="22"/>
          <w:szCs w:val="22"/>
          <w:lang w:eastAsia="zh-CN"/>
        </w:rPr>
      </w:pP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>Председатель Собрания депутатов</w:t>
      </w: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 xml:space="preserve">Яльчикского муниципального </w:t>
      </w: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>округа Чувашской Республики                                                                   В.В. Сядуков</w:t>
      </w: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>Глава Яльчикского муниципального</w:t>
      </w:r>
    </w:p>
    <w:p w:rsidR="00E060B1" w:rsidRPr="00E060B1" w:rsidRDefault="00E060B1" w:rsidP="00E060B1">
      <w:pPr>
        <w:suppressAutoHyphens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>округа Чувашской Республики                                                                   Л.В. Левый</w:t>
      </w:r>
    </w:p>
    <w:p w:rsidR="00575DE4" w:rsidRPr="00C646DC" w:rsidRDefault="00575DE4">
      <w:pPr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7/4-с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C646DC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E060B1">
            <w:pPr>
              <w:suppressAutoHyphens/>
              <w:ind w:left="-108"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 xml:space="preserve">       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7/4-с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rPr>
          <w:sz w:val="22"/>
          <w:szCs w:val="22"/>
        </w:rPr>
      </w:pPr>
    </w:p>
    <w:p w:rsidR="00E060B1" w:rsidRPr="00E060B1" w:rsidRDefault="00E060B1" w:rsidP="00E060B1">
      <w:pPr>
        <w:tabs>
          <w:tab w:val="left" w:pos="4140"/>
        </w:tabs>
        <w:ind w:right="3955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О внесении изменений в Положение о регулировании бюджетных правоотношений в Яльчикском муниципальном округе Чувашской Республики</w:t>
      </w:r>
    </w:p>
    <w:p w:rsidR="00E060B1" w:rsidRPr="00E060B1" w:rsidRDefault="00E060B1" w:rsidP="00E060B1">
      <w:pPr>
        <w:ind w:firstLine="708"/>
        <w:jc w:val="both"/>
        <w:rPr>
          <w:sz w:val="22"/>
          <w:szCs w:val="22"/>
        </w:rPr>
      </w:pPr>
    </w:p>
    <w:p w:rsidR="00E060B1" w:rsidRPr="00E060B1" w:rsidRDefault="00E060B1" w:rsidP="00E060B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В соответствии со статьей 205  Бюджетного кодекса Российской Федерации, Законом Чувашской Республики от 16 ноября 2021 года № 81 «О регулировании бюджетных правоотношений в Чувашской Республике» Собрание депутатов Яльчикского муниципального округа Чувашской Республики  р е ш и л о:</w:t>
      </w:r>
    </w:p>
    <w:p w:rsidR="00E060B1" w:rsidRPr="00E060B1" w:rsidRDefault="00E060B1" w:rsidP="00E060B1">
      <w:pPr>
        <w:numPr>
          <w:ilvl w:val="0"/>
          <w:numId w:val="3"/>
        </w:numPr>
        <w:tabs>
          <w:tab w:val="left" w:pos="709"/>
          <w:tab w:val="left" w:pos="5103"/>
        </w:tabs>
        <w:ind w:left="0" w:right="-1" w:firstLine="426"/>
        <w:jc w:val="both"/>
        <w:rPr>
          <w:sz w:val="22"/>
          <w:szCs w:val="22"/>
        </w:rPr>
      </w:pPr>
      <w:r w:rsidRPr="00E060B1">
        <w:rPr>
          <w:color w:val="000000"/>
          <w:sz w:val="22"/>
          <w:szCs w:val="22"/>
        </w:rPr>
        <w:t xml:space="preserve">Внести в </w:t>
      </w:r>
      <w:r w:rsidRPr="00E060B1">
        <w:rPr>
          <w:sz w:val="22"/>
          <w:szCs w:val="22"/>
        </w:rPr>
        <w:t xml:space="preserve">Положение о регулировании бюджетных правоотношений в Яльчикском муниципальном округе Чувашской Республики, </w:t>
      </w:r>
      <w:r w:rsidRPr="00E060B1">
        <w:rPr>
          <w:color w:val="000000"/>
          <w:sz w:val="22"/>
          <w:szCs w:val="22"/>
        </w:rPr>
        <w:t xml:space="preserve">утвержденного решением Собрания депутатов Яльчикского муниципального округа Чувашской Республики от 28 октября 2022 года № 2/1-с </w:t>
      </w:r>
      <w:r w:rsidRPr="00E060B1">
        <w:rPr>
          <w:sz w:val="22"/>
          <w:szCs w:val="22"/>
        </w:rPr>
        <w:t>следующие изменения:</w:t>
      </w:r>
    </w:p>
    <w:p w:rsidR="00E060B1" w:rsidRPr="00E060B1" w:rsidRDefault="00E060B1" w:rsidP="00E060B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абзац 8 пункта 4 статьи 22 признать утратившим силу.</w:t>
      </w:r>
      <w:bookmarkStart w:id="0" w:name="sub_2"/>
    </w:p>
    <w:p w:rsidR="00E060B1" w:rsidRPr="00E060B1" w:rsidRDefault="00E060B1" w:rsidP="00E060B1">
      <w:pPr>
        <w:tabs>
          <w:tab w:val="left" w:pos="851"/>
        </w:tabs>
        <w:suppressAutoHyphens/>
        <w:ind w:firstLine="567"/>
        <w:jc w:val="both"/>
        <w:rPr>
          <w:sz w:val="22"/>
          <w:szCs w:val="22"/>
          <w:lang w:eastAsia="zh-CN"/>
        </w:rPr>
      </w:pPr>
      <w:r w:rsidRPr="00E060B1">
        <w:rPr>
          <w:sz w:val="22"/>
          <w:szCs w:val="22"/>
          <w:lang w:eastAsia="zh-CN"/>
        </w:rPr>
        <w:t xml:space="preserve">2. Настоящее решение вступает в силу после его </w:t>
      </w:r>
      <w:hyperlink r:id="rId10" w:history="1">
        <w:r w:rsidRPr="00E060B1">
          <w:rPr>
            <w:rFonts w:cs="Times New Roman CYR"/>
            <w:sz w:val="22"/>
            <w:szCs w:val="22"/>
            <w:lang w:eastAsia="zh-CN"/>
          </w:rPr>
          <w:t>официального опубликования</w:t>
        </w:r>
      </w:hyperlink>
      <w:r w:rsidRPr="00E060B1">
        <w:rPr>
          <w:sz w:val="22"/>
          <w:szCs w:val="22"/>
          <w:lang w:eastAsia="zh-CN"/>
        </w:rPr>
        <w:t xml:space="preserve"> и распространяется на правоотношения, возникшие с 1 января 2024 года.</w:t>
      </w:r>
    </w:p>
    <w:bookmarkEnd w:id="0"/>
    <w:p w:rsidR="00E060B1" w:rsidRPr="00E060B1" w:rsidRDefault="00E060B1" w:rsidP="00E060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0B1" w:rsidRPr="00E060B1" w:rsidRDefault="00E060B1" w:rsidP="00C646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60B1" w:rsidRPr="00E060B1" w:rsidRDefault="00E060B1" w:rsidP="00E06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 xml:space="preserve">Председатель Собрания депутатов </w:t>
      </w:r>
    </w:p>
    <w:p w:rsidR="00E060B1" w:rsidRPr="00E060B1" w:rsidRDefault="00E060B1" w:rsidP="00E06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60B1">
        <w:rPr>
          <w:sz w:val="22"/>
          <w:szCs w:val="22"/>
        </w:rPr>
        <w:t>Яльчикского  муниципального округа</w:t>
      </w:r>
    </w:p>
    <w:p w:rsidR="00575DE4" w:rsidRPr="00C646DC" w:rsidRDefault="00E060B1" w:rsidP="00E060B1">
      <w:pPr>
        <w:rPr>
          <w:sz w:val="22"/>
          <w:szCs w:val="22"/>
        </w:rPr>
      </w:pPr>
      <w:r w:rsidRPr="00C646DC">
        <w:rPr>
          <w:sz w:val="22"/>
          <w:szCs w:val="22"/>
        </w:rPr>
        <w:t>Чувашской Республики                                                                        В.В.Сядуков</w:t>
      </w:r>
    </w:p>
    <w:p w:rsidR="00575DE4" w:rsidRPr="00C646DC" w:rsidRDefault="00575DE4">
      <w:pPr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C646DC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7/5-с  </w:t>
            </w: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E060B1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C646DC">
            <w:pPr>
              <w:suppressAutoHyphens/>
              <w:ind w:left="-108"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 xml:space="preserve">       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7/5-с  </w:t>
            </w: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rPr>
          <w:sz w:val="22"/>
          <w:szCs w:val="22"/>
        </w:rPr>
      </w:pPr>
    </w:p>
    <w:p w:rsidR="00E060B1" w:rsidRPr="00E060B1" w:rsidRDefault="00E060B1" w:rsidP="00E060B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060B1" w:rsidRPr="00E060B1" w:rsidTr="00F44D28">
        <w:trPr>
          <w:trHeight w:val="1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0B1" w:rsidRPr="00E060B1" w:rsidRDefault="00E060B1" w:rsidP="00E060B1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 внесении изменений в решение Собраний депутатов Яльчикского муниципального округа Чувашской Республики </w:t>
            </w:r>
            <w:r w:rsidRPr="00E060B1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 xml:space="preserve">  от  29.12.2023  № 11/3-с «</w:t>
            </w:r>
            <w:r w:rsidRPr="00E060B1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 w:bidi="ru-RU"/>
              </w:rPr>
              <w:t>Об утверждении Правил землепользования застройки Яльчикского муниципального округа Чувашской Республики</w:t>
            </w:r>
            <w:r w:rsidRPr="00E060B1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</w:tbl>
    <w:p w:rsidR="00E060B1" w:rsidRPr="00E060B1" w:rsidRDefault="00E060B1" w:rsidP="00E060B1">
      <w:pPr>
        <w:jc w:val="both"/>
        <w:rPr>
          <w:rFonts w:eastAsia="Calibri"/>
          <w:bCs/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bCs/>
          <w:sz w:val="22"/>
          <w:szCs w:val="22"/>
        </w:rPr>
      </w:pPr>
    </w:p>
    <w:p w:rsidR="00E060B1" w:rsidRPr="00E060B1" w:rsidRDefault="00E060B1" w:rsidP="00E060B1">
      <w:pPr>
        <w:ind w:firstLine="567"/>
        <w:jc w:val="both"/>
        <w:rPr>
          <w:rFonts w:eastAsia="Calibri"/>
          <w:sz w:val="22"/>
          <w:szCs w:val="22"/>
          <w:lang w:bidi="ru-RU"/>
        </w:rPr>
      </w:pPr>
      <w:r w:rsidRPr="00E060B1">
        <w:rPr>
          <w:rFonts w:eastAsia="Calibri"/>
          <w:sz w:val="22"/>
          <w:szCs w:val="22"/>
          <w:lang w:bidi="ru-RU"/>
        </w:rPr>
        <w:lastRenderedPageBreak/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Градостроительным кодексом Российской Федерации, Уставом Яльчикского муниципального округа Чувашской Республики, протоколом публичных слушаний и заключением о результатах публичных слушаний от 14.10.2024 по проекту внесения изменений в Правила землепользования и застройки Яльчикского муниципального округа Чувашской Республики Собрание депутатов Яльчикского муниципального округа Чувашской Республики </w:t>
      </w:r>
      <w:r w:rsidRPr="00E060B1">
        <w:rPr>
          <w:rFonts w:eastAsia="Calibri"/>
          <w:spacing w:val="50"/>
          <w:sz w:val="22"/>
          <w:szCs w:val="22"/>
          <w:lang w:bidi="ru-RU"/>
        </w:rPr>
        <w:t>решило:</w:t>
      </w:r>
    </w:p>
    <w:p w:rsidR="00E060B1" w:rsidRPr="00E060B1" w:rsidRDefault="00E060B1" w:rsidP="00E060B1">
      <w:pPr>
        <w:numPr>
          <w:ilvl w:val="0"/>
          <w:numId w:val="5"/>
        </w:numPr>
        <w:ind w:firstLine="585"/>
        <w:contextualSpacing/>
        <w:jc w:val="both"/>
        <w:rPr>
          <w:rFonts w:eastAsia="Calibri"/>
          <w:sz w:val="22"/>
          <w:szCs w:val="22"/>
          <w:lang w:bidi="ru-RU"/>
        </w:rPr>
      </w:pPr>
      <w:r w:rsidRPr="00E060B1">
        <w:rPr>
          <w:rFonts w:eastAsia="Calibri"/>
          <w:sz w:val="22"/>
          <w:szCs w:val="22"/>
          <w:lang w:bidi="ru-RU"/>
        </w:rPr>
        <w:t xml:space="preserve">Внести в решение Собраний депутатов Яльчикского муниципального округа Чувашской Республики </w:t>
      </w:r>
      <w:r w:rsidRPr="00E060B1">
        <w:rPr>
          <w:rFonts w:eastAsia="Calibri"/>
          <w:bCs/>
          <w:iCs/>
          <w:sz w:val="22"/>
          <w:szCs w:val="22"/>
          <w:lang w:bidi="ru-RU"/>
        </w:rPr>
        <w:t>от  29.12.2023  № 11/3-с «Об утверждении Правил землепользования застройки Яльчикского муниципального округа Чувашской Республики» следующие изменения:</w:t>
      </w:r>
    </w:p>
    <w:p w:rsidR="00E060B1" w:rsidRPr="00E060B1" w:rsidRDefault="00E060B1" w:rsidP="00E060B1">
      <w:pPr>
        <w:keepNext/>
        <w:numPr>
          <w:ilvl w:val="0"/>
          <w:numId w:val="6"/>
        </w:numPr>
        <w:tabs>
          <w:tab w:val="left" w:pos="1134"/>
        </w:tabs>
        <w:ind w:firstLine="567"/>
        <w:contextualSpacing/>
        <w:jc w:val="both"/>
        <w:outlineLvl w:val="1"/>
        <w:rPr>
          <w:bCs/>
          <w:iCs/>
          <w:sz w:val="22"/>
          <w:szCs w:val="22"/>
        </w:rPr>
      </w:pPr>
      <w:r w:rsidRPr="00E060B1">
        <w:rPr>
          <w:bCs/>
          <w:iCs/>
          <w:sz w:val="22"/>
          <w:szCs w:val="22"/>
        </w:rPr>
        <w:t xml:space="preserve"> в части 1  статьи 29. Градостроительный регламент зоны застройки индивидуальными жилыми домами (Ж.1) позиции 2.2. и 13.1 изложить в следующей редакции:</w:t>
      </w:r>
    </w:p>
    <w:p w:rsidR="00E060B1" w:rsidRPr="00E060B1" w:rsidRDefault="00E060B1" w:rsidP="00E060B1">
      <w:pPr>
        <w:keepNext/>
        <w:tabs>
          <w:tab w:val="left" w:pos="1134"/>
        </w:tabs>
        <w:ind w:left="567" w:hanging="567"/>
        <w:contextualSpacing/>
        <w:jc w:val="both"/>
        <w:outlineLvl w:val="1"/>
        <w:rPr>
          <w:bCs/>
          <w:iCs/>
          <w:sz w:val="22"/>
          <w:szCs w:val="22"/>
        </w:rPr>
      </w:pPr>
      <w:r w:rsidRPr="00E060B1">
        <w:rPr>
          <w:bCs/>
          <w:iCs/>
          <w:sz w:val="22"/>
          <w:szCs w:val="22"/>
        </w:rPr>
        <w:t>«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709"/>
        <w:gridCol w:w="709"/>
        <w:gridCol w:w="3401"/>
        <w:gridCol w:w="680"/>
        <w:gridCol w:w="1305"/>
        <w:gridCol w:w="709"/>
        <w:gridCol w:w="992"/>
      </w:tblGrid>
      <w:tr w:rsidR="00E060B1" w:rsidRPr="00E060B1" w:rsidTr="00F44D28">
        <w:trPr>
          <w:cantSplit/>
          <w:trHeight w:val="988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bookmarkStart w:id="1" w:name="_Hlk159353755"/>
            <w:r w:rsidRPr="00E060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Примечание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Код (числовое обозначение) в соответствии с Классификатором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rPr>
                <w:b/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060B1" w:rsidRPr="00E060B1" w:rsidTr="00F44D28">
        <w:trPr>
          <w:cantSplit/>
          <w:trHeight w:val="3061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Предельная этажность зданий, строений, сооружений, этаж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Максимальный процент застройки, %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Минимальные отступы от границ земельных участков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E060B1" w:rsidRPr="00E060B1" w:rsidTr="00F44D28">
        <w:trPr>
          <w:trHeight w:val="30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7</w:t>
            </w:r>
          </w:p>
        </w:tc>
      </w:tr>
      <w:tr w:rsidR="00E060B1" w:rsidRPr="00E060B1" w:rsidTr="00F44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Основные виды разрешенного использования</w:t>
            </w:r>
          </w:p>
        </w:tc>
      </w:tr>
      <w:tr w:rsidR="00E060B1" w:rsidRPr="00E060B1" w:rsidTr="00F44D28">
        <w:trPr>
          <w:cantSplit/>
          <w:trHeight w:val="1134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spacing w:before="120" w:after="100" w:afterAutospacing="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2.2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hanging="39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Pr="00E060B1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 – 1,0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hanging="3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hanging="3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E060B1" w:rsidRPr="00E060B1" w:rsidTr="00F44D28">
        <w:trPr>
          <w:cantSplit/>
          <w:trHeight w:val="55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13.1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Ведение огородничества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hanging="39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>0,02- 0,25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hanging="3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</w:p>
        </w:tc>
      </w:tr>
    </w:tbl>
    <w:p w:rsidR="00E060B1" w:rsidRPr="00E060B1" w:rsidRDefault="00E060B1" w:rsidP="00E060B1">
      <w:pPr>
        <w:keepNext/>
        <w:tabs>
          <w:tab w:val="left" w:pos="1134"/>
        </w:tabs>
        <w:spacing w:before="240" w:after="60"/>
        <w:ind w:left="927"/>
        <w:contextualSpacing/>
        <w:jc w:val="right"/>
        <w:outlineLvl w:val="1"/>
        <w:rPr>
          <w:rFonts w:eastAsia="Calibri"/>
          <w:sz w:val="22"/>
          <w:szCs w:val="22"/>
          <w:lang w:bidi="ru-RU"/>
        </w:rPr>
      </w:pPr>
      <w:r w:rsidRPr="00E060B1">
        <w:rPr>
          <w:rFonts w:eastAsia="Calibri"/>
          <w:sz w:val="22"/>
          <w:szCs w:val="22"/>
          <w:lang w:bidi="ru-RU"/>
        </w:rPr>
        <w:t>»;</w:t>
      </w:r>
    </w:p>
    <w:p w:rsidR="00E060B1" w:rsidRPr="00E060B1" w:rsidRDefault="00E060B1" w:rsidP="00E060B1">
      <w:pPr>
        <w:keepNext/>
        <w:numPr>
          <w:ilvl w:val="0"/>
          <w:numId w:val="6"/>
        </w:numPr>
        <w:spacing w:before="240" w:after="60"/>
        <w:ind w:firstLine="567"/>
        <w:contextualSpacing/>
        <w:jc w:val="both"/>
        <w:outlineLvl w:val="1"/>
        <w:rPr>
          <w:rFonts w:eastAsia="Calibri"/>
          <w:sz w:val="22"/>
          <w:szCs w:val="22"/>
          <w:lang w:bidi="ru-RU"/>
        </w:rPr>
      </w:pPr>
      <w:r w:rsidRPr="00E060B1">
        <w:rPr>
          <w:bCs/>
          <w:iCs/>
          <w:sz w:val="22"/>
          <w:szCs w:val="22"/>
        </w:rPr>
        <w:t xml:space="preserve">в части 1   статьи 30. Градостроительный регламент зоны застройки малоэтажными жилыми домами (Ж.2) позиции 2.1, 2.2, 2.7 и 13.1 изложить в следующей редакции: </w:t>
      </w:r>
    </w:p>
    <w:p w:rsidR="00E060B1" w:rsidRPr="00E060B1" w:rsidRDefault="00E060B1" w:rsidP="00E060B1">
      <w:pPr>
        <w:keepNext/>
        <w:tabs>
          <w:tab w:val="left" w:pos="1134"/>
        </w:tabs>
        <w:spacing w:before="240" w:after="60"/>
        <w:ind w:left="927" w:hanging="927"/>
        <w:contextualSpacing/>
        <w:jc w:val="both"/>
        <w:outlineLvl w:val="1"/>
        <w:rPr>
          <w:rFonts w:eastAsia="Calibri"/>
          <w:sz w:val="22"/>
          <w:szCs w:val="22"/>
          <w:lang w:bidi="ru-RU"/>
        </w:rPr>
      </w:pPr>
      <w:r w:rsidRPr="00E060B1">
        <w:rPr>
          <w:bCs/>
          <w:iCs/>
          <w:sz w:val="22"/>
          <w:szCs w:val="22"/>
        </w:rPr>
        <w:t>«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402"/>
        <w:gridCol w:w="850"/>
        <w:gridCol w:w="1418"/>
        <w:gridCol w:w="1134"/>
        <w:gridCol w:w="992"/>
      </w:tblGrid>
      <w:tr w:rsidR="00E060B1" w:rsidRPr="00E060B1" w:rsidTr="00F44D28">
        <w:trPr>
          <w:cantSplit/>
          <w:trHeight w:val="6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Код (числовое обозначение) в соответствии с Классификатором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</w:t>
            </w: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</w:tr>
      <w:tr w:rsidR="00E060B1" w:rsidRPr="00E060B1" w:rsidTr="00F44D28">
        <w:trPr>
          <w:cantSplit/>
          <w:trHeight w:val="23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Предельная этажность зданий, строений, сооружений, этаж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Предельные размеры земельных участков (мин.-макс.), 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Максимальный процент застройки, %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Минимальные отступы от границ земельных участков, м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E060B1" w:rsidRPr="00E060B1" w:rsidTr="00F44D28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7</w:t>
            </w:r>
          </w:p>
        </w:tc>
      </w:tr>
      <w:tr w:rsidR="00E060B1" w:rsidRPr="00E060B1" w:rsidTr="00F44D28">
        <w:trPr>
          <w:cantSplit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E060B1" w:rsidRPr="00E060B1" w:rsidTr="00F44D28">
        <w:trPr>
          <w:cantSplit/>
          <w:trHeight w:val="7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Для индивидуального жилищного строительства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0,05 - 0,15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3 </w:t>
            </w:r>
          </w:p>
        </w:tc>
      </w:tr>
      <w:tr w:rsidR="00E060B1" w:rsidRPr="00E060B1" w:rsidTr="00F44D28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0,</w:t>
            </w:r>
            <w:r w:rsidRPr="00E060B1">
              <w:rPr>
                <w:sz w:val="22"/>
                <w:szCs w:val="22"/>
                <w:lang w:val="en-US"/>
              </w:rPr>
              <w:t>10</w:t>
            </w:r>
            <w:r w:rsidRPr="00E060B1">
              <w:rPr>
                <w:sz w:val="22"/>
                <w:szCs w:val="22"/>
              </w:rPr>
              <w:t xml:space="preserve"> – 1,0</w:t>
            </w:r>
          </w:p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060B1" w:rsidRPr="00E060B1" w:rsidTr="00F44D28">
        <w:trPr>
          <w:cantSplit/>
          <w:trHeight w:val="6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мин. 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060B1" w:rsidRPr="00E060B1" w:rsidTr="00F44D28">
        <w:trPr>
          <w:cantSplit/>
          <w:trHeight w:val="4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13.1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Ведение огородничества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0,02- 0,25</w:t>
            </w:r>
          </w:p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</w:tr>
    </w:tbl>
    <w:p w:rsidR="00E060B1" w:rsidRPr="00E060B1" w:rsidRDefault="00E060B1" w:rsidP="00E060B1">
      <w:pPr>
        <w:keepNext/>
        <w:tabs>
          <w:tab w:val="left" w:pos="1134"/>
        </w:tabs>
        <w:spacing w:before="240" w:after="60"/>
        <w:ind w:left="927"/>
        <w:contextualSpacing/>
        <w:jc w:val="right"/>
        <w:outlineLvl w:val="1"/>
        <w:rPr>
          <w:rFonts w:eastAsia="Calibri"/>
          <w:sz w:val="22"/>
          <w:szCs w:val="22"/>
          <w:lang w:bidi="ru-RU"/>
        </w:rPr>
      </w:pPr>
      <w:r w:rsidRPr="00E060B1">
        <w:rPr>
          <w:rFonts w:eastAsia="Calibri"/>
          <w:sz w:val="22"/>
          <w:szCs w:val="22"/>
          <w:lang w:bidi="ru-RU"/>
        </w:rPr>
        <w:t xml:space="preserve"> »;</w:t>
      </w:r>
    </w:p>
    <w:p w:rsidR="00E060B1" w:rsidRPr="00E060B1" w:rsidRDefault="00E060B1" w:rsidP="00E060B1">
      <w:pPr>
        <w:keepNext/>
        <w:numPr>
          <w:ilvl w:val="0"/>
          <w:numId w:val="6"/>
        </w:numPr>
        <w:tabs>
          <w:tab w:val="left" w:pos="1134"/>
        </w:tabs>
        <w:spacing w:before="240" w:after="60"/>
        <w:ind w:firstLine="567"/>
        <w:contextualSpacing/>
        <w:jc w:val="both"/>
        <w:outlineLvl w:val="1"/>
        <w:rPr>
          <w:bCs/>
          <w:iCs/>
          <w:color w:val="000000"/>
          <w:sz w:val="22"/>
          <w:szCs w:val="22"/>
        </w:rPr>
      </w:pPr>
      <w:r w:rsidRPr="00E060B1">
        <w:rPr>
          <w:bCs/>
          <w:iCs/>
          <w:color w:val="000000"/>
          <w:sz w:val="22"/>
          <w:szCs w:val="22"/>
        </w:rPr>
        <w:t>в части 1 статьи 36. Градостроительный регламент производственной зоны сельскохозяйственных предприятий (СХ1)  позиции 1.16, 13.2 и 13.1 изложить в следующей редакции:</w:t>
      </w:r>
    </w:p>
    <w:p w:rsidR="00E060B1" w:rsidRPr="00E060B1" w:rsidRDefault="00E060B1" w:rsidP="00E060B1">
      <w:pPr>
        <w:keepNext/>
        <w:tabs>
          <w:tab w:val="left" w:pos="1134"/>
        </w:tabs>
        <w:spacing w:before="240" w:after="60"/>
        <w:ind w:left="567" w:hanging="567"/>
        <w:contextualSpacing/>
        <w:jc w:val="both"/>
        <w:outlineLvl w:val="1"/>
        <w:rPr>
          <w:bCs/>
          <w:iCs/>
          <w:color w:val="000000"/>
          <w:sz w:val="22"/>
          <w:szCs w:val="22"/>
        </w:rPr>
      </w:pPr>
      <w:r w:rsidRPr="00E060B1">
        <w:rPr>
          <w:bCs/>
          <w:iCs/>
          <w:color w:val="000000"/>
          <w:sz w:val="22"/>
          <w:szCs w:val="22"/>
        </w:rPr>
        <w:t>«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118"/>
        <w:gridCol w:w="1418"/>
        <w:gridCol w:w="1275"/>
        <w:gridCol w:w="993"/>
        <w:gridCol w:w="992"/>
      </w:tblGrid>
      <w:tr w:rsidR="00E060B1" w:rsidRPr="00E060B1" w:rsidTr="00F44D28">
        <w:trPr>
          <w:cantSplit/>
          <w:trHeight w:val="6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Код (числовое обозначение) в соответствии с Классификатором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</w:tr>
      <w:tr w:rsidR="00E060B1" w:rsidRPr="00E060B1" w:rsidTr="00F44D28">
        <w:trPr>
          <w:cantSplit/>
          <w:trHeight w:val="23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Предельная этажность зданий, строений, сооружений, этаж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Предельные размеры земельных участков (мин.-макс.), 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Максимальный процент застройки, %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b/>
                <w:sz w:val="22"/>
                <w:szCs w:val="22"/>
                <w:lang w:eastAsia="en-US"/>
              </w:rPr>
              <w:t>Минимальные отступы от границ земельных участков, м</w:t>
            </w:r>
          </w:p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E060B1" w:rsidRPr="00E060B1" w:rsidTr="00F44D28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7</w:t>
            </w:r>
          </w:p>
        </w:tc>
      </w:tr>
      <w:tr w:rsidR="00E060B1" w:rsidRPr="00E060B1" w:rsidTr="00F44D28">
        <w:trPr>
          <w:cantSplit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E060B1" w:rsidRPr="00E060B1" w:rsidTr="00F44D28">
        <w:trPr>
          <w:cantSplit/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1.16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Ведения личного подсобного хозяйства на полевых участках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0,10 – 1,0</w:t>
            </w:r>
          </w:p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</w:t>
            </w:r>
          </w:p>
        </w:tc>
      </w:tr>
      <w:tr w:rsidR="00E060B1" w:rsidRPr="00E060B1" w:rsidTr="00F44D28">
        <w:trPr>
          <w:cantSplit/>
          <w:trHeight w:val="4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13.2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Ведение садоводства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0,03 - 0,15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060B1" w:rsidRPr="00E060B1" w:rsidTr="00F44D28">
        <w:trPr>
          <w:cantSplit/>
          <w:trHeight w:val="6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60B1" w:rsidRPr="00E060B1" w:rsidRDefault="00E060B1" w:rsidP="00E060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13.1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Ведение огородничества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0,02- 0,25</w:t>
            </w:r>
          </w:p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ind w:left="34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 xml:space="preserve">0 </w:t>
            </w:r>
          </w:p>
        </w:tc>
      </w:tr>
    </w:tbl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 xml:space="preserve"> ».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  <w:lang w:eastAsia="en-US"/>
        </w:rPr>
      </w:pPr>
      <w:r w:rsidRPr="00E060B1">
        <w:rPr>
          <w:rFonts w:eastAsia="Calibri"/>
          <w:sz w:val="22"/>
          <w:szCs w:val="22"/>
          <w:lang w:eastAsia="en-US"/>
        </w:rPr>
        <w:t xml:space="preserve">           2. Опубликовать настоящее решение в периодическом  печатном издании   «Вестник Яльчикского муниципального округа Чувашской Республики» и разместить в информационно-телекоммуникационной сети «Интернет» на официальном сайте администрации Яльчикского  муниципального округа Чувашской Республики.</w:t>
      </w:r>
    </w:p>
    <w:p w:rsidR="00E060B1" w:rsidRPr="00E060B1" w:rsidRDefault="00E060B1" w:rsidP="00E060B1">
      <w:pPr>
        <w:jc w:val="both"/>
        <w:rPr>
          <w:rFonts w:eastAsia="Tahoma"/>
          <w:sz w:val="22"/>
          <w:szCs w:val="22"/>
          <w:lang w:bidi="ru-RU"/>
        </w:rPr>
      </w:pPr>
      <w:r w:rsidRPr="00E060B1">
        <w:rPr>
          <w:rFonts w:eastAsia="Tahoma"/>
          <w:sz w:val="22"/>
          <w:szCs w:val="22"/>
          <w:lang w:bidi="ru-RU"/>
        </w:rPr>
        <w:t xml:space="preserve">          3. Настоящее решение вступает в силу после его официального опубликования.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  <w:lang w:eastAsia="en-US"/>
        </w:rPr>
      </w:pPr>
    </w:p>
    <w:p w:rsidR="00E060B1" w:rsidRPr="00E060B1" w:rsidRDefault="00E060B1" w:rsidP="00E060B1">
      <w:pPr>
        <w:rPr>
          <w:rFonts w:eastAsia="Calibri"/>
          <w:sz w:val="22"/>
          <w:szCs w:val="22"/>
          <w:lang w:eastAsia="en-US"/>
        </w:rPr>
      </w:pPr>
      <w:r w:rsidRPr="00E060B1">
        <w:rPr>
          <w:rFonts w:eastAsia="Calibri"/>
          <w:sz w:val="22"/>
          <w:szCs w:val="22"/>
          <w:lang w:eastAsia="en-US"/>
        </w:rPr>
        <w:t xml:space="preserve">Председатель Собрания депутатов </w:t>
      </w:r>
    </w:p>
    <w:p w:rsidR="00E060B1" w:rsidRPr="00E060B1" w:rsidRDefault="00E060B1" w:rsidP="00E060B1">
      <w:pPr>
        <w:rPr>
          <w:sz w:val="22"/>
          <w:szCs w:val="22"/>
        </w:rPr>
      </w:pPr>
      <w:r w:rsidRPr="00E060B1">
        <w:rPr>
          <w:sz w:val="22"/>
          <w:szCs w:val="22"/>
        </w:rPr>
        <w:t>Яльчикского муниципального округа</w:t>
      </w:r>
    </w:p>
    <w:p w:rsidR="00E060B1" w:rsidRPr="00E060B1" w:rsidRDefault="00E060B1" w:rsidP="00E060B1">
      <w:pPr>
        <w:rPr>
          <w:sz w:val="22"/>
          <w:szCs w:val="22"/>
        </w:rPr>
      </w:pPr>
      <w:r w:rsidRPr="00E060B1">
        <w:rPr>
          <w:sz w:val="22"/>
          <w:szCs w:val="22"/>
        </w:rPr>
        <w:t>Чувашской Республики                                                                               В.В. Сядуков</w:t>
      </w:r>
    </w:p>
    <w:p w:rsidR="00E060B1" w:rsidRPr="00E060B1" w:rsidRDefault="00E060B1" w:rsidP="00E060B1">
      <w:pPr>
        <w:rPr>
          <w:sz w:val="22"/>
          <w:szCs w:val="22"/>
        </w:rPr>
      </w:pPr>
    </w:p>
    <w:p w:rsidR="00E060B1" w:rsidRPr="00E060B1" w:rsidRDefault="00E060B1" w:rsidP="00E060B1">
      <w:pPr>
        <w:rPr>
          <w:sz w:val="22"/>
          <w:szCs w:val="22"/>
        </w:rPr>
      </w:pPr>
      <w:r w:rsidRPr="00E060B1">
        <w:rPr>
          <w:sz w:val="22"/>
          <w:szCs w:val="22"/>
        </w:rPr>
        <w:t>Глава Яльчикского муниципального</w:t>
      </w:r>
    </w:p>
    <w:p w:rsidR="00E060B1" w:rsidRPr="00E060B1" w:rsidRDefault="00E060B1" w:rsidP="00E060B1">
      <w:pPr>
        <w:rPr>
          <w:sz w:val="22"/>
          <w:szCs w:val="22"/>
        </w:rPr>
      </w:pPr>
      <w:r w:rsidRPr="00E060B1">
        <w:rPr>
          <w:sz w:val="22"/>
          <w:szCs w:val="22"/>
        </w:rPr>
        <w:t>округа Чувашской Республики                                                                  Л.В. Левый</w:t>
      </w:r>
    </w:p>
    <w:p w:rsidR="00575DE4" w:rsidRPr="00C646DC" w:rsidRDefault="00575DE4">
      <w:pPr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b/>
                <w:bCs/>
                <w:iCs/>
                <w:kern w:val="1"/>
                <w:sz w:val="22"/>
                <w:szCs w:val="22"/>
                <w:lang w:eastAsia="zh-CN" w:bidi="hi-I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Arial Cyr Chuv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b/>
                <w:kern w:val="1"/>
                <w:sz w:val="22"/>
                <w:szCs w:val="22"/>
                <w:lang w:eastAsia="zh-CN" w:bidi="hi-I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Arial Cyr Chuv"/>
                <w:b/>
                <w:kern w:val="1"/>
                <w:sz w:val="22"/>
                <w:szCs w:val="22"/>
                <w:lang w:eastAsia="zh-CN" w:bidi="hi-I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kern w:val="1"/>
                <w:sz w:val="22"/>
                <w:szCs w:val="22"/>
                <w:lang w:eastAsia="zh-CN" w:bidi="hi-IN"/>
              </w:rPr>
              <w:t xml:space="preserve">2024 =? октябр.н 24-м.ш. № </w:t>
            </w: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  <w:t xml:space="preserve">7/6-с  </w:t>
            </w:r>
          </w:p>
          <w:p w:rsidR="00E060B1" w:rsidRPr="00E060B1" w:rsidRDefault="00E060B1" w:rsidP="00C646DC">
            <w:pPr>
              <w:suppressAutoHyphens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Arial Cyr Chuv"/>
                <w:kern w:val="1"/>
                <w:sz w:val="22"/>
                <w:szCs w:val="22"/>
                <w:lang w:eastAsia="zh-CN" w:bidi="hi-I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eastAsia="Lucida Sans Unicode" w:hAnsi="Times New Roman Chuv" w:cs="Times New Roman Chuv"/>
                <w:bCs/>
                <w:iCs/>
                <w:kern w:val="1"/>
                <w:sz w:val="22"/>
                <w:szCs w:val="22"/>
                <w:lang w:eastAsia="zh-CN" w:bidi="hi-IN"/>
              </w:rPr>
            </w:pPr>
            <w:r w:rsidRPr="00C646DC">
              <w:rPr>
                <w:rFonts w:eastAsia="Lucida Sans Unicode" w:cs="Mangal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eastAsia="Lucida Sans Unicode" w:hAnsi="Arial Cyr Chuv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Times New Roman Chuv"/>
                <w:b/>
                <w:bCs/>
                <w:iCs/>
                <w:kern w:val="1"/>
                <w:sz w:val="22"/>
                <w:szCs w:val="22"/>
                <w:lang w:eastAsia="zh-CN" w:bidi="hi-I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Times New Roman Chuv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Times New Roman Chuv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Times New Roman Chuv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Times New Roman Chuv"/>
                <w:b/>
                <w:bCs/>
                <w:kern w:val="1"/>
                <w:sz w:val="22"/>
                <w:szCs w:val="22"/>
                <w:lang w:eastAsia="zh-CN" w:bidi="hi-I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Times New Roman Chuv"/>
                <w:b/>
                <w:bCs/>
                <w:kern w:val="1"/>
                <w:sz w:val="22"/>
                <w:szCs w:val="22"/>
                <w:lang w:eastAsia="zh-CN" w:bidi="hi-I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eastAsia="Lucida Sans Unicode" w:hAnsi="Arial Cyr Chuv" w:cs="Times New Roman Chuv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eastAsia="Lucida Sans Unicode" w:hAnsi="Arial Cyr Chuv" w:cs="Arial Cyr Chuv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Times New Roman Chuv"/>
                <w:b/>
                <w:kern w:val="1"/>
                <w:sz w:val="22"/>
                <w:szCs w:val="22"/>
                <w:lang w:eastAsia="hi-IN" w:bidi="hi-IN"/>
              </w:rPr>
              <w:t>РЕШЕНИЕ</w:t>
            </w:r>
          </w:p>
          <w:p w:rsidR="00E060B1" w:rsidRPr="00E060B1" w:rsidRDefault="00E060B1" w:rsidP="00E060B1">
            <w:pPr>
              <w:suppressAutoHyphens/>
              <w:ind w:left="-108" w:right="-108"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ascii="Arial Cyr Chuv" w:eastAsia="Lucida Sans Unicode" w:hAnsi="Arial Cyr Chuv" w:cs="Mangal"/>
                <w:kern w:val="1"/>
                <w:sz w:val="22"/>
                <w:szCs w:val="22"/>
                <w:lang w:eastAsia="zh-CN" w:bidi="hi-IN"/>
              </w:rPr>
              <w:t xml:space="preserve">       «24» октября 2024 г №</w:t>
            </w: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  <w:t xml:space="preserve"> 7/6-с  </w:t>
            </w:r>
          </w:p>
          <w:p w:rsidR="00E060B1" w:rsidRPr="00E060B1" w:rsidRDefault="00E060B1" w:rsidP="00C646DC">
            <w:pPr>
              <w:suppressAutoHyphens/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zh-CN" w:bidi="hi-IN"/>
              </w:rPr>
              <w:t>село Яльчики</w:t>
            </w:r>
          </w:p>
        </w:tc>
      </w:tr>
    </w:tbl>
    <w:p w:rsidR="00E060B1" w:rsidRPr="00E060B1" w:rsidRDefault="00E060B1" w:rsidP="00E060B1">
      <w:pPr>
        <w:suppressAutoHyphens/>
        <w:spacing w:line="100" w:lineRule="atLeast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E060B1" w:rsidRPr="00E060B1" w:rsidRDefault="00E060B1" w:rsidP="00E060B1">
      <w:pPr>
        <w:suppressAutoHyphens/>
        <w:spacing w:line="100" w:lineRule="atLeast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 xml:space="preserve">О внесении изменений в Прогнозный план </w:t>
      </w:r>
    </w:p>
    <w:p w:rsidR="00E060B1" w:rsidRPr="00E060B1" w:rsidRDefault="00E060B1" w:rsidP="00E060B1">
      <w:pPr>
        <w:suppressAutoHyphens/>
        <w:spacing w:line="100" w:lineRule="atLeast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>(программу) приватизации  муниципального</w:t>
      </w:r>
    </w:p>
    <w:p w:rsidR="00E060B1" w:rsidRPr="00E060B1" w:rsidRDefault="00E060B1" w:rsidP="00E060B1">
      <w:pPr>
        <w:suppressAutoHyphens/>
        <w:spacing w:line="100" w:lineRule="atLeast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>имущества на 2024 год</w:t>
      </w:r>
    </w:p>
    <w:p w:rsidR="00E060B1" w:rsidRPr="00E060B1" w:rsidRDefault="00E060B1" w:rsidP="00E060B1">
      <w:pPr>
        <w:suppressAutoHyphens/>
        <w:spacing w:line="100" w:lineRule="atLeast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E060B1" w:rsidRPr="00E060B1" w:rsidRDefault="00E060B1" w:rsidP="00E060B1">
      <w:pPr>
        <w:suppressAutoHyphens/>
        <w:spacing w:line="276" w:lineRule="auto"/>
        <w:ind w:firstLine="709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>Руководствуясь Уставом Яльчикского муниципального округа Чувашской Республики, Собрание депутатов Яльчикского муниципального округа Чувашской Республики р е ш и л о:</w:t>
      </w:r>
    </w:p>
    <w:p w:rsidR="00E060B1" w:rsidRPr="00E060B1" w:rsidRDefault="00E060B1" w:rsidP="00E060B1">
      <w:pPr>
        <w:suppressAutoHyphens/>
        <w:spacing w:line="276" w:lineRule="auto"/>
        <w:ind w:firstLine="709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>1. Внести в Прогнозный план (программу) приватизации муниципального имущества Яльчикского муниципального округа Чувашской Республики на 2024 год и основные направления приватизации муниципального имущества Яльчикского муниципального округа Чувашской Республики на 2025-2026 годы, утвержденный решением Собрания депутатов Яльчикского муниципального округа Чувашской Республики от 17.11.2023 № 8/1-с (с изменениями от 22.12.2023 №10/7-с, от 25.04.2024 №3/2-с, от 24.07.2024 №5/4-с), следующие изменения:</w:t>
      </w:r>
    </w:p>
    <w:p w:rsidR="00E060B1" w:rsidRPr="00E060B1" w:rsidRDefault="00E060B1" w:rsidP="00E060B1">
      <w:pPr>
        <w:suppressAutoHyphens/>
        <w:spacing w:line="276" w:lineRule="auto"/>
        <w:ind w:firstLine="709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 xml:space="preserve">табличную часть пункта 2.1 раздела </w:t>
      </w:r>
      <w:r w:rsidRPr="00E060B1">
        <w:rPr>
          <w:rFonts w:eastAsia="Lucida Sans Unicode"/>
          <w:kern w:val="1"/>
          <w:sz w:val="22"/>
          <w:szCs w:val="22"/>
          <w:lang w:val="en-US" w:eastAsia="hi-IN" w:bidi="hi-IN"/>
        </w:rPr>
        <w:t>II</w:t>
      </w: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 xml:space="preserve"> дополнить позициями 9-11 следующего содержания:</w:t>
      </w:r>
    </w:p>
    <w:tbl>
      <w:tblPr>
        <w:tblW w:w="988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667"/>
        <w:gridCol w:w="6399"/>
        <w:gridCol w:w="1843"/>
        <w:gridCol w:w="974"/>
      </w:tblGrid>
      <w:tr w:rsidR="00E060B1" w:rsidRPr="00E060B1" w:rsidTr="00F44D2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jc w:val="both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Часть двухэтажного кирпичного здания  с подвалом, расположенного по адресу: </w:t>
            </w: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Чувашская Республика - Чувашия, Яльчикский район, село Лащ-Таяба, улица Солдатская, дом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bidi="hi-IN"/>
              </w:rPr>
              <w:t>262,9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val="en-US" w:eastAsia="hi-IN" w:bidi="hi-IN"/>
              </w:rPr>
              <w:t>IV</w:t>
            </w:r>
          </w:p>
        </w:tc>
      </w:tr>
      <w:tr w:rsidR="00E060B1" w:rsidRPr="00E060B1" w:rsidTr="00F44D2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jc w:val="both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Помещение 1 и 2 этажа здания, расположенного по адресу: </w:t>
            </w: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Чувашская Республика - Чувашия, р-н Яльчикский, с. Байглычево, ул. Центральная, д.41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bidi="hi-IN"/>
              </w:rPr>
              <w:t>1855,2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val="en-US" w:eastAsia="hi-IN" w:bidi="hi-IN"/>
              </w:rPr>
              <w:t>IV</w:t>
            </w:r>
          </w:p>
        </w:tc>
      </w:tr>
      <w:tr w:rsidR="00E060B1" w:rsidRPr="00E060B1" w:rsidTr="00F44D2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jc w:val="both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Земельный участок с расположенным на нем зданиями. Адрес: </w:t>
            </w:r>
            <w:r w:rsidRPr="00E060B1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Чувашская Республика - Чувашия, р-н Яльчикский, с. Байглычево, ул. Центральная, д.41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2"/>
                <w:szCs w:val="22"/>
                <w:lang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bidi="hi-IN"/>
              </w:rPr>
              <w:t>134,5/19,7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0B1" w:rsidRPr="00E060B1" w:rsidRDefault="00E060B1" w:rsidP="00E060B1">
            <w:pPr>
              <w:suppressAutoHyphens/>
              <w:jc w:val="center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E060B1">
              <w:rPr>
                <w:rFonts w:eastAsia="Lucida Sans Unicode" w:cs="Mangal"/>
                <w:kern w:val="1"/>
                <w:sz w:val="22"/>
                <w:szCs w:val="22"/>
                <w:lang w:val="en-US" w:eastAsia="hi-IN" w:bidi="hi-IN"/>
              </w:rPr>
              <w:t>IV</w:t>
            </w:r>
          </w:p>
        </w:tc>
      </w:tr>
    </w:tbl>
    <w:p w:rsidR="00E060B1" w:rsidRPr="00E060B1" w:rsidRDefault="00E060B1" w:rsidP="00E060B1">
      <w:pPr>
        <w:suppressAutoHyphens/>
        <w:spacing w:line="276" w:lineRule="auto"/>
        <w:ind w:firstLine="708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E060B1">
        <w:rPr>
          <w:rFonts w:eastAsia="Lucida Sans Unicode"/>
          <w:kern w:val="1"/>
          <w:sz w:val="22"/>
          <w:szCs w:val="22"/>
          <w:lang w:eastAsia="hi-IN" w:bidi="hi-IN"/>
        </w:rPr>
        <w:t>2. Настоящее решение вступает в силу после официального опубликования в периодическом печатном издании «Вестник Яльчикского муниципального округа».</w:t>
      </w:r>
    </w:p>
    <w:p w:rsidR="00E060B1" w:rsidRPr="00E060B1" w:rsidRDefault="00E060B1" w:rsidP="00E060B1">
      <w:pPr>
        <w:suppressAutoHyphens/>
        <w:spacing w:line="100" w:lineRule="atLeast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E060B1" w:rsidRPr="00E060B1" w:rsidRDefault="00E060B1" w:rsidP="00E060B1">
      <w:pPr>
        <w:suppressAutoHyphens/>
        <w:spacing w:line="100" w:lineRule="atLeast"/>
        <w:ind w:firstLine="709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E060B1" w:rsidRPr="00E060B1" w:rsidRDefault="00E060B1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  <w:r w:rsidRPr="00E060B1">
        <w:rPr>
          <w:rFonts w:cs="Mangal"/>
          <w:kern w:val="1"/>
          <w:sz w:val="22"/>
          <w:szCs w:val="22"/>
          <w:lang w:bidi="hi-IN"/>
        </w:rPr>
        <w:t xml:space="preserve">Председатель Собрания депутатов </w:t>
      </w:r>
    </w:p>
    <w:p w:rsidR="00E060B1" w:rsidRPr="00E060B1" w:rsidRDefault="00E060B1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  <w:r w:rsidRPr="00E060B1">
        <w:rPr>
          <w:rFonts w:cs="Mangal"/>
          <w:kern w:val="1"/>
          <w:sz w:val="22"/>
          <w:szCs w:val="22"/>
          <w:lang w:bidi="hi-IN"/>
        </w:rPr>
        <w:t>Яльчикского муниципального округа</w:t>
      </w:r>
    </w:p>
    <w:p w:rsidR="00E060B1" w:rsidRPr="00E060B1" w:rsidRDefault="00E060B1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  <w:r w:rsidRPr="00E060B1">
        <w:rPr>
          <w:rFonts w:cs="Mangal"/>
          <w:kern w:val="1"/>
          <w:sz w:val="22"/>
          <w:szCs w:val="22"/>
          <w:lang w:bidi="hi-IN"/>
        </w:rPr>
        <w:t>Чувашской Республики                                                                           В.В. Сядуков</w:t>
      </w:r>
    </w:p>
    <w:p w:rsidR="00E060B1" w:rsidRPr="00E060B1" w:rsidRDefault="00E060B1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</w:p>
    <w:p w:rsidR="00E060B1" w:rsidRPr="00E060B1" w:rsidRDefault="00E060B1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  <w:r w:rsidRPr="00E060B1">
        <w:rPr>
          <w:rFonts w:cs="Mangal"/>
          <w:kern w:val="1"/>
          <w:sz w:val="22"/>
          <w:szCs w:val="22"/>
          <w:lang w:bidi="hi-IN"/>
        </w:rPr>
        <w:t>Глава Яльчикского муниципального</w:t>
      </w:r>
    </w:p>
    <w:p w:rsidR="00E060B1" w:rsidRDefault="00E060B1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  <w:r w:rsidRPr="00E060B1">
        <w:rPr>
          <w:rFonts w:cs="Mangal"/>
          <w:kern w:val="1"/>
          <w:sz w:val="22"/>
          <w:szCs w:val="22"/>
          <w:lang w:bidi="hi-IN"/>
        </w:rPr>
        <w:t>округа Чувашской Республики                                                                 Л.В. Левый</w:t>
      </w:r>
    </w:p>
    <w:p w:rsidR="00C72DEF" w:rsidRDefault="00C72DEF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</w:p>
    <w:p w:rsidR="00C72DEF" w:rsidRDefault="00C72DEF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</w:p>
    <w:p w:rsidR="00C72DEF" w:rsidRPr="00E060B1" w:rsidRDefault="00C72DEF" w:rsidP="00E060B1">
      <w:pPr>
        <w:suppressAutoHyphens/>
        <w:jc w:val="both"/>
        <w:rPr>
          <w:rFonts w:cs="Mangal"/>
          <w:kern w:val="1"/>
          <w:sz w:val="22"/>
          <w:szCs w:val="22"/>
          <w:lang w:bidi="hi-IN"/>
        </w:rPr>
      </w:pPr>
    </w:p>
    <w:p w:rsidR="00E060B1" w:rsidRPr="00C646DC" w:rsidRDefault="00E060B1">
      <w:pPr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lastRenderedPageBreak/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7/7-с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E060B1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E060B1">
            <w:pPr>
              <w:suppressAutoHyphens/>
              <w:ind w:left="-108"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 xml:space="preserve">       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7/7-с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060B1" w:rsidRPr="00E060B1" w:rsidTr="00F44D28">
        <w:trPr>
          <w:trHeight w:val="12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0B1" w:rsidRPr="00E060B1" w:rsidRDefault="00E060B1" w:rsidP="00E060B1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О внесении изменений в решение Собраний депутатов Яльчикского муниципального округа Чувашской Республики от 20.12.2022 № 7/19-с    «</w:t>
            </w:r>
            <w:r w:rsidRPr="00E060B1">
              <w:rPr>
                <w:sz w:val="22"/>
                <w:szCs w:val="22"/>
                <w:lang w:eastAsia="en-US"/>
              </w:rPr>
              <w:t>Об утверждении Положения о денежном  содержании  и материальном стимулировании лиц, замещающих  муниципальные должности и должности  муниципальной  службы в органах местного самоуправления  Яльчикского муниципального округа Чувашской Республики</w:t>
            </w:r>
          </w:p>
        </w:tc>
      </w:tr>
    </w:tbl>
    <w:p w:rsidR="00E060B1" w:rsidRPr="00E060B1" w:rsidRDefault="00E060B1" w:rsidP="00E060B1">
      <w:pPr>
        <w:jc w:val="both"/>
        <w:rPr>
          <w:rFonts w:eastAsia="Calibri"/>
          <w:bCs/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bCs/>
          <w:sz w:val="22"/>
          <w:szCs w:val="22"/>
        </w:rPr>
      </w:pPr>
    </w:p>
    <w:p w:rsidR="00E060B1" w:rsidRPr="00E060B1" w:rsidRDefault="00E060B1" w:rsidP="00E060B1">
      <w:pPr>
        <w:ind w:firstLine="567"/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bCs/>
          <w:sz w:val="22"/>
          <w:szCs w:val="22"/>
        </w:rPr>
        <w:t>В соответствии с постановлением Кабинета Министров Чувашской Республики от30.09.2024 № 547 «О внесении изменений в некоторые постановления Кабинета Министров Чувашской Республики»  Собрание депутатов Яльчикского муниципального округа</w:t>
      </w:r>
      <w:r w:rsidRPr="00E060B1">
        <w:rPr>
          <w:rFonts w:eastAsia="Calibri"/>
          <w:sz w:val="22"/>
          <w:szCs w:val="22"/>
        </w:rPr>
        <w:t xml:space="preserve"> Чувашской Республики                         р е ш и л о: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         1. 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  (далее - Положение), утвержденное решением Собрания депутатов Яльчикского муниципального округа Чувашской Республики 20 декабря 2022 г. №7/19-с ( с изменениями от 17.11.2023 № 8/4-с)  следующие изменения: 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bookmarkStart w:id="2" w:name="sub_1"/>
      <w:r w:rsidRPr="00E060B1">
        <w:rPr>
          <w:rFonts w:eastAsia="Calibri"/>
          <w:sz w:val="22"/>
          <w:szCs w:val="22"/>
        </w:rPr>
        <w:t xml:space="preserve">       1.1. приложение № 1 к Положению изложить согласно Приложению № 1 к настоящему решению.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bookmarkStart w:id="3" w:name="sub_3"/>
      <w:bookmarkEnd w:id="2"/>
      <w:r w:rsidRPr="00E060B1">
        <w:rPr>
          <w:rFonts w:eastAsia="Calibri"/>
          <w:sz w:val="22"/>
          <w:szCs w:val="22"/>
        </w:rPr>
        <w:t xml:space="preserve">       2. Финансовое обеспечение расходов, связанных с реализацией настоящего решения, осуществлять в пределах средств бюджета Яльчикского муниципального округа Чувашской Республики на соответствующий год, предусмотренных главными распорядителями средств бюджета Яльчикского муниципального округа Чувашской Республики.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       3. Контроль за исполнением настоящего решения возложить на управляющего делами - начальника отдела организационно - контрольной и кадровой работы администрации Яльчикского муниципального округа Чувашской Республики.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bookmarkStart w:id="4" w:name="sub_4"/>
      <w:r w:rsidRPr="00E060B1">
        <w:rPr>
          <w:rFonts w:eastAsia="Calibri"/>
          <w:sz w:val="22"/>
          <w:szCs w:val="22"/>
        </w:rPr>
        <w:t xml:space="preserve">       4. Настоящее решение вступает в силу после его </w:t>
      </w:r>
      <w:hyperlink r:id="rId11" w:history="1">
        <w:r w:rsidRPr="00E060B1">
          <w:rPr>
            <w:rFonts w:eastAsia="Calibri"/>
            <w:sz w:val="22"/>
            <w:szCs w:val="22"/>
          </w:rPr>
          <w:t>официального опубликования</w:t>
        </w:r>
      </w:hyperlink>
      <w:bookmarkEnd w:id="3"/>
      <w:bookmarkEnd w:id="4"/>
      <w:r w:rsidRPr="00E060B1">
        <w:rPr>
          <w:rFonts w:eastAsia="Calibri"/>
          <w:sz w:val="22"/>
          <w:szCs w:val="22"/>
        </w:rPr>
        <w:t xml:space="preserve"> и распространяется на правоотношения, возникшие                                           с 1 июля  2024 года.                                                                                                                                     </w:t>
      </w:r>
    </w:p>
    <w:p w:rsidR="00E060B1" w:rsidRPr="00E060B1" w:rsidRDefault="00E060B1" w:rsidP="00E060B1">
      <w:pPr>
        <w:tabs>
          <w:tab w:val="left" w:pos="-142"/>
        </w:tabs>
        <w:jc w:val="both"/>
        <w:rPr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>Председатель Собрания депутатов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Яльчикского муниципального 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>округа Чувашской Республики                                                                   В.В. Сядуков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Глава Яльчикского муниципального </w:t>
      </w:r>
    </w:p>
    <w:p w:rsidR="00E060B1" w:rsidRPr="00E060B1" w:rsidRDefault="00E060B1" w:rsidP="00C646DC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округа Чувашской республики                                                                   </w:t>
      </w:r>
      <w:r w:rsidR="00C646DC">
        <w:rPr>
          <w:rFonts w:eastAsia="Calibri"/>
          <w:sz w:val="22"/>
          <w:szCs w:val="22"/>
        </w:rPr>
        <w:t>Л.В. Левый</w:t>
      </w:r>
    </w:p>
    <w:p w:rsidR="00E060B1" w:rsidRPr="00E060B1" w:rsidRDefault="00E060B1" w:rsidP="00E060B1">
      <w:pPr>
        <w:rPr>
          <w:bCs/>
          <w:sz w:val="22"/>
          <w:szCs w:val="22"/>
        </w:rPr>
      </w:pPr>
    </w:p>
    <w:p w:rsidR="00E060B1" w:rsidRPr="00E060B1" w:rsidRDefault="00E060B1" w:rsidP="00E060B1">
      <w:pPr>
        <w:jc w:val="right"/>
        <w:rPr>
          <w:bCs/>
          <w:sz w:val="22"/>
          <w:szCs w:val="22"/>
        </w:rPr>
      </w:pPr>
    </w:p>
    <w:p w:rsidR="00E060B1" w:rsidRPr="00E060B1" w:rsidRDefault="00E060B1" w:rsidP="00E060B1">
      <w:pPr>
        <w:jc w:val="right"/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>Приложение  № 1</w:t>
      </w:r>
    </w:p>
    <w:p w:rsidR="00E060B1" w:rsidRPr="00E060B1" w:rsidRDefault="00E060B1" w:rsidP="00E060B1">
      <w:pPr>
        <w:jc w:val="right"/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>утверждено решением</w:t>
      </w:r>
    </w:p>
    <w:p w:rsidR="00E060B1" w:rsidRPr="00E060B1" w:rsidRDefault="00E060B1" w:rsidP="00E060B1">
      <w:pPr>
        <w:jc w:val="right"/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 xml:space="preserve"> Собрания депутатов</w:t>
      </w:r>
    </w:p>
    <w:p w:rsidR="00E060B1" w:rsidRPr="00E060B1" w:rsidRDefault="00E060B1" w:rsidP="00E060B1">
      <w:pPr>
        <w:jc w:val="right"/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>Яльчикского муниципального</w:t>
      </w:r>
    </w:p>
    <w:p w:rsidR="00E060B1" w:rsidRPr="00E060B1" w:rsidRDefault="00E060B1" w:rsidP="00E060B1">
      <w:pPr>
        <w:jc w:val="right"/>
        <w:rPr>
          <w:bCs/>
          <w:sz w:val="22"/>
          <w:szCs w:val="22"/>
        </w:rPr>
      </w:pPr>
      <w:r w:rsidRPr="00E060B1">
        <w:rPr>
          <w:bCs/>
          <w:sz w:val="22"/>
          <w:szCs w:val="22"/>
        </w:rPr>
        <w:t>округа Чувашской Республики</w:t>
      </w:r>
    </w:p>
    <w:p w:rsidR="00E060B1" w:rsidRPr="00E060B1" w:rsidRDefault="00E060B1" w:rsidP="00E060B1">
      <w:pPr>
        <w:jc w:val="right"/>
        <w:rPr>
          <w:noProof/>
          <w:color w:val="000000"/>
          <w:sz w:val="22"/>
          <w:szCs w:val="22"/>
        </w:rPr>
      </w:pPr>
      <w:r w:rsidRPr="00E060B1">
        <w:rPr>
          <w:bCs/>
          <w:sz w:val="22"/>
          <w:szCs w:val="22"/>
        </w:rPr>
        <w:lastRenderedPageBreak/>
        <w:t>от  24 октября 2024 г. № 7/7-с</w:t>
      </w:r>
    </w:p>
    <w:p w:rsidR="00E060B1" w:rsidRPr="00E060B1" w:rsidRDefault="00E060B1" w:rsidP="00E060B1">
      <w:pPr>
        <w:jc w:val="right"/>
        <w:outlineLvl w:val="1"/>
        <w:rPr>
          <w:sz w:val="22"/>
          <w:szCs w:val="22"/>
        </w:rPr>
      </w:pPr>
    </w:p>
    <w:p w:rsidR="00E060B1" w:rsidRPr="00E060B1" w:rsidRDefault="00E060B1" w:rsidP="00E060B1">
      <w:pPr>
        <w:jc w:val="right"/>
        <w:outlineLvl w:val="1"/>
        <w:rPr>
          <w:sz w:val="22"/>
          <w:szCs w:val="22"/>
        </w:rPr>
      </w:pPr>
      <w:r w:rsidRPr="00E060B1">
        <w:rPr>
          <w:sz w:val="22"/>
          <w:szCs w:val="22"/>
        </w:rPr>
        <w:t>Приложение № 1</w:t>
      </w:r>
    </w:p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>к Положению о денежном содержании</w:t>
      </w:r>
    </w:p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>и материальном стимулировании лиц,</w:t>
      </w:r>
    </w:p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>замещающих муниципальные должности</w:t>
      </w:r>
    </w:p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>и должности муниципальной службы</w:t>
      </w:r>
    </w:p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>в органах местного самоуправления</w:t>
      </w:r>
    </w:p>
    <w:p w:rsidR="00E060B1" w:rsidRPr="00E060B1" w:rsidRDefault="00E060B1" w:rsidP="00E060B1">
      <w:pPr>
        <w:jc w:val="right"/>
        <w:rPr>
          <w:sz w:val="22"/>
          <w:szCs w:val="22"/>
        </w:rPr>
      </w:pPr>
      <w:r w:rsidRPr="00E060B1">
        <w:rPr>
          <w:sz w:val="22"/>
          <w:szCs w:val="22"/>
        </w:rPr>
        <w:t>Яльчикского муниципального округа</w:t>
      </w:r>
    </w:p>
    <w:p w:rsidR="00E060B1" w:rsidRPr="00E060B1" w:rsidRDefault="00E060B1" w:rsidP="00E060B1">
      <w:pPr>
        <w:ind w:firstLine="5245"/>
        <w:rPr>
          <w:noProof/>
          <w:color w:val="000000"/>
          <w:sz w:val="22"/>
          <w:szCs w:val="22"/>
        </w:rPr>
      </w:pPr>
      <w:r w:rsidRPr="00E060B1">
        <w:rPr>
          <w:sz w:val="22"/>
          <w:szCs w:val="22"/>
        </w:rPr>
        <w:t xml:space="preserve">                       Чувашской Республики</w:t>
      </w:r>
    </w:p>
    <w:p w:rsidR="00E060B1" w:rsidRPr="00E060B1" w:rsidRDefault="00E060B1" w:rsidP="00E060B1">
      <w:pPr>
        <w:keepNext/>
        <w:jc w:val="center"/>
        <w:outlineLvl w:val="0"/>
        <w:rPr>
          <w:b/>
          <w:bCs/>
          <w:kern w:val="32"/>
          <w:sz w:val="22"/>
          <w:szCs w:val="22"/>
        </w:rPr>
      </w:pPr>
    </w:p>
    <w:p w:rsidR="00E060B1" w:rsidRPr="00E060B1" w:rsidRDefault="00E060B1" w:rsidP="00E060B1">
      <w:pPr>
        <w:keepNext/>
        <w:jc w:val="center"/>
        <w:outlineLvl w:val="0"/>
        <w:rPr>
          <w:b/>
          <w:bCs/>
          <w:kern w:val="32"/>
          <w:sz w:val="22"/>
          <w:szCs w:val="22"/>
        </w:rPr>
      </w:pPr>
      <w:r w:rsidRPr="00E060B1">
        <w:rPr>
          <w:b/>
          <w:bCs/>
          <w:kern w:val="32"/>
          <w:sz w:val="22"/>
          <w:szCs w:val="22"/>
        </w:rPr>
        <w:t>Размер</w:t>
      </w:r>
    </w:p>
    <w:p w:rsidR="00E060B1" w:rsidRPr="00E060B1" w:rsidRDefault="00E060B1" w:rsidP="00E060B1">
      <w:pPr>
        <w:keepNext/>
        <w:jc w:val="center"/>
        <w:outlineLvl w:val="0"/>
        <w:rPr>
          <w:b/>
          <w:bCs/>
          <w:kern w:val="32"/>
          <w:sz w:val="22"/>
          <w:szCs w:val="22"/>
        </w:rPr>
      </w:pPr>
      <w:r w:rsidRPr="00E060B1">
        <w:rPr>
          <w:b/>
          <w:bCs/>
          <w:kern w:val="32"/>
          <w:sz w:val="22"/>
          <w:szCs w:val="22"/>
        </w:rPr>
        <w:t xml:space="preserve"> должностного оклада и ежемесячного денежного поощрения лиц,</w:t>
      </w:r>
    </w:p>
    <w:p w:rsidR="00E060B1" w:rsidRPr="00E060B1" w:rsidRDefault="00E060B1" w:rsidP="00E060B1">
      <w:pPr>
        <w:keepNext/>
        <w:jc w:val="center"/>
        <w:outlineLvl w:val="0"/>
        <w:rPr>
          <w:b/>
          <w:bCs/>
          <w:kern w:val="32"/>
          <w:sz w:val="22"/>
          <w:szCs w:val="22"/>
        </w:rPr>
      </w:pPr>
      <w:r w:rsidRPr="00E060B1">
        <w:rPr>
          <w:b/>
          <w:bCs/>
          <w:kern w:val="32"/>
          <w:sz w:val="22"/>
          <w:szCs w:val="22"/>
        </w:rPr>
        <w:t xml:space="preserve"> замещающих муниципальные должности</w:t>
      </w:r>
    </w:p>
    <w:p w:rsidR="00E060B1" w:rsidRPr="00E060B1" w:rsidRDefault="00E060B1" w:rsidP="00E060B1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2714"/>
        <w:gridCol w:w="2164"/>
      </w:tblGrid>
      <w:tr w:rsidR="00E060B1" w:rsidRPr="00E060B1" w:rsidTr="00F44D28">
        <w:trPr>
          <w:trHeight w:val="1223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Должностной оклад (рублей в месяц)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0B1" w:rsidRPr="00E060B1" w:rsidRDefault="00E060B1" w:rsidP="00E06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Размер ежемесячного денежного поощрения (должностных окладов)</w:t>
            </w:r>
          </w:p>
        </w:tc>
      </w:tr>
      <w:tr w:rsidR="00E060B1" w:rsidRPr="00E060B1" w:rsidTr="00F44D28">
        <w:trPr>
          <w:trHeight w:val="618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1" w:rsidRPr="00E060B1" w:rsidRDefault="00E060B1" w:rsidP="00E0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0B1">
              <w:rPr>
                <w:sz w:val="22"/>
                <w:szCs w:val="22"/>
              </w:rPr>
              <w:t>Глава Яльчикского муниципального округа Чувашской Республики</w:t>
            </w:r>
          </w:p>
        </w:tc>
        <w:tc>
          <w:tcPr>
            <w:tcW w:w="2714" w:type="dxa"/>
          </w:tcPr>
          <w:p w:rsidR="00E060B1" w:rsidRPr="00E060B1" w:rsidRDefault="00E060B1" w:rsidP="00E060B1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E060B1">
              <w:rPr>
                <w:sz w:val="22"/>
                <w:szCs w:val="22"/>
                <w:lang w:eastAsia="en-US"/>
              </w:rPr>
              <w:t>26244</w:t>
            </w:r>
          </w:p>
        </w:tc>
        <w:tc>
          <w:tcPr>
            <w:tcW w:w="2164" w:type="dxa"/>
          </w:tcPr>
          <w:p w:rsidR="00E060B1" w:rsidRPr="00E060B1" w:rsidRDefault="00E060B1" w:rsidP="00E060B1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E060B1">
              <w:rPr>
                <w:sz w:val="22"/>
                <w:szCs w:val="22"/>
                <w:lang w:eastAsia="en-US"/>
              </w:rPr>
              <w:t>1,0</w:t>
            </w:r>
          </w:p>
        </w:tc>
      </w:tr>
    </w:tbl>
    <w:p w:rsidR="00E060B1" w:rsidRPr="00E060B1" w:rsidRDefault="00E060B1" w:rsidP="00E060B1">
      <w:pPr>
        <w:rPr>
          <w:sz w:val="22"/>
          <w:szCs w:val="22"/>
        </w:rPr>
      </w:pPr>
    </w:p>
    <w:p w:rsidR="00E060B1" w:rsidRPr="00E060B1" w:rsidRDefault="00E060B1" w:rsidP="00E060B1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60B1" w:rsidRPr="00E060B1" w:rsidRDefault="00E060B1" w:rsidP="00E060B1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E060B1" w:rsidRPr="00C646DC" w:rsidRDefault="00E060B1" w:rsidP="00E060B1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060B1" w:rsidRPr="00E060B1" w:rsidTr="00F44D28"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iCs/>
                <w:sz w:val="22"/>
                <w:szCs w:val="22"/>
                <w:lang w:eastAsia="zh-CN"/>
              </w:rPr>
              <w:t>Чёваш Республики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Елч.кмуниципаллё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округ.ндепутатсен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  <w:t>Пухёв.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  <w:t>ЙЫШЁНУ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 xml:space="preserve">2024 =? октябр.н 24-м.ш. № </w:t>
            </w:r>
            <w:r w:rsidRPr="00E060B1">
              <w:rPr>
                <w:sz w:val="22"/>
                <w:szCs w:val="22"/>
                <w:lang w:eastAsia="zh-CN"/>
              </w:rPr>
              <w:t xml:space="preserve">7/8-с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Arial Cyr Chuv"/>
                <w:sz w:val="22"/>
                <w:szCs w:val="22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E060B1" w:rsidRPr="00E060B1" w:rsidRDefault="00E060B1" w:rsidP="00E060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2"/>
                <w:szCs w:val="22"/>
                <w:lang w:eastAsia="zh-CN"/>
              </w:rPr>
            </w:pPr>
            <w:r w:rsidRPr="00E060B1">
              <w:rPr>
                <w:noProof/>
                <w:sz w:val="22"/>
                <w:szCs w:val="22"/>
              </w:rPr>
              <w:drawing>
                <wp:inline distT="0" distB="0" distL="0" distR="0">
                  <wp:extent cx="66675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060B1" w:rsidRPr="00E060B1" w:rsidRDefault="00E060B1" w:rsidP="00E060B1">
            <w:pPr>
              <w:suppressAutoHyphens/>
              <w:ind w:left="-108" w:right="72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iCs/>
                <w:sz w:val="22"/>
                <w:szCs w:val="22"/>
                <w:lang w:eastAsia="zh-CN"/>
              </w:rPr>
              <w:t>Чувашская  Республика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 xml:space="preserve">Собрание депутатов 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Яльчикского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  <w:t>муниципального округа</w:t>
            </w:r>
          </w:p>
          <w:p w:rsidR="00E060B1" w:rsidRPr="00E060B1" w:rsidRDefault="00E060B1" w:rsidP="00E060B1">
            <w:pPr>
              <w:suppressAutoHyphens/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2"/>
                <w:szCs w:val="22"/>
                <w:lang w:eastAsia="zh-CN"/>
              </w:rPr>
            </w:pPr>
          </w:p>
          <w:p w:rsidR="00E060B1" w:rsidRPr="00E060B1" w:rsidRDefault="00E060B1" w:rsidP="00E060B1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 w:cs="Times New Roman Chuv"/>
                <w:b/>
                <w:sz w:val="22"/>
                <w:szCs w:val="22"/>
              </w:rPr>
              <w:t>РЕШЕНИЕ</w:t>
            </w:r>
          </w:p>
          <w:p w:rsidR="00E060B1" w:rsidRPr="00E060B1" w:rsidRDefault="00E060B1" w:rsidP="00E060B1">
            <w:pPr>
              <w:suppressAutoHyphens/>
              <w:ind w:left="-108" w:right="-108"/>
              <w:rPr>
                <w:sz w:val="22"/>
                <w:szCs w:val="22"/>
                <w:lang w:eastAsia="zh-CN"/>
              </w:rPr>
            </w:pPr>
            <w:r w:rsidRPr="00E060B1">
              <w:rPr>
                <w:rFonts w:ascii="Arial Cyr Chuv" w:hAnsi="Arial Cyr Chuv"/>
                <w:sz w:val="22"/>
                <w:szCs w:val="22"/>
                <w:lang w:eastAsia="zh-CN"/>
              </w:rPr>
              <w:t xml:space="preserve">       «24» октября 2024 г №</w:t>
            </w:r>
            <w:r w:rsidRPr="00E060B1">
              <w:rPr>
                <w:sz w:val="22"/>
                <w:szCs w:val="22"/>
                <w:lang w:eastAsia="zh-CN"/>
              </w:rPr>
              <w:t xml:space="preserve"> 7/8-с  </w:t>
            </w:r>
          </w:p>
          <w:p w:rsidR="00E060B1" w:rsidRPr="00E060B1" w:rsidRDefault="00E060B1" w:rsidP="00C646DC">
            <w:pPr>
              <w:suppressAutoHyphens/>
              <w:rPr>
                <w:sz w:val="22"/>
                <w:szCs w:val="22"/>
                <w:lang w:eastAsia="zh-CN"/>
              </w:rPr>
            </w:pPr>
            <w:r w:rsidRPr="00E060B1">
              <w:rPr>
                <w:sz w:val="22"/>
                <w:szCs w:val="22"/>
                <w:lang w:eastAsia="zh-CN"/>
              </w:rPr>
              <w:t>село Яльчики</w:t>
            </w:r>
          </w:p>
        </w:tc>
      </w:tr>
    </w:tbl>
    <w:p w:rsidR="00E060B1" w:rsidRPr="00E060B1" w:rsidRDefault="00E060B1" w:rsidP="00E060B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060B1" w:rsidRPr="00E060B1" w:rsidTr="00F44D28">
        <w:trPr>
          <w:trHeight w:val="12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0B1" w:rsidRPr="00E060B1" w:rsidRDefault="00E060B1" w:rsidP="00E060B1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060B1">
              <w:rPr>
                <w:rFonts w:eastAsia="Calibri"/>
                <w:color w:val="000000"/>
                <w:sz w:val="22"/>
                <w:szCs w:val="22"/>
                <w:lang w:eastAsia="en-US"/>
              </w:rPr>
              <w:t>О внесении изменений в решение Собраний депутатов Яльчикского муниципального округа Чувашской Республики от 29.09.2022 № 1/19-с    «</w:t>
            </w:r>
            <w:r w:rsidRPr="00E060B1">
              <w:rPr>
                <w:sz w:val="22"/>
                <w:szCs w:val="22"/>
                <w:lang w:eastAsia="en-US"/>
              </w:rPr>
              <w:t>Об утверждении Порядка  проведения                  конкурса по отбору кандидатур  на должность главы Яльчикского муниципального округа  Чувашской Республики»</w:t>
            </w:r>
          </w:p>
        </w:tc>
      </w:tr>
    </w:tbl>
    <w:p w:rsidR="00E060B1" w:rsidRPr="00E060B1" w:rsidRDefault="00E060B1" w:rsidP="00E060B1">
      <w:pPr>
        <w:jc w:val="both"/>
        <w:rPr>
          <w:rFonts w:eastAsia="Calibri"/>
          <w:bCs/>
          <w:sz w:val="22"/>
          <w:szCs w:val="22"/>
        </w:rPr>
      </w:pPr>
    </w:p>
    <w:p w:rsidR="00E060B1" w:rsidRPr="00E060B1" w:rsidRDefault="00E060B1" w:rsidP="00E060B1">
      <w:pPr>
        <w:ind w:firstLine="567"/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bCs/>
          <w:sz w:val="22"/>
          <w:szCs w:val="22"/>
        </w:rPr>
        <w:t xml:space="preserve">В соответствии с Федеральным </w:t>
      </w:r>
      <w:hyperlink r:id="rId12">
        <w:r w:rsidRPr="00C646DC">
          <w:rPr>
            <w:rFonts w:eastAsia="Calibri"/>
            <w:bCs/>
            <w:sz w:val="22"/>
            <w:szCs w:val="22"/>
          </w:rPr>
          <w:t>законом</w:t>
        </w:r>
      </w:hyperlink>
      <w:r w:rsidRPr="00E060B1">
        <w:rPr>
          <w:rFonts w:eastAsia="Calibri"/>
          <w:bCs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  Собрание депутатов Яльчикского муниципального округа</w:t>
      </w:r>
      <w:r w:rsidRPr="00E060B1">
        <w:rPr>
          <w:rFonts w:eastAsia="Calibri"/>
          <w:sz w:val="22"/>
          <w:szCs w:val="22"/>
        </w:rPr>
        <w:t xml:space="preserve"> Чувашской Республики                         р е ш и л о: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         1. Внести в </w:t>
      </w:r>
      <w:hyperlink w:anchor="P36">
        <w:r w:rsidRPr="00C646DC">
          <w:rPr>
            <w:rFonts w:eastAsia="Calibri"/>
            <w:sz w:val="22"/>
            <w:szCs w:val="22"/>
          </w:rPr>
          <w:t>Порядок</w:t>
        </w:r>
      </w:hyperlink>
      <w:r w:rsidRPr="00E060B1">
        <w:rPr>
          <w:rFonts w:eastAsia="Calibri"/>
          <w:sz w:val="22"/>
          <w:szCs w:val="22"/>
        </w:rPr>
        <w:t xml:space="preserve"> проведения конкурса по отбору кандидатур на должность главы Яльчикского муниципального округа Чувашской Республики (далее - Порядок), утвержденный решением Собрания депутатов Яльчикского муниципального округа Чувашской Республики 29.09.2022 № 1/19-с    следующие изменения: 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       1) пункт 3.5 раздела </w:t>
      </w:r>
      <w:r w:rsidRPr="00E060B1">
        <w:rPr>
          <w:rFonts w:eastAsia="Calibri"/>
          <w:sz w:val="22"/>
          <w:szCs w:val="22"/>
          <w:lang w:val="en-US"/>
        </w:rPr>
        <w:t>III</w:t>
      </w:r>
      <w:r w:rsidRPr="00E060B1">
        <w:rPr>
          <w:rFonts w:eastAsia="Calibri"/>
          <w:sz w:val="22"/>
          <w:szCs w:val="22"/>
        </w:rPr>
        <w:t xml:space="preserve"> Порядка изложить в следующей редакции:</w:t>
      </w:r>
    </w:p>
    <w:p w:rsidR="00E060B1" w:rsidRPr="00E060B1" w:rsidRDefault="00E060B1" w:rsidP="00E060B1">
      <w:pPr>
        <w:ind w:firstLine="567"/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«3.5.  Гражданин, изъявивший желание участвовать в конкурсе, представляет документы в конкурсную комиссию лично при предъявлении паспорта гражданина Российской Федерации или заменяющего его документа в течение 30 дней со дня опубликования объявления о проведении </w:t>
      </w:r>
      <w:r w:rsidRPr="00E060B1">
        <w:rPr>
          <w:rFonts w:eastAsia="Calibri"/>
          <w:sz w:val="22"/>
          <w:szCs w:val="22"/>
        </w:rPr>
        <w:lastRenderedPageBreak/>
        <w:t>конкурса. В случае нарушения указанного срока представления документов, или представления документов не в полном объеме, в приеме заявления об участии в конкурсе отказывается.».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       3. Контроль за исполнением настоящего решения возложить на управляющего делами - начальника отдела организационно - контрольной и кадровой работы администрации Яльчикского муниципального округа Чувашской Республики.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       4. Настоящее решение вступает в силу после его </w:t>
      </w:r>
      <w:hyperlink r:id="rId13" w:history="1">
        <w:r w:rsidRPr="00E060B1">
          <w:rPr>
            <w:rFonts w:eastAsia="Calibri"/>
            <w:sz w:val="22"/>
            <w:szCs w:val="22"/>
          </w:rPr>
          <w:t>официального опубликования</w:t>
        </w:r>
      </w:hyperlink>
      <w:r w:rsidRPr="00E060B1">
        <w:rPr>
          <w:rFonts w:eastAsia="Calibri"/>
          <w:sz w:val="22"/>
          <w:szCs w:val="22"/>
        </w:rPr>
        <w:t xml:space="preserve">.                                                                                                                                     </w:t>
      </w:r>
    </w:p>
    <w:p w:rsidR="00E060B1" w:rsidRPr="00E060B1" w:rsidRDefault="00E060B1" w:rsidP="00E060B1">
      <w:pPr>
        <w:tabs>
          <w:tab w:val="left" w:pos="-142"/>
        </w:tabs>
        <w:jc w:val="both"/>
        <w:rPr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>Председатель Собрания депутатов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Яльчикского муниципального 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>округа Чувашской Республики                                                                   В.В. Сядуков</w:t>
      </w: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</w:p>
    <w:p w:rsidR="00E060B1" w:rsidRPr="00E060B1" w:rsidRDefault="00E060B1" w:rsidP="00E060B1">
      <w:pPr>
        <w:jc w:val="both"/>
        <w:rPr>
          <w:rFonts w:eastAsia="Calibri"/>
          <w:sz w:val="22"/>
          <w:szCs w:val="22"/>
        </w:rPr>
      </w:pPr>
      <w:r w:rsidRPr="00E060B1">
        <w:rPr>
          <w:rFonts w:eastAsia="Calibri"/>
          <w:sz w:val="22"/>
          <w:szCs w:val="22"/>
        </w:rPr>
        <w:t xml:space="preserve">Глава Яльчикского муниципального </w:t>
      </w:r>
    </w:p>
    <w:p w:rsidR="00E060B1" w:rsidRPr="00E060B1" w:rsidRDefault="00E060B1" w:rsidP="00E060B1">
      <w:pPr>
        <w:jc w:val="both"/>
        <w:rPr>
          <w:rFonts w:eastAsia="Calibri"/>
          <w:sz w:val="26"/>
          <w:szCs w:val="26"/>
        </w:rPr>
      </w:pPr>
      <w:r w:rsidRPr="00E060B1">
        <w:rPr>
          <w:rFonts w:eastAsia="Calibri"/>
          <w:sz w:val="22"/>
          <w:szCs w:val="22"/>
        </w:rPr>
        <w:t>округа Чувашской Республики                                                                   Л.В. Левый</w:t>
      </w:r>
    </w:p>
    <w:p w:rsidR="00E060B1" w:rsidRPr="00E060B1" w:rsidRDefault="00E060B1" w:rsidP="00E06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060B1" w:rsidRPr="00E060B1" w:rsidRDefault="00E060B1" w:rsidP="00E060B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060B1" w:rsidRDefault="00E060B1"/>
    <w:p w:rsidR="00575DE4" w:rsidRDefault="00575DE4"/>
    <w:p w:rsidR="00575DE4" w:rsidRDefault="00575DE4"/>
    <w:p w:rsidR="00575DE4" w:rsidRPr="00575DE4" w:rsidRDefault="00575DE4" w:rsidP="00575DE4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Периодическое печатное издание</w:t>
      </w:r>
      <w:r w:rsidRPr="00575DE4">
        <w:rPr>
          <w:rFonts w:eastAsia="Calibri"/>
          <w:sz w:val="20"/>
          <w:szCs w:val="20"/>
          <w:lang w:eastAsia="en-US"/>
        </w:rPr>
        <w:t xml:space="preserve"> “Вестник Яльчикского муниципального округа </w:t>
      </w:r>
      <w:r>
        <w:rPr>
          <w:rFonts w:eastAsia="Calibri"/>
          <w:sz w:val="20"/>
          <w:szCs w:val="20"/>
          <w:lang w:eastAsia="en-US"/>
        </w:rPr>
        <w:t xml:space="preserve"> Чувашской Республики</w:t>
      </w:r>
      <w:r w:rsidRPr="00575DE4">
        <w:rPr>
          <w:rFonts w:eastAsia="Calibri"/>
          <w:sz w:val="20"/>
          <w:szCs w:val="20"/>
          <w:lang w:eastAsia="en-US"/>
        </w:rPr>
        <w:t>” отпечатан в Администрации Яльчикского муниципального округа Чувашской Республики</w:t>
      </w:r>
    </w:p>
    <w:p w:rsidR="00575DE4" w:rsidRPr="00575DE4" w:rsidRDefault="00575DE4" w:rsidP="00575DE4">
      <w:pPr>
        <w:jc w:val="center"/>
        <w:rPr>
          <w:rFonts w:eastAsia="Calibri"/>
          <w:sz w:val="20"/>
          <w:szCs w:val="20"/>
          <w:lang w:eastAsia="en-US"/>
        </w:rPr>
      </w:pPr>
      <w:r w:rsidRPr="00575DE4">
        <w:rPr>
          <w:rFonts w:eastAsia="Calibri"/>
          <w:sz w:val="20"/>
          <w:szCs w:val="20"/>
          <w:lang w:eastAsia="en-US"/>
        </w:rPr>
        <w:t>Адрес: с.Яльчики, ул.Иванова, д.16 Тираж _100_ экз</w:t>
      </w:r>
    </w:p>
    <w:p w:rsidR="00575DE4" w:rsidRPr="00575DE4" w:rsidRDefault="00575DE4" w:rsidP="00575DE4">
      <w:pPr>
        <w:jc w:val="center"/>
        <w:rPr>
          <w:rFonts w:eastAsia="Calibri"/>
          <w:sz w:val="20"/>
          <w:szCs w:val="20"/>
          <w:lang w:eastAsia="en-US"/>
        </w:rPr>
      </w:pPr>
    </w:p>
    <w:p w:rsidR="00575DE4" w:rsidRDefault="00575DE4"/>
    <w:p w:rsidR="00EA724A" w:rsidRDefault="00EA724A"/>
    <w:p w:rsidR="00EA724A" w:rsidRPr="00EA724A" w:rsidRDefault="00EA724A" w:rsidP="00EA724A">
      <w:pPr>
        <w:suppressAutoHyphens/>
        <w:rPr>
          <w:rFonts w:eastAsia="Lucida Sans Unicode" w:cs="Mangal"/>
          <w:b/>
          <w:kern w:val="2"/>
          <w:lang w:eastAsia="hi-IN" w:bidi="hi-IN"/>
        </w:rPr>
      </w:pPr>
      <w:r w:rsidRPr="00EA724A">
        <w:rPr>
          <w:rFonts w:eastAsia="Lucida Sans Unicode" w:cs="Mangal"/>
          <w:b/>
          <w:kern w:val="2"/>
          <w:lang w:eastAsia="hi-IN" w:bidi="hi-IN"/>
        </w:rPr>
        <w:t xml:space="preserve">                                                                                                                      </w:t>
      </w: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793"/>
        <w:gridCol w:w="1984"/>
        <w:gridCol w:w="3721"/>
      </w:tblGrid>
      <w:tr w:rsidR="00EA724A" w:rsidRPr="00EA724A" w:rsidTr="002E47D9">
        <w:tc>
          <w:tcPr>
            <w:tcW w:w="3793" w:type="dxa"/>
          </w:tcPr>
          <w:p w:rsidR="00EA724A" w:rsidRPr="00EA724A" w:rsidRDefault="00EA724A" w:rsidP="00EA724A">
            <w:pPr>
              <w:widowControl w:val="0"/>
              <w:suppressAutoHyphens/>
              <w:ind w:left="-108" w:right="7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 w:right="7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EA724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EA724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 Cyr Chuv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0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   2024 =? октябр.н 24 -м.ш. № </w:t>
            </w:r>
            <w:r w:rsidRPr="00EA724A">
              <w:rPr>
                <w:rFonts w:ascii="Arial" w:hAnsi="Arial" w:cs="Arial"/>
                <w:sz w:val="20"/>
                <w:szCs w:val="20"/>
                <w:lang w:eastAsia="zh-CN"/>
              </w:rPr>
              <w:t xml:space="preserve">7/9-с </w:t>
            </w:r>
          </w:p>
          <w:p w:rsidR="00EA724A" w:rsidRPr="00EA724A" w:rsidRDefault="00EA724A" w:rsidP="00EA724A">
            <w:pPr>
              <w:widowControl w:val="0"/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984" w:type="dxa"/>
          </w:tcPr>
          <w:p w:rsidR="00EA724A" w:rsidRPr="00EA724A" w:rsidRDefault="00EA724A" w:rsidP="00EA724A">
            <w:pPr>
              <w:widowControl w:val="0"/>
              <w:suppressAutoHyphens/>
              <w:snapToGri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EA724A">
              <w:rPr>
                <w:rFonts w:eastAsia="Lucida Sans Unicode" w:cs="Mangal"/>
                <w:noProof/>
                <w:kern w:val="2"/>
              </w:rPr>
              <w:drawing>
                <wp:inline distT="0" distB="0" distL="0" distR="0" wp14:anchorId="5ACA3563" wp14:editId="1A6EF7DA">
                  <wp:extent cx="670560" cy="914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EA724A" w:rsidRPr="00EA724A" w:rsidRDefault="00EA724A" w:rsidP="00EA724A">
            <w:pPr>
              <w:widowControl w:val="0"/>
              <w:suppressAutoHyphens/>
              <w:ind w:right="72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EA724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Чувашская  Республика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EA724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EA724A" w:rsidRPr="00EA724A" w:rsidRDefault="00EA724A" w:rsidP="00EA724A">
            <w:pPr>
              <w:widowControl w:val="0"/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EA724A" w:rsidRPr="00EA724A" w:rsidRDefault="00EA724A" w:rsidP="00EA724A">
            <w:pPr>
              <w:keepNext/>
              <w:widowControl w:val="0"/>
              <w:numPr>
                <w:ilvl w:val="0"/>
                <w:numId w:val="12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0"/>
                <w:lang w:val="x-none" w:eastAsia="zh-CN"/>
              </w:rPr>
            </w:pPr>
            <w:r w:rsidRPr="00EA724A">
              <w:rPr>
                <w:rFonts w:ascii="Times New Roman Chuv" w:hAnsi="Times New Roman Chuv" w:cs="Times New Roman Chuv"/>
                <w:b/>
                <w:sz w:val="26"/>
                <w:szCs w:val="20"/>
              </w:rPr>
              <w:t>РЕШЕНИЕ</w:t>
            </w:r>
          </w:p>
          <w:p w:rsidR="00EA724A" w:rsidRPr="00EA724A" w:rsidRDefault="00EA724A" w:rsidP="00EA724A">
            <w:pPr>
              <w:widowControl w:val="0"/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«24» октября 2024 г. № 7/9-с  </w:t>
            </w:r>
          </w:p>
          <w:p w:rsidR="00EA724A" w:rsidRPr="00EA724A" w:rsidRDefault="00EA724A" w:rsidP="00EA724A">
            <w:pPr>
              <w:widowControl w:val="0"/>
              <w:suppressAutoHyphens/>
              <w:ind w:left="-10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EA724A" w:rsidRPr="00EA724A" w:rsidRDefault="00EA724A" w:rsidP="00EA724A">
            <w:pPr>
              <w:widowControl w:val="0"/>
              <w:suppressAutoHyphens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A724A">
              <w:rPr>
                <w:rFonts w:ascii="Arial" w:hAnsi="Arial" w:cs="Arial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EA724A" w:rsidRPr="00EA724A" w:rsidRDefault="00EA724A" w:rsidP="00EA724A">
      <w:pPr>
        <w:suppressAutoHyphens/>
        <w:rPr>
          <w:rFonts w:eastAsia="Lucida Sans Unicode" w:cs="Mangal"/>
          <w:kern w:val="2"/>
          <w:lang w:eastAsia="hi-IN" w:bidi="hi-IN"/>
        </w:rPr>
      </w:pPr>
    </w:p>
    <w:tbl>
      <w:tblPr>
        <w:tblStyle w:val="aff8"/>
        <w:tblW w:w="9355" w:type="dxa"/>
        <w:tblLook w:val="04A0" w:firstRow="1" w:lastRow="0" w:firstColumn="1" w:lastColumn="0" w:noHBand="0" w:noVBand="1"/>
      </w:tblPr>
      <w:tblGrid>
        <w:gridCol w:w="3945"/>
        <w:gridCol w:w="5410"/>
      </w:tblGrid>
      <w:tr w:rsidR="00EA724A" w:rsidRPr="00EA724A" w:rsidTr="002E47D9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EA724A" w:rsidRPr="00EA724A" w:rsidRDefault="00EA724A" w:rsidP="00EA724A">
            <w:pPr>
              <w:tabs>
                <w:tab w:val="left" w:pos="3600"/>
              </w:tabs>
              <w:ind w:right="-12"/>
              <w:jc w:val="both"/>
              <w:rPr>
                <w:sz w:val="26"/>
                <w:szCs w:val="26"/>
                <w:lang w:eastAsia="en-US"/>
              </w:rPr>
            </w:pPr>
            <w:r w:rsidRPr="00EA724A">
              <w:rPr>
                <w:sz w:val="26"/>
                <w:szCs w:val="26"/>
                <w:lang w:eastAsia="en-US"/>
              </w:rPr>
              <w:t xml:space="preserve">О внесении изменений </w:t>
            </w:r>
            <w:r w:rsidRPr="00EA724A">
              <w:rPr>
                <w:kern w:val="2"/>
                <w:sz w:val="26"/>
                <w:szCs w:val="26"/>
                <w:lang w:eastAsia="hi-IN" w:bidi="hi-IN"/>
              </w:rPr>
              <w:t>в Положени</w:t>
            </w:r>
            <w:r w:rsidRPr="00EA724A">
              <w:rPr>
                <w:b/>
                <w:kern w:val="2"/>
                <w:sz w:val="26"/>
                <w:szCs w:val="26"/>
                <w:lang w:eastAsia="hi-IN" w:bidi="hi-IN"/>
              </w:rPr>
              <w:t>е</w:t>
            </w:r>
            <w:r w:rsidRPr="00EA724A">
              <w:rPr>
                <w:kern w:val="2"/>
                <w:sz w:val="26"/>
                <w:szCs w:val="26"/>
                <w:lang w:eastAsia="hi-IN" w:bidi="hi-IN"/>
              </w:rPr>
              <w:t xml:space="preserve"> «О вопросах налогового регулирования в Яльчикском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  <w:p w:rsidR="00EA724A" w:rsidRPr="00EA724A" w:rsidRDefault="00EA724A" w:rsidP="00EA724A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A724A" w:rsidRPr="00EA724A" w:rsidRDefault="00EA724A" w:rsidP="00EA72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EA724A" w:rsidRPr="00EA724A" w:rsidRDefault="00EA724A" w:rsidP="00EA724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EA724A" w:rsidRPr="00EA724A" w:rsidRDefault="00EA724A" w:rsidP="00EA724A">
      <w:pPr>
        <w:suppressAutoHyphens/>
        <w:ind w:firstLine="708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 xml:space="preserve">В соответствии с Федеральными законами от </w:t>
      </w:r>
      <w:r w:rsidRPr="00EA724A">
        <w:rPr>
          <w:rFonts w:eastAsia="Lucida Sans Unicode" w:cs="Mangal"/>
          <w:kern w:val="2"/>
          <w:sz w:val="26"/>
          <w:szCs w:val="26"/>
          <w:shd w:val="clear" w:color="auto" w:fill="FFFFFF"/>
          <w:lang w:eastAsia="hi-IN" w:bidi="hi-IN"/>
        </w:rPr>
        <w:t xml:space="preserve">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 w:rsidRPr="00EA724A">
        <w:rPr>
          <w:rFonts w:eastAsia="Lucida Sans Unicode" w:cs="Mangal"/>
          <w:kern w:val="2"/>
          <w:sz w:val="26"/>
          <w:szCs w:val="26"/>
          <w:shd w:val="clear" w:color="auto" w:fill="FFFFFF"/>
          <w:lang w:eastAsia="hi-IN" w:bidi="hi-IN"/>
        </w:rPr>
        <w:lastRenderedPageBreak/>
        <w:t xml:space="preserve">Федерации» и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 xml:space="preserve">руководствуясь </w:t>
      </w:r>
      <w:hyperlink r:id="rId15">
        <w:r w:rsidRPr="00EA724A">
          <w:rPr>
            <w:rFonts w:eastAsia="Lucida Sans Unicode" w:cs="Mangal"/>
            <w:kern w:val="2"/>
            <w:sz w:val="26"/>
            <w:szCs w:val="26"/>
            <w:lang w:eastAsia="hi-IN" w:bidi="hi-IN"/>
          </w:rPr>
          <w:t>Уставом</w:t>
        </w:r>
      </w:hyperlink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 xml:space="preserve"> Яльчикского муниципального округа Чувашской Республики, Собрание депутатов Яльчикского муниципального округа Чувашской Республики  р е ш и л о: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color w:val="000000"/>
          <w:kern w:val="2"/>
          <w:sz w:val="26"/>
          <w:szCs w:val="26"/>
          <w:lang w:eastAsia="hi-IN" w:bidi="hi-IN"/>
        </w:rPr>
        <w:t xml:space="preserve">1. Внести в </w:t>
      </w: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Положение о вопросах налогового регулирования в Яльчикском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Яльчикского муниципального округа Чувашской Республики от 28.10.2022 №2/3-с (с изменениями, внесенными решением Собрания депутатов Яльчикского муниципального округа Чувашской Республики от 01.02.2023 №1/10-с, 11.05.2023    № 3/11-с, 06.02.2024  № 1/2-с), следующие изменения: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1) в статье 15: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а) абзац второй пункта 1 изложить в следующей редакции: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«В случае вступления в силу решения о предоставлении отсрочки или рассрочки в соответствии с пунктом 10 статьи 64 Налогового кодекса Российской Федерации срок, на который предоставляется отсрочка или рассрочка, исчисляется:»;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 xml:space="preserve">б) абзац четвертый пункта 3 после слов «действия отсрочки или рассрочки» дополнить словами «начиная со дня вступления в силу решения о предоставлении отсрочки или рассрочки»; 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2) в пункте 1 статьи 20:</w:t>
      </w:r>
    </w:p>
    <w:p w:rsidR="00EA724A" w:rsidRPr="00EA724A" w:rsidRDefault="00EA724A" w:rsidP="00EA724A">
      <w:pPr>
        <w:ind w:firstLine="540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а) абзац третий изложить в следующей редакции:</w:t>
      </w:r>
    </w:p>
    <w:p w:rsidR="00EA724A" w:rsidRPr="00EA724A" w:rsidRDefault="00EA724A" w:rsidP="00EA724A">
      <w:pPr>
        <w:ind w:firstLine="540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«</w:t>
      </w:r>
      <w:r w:rsidRPr="00EA724A">
        <w:rPr>
          <w:sz w:val="26"/>
          <w:szCs w:val="26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б)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3) в статье 25: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а) в 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б) дополнить пунктом 2.1 следующего содержания:</w:t>
      </w:r>
    </w:p>
    <w:p w:rsidR="00EA724A" w:rsidRPr="00EA724A" w:rsidRDefault="00EA724A" w:rsidP="00EA724A">
      <w:pPr>
        <w:suppressAutoHyphens/>
        <w:ind w:firstLine="709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EA724A" w:rsidRPr="00EA724A" w:rsidRDefault="00EA724A" w:rsidP="00EA724A">
      <w:pPr>
        <w:suppressAutoHyphens/>
        <w:ind w:firstLine="708"/>
        <w:jc w:val="both"/>
        <w:rPr>
          <w:rFonts w:eastAsia="Lucida Sans Unicode" w:cs="Mangal"/>
          <w:kern w:val="2"/>
          <w:sz w:val="26"/>
          <w:szCs w:val="26"/>
          <w:highlight w:val="white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>2. Настоящее решение вступает в силу с 01.01.2025, но не ранее чем</w:t>
      </w:r>
      <w:r w:rsidRPr="00EA724A">
        <w:rPr>
          <w:rFonts w:eastAsia="Lucida Sans Unicode" w:cs="Mangal"/>
          <w:kern w:val="2"/>
          <w:sz w:val="26"/>
          <w:szCs w:val="26"/>
          <w:shd w:val="clear" w:color="auto" w:fill="FFFFFF"/>
          <w:lang w:eastAsia="hi-IN" w:bidi="hi-IN"/>
        </w:rPr>
        <w:t xml:space="preserve"> по истечении одного месяца после его официального опубликования и не ранее первого числа очередного налогового периода по соответствующему налогу, за исключением положений, для которых  настоящим решением установлен иной срок вступления их в силу.</w:t>
      </w:r>
    </w:p>
    <w:p w:rsidR="00EA724A" w:rsidRPr="00EA724A" w:rsidRDefault="00EA724A" w:rsidP="00EA724A">
      <w:pPr>
        <w:suppressAutoHyphens/>
        <w:ind w:firstLine="708"/>
        <w:jc w:val="both"/>
        <w:rPr>
          <w:rFonts w:eastAsia="Lucida Sans Unicode" w:cs="Mangal"/>
          <w:kern w:val="2"/>
          <w:sz w:val="26"/>
          <w:szCs w:val="26"/>
          <w:lang w:eastAsia="hi-IN" w:bidi="hi-IN"/>
        </w:rPr>
      </w:pPr>
      <w:r w:rsidRPr="00EA724A">
        <w:rPr>
          <w:rFonts w:eastAsia="Lucida Sans Unicode" w:cs="Mangal"/>
          <w:kern w:val="2"/>
          <w:sz w:val="26"/>
          <w:szCs w:val="26"/>
          <w:shd w:val="clear" w:color="auto" w:fill="FFFFFF"/>
          <w:lang w:eastAsia="hi-IN" w:bidi="hi-IN"/>
        </w:rPr>
        <w:lastRenderedPageBreak/>
        <w:t xml:space="preserve">3. Пункт 1 части 1 настоящего решения вступает в силу после </w:t>
      </w:r>
      <w:r w:rsidRPr="00EA724A">
        <w:rPr>
          <w:rFonts w:eastAsia="Lucida Sans Unicode" w:cs="Mangal"/>
          <w:kern w:val="2"/>
          <w:sz w:val="26"/>
          <w:szCs w:val="26"/>
          <w:lang w:eastAsia="hi-IN" w:bidi="hi-IN"/>
        </w:rPr>
        <w:t xml:space="preserve">его </w:t>
      </w:r>
      <w:hyperlink r:id="rId16">
        <w:r w:rsidRPr="00EA724A">
          <w:rPr>
            <w:rFonts w:eastAsia="Lucida Sans Unicode" w:cs="Mangal"/>
            <w:kern w:val="2"/>
            <w:sz w:val="26"/>
            <w:szCs w:val="26"/>
            <w:lang w:eastAsia="hi-IN" w:bidi="hi-IN"/>
          </w:rPr>
          <w:t>официального опубликования</w:t>
        </w:r>
      </w:hyperlink>
      <w:r w:rsidRPr="00EA724A">
        <w:rPr>
          <w:rFonts w:eastAsia="Lucida Sans Unicode" w:cs="Mangal"/>
          <w:color w:val="106BBE"/>
          <w:kern w:val="2"/>
          <w:sz w:val="26"/>
          <w:szCs w:val="26"/>
          <w:lang w:eastAsia="hi-IN" w:bidi="hi-IN"/>
        </w:rPr>
        <w:t>.</w:t>
      </w:r>
      <w:bookmarkStart w:id="5" w:name="sub_1713"/>
      <w:bookmarkEnd w:id="5"/>
    </w:p>
    <w:p w:rsidR="00EA724A" w:rsidRPr="00EA724A" w:rsidRDefault="00EA724A" w:rsidP="00EA724A">
      <w:pPr>
        <w:widowControl w:val="0"/>
        <w:tabs>
          <w:tab w:val="left" w:pos="10205"/>
        </w:tabs>
        <w:spacing w:line="276" w:lineRule="auto"/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EA724A" w:rsidRPr="00EA724A" w:rsidRDefault="00EA724A" w:rsidP="00EA724A">
      <w:pPr>
        <w:widowControl w:val="0"/>
        <w:tabs>
          <w:tab w:val="left" w:pos="10205"/>
        </w:tabs>
        <w:spacing w:line="276" w:lineRule="auto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EA724A" w:rsidRPr="00EA724A" w:rsidRDefault="00EA724A" w:rsidP="00EA724A">
      <w:pPr>
        <w:widowControl w:val="0"/>
        <w:tabs>
          <w:tab w:val="left" w:pos="10205"/>
        </w:tabs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EA724A">
        <w:rPr>
          <w:rFonts w:eastAsiaTheme="minorHAnsi" w:cstheme="minorBidi"/>
          <w:sz w:val="26"/>
          <w:szCs w:val="26"/>
          <w:lang w:eastAsia="en-US"/>
        </w:rPr>
        <w:t xml:space="preserve">Председатель Собрания депутатов </w:t>
      </w:r>
    </w:p>
    <w:p w:rsidR="00EA724A" w:rsidRPr="00EA724A" w:rsidRDefault="00EA724A" w:rsidP="00EA724A">
      <w:pPr>
        <w:widowControl w:val="0"/>
        <w:tabs>
          <w:tab w:val="left" w:pos="10205"/>
        </w:tabs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EA724A">
        <w:rPr>
          <w:rFonts w:eastAsiaTheme="minorHAnsi" w:cstheme="minorBidi"/>
          <w:sz w:val="26"/>
          <w:szCs w:val="26"/>
          <w:lang w:eastAsia="en-US"/>
        </w:rPr>
        <w:t xml:space="preserve">Яльчикского муниципального </w:t>
      </w:r>
    </w:p>
    <w:p w:rsidR="00EA724A" w:rsidRPr="00EA724A" w:rsidRDefault="00EA724A" w:rsidP="00EA724A">
      <w:pPr>
        <w:widowControl w:val="0"/>
        <w:tabs>
          <w:tab w:val="left" w:pos="10205"/>
        </w:tabs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EA724A">
        <w:rPr>
          <w:rFonts w:eastAsiaTheme="minorHAnsi" w:cstheme="minorBidi"/>
          <w:sz w:val="26"/>
          <w:szCs w:val="26"/>
          <w:lang w:eastAsia="en-US"/>
        </w:rPr>
        <w:t xml:space="preserve">округа  Чувашской Республики                                                                 В.В. Сядуков                                                                         </w:t>
      </w:r>
    </w:p>
    <w:p w:rsidR="00EA724A" w:rsidRPr="00EA724A" w:rsidRDefault="00EA724A" w:rsidP="00EA724A">
      <w:pPr>
        <w:suppressAutoHyphens/>
        <w:rPr>
          <w:rFonts w:eastAsia="Lucida Sans Unicode" w:cs="Mangal"/>
          <w:kern w:val="2"/>
          <w:sz w:val="26"/>
          <w:szCs w:val="26"/>
          <w:lang w:eastAsia="hi-IN" w:bidi="hi-IN"/>
        </w:rPr>
      </w:pPr>
    </w:p>
    <w:p w:rsidR="00EA724A" w:rsidRPr="00EA724A" w:rsidRDefault="00EA724A" w:rsidP="00EA724A">
      <w:pPr>
        <w:suppressAutoHyphens/>
        <w:rPr>
          <w:rFonts w:eastAsia="Lucida Sans Unicode" w:cs="Mangal"/>
          <w:kern w:val="2"/>
          <w:sz w:val="26"/>
          <w:szCs w:val="26"/>
          <w:lang w:eastAsia="hi-IN" w:bidi="hi-IN"/>
        </w:rPr>
      </w:pPr>
    </w:p>
    <w:p w:rsidR="00EA724A" w:rsidRDefault="00EA724A">
      <w:bookmarkStart w:id="6" w:name="_GoBack"/>
      <w:bookmarkEnd w:id="6"/>
    </w:p>
    <w:sectPr w:rsidR="00EA724A" w:rsidSect="00E5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EE" w:rsidRDefault="007258EE">
      <w:r>
        <w:separator/>
      </w:r>
    </w:p>
  </w:endnote>
  <w:endnote w:type="continuationSeparator" w:id="0">
    <w:p w:rsidR="007258EE" w:rsidRDefault="0072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EE" w:rsidRDefault="007258EE">
      <w:r>
        <w:separator/>
      </w:r>
    </w:p>
  </w:footnote>
  <w:footnote w:type="continuationSeparator" w:id="0">
    <w:p w:rsidR="007258EE" w:rsidRDefault="0072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D2" w:rsidRDefault="00B31A7A">
    <w:pPr>
      <w:pStyle w:val="af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89660" cy="174625"/>
              <wp:effectExtent l="0" t="635" r="5715" b="5715"/>
              <wp:wrapSquare wrapText="largest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7D2" w:rsidRDefault="00B919D5">
                          <w:pPr>
                            <w:pStyle w:val="afb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A724A">
                            <w:rPr>
                              <w:rStyle w:val="a8"/>
                              <w:noProof/>
                            </w:rPr>
                            <w:t>120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5.8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" stroked="f">
              <v:fill opacity="0"/>
              <v:textbox inset="0,0,0,0">
                <w:txbxContent>
                  <w:p w:rsidR="00D617D2" w:rsidRDefault="00B919D5">
                    <w:pPr>
                      <w:pStyle w:val="afb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A724A">
                      <w:rPr>
                        <w:rStyle w:val="a8"/>
                        <w:noProof/>
                      </w:rPr>
                      <w:t>120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CF4931"/>
    <w:multiLevelType w:val="hybridMultilevel"/>
    <w:tmpl w:val="827C5858"/>
    <w:lvl w:ilvl="0" w:tplc="54DABF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8E4376"/>
    <w:multiLevelType w:val="hybridMultilevel"/>
    <w:tmpl w:val="4F2E269A"/>
    <w:lvl w:ilvl="0" w:tplc="4076770A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E521769"/>
    <w:multiLevelType w:val="multilevel"/>
    <w:tmpl w:val="F88EFB2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5" w15:restartNumberingAfterBreak="0">
    <w:nsid w:val="1519169F"/>
    <w:multiLevelType w:val="hybridMultilevel"/>
    <w:tmpl w:val="9D74121C"/>
    <w:lvl w:ilvl="0" w:tplc="6CAC9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19215A"/>
    <w:multiLevelType w:val="hybridMultilevel"/>
    <w:tmpl w:val="65AA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6F3B"/>
    <w:multiLevelType w:val="hybridMultilevel"/>
    <w:tmpl w:val="BBC02962"/>
    <w:lvl w:ilvl="0" w:tplc="D82EE4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39E72436"/>
    <w:multiLevelType w:val="hybridMultilevel"/>
    <w:tmpl w:val="D03E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766D"/>
    <w:multiLevelType w:val="hybridMultilevel"/>
    <w:tmpl w:val="5308C5D8"/>
    <w:lvl w:ilvl="0" w:tplc="AA10AB2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8080EFF"/>
    <w:multiLevelType w:val="multilevel"/>
    <w:tmpl w:val="00A07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E4"/>
    <w:rsid w:val="0005260E"/>
    <w:rsid w:val="00154621"/>
    <w:rsid w:val="00387083"/>
    <w:rsid w:val="004969AA"/>
    <w:rsid w:val="00575DE4"/>
    <w:rsid w:val="007258EE"/>
    <w:rsid w:val="009A37AD"/>
    <w:rsid w:val="00B31A7A"/>
    <w:rsid w:val="00B919D5"/>
    <w:rsid w:val="00C06E33"/>
    <w:rsid w:val="00C646DC"/>
    <w:rsid w:val="00C72DEF"/>
    <w:rsid w:val="00E060B1"/>
    <w:rsid w:val="00E52A69"/>
    <w:rsid w:val="00EA724A"/>
    <w:rsid w:val="00EB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945B8"/>
  <w15:docId w15:val="{5DB132E5-9706-4BDD-985D-E29A59E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2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4969AA"/>
    <w:pPr>
      <w:keepNext/>
      <w:numPr>
        <w:ilvl w:val="1"/>
        <w:numId w:val="1"/>
      </w:numPr>
      <w:ind w:right="-109"/>
      <w:jc w:val="both"/>
      <w:outlineLvl w:val="1"/>
    </w:pPr>
    <w:rPr>
      <w:rFonts w:ascii="TimesET" w:hAnsi="TimesET" w:cs="TimesET"/>
      <w:b/>
      <w:bCs/>
      <w:lang w:eastAsia="zh-CN"/>
    </w:rPr>
  </w:style>
  <w:style w:type="paragraph" w:styleId="3">
    <w:name w:val="heading 3"/>
    <w:basedOn w:val="a"/>
    <w:next w:val="a"/>
    <w:link w:val="30"/>
    <w:qFormat/>
    <w:rsid w:val="004969AA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4969AA"/>
    <w:pPr>
      <w:keepNext/>
      <w:widowControl w:val="0"/>
      <w:numPr>
        <w:ilvl w:val="4"/>
        <w:numId w:val="1"/>
      </w:numPr>
      <w:jc w:val="center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qFormat/>
    <w:rsid w:val="00154621"/>
    <w:pPr>
      <w:ind w:left="720"/>
    </w:pPr>
  </w:style>
  <w:style w:type="paragraph" w:styleId="a6">
    <w:name w:val="Balloon Text"/>
    <w:basedOn w:val="a"/>
    <w:link w:val="a7"/>
    <w:unhideWhenUsed/>
    <w:rsid w:val="00575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5DE4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969AA"/>
    <w:rPr>
      <w:rFonts w:ascii="TimesET" w:hAnsi="TimesET" w:cs="TimesET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69AA"/>
    <w:rPr>
      <w:b/>
      <w:bCs/>
      <w:caps/>
      <w:color w:val="000000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69AA"/>
    <w:rPr>
      <w:b/>
      <w:sz w:val="28"/>
      <w:szCs w:val="24"/>
      <w:lang w:eastAsia="zh-CN"/>
    </w:rPr>
  </w:style>
  <w:style w:type="character" w:customStyle="1" w:styleId="WW8Num1z0">
    <w:name w:val="WW8Num1z0"/>
    <w:rsid w:val="004969AA"/>
    <w:rPr>
      <w:rFonts w:ascii="Times New Roman" w:hAnsi="Times New Roman" w:cs="Times New Roman" w:hint="default"/>
    </w:rPr>
  </w:style>
  <w:style w:type="character" w:customStyle="1" w:styleId="WW8Num1z1">
    <w:name w:val="WW8Num1z1"/>
    <w:rsid w:val="004969AA"/>
    <w:rPr>
      <w:rFonts w:ascii="Times New Roman" w:hAnsi="Times New Roman" w:cs="Times New Roman"/>
    </w:rPr>
  </w:style>
  <w:style w:type="character" w:customStyle="1" w:styleId="WW8Num2z0">
    <w:name w:val="WW8Num2z0"/>
    <w:rsid w:val="004969AA"/>
    <w:rPr>
      <w:rFonts w:ascii="TimesET" w:hAnsi="TimesET" w:cs="Times New Roman" w:hint="default"/>
    </w:rPr>
  </w:style>
  <w:style w:type="character" w:customStyle="1" w:styleId="WW8Num2z1">
    <w:name w:val="WW8Num2z1"/>
    <w:rsid w:val="004969AA"/>
    <w:rPr>
      <w:rFonts w:ascii="Times New Roman" w:hAnsi="Times New Roman" w:cs="Times New Roman"/>
    </w:rPr>
  </w:style>
  <w:style w:type="character" w:customStyle="1" w:styleId="WW8Num3z0">
    <w:name w:val="WW8Num3z0"/>
    <w:rsid w:val="004969AA"/>
    <w:rPr>
      <w:rFonts w:ascii="Times New Roman" w:hAnsi="Times New Roman" w:cs="Times New Roman" w:hint="default"/>
    </w:rPr>
  </w:style>
  <w:style w:type="character" w:customStyle="1" w:styleId="WW8Num3z1">
    <w:name w:val="WW8Num3z1"/>
    <w:rsid w:val="004969AA"/>
    <w:rPr>
      <w:rFonts w:ascii="Times New Roman" w:hAnsi="Times New Roman" w:cs="Times New Roman"/>
    </w:rPr>
  </w:style>
  <w:style w:type="character" w:customStyle="1" w:styleId="WW8Num4z0">
    <w:name w:val="WW8Num4z0"/>
    <w:rsid w:val="004969AA"/>
    <w:rPr>
      <w:rFonts w:hint="default"/>
    </w:rPr>
  </w:style>
  <w:style w:type="character" w:customStyle="1" w:styleId="WW8Num4z1">
    <w:name w:val="WW8Num4z1"/>
    <w:rsid w:val="004969AA"/>
  </w:style>
  <w:style w:type="character" w:customStyle="1" w:styleId="WW8Num4z2">
    <w:name w:val="WW8Num4z2"/>
    <w:rsid w:val="004969AA"/>
  </w:style>
  <w:style w:type="character" w:customStyle="1" w:styleId="WW8Num4z3">
    <w:name w:val="WW8Num4z3"/>
    <w:rsid w:val="004969AA"/>
  </w:style>
  <w:style w:type="character" w:customStyle="1" w:styleId="WW8Num4z4">
    <w:name w:val="WW8Num4z4"/>
    <w:rsid w:val="004969AA"/>
  </w:style>
  <w:style w:type="character" w:customStyle="1" w:styleId="WW8Num4z5">
    <w:name w:val="WW8Num4z5"/>
    <w:rsid w:val="004969AA"/>
  </w:style>
  <w:style w:type="character" w:customStyle="1" w:styleId="WW8Num4z6">
    <w:name w:val="WW8Num4z6"/>
    <w:rsid w:val="004969AA"/>
  </w:style>
  <w:style w:type="character" w:customStyle="1" w:styleId="WW8Num4z7">
    <w:name w:val="WW8Num4z7"/>
    <w:rsid w:val="004969AA"/>
  </w:style>
  <w:style w:type="character" w:customStyle="1" w:styleId="WW8Num4z8">
    <w:name w:val="WW8Num4z8"/>
    <w:rsid w:val="004969AA"/>
  </w:style>
  <w:style w:type="character" w:customStyle="1" w:styleId="WW8Num5z0">
    <w:name w:val="WW8Num5z0"/>
    <w:rsid w:val="004969AA"/>
    <w:rPr>
      <w:rFonts w:ascii="Times New Roman" w:hAnsi="Times New Roman" w:cs="Times New Roman" w:hint="default"/>
    </w:rPr>
  </w:style>
  <w:style w:type="character" w:customStyle="1" w:styleId="WW8Num5z1">
    <w:name w:val="WW8Num5z1"/>
    <w:rsid w:val="004969AA"/>
    <w:rPr>
      <w:rFonts w:ascii="Times New Roman" w:hAnsi="Times New Roman" w:cs="Times New Roman"/>
    </w:rPr>
  </w:style>
  <w:style w:type="character" w:customStyle="1" w:styleId="WW8Num6z0">
    <w:name w:val="WW8Num6z0"/>
    <w:rsid w:val="004969AA"/>
    <w:rPr>
      <w:rFonts w:ascii="Times New Roman" w:hAnsi="Times New Roman" w:cs="Times New Roman" w:hint="default"/>
    </w:rPr>
  </w:style>
  <w:style w:type="character" w:customStyle="1" w:styleId="WW8Num6z1">
    <w:name w:val="WW8Num6z1"/>
    <w:rsid w:val="004969AA"/>
    <w:rPr>
      <w:rFonts w:ascii="Times New Roman" w:hAnsi="Times New Roman" w:cs="Times New Roman"/>
    </w:rPr>
  </w:style>
  <w:style w:type="character" w:customStyle="1" w:styleId="WW8Num7z0">
    <w:name w:val="WW8Num7z0"/>
    <w:rsid w:val="004969AA"/>
    <w:rPr>
      <w:rFonts w:hint="default"/>
    </w:rPr>
  </w:style>
  <w:style w:type="character" w:customStyle="1" w:styleId="WW8Num8z0">
    <w:name w:val="WW8Num8z0"/>
    <w:rsid w:val="004969AA"/>
    <w:rPr>
      <w:rFonts w:ascii="Times New Roman" w:hAnsi="Times New Roman" w:cs="Times New Roman" w:hint="default"/>
    </w:rPr>
  </w:style>
  <w:style w:type="character" w:customStyle="1" w:styleId="WW8Num8z2">
    <w:name w:val="WW8Num8z2"/>
    <w:rsid w:val="004969AA"/>
    <w:rPr>
      <w:rFonts w:ascii="Times New Roman" w:hAnsi="Times New Roman" w:cs="Times New Roman"/>
    </w:rPr>
  </w:style>
  <w:style w:type="character" w:customStyle="1" w:styleId="WW8Num9z0">
    <w:name w:val="WW8Num9z0"/>
    <w:rsid w:val="004969AA"/>
    <w:rPr>
      <w:rFonts w:ascii="Times New Roman" w:hAnsi="Times New Roman" w:cs="Times New Roman" w:hint="default"/>
    </w:rPr>
  </w:style>
  <w:style w:type="character" w:customStyle="1" w:styleId="WW8Num9z1">
    <w:name w:val="WW8Num9z1"/>
    <w:rsid w:val="004969AA"/>
    <w:rPr>
      <w:rFonts w:ascii="Times New Roman" w:hAnsi="Times New Roman" w:cs="Times New Roman"/>
    </w:rPr>
  </w:style>
  <w:style w:type="character" w:customStyle="1" w:styleId="WW8Num10z0">
    <w:name w:val="WW8Num10z0"/>
    <w:rsid w:val="004969AA"/>
    <w:rPr>
      <w:rFonts w:ascii="TimesET" w:hAnsi="TimesET" w:cs="Times New Roman" w:hint="default"/>
    </w:rPr>
  </w:style>
  <w:style w:type="character" w:customStyle="1" w:styleId="WW8Num10z1">
    <w:name w:val="WW8Num10z1"/>
    <w:rsid w:val="004969AA"/>
    <w:rPr>
      <w:rFonts w:ascii="Times New Roman" w:hAnsi="Times New Roman" w:cs="Times New Roman"/>
    </w:rPr>
  </w:style>
  <w:style w:type="character" w:customStyle="1" w:styleId="WW8Num11z0">
    <w:name w:val="WW8Num11z0"/>
    <w:rsid w:val="004969A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969AA"/>
    <w:rPr>
      <w:rFonts w:ascii="Times New Roman" w:hAnsi="Times New Roman" w:cs="Times New Roman"/>
    </w:rPr>
  </w:style>
  <w:style w:type="character" w:customStyle="1" w:styleId="WW8Num12z0">
    <w:name w:val="WW8Num12z0"/>
    <w:rsid w:val="004969AA"/>
    <w:rPr>
      <w:rFonts w:ascii="Times New Roman" w:hAnsi="Times New Roman" w:cs="Times New Roman" w:hint="default"/>
    </w:rPr>
  </w:style>
  <w:style w:type="character" w:customStyle="1" w:styleId="WW8Num12z1">
    <w:name w:val="WW8Num12z1"/>
    <w:rsid w:val="004969AA"/>
    <w:rPr>
      <w:rFonts w:ascii="Times New Roman" w:hAnsi="Times New Roman" w:cs="Times New Roman"/>
    </w:rPr>
  </w:style>
  <w:style w:type="character" w:customStyle="1" w:styleId="WW8Num13z0">
    <w:name w:val="WW8Num13z0"/>
    <w:rsid w:val="004969AA"/>
    <w:rPr>
      <w:rFonts w:ascii="Times New Roman" w:hAnsi="Times New Roman" w:cs="Times New Roman" w:hint="default"/>
    </w:rPr>
  </w:style>
  <w:style w:type="character" w:customStyle="1" w:styleId="WW8Num13z1">
    <w:name w:val="WW8Num13z1"/>
    <w:rsid w:val="004969AA"/>
    <w:rPr>
      <w:rFonts w:ascii="Times New Roman" w:hAnsi="Times New Roman" w:cs="Times New Roman"/>
    </w:rPr>
  </w:style>
  <w:style w:type="character" w:customStyle="1" w:styleId="WW8Num14z0">
    <w:name w:val="WW8Num14z0"/>
    <w:rsid w:val="004969AA"/>
    <w:rPr>
      <w:rFonts w:ascii="Times New Roman" w:hAnsi="Times New Roman" w:cs="Times New Roman" w:hint="default"/>
    </w:rPr>
  </w:style>
  <w:style w:type="character" w:customStyle="1" w:styleId="WW8Num14z1">
    <w:name w:val="WW8Num14z1"/>
    <w:rsid w:val="004969AA"/>
    <w:rPr>
      <w:rFonts w:ascii="Times New Roman" w:hAnsi="Times New Roman" w:cs="Times New Roman"/>
    </w:rPr>
  </w:style>
  <w:style w:type="character" w:customStyle="1" w:styleId="WW8Num15z0">
    <w:name w:val="WW8Num15z0"/>
    <w:rsid w:val="004969AA"/>
    <w:rPr>
      <w:rFonts w:ascii="Times New Roman" w:hAnsi="Times New Roman" w:cs="Times New Roman" w:hint="default"/>
    </w:rPr>
  </w:style>
  <w:style w:type="character" w:customStyle="1" w:styleId="WW8Num15z2">
    <w:name w:val="WW8Num15z2"/>
    <w:rsid w:val="004969AA"/>
    <w:rPr>
      <w:rFonts w:ascii="Times New Roman" w:hAnsi="Times New Roman" w:cs="Times New Roman"/>
    </w:rPr>
  </w:style>
  <w:style w:type="character" w:customStyle="1" w:styleId="WW8Num16z0">
    <w:name w:val="WW8Num16z0"/>
    <w:rsid w:val="004969AA"/>
    <w:rPr>
      <w:rFonts w:ascii="Times New Roman" w:hAnsi="Times New Roman" w:cs="Times New Roman" w:hint="default"/>
    </w:rPr>
  </w:style>
  <w:style w:type="character" w:customStyle="1" w:styleId="WW8Num16z1">
    <w:name w:val="WW8Num16z1"/>
    <w:rsid w:val="004969AA"/>
    <w:rPr>
      <w:rFonts w:ascii="Times New Roman" w:hAnsi="Times New Roman" w:cs="Times New Roman"/>
    </w:rPr>
  </w:style>
  <w:style w:type="character" w:customStyle="1" w:styleId="WW8Num17z0">
    <w:name w:val="WW8Num17z0"/>
    <w:rsid w:val="004969AA"/>
    <w:rPr>
      <w:rFonts w:ascii="Times New Roman" w:hAnsi="Times New Roman" w:cs="Times New Roman" w:hint="default"/>
    </w:rPr>
  </w:style>
  <w:style w:type="character" w:customStyle="1" w:styleId="WW8Num17z2">
    <w:name w:val="WW8Num17z2"/>
    <w:rsid w:val="004969AA"/>
    <w:rPr>
      <w:rFonts w:ascii="Times New Roman" w:hAnsi="Times New Roman" w:cs="Times New Roman"/>
    </w:rPr>
  </w:style>
  <w:style w:type="character" w:customStyle="1" w:styleId="WW8Num18z0">
    <w:name w:val="WW8Num18z0"/>
    <w:rsid w:val="004969AA"/>
    <w:rPr>
      <w:rFonts w:ascii="Times New Roman" w:hAnsi="Times New Roman" w:cs="Times New Roman" w:hint="default"/>
    </w:rPr>
  </w:style>
  <w:style w:type="character" w:customStyle="1" w:styleId="WW8Num18z1">
    <w:name w:val="WW8Num18z1"/>
    <w:rsid w:val="004969AA"/>
    <w:rPr>
      <w:rFonts w:ascii="Times New Roman" w:hAnsi="Times New Roman" w:cs="Times New Roman"/>
    </w:rPr>
  </w:style>
  <w:style w:type="character" w:customStyle="1" w:styleId="WW8Num19z0">
    <w:name w:val="WW8Num19z0"/>
    <w:rsid w:val="004969AA"/>
    <w:rPr>
      <w:rFonts w:ascii="Times New Roman" w:hAnsi="Times New Roman" w:cs="Times New Roman" w:hint="default"/>
    </w:rPr>
  </w:style>
  <w:style w:type="character" w:customStyle="1" w:styleId="WW8Num19z1">
    <w:name w:val="WW8Num19z1"/>
    <w:rsid w:val="004969AA"/>
    <w:rPr>
      <w:rFonts w:ascii="Times New Roman" w:hAnsi="Times New Roman" w:cs="Times New Roman"/>
    </w:rPr>
  </w:style>
  <w:style w:type="character" w:customStyle="1" w:styleId="WW8Num20z0">
    <w:name w:val="WW8Num20z0"/>
    <w:rsid w:val="004969AA"/>
    <w:rPr>
      <w:rFonts w:ascii="TimesET" w:hAnsi="TimesET" w:cs="Times New Roman" w:hint="default"/>
    </w:rPr>
  </w:style>
  <w:style w:type="character" w:customStyle="1" w:styleId="WW8Num20z1">
    <w:name w:val="WW8Num20z1"/>
    <w:rsid w:val="004969AA"/>
    <w:rPr>
      <w:rFonts w:ascii="Times New Roman" w:hAnsi="Times New Roman" w:cs="Times New Roman"/>
    </w:rPr>
  </w:style>
  <w:style w:type="character" w:customStyle="1" w:styleId="WW8Num21z0">
    <w:name w:val="WW8Num21z0"/>
    <w:rsid w:val="004969AA"/>
    <w:rPr>
      <w:rFonts w:ascii="Times New Roman" w:hAnsi="Times New Roman" w:cs="Times New Roman" w:hint="default"/>
    </w:rPr>
  </w:style>
  <w:style w:type="character" w:customStyle="1" w:styleId="WW8Num21z1">
    <w:name w:val="WW8Num21z1"/>
    <w:rsid w:val="004969AA"/>
    <w:rPr>
      <w:rFonts w:ascii="Times New Roman" w:hAnsi="Times New Roman" w:cs="Times New Roman"/>
    </w:rPr>
  </w:style>
  <w:style w:type="character" w:customStyle="1" w:styleId="WW8Num22z0">
    <w:name w:val="WW8Num22z0"/>
    <w:rsid w:val="004969AA"/>
    <w:rPr>
      <w:rFonts w:ascii="Times New Roman" w:hAnsi="Times New Roman" w:cs="Times New Roman" w:hint="default"/>
    </w:rPr>
  </w:style>
  <w:style w:type="character" w:customStyle="1" w:styleId="WW8Num22z1">
    <w:name w:val="WW8Num22z1"/>
    <w:rsid w:val="004969AA"/>
    <w:rPr>
      <w:rFonts w:ascii="Times New Roman" w:hAnsi="Times New Roman" w:cs="Times New Roman"/>
    </w:rPr>
  </w:style>
  <w:style w:type="character" w:customStyle="1" w:styleId="WW8Num23z0">
    <w:name w:val="WW8Num23z0"/>
    <w:rsid w:val="004969AA"/>
    <w:rPr>
      <w:rFonts w:hint="default"/>
    </w:rPr>
  </w:style>
  <w:style w:type="character" w:customStyle="1" w:styleId="WW8Num23z1">
    <w:name w:val="WW8Num23z1"/>
    <w:rsid w:val="004969AA"/>
  </w:style>
  <w:style w:type="character" w:customStyle="1" w:styleId="WW8Num23z2">
    <w:name w:val="WW8Num23z2"/>
    <w:rsid w:val="004969AA"/>
  </w:style>
  <w:style w:type="character" w:customStyle="1" w:styleId="WW8Num23z3">
    <w:name w:val="WW8Num23z3"/>
    <w:rsid w:val="004969AA"/>
  </w:style>
  <w:style w:type="character" w:customStyle="1" w:styleId="WW8Num23z4">
    <w:name w:val="WW8Num23z4"/>
    <w:rsid w:val="004969AA"/>
  </w:style>
  <w:style w:type="character" w:customStyle="1" w:styleId="WW8Num23z5">
    <w:name w:val="WW8Num23z5"/>
    <w:rsid w:val="004969AA"/>
  </w:style>
  <w:style w:type="character" w:customStyle="1" w:styleId="WW8Num23z6">
    <w:name w:val="WW8Num23z6"/>
    <w:rsid w:val="004969AA"/>
  </w:style>
  <w:style w:type="character" w:customStyle="1" w:styleId="WW8Num23z7">
    <w:name w:val="WW8Num23z7"/>
    <w:rsid w:val="004969AA"/>
  </w:style>
  <w:style w:type="character" w:customStyle="1" w:styleId="WW8Num23z8">
    <w:name w:val="WW8Num23z8"/>
    <w:rsid w:val="004969AA"/>
  </w:style>
  <w:style w:type="character" w:customStyle="1" w:styleId="WW8Num24z0">
    <w:name w:val="WW8Num24z0"/>
    <w:rsid w:val="004969AA"/>
    <w:rPr>
      <w:rFonts w:hint="default"/>
    </w:rPr>
  </w:style>
  <w:style w:type="character" w:customStyle="1" w:styleId="WW8Num24z1">
    <w:name w:val="WW8Num24z1"/>
    <w:rsid w:val="004969AA"/>
  </w:style>
  <w:style w:type="character" w:customStyle="1" w:styleId="WW8Num24z2">
    <w:name w:val="WW8Num24z2"/>
    <w:rsid w:val="004969AA"/>
  </w:style>
  <w:style w:type="character" w:customStyle="1" w:styleId="WW8Num24z3">
    <w:name w:val="WW8Num24z3"/>
    <w:rsid w:val="004969AA"/>
  </w:style>
  <w:style w:type="character" w:customStyle="1" w:styleId="WW8Num24z4">
    <w:name w:val="WW8Num24z4"/>
    <w:rsid w:val="004969AA"/>
  </w:style>
  <w:style w:type="character" w:customStyle="1" w:styleId="WW8Num24z5">
    <w:name w:val="WW8Num24z5"/>
    <w:rsid w:val="004969AA"/>
  </w:style>
  <w:style w:type="character" w:customStyle="1" w:styleId="WW8Num24z6">
    <w:name w:val="WW8Num24z6"/>
    <w:rsid w:val="004969AA"/>
  </w:style>
  <w:style w:type="character" w:customStyle="1" w:styleId="WW8Num24z7">
    <w:name w:val="WW8Num24z7"/>
    <w:rsid w:val="004969AA"/>
  </w:style>
  <w:style w:type="character" w:customStyle="1" w:styleId="WW8Num24z8">
    <w:name w:val="WW8Num24z8"/>
    <w:rsid w:val="004969AA"/>
  </w:style>
  <w:style w:type="character" w:customStyle="1" w:styleId="WW8Num25z0">
    <w:name w:val="WW8Num25z0"/>
    <w:rsid w:val="004969AA"/>
    <w:rPr>
      <w:rFonts w:ascii="Times New Roman" w:hAnsi="Times New Roman" w:cs="Times New Roman" w:hint="default"/>
    </w:rPr>
  </w:style>
  <w:style w:type="character" w:customStyle="1" w:styleId="WW8Num25z1">
    <w:name w:val="WW8Num25z1"/>
    <w:rsid w:val="004969AA"/>
    <w:rPr>
      <w:rFonts w:ascii="Times New Roman" w:hAnsi="Times New Roman" w:cs="Times New Roman"/>
    </w:rPr>
  </w:style>
  <w:style w:type="character" w:customStyle="1" w:styleId="WW8Num26z0">
    <w:name w:val="WW8Num26z0"/>
    <w:rsid w:val="004969AA"/>
    <w:rPr>
      <w:rFonts w:hint="default"/>
    </w:rPr>
  </w:style>
  <w:style w:type="character" w:customStyle="1" w:styleId="WW8Num26z1">
    <w:name w:val="WW8Num26z1"/>
    <w:rsid w:val="004969AA"/>
  </w:style>
  <w:style w:type="character" w:customStyle="1" w:styleId="WW8Num26z2">
    <w:name w:val="WW8Num26z2"/>
    <w:rsid w:val="004969AA"/>
  </w:style>
  <w:style w:type="character" w:customStyle="1" w:styleId="WW8Num26z3">
    <w:name w:val="WW8Num26z3"/>
    <w:rsid w:val="004969AA"/>
  </w:style>
  <w:style w:type="character" w:customStyle="1" w:styleId="WW8Num26z4">
    <w:name w:val="WW8Num26z4"/>
    <w:rsid w:val="004969AA"/>
  </w:style>
  <w:style w:type="character" w:customStyle="1" w:styleId="WW8Num26z5">
    <w:name w:val="WW8Num26z5"/>
    <w:rsid w:val="004969AA"/>
  </w:style>
  <w:style w:type="character" w:customStyle="1" w:styleId="WW8Num26z6">
    <w:name w:val="WW8Num26z6"/>
    <w:rsid w:val="004969AA"/>
  </w:style>
  <w:style w:type="character" w:customStyle="1" w:styleId="WW8Num26z7">
    <w:name w:val="WW8Num26z7"/>
    <w:rsid w:val="004969AA"/>
  </w:style>
  <w:style w:type="character" w:customStyle="1" w:styleId="WW8Num26z8">
    <w:name w:val="WW8Num26z8"/>
    <w:rsid w:val="004969AA"/>
  </w:style>
  <w:style w:type="character" w:customStyle="1" w:styleId="WW8Num27z0">
    <w:name w:val="WW8Num27z0"/>
    <w:rsid w:val="004969AA"/>
    <w:rPr>
      <w:rFonts w:ascii="Times New Roman" w:hAnsi="Times New Roman" w:cs="Times New Roman" w:hint="default"/>
    </w:rPr>
  </w:style>
  <w:style w:type="character" w:customStyle="1" w:styleId="WW8Num27z1">
    <w:name w:val="WW8Num27z1"/>
    <w:rsid w:val="004969AA"/>
    <w:rPr>
      <w:rFonts w:ascii="Times New Roman" w:hAnsi="Times New Roman" w:cs="Times New Roman"/>
    </w:rPr>
  </w:style>
  <w:style w:type="character" w:customStyle="1" w:styleId="WW8Num28z0">
    <w:name w:val="WW8Num28z0"/>
    <w:rsid w:val="004969AA"/>
    <w:rPr>
      <w:rFonts w:ascii="Times New Roman" w:hAnsi="Times New Roman" w:cs="Times New Roman" w:hint="default"/>
    </w:rPr>
  </w:style>
  <w:style w:type="character" w:customStyle="1" w:styleId="WW8Num28z1">
    <w:name w:val="WW8Num28z1"/>
    <w:rsid w:val="004969AA"/>
    <w:rPr>
      <w:rFonts w:ascii="Times New Roman" w:hAnsi="Times New Roman" w:cs="Times New Roman"/>
    </w:rPr>
  </w:style>
  <w:style w:type="character" w:customStyle="1" w:styleId="WW8Num29z0">
    <w:name w:val="WW8Num29z0"/>
    <w:rsid w:val="004969AA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969AA"/>
    <w:rPr>
      <w:rFonts w:ascii="Times New Roman" w:hAnsi="Times New Roman" w:cs="Times New Roman"/>
    </w:rPr>
  </w:style>
  <w:style w:type="character" w:customStyle="1" w:styleId="WW8Num30z0">
    <w:name w:val="WW8Num30z0"/>
    <w:rsid w:val="004969AA"/>
    <w:rPr>
      <w:rFonts w:hint="default"/>
    </w:rPr>
  </w:style>
  <w:style w:type="character" w:customStyle="1" w:styleId="WW8Num31z0">
    <w:name w:val="WW8Num31z0"/>
    <w:rsid w:val="004969AA"/>
    <w:rPr>
      <w:rFonts w:ascii="Times New Roman" w:hAnsi="Times New Roman" w:cs="Times New Roman" w:hint="default"/>
    </w:rPr>
  </w:style>
  <w:style w:type="character" w:customStyle="1" w:styleId="WW8Num31z2">
    <w:name w:val="WW8Num31z2"/>
    <w:rsid w:val="004969AA"/>
    <w:rPr>
      <w:rFonts w:ascii="Times New Roman" w:hAnsi="Times New Roman" w:cs="Times New Roman"/>
    </w:rPr>
  </w:style>
  <w:style w:type="character" w:customStyle="1" w:styleId="WW8Num32z0">
    <w:name w:val="WW8Num32z0"/>
    <w:rsid w:val="004969AA"/>
    <w:rPr>
      <w:rFonts w:ascii="Times New Roman" w:hAnsi="Times New Roman" w:cs="Times New Roman" w:hint="default"/>
    </w:rPr>
  </w:style>
  <w:style w:type="character" w:customStyle="1" w:styleId="WW8Num32z1">
    <w:name w:val="WW8Num32z1"/>
    <w:rsid w:val="004969AA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969AA"/>
  </w:style>
  <w:style w:type="character" w:styleId="a8">
    <w:name w:val="page number"/>
    <w:rsid w:val="004969AA"/>
    <w:rPr>
      <w:rFonts w:ascii="Times New Roman" w:hAnsi="Times New Roman" w:cs="Times New Roman"/>
    </w:rPr>
  </w:style>
  <w:style w:type="character" w:customStyle="1" w:styleId="BalloonTextChar">
    <w:name w:val="Balloon Text Char"/>
    <w:rsid w:val="004969AA"/>
    <w:rPr>
      <w:rFonts w:ascii="Tahoma" w:hAnsi="Tahoma" w:cs="Tahoma"/>
      <w:sz w:val="16"/>
      <w:szCs w:val="16"/>
    </w:rPr>
  </w:style>
  <w:style w:type="character" w:customStyle="1" w:styleId="a9">
    <w:name w:val="Утратил силу"/>
    <w:rsid w:val="004969AA"/>
    <w:rPr>
      <w:strike/>
      <w:color w:val="808000"/>
      <w:sz w:val="26"/>
      <w:szCs w:val="26"/>
    </w:rPr>
  </w:style>
  <w:style w:type="character" w:customStyle="1" w:styleId="aa">
    <w:name w:val="Не вступил в силу"/>
    <w:rsid w:val="004969AA"/>
    <w:rPr>
      <w:color w:val="008080"/>
      <w:sz w:val="26"/>
      <w:szCs w:val="26"/>
    </w:rPr>
  </w:style>
  <w:style w:type="character" w:customStyle="1" w:styleId="ab">
    <w:name w:val="Гипертекстовая ссылка"/>
    <w:rsid w:val="004969AA"/>
    <w:rPr>
      <w:color w:val="008000"/>
      <w:sz w:val="26"/>
      <w:szCs w:val="26"/>
    </w:rPr>
  </w:style>
  <w:style w:type="character" w:customStyle="1" w:styleId="ac">
    <w:name w:val="Цветовое выделение"/>
    <w:rsid w:val="004969AA"/>
    <w:rPr>
      <w:b/>
      <w:bCs/>
      <w:color w:val="000080"/>
      <w:sz w:val="26"/>
      <w:szCs w:val="26"/>
    </w:rPr>
  </w:style>
  <w:style w:type="character" w:customStyle="1" w:styleId="21">
    <w:name w:val="Основной текст 2 Знак"/>
    <w:rsid w:val="004969AA"/>
    <w:rPr>
      <w:sz w:val="24"/>
      <w:szCs w:val="24"/>
    </w:rPr>
  </w:style>
  <w:style w:type="character" w:customStyle="1" w:styleId="ad">
    <w:name w:val="Текст Знак"/>
    <w:rsid w:val="004969AA"/>
    <w:rPr>
      <w:rFonts w:ascii="Courier New" w:hAnsi="Courier New" w:cs="Courier New"/>
    </w:rPr>
  </w:style>
  <w:style w:type="character" w:customStyle="1" w:styleId="ae">
    <w:name w:val="Знак Знак"/>
    <w:rsid w:val="004969AA"/>
    <w:rPr>
      <w:rFonts w:ascii="TimesET" w:hAnsi="TimesET" w:cs="TimesET"/>
      <w:sz w:val="24"/>
    </w:rPr>
  </w:style>
  <w:style w:type="character" w:customStyle="1" w:styleId="4">
    <w:name w:val="Знак Знак4"/>
    <w:basedOn w:val="11"/>
    <w:rsid w:val="004969AA"/>
    <w:rPr>
      <w:color w:val="000000"/>
      <w:sz w:val="28"/>
      <w:szCs w:val="24"/>
      <w:lang w:val="ru-RU" w:bidi="ar-SA"/>
    </w:rPr>
  </w:style>
  <w:style w:type="character" w:customStyle="1" w:styleId="17">
    <w:name w:val="Знак Знак17"/>
    <w:basedOn w:val="11"/>
    <w:rsid w:val="004969AA"/>
    <w:rPr>
      <w:rFonts w:ascii="TimesET" w:hAnsi="TimesET" w:cs="TimesET"/>
      <w:b/>
      <w:bCs/>
      <w:color w:val="000000"/>
      <w:sz w:val="24"/>
      <w:szCs w:val="24"/>
      <w:lang w:val="ru-RU" w:bidi="ar-SA"/>
    </w:rPr>
  </w:style>
  <w:style w:type="character" w:styleId="af">
    <w:name w:val="Hyperlink"/>
    <w:rsid w:val="004969AA"/>
    <w:rPr>
      <w:color w:val="000080"/>
      <w:u w:val="single"/>
    </w:rPr>
  </w:style>
  <w:style w:type="paragraph" w:customStyle="1" w:styleId="12">
    <w:name w:val="Заголовок1"/>
    <w:basedOn w:val="a"/>
    <w:next w:val="af0"/>
    <w:rsid w:val="004969AA"/>
    <w:pPr>
      <w:jc w:val="center"/>
    </w:pPr>
    <w:rPr>
      <w:rFonts w:ascii="TimesET" w:hAnsi="TimesET" w:cs="TimesET"/>
      <w:szCs w:val="20"/>
      <w:lang w:eastAsia="zh-CN"/>
    </w:rPr>
  </w:style>
  <w:style w:type="paragraph" w:styleId="af0">
    <w:name w:val="Body Text"/>
    <w:basedOn w:val="a"/>
    <w:link w:val="af1"/>
    <w:rsid w:val="004969AA"/>
    <w:pPr>
      <w:ind w:right="684"/>
      <w:jc w:val="both"/>
    </w:pPr>
    <w:rPr>
      <w:rFonts w:ascii="TimesET" w:hAnsi="TimesET" w:cs="TimesET"/>
      <w:lang w:eastAsia="zh-CN"/>
    </w:rPr>
  </w:style>
  <w:style w:type="character" w:customStyle="1" w:styleId="af1">
    <w:name w:val="Основной текст Знак"/>
    <w:basedOn w:val="a0"/>
    <w:link w:val="af0"/>
    <w:rsid w:val="004969AA"/>
    <w:rPr>
      <w:rFonts w:ascii="TimesET" w:hAnsi="TimesET" w:cs="TimesET"/>
      <w:sz w:val="24"/>
      <w:szCs w:val="24"/>
      <w:lang w:eastAsia="zh-CN"/>
    </w:rPr>
  </w:style>
  <w:style w:type="paragraph" w:styleId="af2">
    <w:name w:val="List"/>
    <w:basedOn w:val="af0"/>
    <w:rsid w:val="004969AA"/>
    <w:rPr>
      <w:rFonts w:cs="Lucida Sans"/>
    </w:rPr>
  </w:style>
  <w:style w:type="paragraph" w:styleId="af3">
    <w:name w:val="caption"/>
    <w:basedOn w:val="a"/>
    <w:qFormat/>
    <w:rsid w:val="004969AA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13">
    <w:name w:val="Указатель1"/>
    <w:basedOn w:val="a"/>
    <w:rsid w:val="004969AA"/>
    <w:pPr>
      <w:suppressLineNumbers/>
    </w:pPr>
    <w:rPr>
      <w:rFonts w:cs="Lucida Sans"/>
      <w:lang w:eastAsia="zh-CN"/>
    </w:rPr>
  </w:style>
  <w:style w:type="paragraph" w:styleId="af4">
    <w:name w:val="Body Text Indent"/>
    <w:basedOn w:val="a"/>
    <w:link w:val="af5"/>
    <w:rsid w:val="004969AA"/>
    <w:pPr>
      <w:ind w:right="684"/>
    </w:pPr>
    <w:rPr>
      <w:rFonts w:ascii="TimesET" w:hAnsi="TimesET" w:cs="TimesET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4969AA"/>
    <w:rPr>
      <w:rFonts w:ascii="TimesET" w:hAnsi="TimesET" w:cs="TimesET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4969AA"/>
    <w:pPr>
      <w:ind w:right="684"/>
      <w:jc w:val="both"/>
    </w:pPr>
    <w:rPr>
      <w:rFonts w:ascii="TimesET" w:hAnsi="TimesET" w:cs="TimesET"/>
      <w:i/>
      <w:iCs/>
      <w:lang w:eastAsia="zh-CN"/>
    </w:rPr>
  </w:style>
  <w:style w:type="paragraph" w:customStyle="1" w:styleId="af6">
    <w:name w:val="Комментарий"/>
    <w:basedOn w:val="a"/>
    <w:next w:val="a"/>
    <w:rsid w:val="004969AA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zh-CN"/>
    </w:rPr>
  </w:style>
  <w:style w:type="paragraph" w:customStyle="1" w:styleId="af7">
    <w:name w:val="Заголовок статьи"/>
    <w:basedOn w:val="a"/>
    <w:next w:val="a"/>
    <w:rsid w:val="004969AA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8">
    <w:name w:val="Текст (лев. подпись)"/>
    <w:basedOn w:val="a"/>
    <w:next w:val="a"/>
    <w:rsid w:val="004969AA"/>
    <w:pPr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f9">
    <w:name w:val="Текст (прав. подпись)"/>
    <w:basedOn w:val="a"/>
    <w:next w:val="a"/>
    <w:rsid w:val="004969AA"/>
    <w:pPr>
      <w:autoSpaceDE w:val="0"/>
      <w:jc w:val="right"/>
    </w:pPr>
    <w:rPr>
      <w:rFonts w:ascii="Arial" w:hAnsi="Arial" w:cs="Arial"/>
      <w:sz w:val="20"/>
      <w:szCs w:val="20"/>
      <w:lang w:eastAsia="zh-CN"/>
    </w:rPr>
  </w:style>
  <w:style w:type="paragraph" w:customStyle="1" w:styleId="afa">
    <w:name w:val="Верхний и нижний колонтитулы"/>
    <w:basedOn w:val="a"/>
    <w:rsid w:val="004969A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b">
    <w:name w:val="header"/>
    <w:basedOn w:val="a"/>
    <w:link w:val="afc"/>
    <w:uiPriority w:val="99"/>
    <w:rsid w:val="004969AA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c">
    <w:name w:val="Верхний колонтитул Знак"/>
    <w:basedOn w:val="a0"/>
    <w:link w:val="afb"/>
    <w:uiPriority w:val="99"/>
    <w:rsid w:val="004969AA"/>
    <w:rPr>
      <w:sz w:val="24"/>
      <w:szCs w:val="24"/>
      <w:lang w:eastAsia="zh-CN"/>
    </w:rPr>
  </w:style>
  <w:style w:type="paragraph" w:styleId="afd">
    <w:name w:val="footer"/>
    <w:basedOn w:val="a"/>
    <w:link w:val="afe"/>
    <w:uiPriority w:val="99"/>
    <w:rsid w:val="004969AA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e">
    <w:name w:val="Нижний колонтитул Знак"/>
    <w:basedOn w:val="a0"/>
    <w:link w:val="afd"/>
    <w:uiPriority w:val="99"/>
    <w:rsid w:val="004969AA"/>
    <w:rPr>
      <w:sz w:val="24"/>
      <w:szCs w:val="24"/>
      <w:lang w:eastAsia="zh-CN"/>
    </w:rPr>
  </w:style>
  <w:style w:type="paragraph" w:customStyle="1" w:styleId="consnonformat">
    <w:name w:val="consnonformat"/>
    <w:basedOn w:val="a"/>
    <w:rsid w:val="004969AA"/>
    <w:pPr>
      <w:spacing w:before="280" w:after="280"/>
    </w:pPr>
    <w:rPr>
      <w:lang w:eastAsia="zh-CN"/>
    </w:rPr>
  </w:style>
  <w:style w:type="paragraph" w:customStyle="1" w:styleId="consnormal">
    <w:name w:val="consnormal"/>
    <w:basedOn w:val="a"/>
    <w:rsid w:val="004969AA"/>
    <w:pPr>
      <w:spacing w:before="280" w:after="280"/>
    </w:pPr>
    <w:rPr>
      <w:lang w:eastAsia="zh-CN"/>
    </w:rPr>
  </w:style>
  <w:style w:type="paragraph" w:customStyle="1" w:styleId="14">
    <w:name w:val="Основной текст с отступом1"/>
    <w:basedOn w:val="a"/>
    <w:rsid w:val="004969AA"/>
    <w:pPr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с отступом 21"/>
    <w:basedOn w:val="a"/>
    <w:rsid w:val="004969AA"/>
    <w:pPr>
      <w:ind w:firstLine="709"/>
      <w:jc w:val="both"/>
    </w:pPr>
    <w:rPr>
      <w:color w:val="000000"/>
      <w:sz w:val="28"/>
      <w:lang w:eastAsia="zh-CN"/>
    </w:rPr>
  </w:style>
  <w:style w:type="paragraph" w:customStyle="1" w:styleId="15">
    <w:name w:val="Текст выноски1"/>
    <w:basedOn w:val="a"/>
    <w:rsid w:val="004969AA"/>
    <w:rPr>
      <w:rFonts w:ascii="Tahoma" w:hAnsi="Tahoma" w:cs="Tahoma"/>
      <w:sz w:val="16"/>
      <w:szCs w:val="16"/>
      <w:lang w:eastAsia="zh-CN"/>
    </w:rPr>
  </w:style>
  <w:style w:type="paragraph" w:customStyle="1" w:styleId="16">
    <w:name w:val="Абзац списка1"/>
    <w:basedOn w:val="a"/>
    <w:rsid w:val="004969AA"/>
    <w:pPr>
      <w:ind w:left="720"/>
    </w:pPr>
    <w:rPr>
      <w:lang w:eastAsia="zh-CN"/>
    </w:rPr>
  </w:style>
  <w:style w:type="paragraph" w:customStyle="1" w:styleId="aff">
    <w:name w:val="Таблицы (моноширинный)"/>
    <w:basedOn w:val="a"/>
    <w:next w:val="a"/>
    <w:rsid w:val="004969A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4969AA"/>
    <w:pPr>
      <w:autoSpaceDE w:val="0"/>
      <w:ind w:firstLine="720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4969AA"/>
    <w:pPr>
      <w:spacing w:after="120" w:line="480" w:lineRule="auto"/>
    </w:pPr>
    <w:rPr>
      <w:lang w:eastAsia="zh-CN"/>
    </w:rPr>
  </w:style>
  <w:style w:type="paragraph" w:customStyle="1" w:styleId="18">
    <w:name w:val="Текст1"/>
    <w:basedOn w:val="a"/>
    <w:rsid w:val="004969AA"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969AA"/>
    <w:pPr>
      <w:suppressAutoHyphens/>
      <w:autoSpaceDE w:val="0"/>
    </w:pPr>
    <w:rPr>
      <w:sz w:val="28"/>
      <w:szCs w:val="28"/>
      <w:lang w:eastAsia="zh-CN"/>
    </w:rPr>
  </w:style>
  <w:style w:type="paragraph" w:customStyle="1" w:styleId="aff0">
    <w:name w:val="Содержимое таблицы"/>
    <w:basedOn w:val="a"/>
    <w:qFormat/>
    <w:rsid w:val="004969AA"/>
    <w:pPr>
      <w:suppressLineNumbers/>
    </w:pPr>
    <w:rPr>
      <w:lang w:eastAsia="zh-CN"/>
    </w:rPr>
  </w:style>
  <w:style w:type="paragraph" w:customStyle="1" w:styleId="aff1">
    <w:name w:val="Заголовок таблицы"/>
    <w:basedOn w:val="aff0"/>
    <w:rsid w:val="004969AA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4969AA"/>
    <w:rPr>
      <w:lang w:eastAsia="zh-CN"/>
    </w:rPr>
  </w:style>
  <w:style w:type="character" w:styleId="aff3">
    <w:name w:val="FollowedHyperlink"/>
    <w:basedOn w:val="a0"/>
    <w:uiPriority w:val="99"/>
    <w:semiHidden/>
    <w:unhideWhenUsed/>
    <w:rsid w:val="004969AA"/>
    <w:rPr>
      <w:color w:val="800080"/>
      <w:u w:val="single"/>
    </w:rPr>
  </w:style>
  <w:style w:type="paragraph" w:styleId="aff4">
    <w:name w:val="Title"/>
    <w:basedOn w:val="a"/>
    <w:link w:val="aff5"/>
    <w:qFormat/>
    <w:rsid w:val="004969AA"/>
    <w:pPr>
      <w:jc w:val="center"/>
    </w:pPr>
    <w:rPr>
      <w:rFonts w:ascii="TimesET" w:hAnsi="TimesET"/>
      <w:szCs w:val="20"/>
    </w:rPr>
  </w:style>
  <w:style w:type="character" w:customStyle="1" w:styleId="aff5">
    <w:name w:val="Заголовок Знак"/>
    <w:basedOn w:val="a0"/>
    <w:link w:val="aff4"/>
    <w:rsid w:val="004969AA"/>
    <w:rPr>
      <w:rFonts w:ascii="TimesET" w:hAnsi="TimesET"/>
      <w:sz w:val="24"/>
    </w:rPr>
  </w:style>
  <w:style w:type="character" w:styleId="aff6">
    <w:name w:val="Emphasis"/>
    <w:basedOn w:val="a0"/>
    <w:uiPriority w:val="20"/>
    <w:qFormat/>
    <w:rsid w:val="004969AA"/>
    <w:rPr>
      <w:i/>
      <w:iCs/>
    </w:rPr>
  </w:style>
  <w:style w:type="paragraph" w:customStyle="1" w:styleId="19">
    <w:name w:val="Без интервала1"/>
    <w:rsid w:val="004969AA"/>
    <w:rPr>
      <w:rFonts w:ascii="Calibri" w:hAnsi="Calibri"/>
      <w:sz w:val="22"/>
      <w:szCs w:val="22"/>
    </w:rPr>
  </w:style>
  <w:style w:type="paragraph" w:customStyle="1" w:styleId="ConsPlusTitlePage">
    <w:name w:val="ConsPlusTitlePage"/>
    <w:rsid w:val="004969AA"/>
    <w:pPr>
      <w:widowControl w:val="0"/>
      <w:autoSpaceDE w:val="0"/>
      <w:autoSpaceDN w:val="0"/>
    </w:pPr>
    <w:rPr>
      <w:rFonts w:ascii="Tahoma" w:hAnsi="Tahoma" w:cs="Tahoma"/>
      <w:szCs w:val="22"/>
      <w:lang w:eastAsia="ru-RU"/>
    </w:rPr>
  </w:style>
  <w:style w:type="paragraph" w:styleId="aff7">
    <w:name w:val="Normal (Web)"/>
    <w:basedOn w:val="a"/>
    <w:uiPriority w:val="99"/>
    <w:unhideWhenUsed/>
    <w:rsid w:val="004969AA"/>
    <w:pPr>
      <w:spacing w:before="100" w:beforeAutospacing="1" w:after="100" w:afterAutospacing="1"/>
    </w:pPr>
  </w:style>
  <w:style w:type="table" w:styleId="aff8">
    <w:name w:val="Table Grid"/>
    <w:basedOn w:val="a1"/>
    <w:uiPriority w:val="39"/>
    <w:rsid w:val="00EA724A"/>
    <w:pPr>
      <w:suppressAutoHyphens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403600897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704E5E052714A22C858E882CE01212580ACA13E4DD83C9C1877341B59071AA118177437C78EFCE159E39DC5CEF4Q6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501673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360089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22717838/1000" TargetMode="External"/><Relationship Id="rId10" Type="http://schemas.openxmlformats.org/officeDocument/2006/relationships/hyperlink" Target="http://demo.garant.ru/document/redirect/404915966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43202</Words>
  <Characters>246252</Characters>
  <Application>Microsoft Office Word</Application>
  <DocSecurity>0</DocSecurity>
  <Lines>2052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Аня</cp:lastModifiedBy>
  <cp:revision>2</cp:revision>
  <dcterms:created xsi:type="dcterms:W3CDTF">2024-12-12T11:35:00Z</dcterms:created>
  <dcterms:modified xsi:type="dcterms:W3CDTF">2024-12-12T11:35:00Z</dcterms:modified>
</cp:coreProperties>
</file>