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5E5458" w:rsidP="00314E5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</w:t>
            </w:r>
            <w:r w:rsidR="00B96B7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.03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 w:rsidR="006A2D1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314E5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5E5458" w:rsidP="0034360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12.03.2020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105/ 36</w:t>
            </w:r>
            <w:r w:rsidR="00314E5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458" w:rsidRPr="004C6FF4" w:rsidRDefault="005E5458" w:rsidP="005E545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FF4">
        <w:rPr>
          <w:rFonts w:ascii="Times New Roman" w:hAnsi="Times New Roman" w:cs="Times New Roman"/>
          <w:b/>
          <w:sz w:val="26"/>
          <w:szCs w:val="26"/>
        </w:rPr>
        <w:t>О назначении члена участковой избирательной комиссии № 10</w:t>
      </w:r>
      <w:r w:rsidR="00314E58">
        <w:rPr>
          <w:rFonts w:ascii="Times New Roman" w:hAnsi="Times New Roman" w:cs="Times New Roman"/>
          <w:b/>
          <w:sz w:val="26"/>
          <w:szCs w:val="26"/>
        </w:rPr>
        <w:t>03</w:t>
      </w:r>
      <w:r w:rsidRPr="004C6FF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E5458" w:rsidRPr="004C6FF4" w:rsidRDefault="005E5458" w:rsidP="005E545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FF4">
        <w:rPr>
          <w:rFonts w:ascii="Times New Roman" w:hAnsi="Times New Roman" w:cs="Times New Roman"/>
          <w:b/>
          <w:sz w:val="26"/>
          <w:szCs w:val="26"/>
        </w:rPr>
        <w:t>с правом решающего голоса вместо выбывшего</w:t>
      </w:r>
    </w:p>
    <w:p w:rsidR="005E5458" w:rsidRPr="004C6FF4" w:rsidRDefault="005E5458" w:rsidP="005E5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FF4">
        <w:rPr>
          <w:rFonts w:ascii="Times New Roman" w:hAnsi="Times New Roman" w:cs="Times New Roman"/>
          <w:sz w:val="24"/>
          <w:szCs w:val="24"/>
        </w:rPr>
        <w:t xml:space="preserve">    </w:t>
      </w:r>
      <w:r w:rsidRPr="004C6FF4">
        <w:rPr>
          <w:rFonts w:ascii="Times New Roman" w:hAnsi="Times New Roman" w:cs="Times New Roman"/>
          <w:sz w:val="26"/>
          <w:szCs w:val="26"/>
        </w:rPr>
        <w:t>В   связи   с   досрочным  прекращением  полномочий  члена  участковой избирательной   комиссии  избирательного участка N 10</w:t>
      </w:r>
      <w:r w:rsidR="00314E58">
        <w:rPr>
          <w:rFonts w:ascii="Times New Roman" w:hAnsi="Times New Roman" w:cs="Times New Roman"/>
          <w:sz w:val="26"/>
          <w:szCs w:val="26"/>
        </w:rPr>
        <w:t>03</w:t>
      </w:r>
      <w:r w:rsidRPr="004C6FF4">
        <w:rPr>
          <w:rFonts w:ascii="Times New Roman" w:hAnsi="Times New Roman" w:cs="Times New Roman"/>
          <w:sz w:val="26"/>
          <w:szCs w:val="26"/>
        </w:rPr>
        <w:t xml:space="preserve"> с правом решающего голоса  (решение от 04 февраля 2020 г. N 102/353-4), в соответствии  со </w:t>
      </w:r>
      <w:hyperlink r:id="rId5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статьями 22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27</w:t>
        </w:r>
      </w:hyperlink>
      <w:r w:rsidRPr="004C6FF4">
        <w:rPr>
          <w:rFonts w:ascii="Times New Roman" w:hAnsi="Times New Roman" w:cs="Times New Roman"/>
          <w:sz w:val="26"/>
          <w:szCs w:val="26"/>
        </w:rPr>
        <w:t>,</w:t>
      </w:r>
      <w:r w:rsidR="004C6FF4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29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Федерального закона "Об  основных гарантиях  избирательных прав  и права на   участие   в   референдуме   граждан  Российской  Федерации",  </w:t>
      </w:r>
      <w:hyperlink r:id="rId8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Порядком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формирования резерва составов участковых комиссий и назначения нового члена участковой комиссии из резерва  составов  участковых комиссий, утвержденным постановлением  Центральной  избирательной  комиссии  Российской  Федерации от 5 декабря 2012 года N 152/1137-6, Методическими </w:t>
      </w:r>
      <w:hyperlink w:anchor="P43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рекомендациями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о порядке формирования территориальных избирательных комиссий, избирательных комиссий муниципальных  образований,  окружных  и участковых избирательных комиссий,утвержденными  постановлением Центральной избирательной комиссии Российской Федерации     от    17    февраля    2010    года    N 192/1337-5, Красночетайская территориальная избирательная комиссия р е ш и л а:</w:t>
      </w: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FF4">
        <w:rPr>
          <w:rFonts w:ascii="Times New Roman" w:hAnsi="Times New Roman" w:cs="Times New Roman"/>
          <w:sz w:val="26"/>
          <w:szCs w:val="26"/>
        </w:rPr>
        <w:t xml:space="preserve">    1.  Назначить  членом  участковой избирательной комиссии избирательного участка N 10</w:t>
      </w:r>
      <w:r w:rsidR="00314E58">
        <w:rPr>
          <w:rFonts w:ascii="Times New Roman" w:hAnsi="Times New Roman" w:cs="Times New Roman"/>
          <w:sz w:val="26"/>
          <w:szCs w:val="26"/>
        </w:rPr>
        <w:t>03</w:t>
      </w:r>
      <w:r w:rsidRPr="004C6FF4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 w:rsidR="00314E58">
        <w:rPr>
          <w:rFonts w:ascii="Times New Roman" w:hAnsi="Times New Roman" w:cs="Times New Roman"/>
          <w:sz w:val="26"/>
          <w:szCs w:val="26"/>
        </w:rPr>
        <w:t>Лисаева Петра Александровича</w:t>
      </w:r>
      <w:r w:rsidR="004C6FF4" w:rsidRPr="004C6FF4">
        <w:rPr>
          <w:rFonts w:ascii="Times New Roman" w:hAnsi="Times New Roman" w:cs="Times New Roman"/>
          <w:sz w:val="26"/>
          <w:szCs w:val="26"/>
        </w:rPr>
        <w:t>, предложенн</w:t>
      </w:r>
      <w:r w:rsidR="0034360C">
        <w:rPr>
          <w:rFonts w:ascii="Times New Roman" w:hAnsi="Times New Roman" w:cs="Times New Roman"/>
          <w:sz w:val="26"/>
          <w:szCs w:val="26"/>
        </w:rPr>
        <w:t>ую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 в резерв составов участковых избирательных комиссий </w:t>
      </w:r>
      <w:r w:rsidR="0034360C">
        <w:rPr>
          <w:rFonts w:ascii="Times New Roman" w:hAnsi="Times New Roman" w:cs="Times New Roman"/>
          <w:sz w:val="26"/>
          <w:szCs w:val="26"/>
        </w:rPr>
        <w:t xml:space="preserve">Красночетайским районным </w:t>
      </w:r>
      <w:r w:rsidR="00314E58">
        <w:rPr>
          <w:rFonts w:ascii="Times New Roman" w:hAnsi="Times New Roman" w:cs="Times New Roman"/>
          <w:sz w:val="26"/>
          <w:szCs w:val="26"/>
        </w:rPr>
        <w:t>отделением</w:t>
      </w:r>
      <w:r w:rsidR="0034360C">
        <w:rPr>
          <w:rFonts w:ascii="Times New Roman" w:hAnsi="Times New Roman" w:cs="Times New Roman"/>
          <w:sz w:val="26"/>
          <w:szCs w:val="26"/>
        </w:rPr>
        <w:t xml:space="preserve"> </w:t>
      </w:r>
      <w:r w:rsidR="00314E58">
        <w:rPr>
          <w:rFonts w:ascii="Times New Roman" w:hAnsi="Times New Roman" w:cs="Times New Roman"/>
          <w:sz w:val="26"/>
          <w:szCs w:val="26"/>
        </w:rPr>
        <w:t>П</w:t>
      </w:r>
      <w:r w:rsidR="0034360C">
        <w:rPr>
          <w:rFonts w:ascii="Times New Roman" w:hAnsi="Times New Roman" w:cs="Times New Roman"/>
          <w:sz w:val="26"/>
          <w:szCs w:val="26"/>
        </w:rPr>
        <w:t>олитической партии «</w:t>
      </w:r>
      <w:r w:rsidR="00314E58">
        <w:rPr>
          <w:rFonts w:ascii="Times New Roman" w:hAnsi="Times New Roman" w:cs="Times New Roman"/>
          <w:sz w:val="26"/>
          <w:szCs w:val="26"/>
        </w:rPr>
        <w:t>Коммунистическая партия Российской Федерации»</w:t>
      </w:r>
      <w:r w:rsidR="0034360C">
        <w:rPr>
          <w:rFonts w:ascii="Times New Roman" w:hAnsi="Times New Roman" w:cs="Times New Roman"/>
          <w:sz w:val="26"/>
          <w:szCs w:val="26"/>
        </w:rPr>
        <w:t>.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FF4">
        <w:rPr>
          <w:rFonts w:ascii="Times New Roman" w:hAnsi="Times New Roman" w:cs="Times New Roman"/>
          <w:sz w:val="26"/>
          <w:szCs w:val="26"/>
        </w:rPr>
        <w:t xml:space="preserve">    2. 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Pr="004C6FF4">
        <w:rPr>
          <w:rFonts w:ascii="Times New Roman" w:hAnsi="Times New Roman" w:cs="Times New Roman"/>
          <w:sz w:val="26"/>
          <w:szCs w:val="26"/>
        </w:rPr>
        <w:t>настояще</w:t>
      </w:r>
      <w:r w:rsidR="004C6FF4" w:rsidRPr="004C6FF4">
        <w:rPr>
          <w:rFonts w:ascii="Times New Roman" w:hAnsi="Times New Roman" w:cs="Times New Roman"/>
          <w:sz w:val="26"/>
          <w:szCs w:val="26"/>
        </w:rPr>
        <w:t>е</w:t>
      </w:r>
      <w:r w:rsidRPr="004C6FF4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4C6FF4" w:rsidRPr="004C6FF4">
        <w:rPr>
          <w:rFonts w:ascii="Times New Roman" w:hAnsi="Times New Roman" w:cs="Times New Roman"/>
          <w:sz w:val="26"/>
          <w:szCs w:val="26"/>
        </w:rPr>
        <w:t>е</w:t>
      </w:r>
      <w:r w:rsidRPr="004C6FF4">
        <w:rPr>
          <w:rFonts w:ascii="Times New Roman" w:hAnsi="Times New Roman" w:cs="Times New Roman"/>
          <w:sz w:val="26"/>
          <w:szCs w:val="26"/>
        </w:rPr>
        <w:t xml:space="preserve"> 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в </w:t>
      </w:r>
      <w:r w:rsidRPr="004C6FF4">
        <w:rPr>
          <w:rFonts w:ascii="Times New Roman" w:hAnsi="Times New Roman" w:cs="Times New Roman"/>
          <w:sz w:val="26"/>
          <w:szCs w:val="26"/>
        </w:rPr>
        <w:t>участков</w:t>
      </w:r>
      <w:r w:rsidR="004C6FF4" w:rsidRPr="004C6FF4">
        <w:rPr>
          <w:rFonts w:ascii="Times New Roman" w:hAnsi="Times New Roman" w:cs="Times New Roman"/>
          <w:sz w:val="26"/>
          <w:szCs w:val="26"/>
        </w:rPr>
        <w:t>ую избирательную</w:t>
      </w:r>
      <w:r w:rsidRPr="004C6FF4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4C6FF4" w:rsidRPr="004C6FF4">
        <w:rPr>
          <w:rFonts w:ascii="Times New Roman" w:hAnsi="Times New Roman" w:cs="Times New Roman"/>
          <w:sz w:val="26"/>
          <w:szCs w:val="26"/>
        </w:rPr>
        <w:t>ю избирательного участка № 10</w:t>
      </w:r>
      <w:r w:rsidR="00314E58">
        <w:rPr>
          <w:rFonts w:ascii="Times New Roman" w:hAnsi="Times New Roman" w:cs="Times New Roman"/>
          <w:sz w:val="26"/>
          <w:szCs w:val="26"/>
        </w:rPr>
        <w:t>03</w:t>
      </w:r>
      <w:r w:rsidR="004C6FF4" w:rsidRPr="004C6FF4">
        <w:rPr>
          <w:rFonts w:ascii="Times New Roman" w:hAnsi="Times New Roman" w:cs="Times New Roman"/>
          <w:sz w:val="26"/>
          <w:szCs w:val="26"/>
        </w:rPr>
        <w:t>.</w:t>
      </w: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FF4">
        <w:rPr>
          <w:rFonts w:ascii="Times New Roman" w:hAnsi="Times New Roman" w:cs="Times New Roman"/>
          <w:sz w:val="26"/>
          <w:szCs w:val="26"/>
        </w:rPr>
        <w:t xml:space="preserve">    </w:t>
      </w:r>
      <w:r w:rsidR="004C6FF4">
        <w:rPr>
          <w:rFonts w:ascii="Times New Roman" w:hAnsi="Times New Roman" w:cs="Times New Roman"/>
          <w:sz w:val="26"/>
          <w:szCs w:val="26"/>
        </w:rPr>
        <w:t>3</w:t>
      </w:r>
      <w:r w:rsidRPr="004C6FF4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</w:t>
      </w:r>
      <w:r w:rsidR="004C6FF4" w:rsidRPr="004C6FF4">
        <w:rPr>
          <w:rFonts w:ascii="Times New Roman" w:hAnsi="Times New Roman" w:cs="Times New Roman"/>
          <w:sz w:val="26"/>
          <w:szCs w:val="26"/>
        </w:rPr>
        <w:t>в средствах массовой информации.</w:t>
      </w: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276" w:rsidRPr="004C6FF4" w:rsidRDefault="00393276" w:rsidP="00094A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94ADA"/>
    <w:rsid w:val="000B5DFA"/>
    <w:rsid w:val="000D0AD2"/>
    <w:rsid w:val="000E5141"/>
    <w:rsid w:val="0010532F"/>
    <w:rsid w:val="001111E8"/>
    <w:rsid w:val="00157DDA"/>
    <w:rsid w:val="00191BA8"/>
    <w:rsid w:val="001923A5"/>
    <w:rsid w:val="00270C65"/>
    <w:rsid w:val="002A5F82"/>
    <w:rsid w:val="002A6C0C"/>
    <w:rsid w:val="002B1499"/>
    <w:rsid w:val="002E39E0"/>
    <w:rsid w:val="00305B5F"/>
    <w:rsid w:val="00314E58"/>
    <w:rsid w:val="00337559"/>
    <w:rsid w:val="0034360C"/>
    <w:rsid w:val="003820AB"/>
    <w:rsid w:val="00393276"/>
    <w:rsid w:val="003B41EF"/>
    <w:rsid w:val="00443714"/>
    <w:rsid w:val="0047010F"/>
    <w:rsid w:val="00486EC2"/>
    <w:rsid w:val="004C6FF4"/>
    <w:rsid w:val="00507ADE"/>
    <w:rsid w:val="00546F08"/>
    <w:rsid w:val="00550E32"/>
    <w:rsid w:val="005816F8"/>
    <w:rsid w:val="00592F32"/>
    <w:rsid w:val="00597B75"/>
    <w:rsid w:val="005C6997"/>
    <w:rsid w:val="005E5458"/>
    <w:rsid w:val="005E5C3D"/>
    <w:rsid w:val="00650193"/>
    <w:rsid w:val="00654176"/>
    <w:rsid w:val="006A2D1E"/>
    <w:rsid w:val="006E6D27"/>
    <w:rsid w:val="006F02E8"/>
    <w:rsid w:val="0073050B"/>
    <w:rsid w:val="00756752"/>
    <w:rsid w:val="007606FC"/>
    <w:rsid w:val="007A59B3"/>
    <w:rsid w:val="007B073F"/>
    <w:rsid w:val="007C4187"/>
    <w:rsid w:val="00804B3F"/>
    <w:rsid w:val="00826422"/>
    <w:rsid w:val="00846C9C"/>
    <w:rsid w:val="00861274"/>
    <w:rsid w:val="0093358B"/>
    <w:rsid w:val="00986E45"/>
    <w:rsid w:val="00A13849"/>
    <w:rsid w:val="00A55DFA"/>
    <w:rsid w:val="00A94878"/>
    <w:rsid w:val="00AA540D"/>
    <w:rsid w:val="00B3542E"/>
    <w:rsid w:val="00B5050E"/>
    <w:rsid w:val="00B96B7A"/>
    <w:rsid w:val="00BB66BB"/>
    <w:rsid w:val="00C1413F"/>
    <w:rsid w:val="00D76858"/>
    <w:rsid w:val="00D924F5"/>
    <w:rsid w:val="00DB4B50"/>
    <w:rsid w:val="00DE343A"/>
    <w:rsid w:val="00E82B60"/>
    <w:rsid w:val="00ED03BA"/>
    <w:rsid w:val="00EF0D1E"/>
    <w:rsid w:val="00F7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E5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5E54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D0044DAA41E90FBD910B17882E186F456168CE9DAD3694B6479EED3B5DE94DD9695DBDDE582106Ez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FD0044DAA41E90FBD910B17882E186F45F138FEFD4D3694B6479EED3B5DE94DD9695DBDDE586136Ez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FD0044DAA41E90FBD910B17882E186F45F138FEFD4D3694B6479EED3B5DE94DD9695DBDDE581166EzEJ" TargetMode="External"/><Relationship Id="rId5" Type="http://schemas.openxmlformats.org/officeDocument/2006/relationships/hyperlink" Target="consultantplus://offline/ref=E2FD0044DAA41E90FBD910B17882E186F45F138FEFD4D3694B6479EED3B5DE94DD9695DBDDE580166Ez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2020-02-19T13:31:00Z</cp:lastPrinted>
  <dcterms:created xsi:type="dcterms:W3CDTF">2020-03-16T12:11:00Z</dcterms:created>
  <dcterms:modified xsi:type="dcterms:W3CDTF">2020-03-16T12:11:00Z</dcterms:modified>
</cp:coreProperties>
</file>