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D7" w:rsidRDefault="00B97DD7"/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9F1EDB" w:rsidTr="00195884">
        <w:trPr>
          <w:cantSplit/>
          <w:trHeight w:val="1975"/>
        </w:trPr>
        <w:tc>
          <w:tcPr>
            <w:tcW w:w="4195" w:type="dxa"/>
          </w:tcPr>
          <w:p w:rsidR="009F1EDB" w:rsidRPr="006645DD" w:rsidRDefault="009F1EDB" w:rsidP="00195884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747F2A" w:rsidRDefault="00747F2A" w:rsidP="00195884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9F1EDB" w:rsidRDefault="009F1EDB" w:rsidP="00195884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9F1EDB" w:rsidRDefault="009F1EDB" w:rsidP="00195884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9F1EDB" w:rsidRPr="00EF0B53" w:rsidRDefault="009F1EDB" w:rsidP="00195884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9F1EDB" w:rsidRPr="00EF0B53" w:rsidRDefault="009F1EDB" w:rsidP="00195884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9F1EDB" w:rsidRPr="00AC3C97" w:rsidRDefault="009F1EDB" w:rsidP="00195884">
            <w:pPr>
              <w:rPr>
                <w:sz w:val="10"/>
                <w:szCs w:val="10"/>
              </w:rPr>
            </w:pPr>
          </w:p>
          <w:p w:rsidR="009F1EDB" w:rsidRPr="008B217E" w:rsidRDefault="009F1EDB" w:rsidP="00195884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9F1EDB" w:rsidRPr="00AC3C97" w:rsidRDefault="009F1EDB" w:rsidP="00195884">
            <w:pPr>
              <w:rPr>
                <w:sz w:val="10"/>
                <w:szCs w:val="10"/>
              </w:rPr>
            </w:pPr>
          </w:p>
          <w:p w:rsidR="009F1EDB" w:rsidRPr="00AC3C97" w:rsidRDefault="00501F83" w:rsidP="00195884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29.05.2023 554 </w:t>
            </w:r>
            <w:r w:rsidR="009F1EDB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9F1EDB" w:rsidRPr="00286827" w:rsidRDefault="009F1EDB" w:rsidP="00195884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9F1EDB" w:rsidRDefault="009F1EDB" w:rsidP="00195884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9F1EDB" w:rsidRDefault="009F1EDB" w:rsidP="00195884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A495154" wp14:editId="19C1F7A8">
                  <wp:simplePos x="0" y="0"/>
                  <wp:positionH relativeFrom="margin">
                    <wp:posOffset>135255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747F2A" w:rsidRDefault="00747F2A" w:rsidP="0019588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9F1EDB" w:rsidRDefault="009F1EDB" w:rsidP="0019588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9F1EDB" w:rsidRDefault="009F1EDB" w:rsidP="00195884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9F1EDB" w:rsidRPr="00286827" w:rsidRDefault="009F1EDB" w:rsidP="00195884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9F1EDB" w:rsidRPr="0051638C" w:rsidRDefault="009F1EDB" w:rsidP="00195884">
            <w:pPr>
              <w:rPr>
                <w:sz w:val="2"/>
                <w:szCs w:val="2"/>
              </w:rPr>
            </w:pPr>
          </w:p>
          <w:p w:rsidR="009F1EDB" w:rsidRPr="00286827" w:rsidRDefault="009F1EDB" w:rsidP="00195884">
            <w:pPr>
              <w:pStyle w:val="a4"/>
              <w:jc w:val="center"/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9F1EDB" w:rsidRPr="00286827" w:rsidRDefault="009F1EDB" w:rsidP="00195884">
            <w:pPr>
              <w:rPr>
                <w:sz w:val="10"/>
                <w:szCs w:val="10"/>
              </w:rPr>
            </w:pPr>
          </w:p>
          <w:p w:rsidR="009F1EDB" w:rsidRPr="00AC3C97" w:rsidRDefault="009F1EDB" w:rsidP="00195884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501F8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29.05.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E30B2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 w:rsidR="00501F8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554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9F1EDB" w:rsidRPr="00286827" w:rsidRDefault="009F1EDB" w:rsidP="00195884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9F1EDB" w:rsidRDefault="009F1EDB" w:rsidP="00195884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9F1EDB" w:rsidRDefault="009F1EDB" w:rsidP="009F1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1EDB" w:rsidRDefault="009F1EDB" w:rsidP="009F1EDB">
      <w:pPr>
        <w:pStyle w:val="a5"/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9F1EDB" w:rsidTr="00195884">
        <w:trPr>
          <w:trHeight w:val="511"/>
        </w:trPr>
        <w:tc>
          <w:tcPr>
            <w:tcW w:w="4608" w:type="dxa"/>
          </w:tcPr>
          <w:p w:rsidR="009F1EDB" w:rsidRPr="009F1EDB" w:rsidRDefault="009F1EDB" w:rsidP="009F1EDB">
            <w:pPr>
              <w:pStyle w:val="a5"/>
              <w:ind w:firstLine="0"/>
              <w:rPr>
                <w:b/>
              </w:rPr>
            </w:pPr>
            <w:bookmarkStart w:id="0" w:name="_GoBack"/>
            <w:r w:rsidRPr="00755F91">
              <w:rPr>
                <w:rFonts w:ascii="Times New Roman" w:eastAsia="Times New Roman" w:hAnsi="Times New Roman" w:cs="Times New Roman"/>
                <w:b/>
                <w:color w:val="22272F"/>
              </w:rPr>
              <w:t xml:space="preserve">О </w:t>
            </w:r>
            <w:r w:rsidR="00AC0DD7">
              <w:rPr>
                <w:rFonts w:ascii="Times New Roman" w:eastAsia="Times New Roman" w:hAnsi="Times New Roman" w:cs="Times New Roman"/>
                <w:b/>
                <w:color w:val="22272F"/>
              </w:rPr>
              <w:t>к</w:t>
            </w:r>
            <w:r w:rsidRPr="00755F91">
              <w:rPr>
                <w:rFonts w:ascii="Times New Roman" w:eastAsia="Times New Roman" w:hAnsi="Times New Roman" w:cs="Times New Roman"/>
                <w:b/>
                <w:color w:val="22272F"/>
              </w:rPr>
              <w:t>омиссии по поддержанию устойчивого функционирования ор</w:t>
            </w:r>
            <w:r w:rsidRPr="009F1EDB">
              <w:rPr>
                <w:rFonts w:ascii="Times New Roman" w:eastAsia="Times New Roman" w:hAnsi="Times New Roman" w:cs="Times New Roman"/>
                <w:b/>
                <w:color w:val="22272F"/>
              </w:rPr>
              <w:t>ганизаций</w:t>
            </w:r>
            <w:r w:rsidR="00FE30B2">
              <w:rPr>
                <w:rFonts w:ascii="Times New Roman" w:eastAsia="Times New Roman" w:hAnsi="Times New Roman" w:cs="Times New Roman"/>
                <w:b/>
                <w:color w:val="22272F"/>
              </w:rPr>
              <w:t xml:space="preserve"> </w:t>
            </w:r>
            <w:r w:rsidR="000103DA">
              <w:rPr>
                <w:rFonts w:ascii="Times New Roman" w:eastAsia="Times New Roman" w:hAnsi="Times New Roman" w:cs="Times New Roman"/>
                <w:b/>
                <w:color w:val="22272F"/>
              </w:rPr>
              <w:t xml:space="preserve"> </w:t>
            </w:r>
            <w:r w:rsidRPr="009F1EDB">
              <w:rPr>
                <w:rFonts w:ascii="Times New Roman" w:eastAsia="Times New Roman" w:hAnsi="Times New Roman" w:cs="Times New Roman"/>
                <w:b/>
                <w:color w:val="22272F"/>
              </w:rPr>
              <w:t xml:space="preserve"> в</w:t>
            </w:r>
            <w:r w:rsidRPr="009F1EDB">
              <w:rPr>
                <w:b/>
              </w:rPr>
              <w:t xml:space="preserve"> Канашском     муниципальном округе Чувашской Республики</w:t>
            </w:r>
          </w:p>
          <w:bookmarkEnd w:id="0"/>
          <w:p w:rsidR="009F1EDB" w:rsidRPr="009F1EDB" w:rsidRDefault="009F1EDB" w:rsidP="00195884">
            <w:pPr>
              <w:ind w:firstLine="0"/>
              <w:jc w:val="left"/>
              <w:rPr>
                <w:b/>
              </w:rPr>
            </w:pPr>
          </w:p>
        </w:tc>
      </w:tr>
    </w:tbl>
    <w:p w:rsidR="009F1EDB" w:rsidRPr="000902E5" w:rsidRDefault="009F1EDB" w:rsidP="009F1EDB">
      <w:pPr>
        <w:shd w:val="clear" w:color="auto" w:fill="FFFFFF"/>
        <w:spacing w:before="100" w:beforeAutospacing="1" w:after="100" w:afterAutospacing="1"/>
        <w:rPr>
          <w:b/>
          <w:bCs/>
          <w:szCs w:val="26"/>
        </w:rPr>
      </w:pPr>
      <w:proofErr w:type="gramStart"/>
      <w:r w:rsidRPr="00755F91">
        <w:rPr>
          <w:szCs w:val="26"/>
        </w:rPr>
        <w:t>В соответствии с федеральными законами</w:t>
      </w:r>
      <w:r>
        <w:rPr>
          <w:szCs w:val="26"/>
        </w:rPr>
        <w:t xml:space="preserve"> от 21 декабря 1994 г. № 68-ФЗ</w:t>
      </w:r>
      <w:r w:rsidRPr="00755F91">
        <w:rPr>
          <w:szCs w:val="26"/>
        </w:rPr>
        <w:t> </w:t>
      </w:r>
      <w:hyperlink r:id="rId6" w:anchor="/document/10107960/entry/0" w:history="1">
        <w:r>
          <w:rPr>
            <w:szCs w:val="26"/>
          </w:rPr>
          <w:t xml:space="preserve"> «</w:t>
        </w:r>
        <w:r w:rsidRPr="009F1EDB">
          <w:rPr>
            <w:szCs w:val="26"/>
          </w:rPr>
          <w:t>О защите населения и территорий от чрезвычайных ситуаций природного и техногенного характера</w:t>
        </w:r>
        <w:r>
          <w:rPr>
            <w:szCs w:val="26"/>
          </w:rPr>
          <w:t>»</w:t>
        </w:r>
      </w:hyperlink>
      <w:r w:rsidRPr="00755F91">
        <w:rPr>
          <w:szCs w:val="26"/>
        </w:rPr>
        <w:t>, </w:t>
      </w:r>
      <w:r>
        <w:rPr>
          <w:szCs w:val="26"/>
        </w:rPr>
        <w:t xml:space="preserve">от 12 февраля 1998 г. № 28-ФЗ </w:t>
      </w:r>
      <w:hyperlink r:id="rId7" w:anchor="/document/178160/entry/0" w:history="1">
        <w:r>
          <w:rPr>
            <w:szCs w:val="26"/>
          </w:rPr>
          <w:t>«</w:t>
        </w:r>
        <w:r w:rsidRPr="009F1EDB">
          <w:rPr>
            <w:szCs w:val="26"/>
          </w:rPr>
          <w:t>О гражданской</w:t>
        </w:r>
        <w:r>
          <w:rPr>
            <w:szCs w:val="26"/>
          </w:rPr>
          <w:t xml:space="preserve"> обороне», постановлением </w:t>
        </w:r>
      </w:hyperlink>
      <w:r w:rsidRPr="00755F91">
        <w:rPr>
          <w:szCs w:val="26"/>
        </w:rPr>
        <w:t xml:space="preserve"> Правительства Российской Федера</w:t>
      </w:r>
      <w:r>
        <w:rPr>
          <w:szCs w:val="26"/>
        </w:rPr>
        <w:t>ции от 26 ноября 2007 г. № 804 «</w:t>
      </w:r>
      <w:r w:rsidRPr="00755F91">
        <w:rPr>
          <w:szCs w:val="26"/>
        </w:rPr>
        <w:t>Об утверждении Положения о гражданской обороне в Российской Федерации</w:t>
      </w:r>
      <w:r>
        <w:rPr>
          <w:szCs w:val="26"/>
        </w:rPr>
        <w:t>»</w:t>
      </w:r>
      <w:r w:rsidRPr="00755F91">
        <w:rPr>
          <w:szCs w:val="26"/>
        </w:rPr>
        <w:t xml:space="preserve"> и в целях повышения устойчивости функционирования организаций, </w:t>
      </w:r>
      <w:r w:rsidR="000103DA">
        <w:rPr>
          <w:szCs w:val="26"/>
        </w:rPr>
        <w:t xml:space="preserve"> </w:t>
      </w:r>
      <w:r w:rsidR="00FE30B2">
        <w:rPr>
          <w:szCs w:val="26"/>
        </w:rPr>
        <w:t xml:space="preserve"> </w:t>
      </w:r>
      <w:r w:rsidRPr="00755F91">
        <w:rPr>
          <w:szCs w:val="26"/>
        </w:rPr>
        <w:t>необходимых для</w:t>
      </w:r>
      <w:proofErr w:type="gramEnd"/>
      <w:r w:rsidRPr="00755F91">
        <w:rPr>
          <w:szCs w:val="26"/>
        </w:rPr>
        <w:t xml:space="preserve"> выживания населения при военных конфликтах или вследствие этих конфликтов, а также при чрезвычайных ситуациях природного и техногенного характера</w:t>
      </w:r>
      <w:r w:rsidR="000103DA">
        <w:rPr>
          <w:szCs w:val="26"/>
        </w:rPr>
        <w:t>,</w:t>
      </w:r>
      <w:r w:rsidRPr="00755F91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</w:t>
      </w:r>
      <w:r w:rsidRPr="000902E5">
        <w:rPr>
          <w:b/>
          <w:szCs w:val="26"/>
        </w:rPr>
        <w:t xml:space="preserve">Администрация Канашского </w:t>
      </w:r>
      <w:r>
        <w:rPr>
          <w:b/>
          <w:szCs w:val="26"/>
        </w:rPr>
        <w:t xml:space="preserve">муниципального округа Чувашской Республики   </w:t>
      </w:r>
      <w:r w:rsidRPr="000902E5">
        <w:rPr>
          <w:b/>
          <w:bCs/>
          <w:color w:val="000000"/>
          <w:spacing w:val="53"/>
          <w:w w:val="102"/>
          <w:szCs w:val="26"/>
        </w:rPr>
        <w:t>постановляет</w:t>
      </w:r>
      <w:r w:rsidRPr="000902E5">
        <w:rPr>
          <w:b/>
          <w:bCs/>
          <w:color w:val="000000"/>
          <w:spacing w:val="53"/>
          <w:w w:val="102"/>
        </w:rPr>
        <w:t>:</w:t>
      </w:r>
    </w:p>
    <w:p w:rsidR="009F1EDB" w:rsidRPr="00A44819" w:rsidRDefault="009F1EDB" w:rsidP="009F1EDB">
      <w:pPr>
        <w:pStyle w:val="a5"/>
        <w:rPr>
          <w:rFonts w:ascii="Times New Roman" w:eastAsia="Times New Roman" w:hAnsi="Times New Roman" w:cs="Times New Roman"/>
        </w:rPr>
      </w:pPr>
      <w:r w:rsidRPr="004E4334">
        <w:rPr>
          <w:szCs w:val="26"/>
        </w:rPr>
        <w:t xml:space="preserve">1. </w:t>
      </w:r>
      <w:r w:rsidRPr="00A44819">
        <w:rPr>
          <w:rFonts w:ascii="Times New Roman" w:eastAsia="Times New Roman" w:hAnsi="Times New Roman" w:cs="Times New Roman"/>
        </w:rPr>
        <w:t xml:space="preserve">Создать </w:t>
      </w:r>
      <w:r w:rsidR="00AC0DD7">
        <w:rPr>
          <w:rFonts w:ascii="Times New Roman" w:eastAsia="Times New Roman" w:hAnsi="Times New Roman" w:cs="Times New Roman"/>
        </w:rPr>
        <w:t>к</w:t>
      </w:r>
      <w:r w:rsidRPr="00A44819">
        <w:rPr>
          <w:rFonts w:ascii="Times New Roman" w:eastAsia="Times New Roman" w:hAnsi="Times New Roman" w:cs="Times New Roman"/>
        </w:rPr>
        <w:t xml:space="preserve">омиссию по поддержанию устойчивого функционирования организаций в </w:t>
      </w:r>
      <w:r>
        <w:rPr>
          <w:rFonts w:ascii="Times New Roman" w:eastAsia="Times New Roman" w:hAnsi="Times New Roman" w:cs="Times New Roman"/>
        </w:rPr>
        <w:t>Канашском муниципальном округе Чувашской Республики</w:t>
      </w:r>
      <w:r w:rsidRPr="00A44819">
        <w:rPr>
          <w:rFonts w:ascii="Times New Roman" w:eastAsia="Times New Roman" w:hAnsi="Times New Roman" w:cs="Times New Roman"/>
        </w:rPr>
        <w:t>.</w:t>
      </w:r>
    </w:p>
    <w:p w:rsidR="009F1EDB" w:rsidRDefault="009F1EDB" w:rsidP="009F1EDB">
      <w:pPr>
        <w:pStyle w:val="a5"/>
        <w:rPr>
          <w:rFonts w:ascii="Times New Roman" w:eastAsia="Times New Roman" w:hAnsi="Times New Roman" w:cs="Times New Roman"/>
        </w:rPr>
      </w:pPr>
      <w:r w:rsidRPr="00A44819">
        <w:rPr>
          <w:rFonts w:ascii="Times New Roman" w:eastAsia="Times New Roman" w:hAnsi="Times New Roman" w:cs="Times New Roman"/>
        </w:rPr>
        <w:t>2. Утвердить прилагаемое </w:t>
      </w:r>
      <w:hyperlink r:id="rId8" w:anchor="/document/405286009/entry/1000" w:history="1">
        <w:r w:rsidRPr="009F1EDB">
          <w:rPr>
            <w:rFonts w:ascii="Times New Roman" w:eastAsia="Times New Roman" w:hAnsi="Times New Roman" w:cs="Times New Roman"/>
          </w:rPr>
          <w:t>Положение</w:t>
        </w:r>
      </w:hyperlink>
      <w:r w:rsidRPr="00A44819">
        <w:rPr>
          <w:rFonts w:ascii="Times New Roman" w:eastAsia="Times New Roman" w:hAnsi="Times New Roman" w:cs="Times New Roman"/>
        </w:rPr>
        <w:t xml:space="preserve"> о </w:t>
      </w:r>
      <w:r w:rsidR="00AC0DD7">
        <w:rPr>
          <w:rFonts w:ascii="Times New Roman" w:eastAsia="Times New Roman" w:hAnsi="Times New Roman" w:cs="Times New Roman"/>
        </w:rPr>
        <w:t>к</w:t>
      </w:r>
      <w:r w:rsidRPr="00A44819">
        <w:rPr>
          <w:rFonts w:ascii="Times New Roman" w:eastAsia="Times New Roman" w:hAnsi="Times New Roman" w:cs="Times New Roman"/>
        </w:rPr>
        <w:t>омиссии по поддержанию устойчивого функционирования организаций</w:t>
      </w:r>
      <w:r w:rsidR="00FE30B2" w:rsidRPr="00FE30B2">
        <w:rPr>
          <w:szCs w:val="26"/>
        </w:rPr>
        <w:t xml:space="preserve"> </w:t>
      </w:r>
      <w:r w:rsidRPr="00A44819"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Канашском муниципальном округе Чувашской Республики</w:t>
      </w:r>
      <w:r w:rsidRPr="00A44819">
        <w:rPr>
          <w:rFonts w:ascii="Times New Roman" w:eastAsia="Times New Roman" w:hAnsi="Times New Roman" w:cs="Times New Roman"/>
        </w:rPr>
        <w:t>.</w:t>
      </w:r>
    </w:p>
    <w:p w:rsidR="00766EEB" w:rsidRDefault="009B3D9E" w:rsidP="002F1618">
      <w:pPr>
        <w:shd w:val="clear" w:color="auto" w:fill="FFFFFF"/>
        <w:textAlignment w:val="baseline"/>
        <w:outlineLvl w:val="0"/>
      </w:pPr>
      <w:r>
        <w:t xml:space="preserve">3. </w:t>
      </w:r>
      <w:r w:rsidRPr="006B4756">
        <w:t>Призна</w:t>
      </w:r>
      <w:r w:rsidR="00766EEB">
        <w:t>ть утратившим</w:t>
      </w:r>
      <w:r w:rsidR="00AC0DD7">
        <w:t>и</w:t>
      </w:r>
      <w:r w:rsidR="00766EEB">
        <w:t xml:space="preserve"> силу постановления </w:t>
      </w:r>
      <w:r w:rsidRPr="006B4756">
        <w:t xml:space="preserve">администрации </w:t>
      </w:r>
      <w:r>
        <w:t xml:space="preserve">Канашского </w:t>
      </w:r>
      <w:r w:rsidR="00766EEB">
        <w:t>района</w:t>
      </w:r>
      <w:r w:rsidRPr="006B4756">
        <w:t xml:space="preserve"> Чувашской Республики</w:t>
      </w:r>
      <w:r w:rsidR="00766EEB">
        <w:t>:</w:t>
      </w:r>
      <w:r w:rsidRPr="006B4756">
        <w:t xml:space="preserve"> </w:t>
      </w:r>
    </w:p>
    <w:p w:rsidR="00766EEB" w:rsidRDefault="009B3D9E" w:rsidP="002F1618">
      <w:pPr>
        <w:shd w:val="clear" w:color="auto" w:fill="FFFFFF"/>
        <w:textAlignment w:val="baseline"/>
        <w:outlineLvl w:val="0"/>
      </w:pPr>
      <w:r w:rsidRPr="006B4756">
        <w:t xml:space="preserve">от </w:t>
      </w:r>
      <w:r w:rsidR="002F1618">
        <w:t>28 ноября 2017</w:t>
      </w:r>
      <w:r w:rsidRPr="006B4756">
        <w:t xml:space="preserve"> г. № </w:t>
      </w:r>
      <w:r w:rsidR="002F1618">
        <w:t>773</w:t>
      </w:r>
      <w:r w:rsidRPr="006B4756">
        <w:t xml:space="preserve"> </w:t>
      </w:r>
      <w:r w:rsidR="00766EEB">
        <w:t>«О повышении устойчивости функционирования объектов</w:t>
      </w:r>
      <w:r w:rsidR="00403C1C">
        <w:t xml:space="preserve"> экономики в Канашском районе Чувашской Республики»;</w:t>
      </w:r>
    </w:p>
    <w:p w:rsidR="009B3D9E" w:rsidRPr="006B4756" w:rsidRDefault="00766EEB" w:rsidP="00766EEB">
      <w:pPr>
        <w:shd w:val="clear" w:color="auto" w:fill="FFFFFF"/>
        <w:textAlignment w:val="baseline"/>
        <w:outlineLvl w:val="0"/>
        <w:rPr>
          <w:color w:val="000000"/>
          <w:spacing w:val="2"/>
        </w:rPr>
      </w:pPr>
      <w:r w:rsidRPr="006B4756">
        <w:t xml:space="preserve">от </w:t>
      </w:r>
      <w:r>
        <w:t>28 ноября 2017</w:t>
      </w:r>
      <w:r w:rsidRPr="006B4756">
        <w:t xml:space="preserve"> г. № </w:t>
      </w:r>
      <w:r>
        <w:t xml:space="preserve">774 </w:t>
      </w:r>
      <w:r w:rsidRPr="006B4756">
        <w:t xml:space="preserve"> </w:t>
      </w:r>
      <w:r w:rsidR="009B3D9E" w:rsidRPr="006B4756">
        <w:t>«</w:t>
      </w:r>
      <w:r w:rsidR="002F1618" w:rsidRPr="002F1618">
        <w:rPr>
          <w:bCs/>
          <w:color w:val="2D2D2D"/>
          <w:kern w:val="36"/>
        </w:rPr>
        <w:t xml:space="preserve">О создании комиссии по повышению устойчивого функционирования объектов экономики </w:t>
      </w:r>
      <w:r w:rsidR="002F1618" w:rsidRPr="002F1618">
        <w:rPr>
          <w:bCs/>
          <w:lang w:bidi="ru-RU"/>
        </w:rPr>
        <w:t>в Канашском районе Чувашской Республики</w:t>
      </w:r>
      <w:r w:rsidR="009B3D9E" w:rsidRPr="006B4756">
        <w:rPr>
          <w:b/>
          <w:color w:val="000000"/>
          <w:spacing w:val="2"/>
        </w:rPr>
        <w:t>».</w:t>
      </w:r>
    </w:p>
    <w:p w:rsidR="009B3D9E" w:rsidRPr="006B4756" w:rsidRDefault="009B3D9E" w:rsidP="009B3D9E">
      <w:pPr>
        <w:ind w:firstLine="708"/>
        <w:rPr>
          <w:bCs/>
          <w:color w:val="000000"/>
        </w:rPr>
      </w:pPr>
      <w:r>
        <w:rPr>
          <w:bCs/>
          <w:color w:val="000000"/>
        </w:rPr>
        <w:t>4</w:t>
      </w:r>
      <w:r w:rsidRPr="006B4756">
        <w:rPr>
          <w:bCs/>
          <w:color w:val="000000"/>
        </w:rPr>
        <w:t xml:space="preserve">. </w:t>
      </w:r>
      <w:proofErr w:type="gramStart"/>
      <w:r w:rsidRPr="006B4756">
        <w:rPr>
          <w:bCs/>
          <w:color w:val="000000"/>
        </w:rPr>
        <w:t>Контроль за</w:t>
      </w:r>
      <w:proofErr w:type="gramEnd"/>
      <w:r w:rsidRPr="006B4756">
        <w:rPr>
          <w:bCs/>
          <w:color w:val="000000"/>
        </w:rPr>
        <w:t xml:space="preserve"> выполнением настоящего постановления оставляю за собой.</w:t>
      </w:r>
    </w:p>
    <w:p w:rsidR="009B3D9E" w:rsidRPr="007F4C79" w:rsidRDefault="009B3D9E" w:rsidP="009B3D9E">
      <w:r>
        <w:rPr>
          <w:bCs/>
          <w:color w:val="000000"/>
        </w:rPr>
        <w:t>5</w:t>
      </w:r>
      <w:r w:rsidRPr="006B4756">
        <w:rPr>
          <w:bCs/>
          <w:color w:val="000000"/>
        </w:rPr>
        <w:t>. Настоящее постановление вступает в силу после его официального опубликования</w:t>
      </w:r>
      <w:r w:rsidRPr="007F4C79">
        <w:t>.</w:t>
      </w:r>
    </w:p>
    <w:p w:rsidR="009B3D9E" w:rsidRPr="00A44819" w:rsidRDefault="009B3D9E" w:rsidP="009F1EDB">
      <w:pPr>
        <w:pStyle w:val="a5"/>
        <w:rPr>
          <w:rFonts w:ascii="Times New Roman" w:eastAsia="Times New Roman" w:hAnsi="Times New Roman" w:cs="Times New Roman"/>
        </w:rPr>
      </w:pPr>
    </w:p>
    <w:p w:rsidR="009F1EDB" w:rsidRDefault="009B3D9E" w:rsidP="009F1EDB">
      <w:r>
        <w:t xml:space="preserve"> </w:t>
      </w:r>
    </w:p>
    <w:p w:rsidR="009F1EDB" w:rsidRDefault="009F1EDB" w:rsidP="009F1EDB"/>
    <w:p w:rsidR="009F1EDB" w:rsidRDefault="009F1EDB" w:rsidP="009F1EDB"/>
    <w:p w:rsidR="009F1EDB" w:rsidRDefault="009F1EDB" w:rsidP="009F1EDB">
      <w:pPr>
        <w:ind w:firstLine="0"/>
      </w:pPr>
      <w:r>
        <w:t>Глава 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 w:rsidR="000103DA">
        <w:t xml:space="preserve">                            </w:t>
      </w:r>
      <w:r>
        <w:t>С.Н. Михайлов</w:t>
      </w:r>
    </w:p>
    <w:p w:rsidR="009F1EDB" w:rsidRDefault="009F1EDB" w:rsidP="009F1EDB"/>
    <w:p w:rsidR="009F1EDB" w:rsidRDefault="009F1EDB" w:rsidP="009F1EDB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</w:p>
    <w:p w:rsidR="009F1EDB" w:rsidRDefault="009F1EDB" w:rsidP="009F1EDB">
      <w:pPr>
        <w:shd w:val="clear" w:color="auto" w:fill="FFFFFF"/>
        <w:ind w:firstLine="0"/>
        <w:jc w:val="left"/>
        <w:rPr>
          <w:bCs/>
          <w:szCs w:val="26"/>
        </w:rPr>
      </w:pPr>
    </w:p>
    <w:p w:rsidR="009F1EDB" w:rsidRDefault="009F1EDB" w:rsidP="009F1EDB">
      <w:pPr>
        <w:shd w:val="clear" w:color="auto" w:fill="FFFFFF"/>
        <w:ind w:firstLine="0"/>
        <w:jc w:val="left"/>
        <w:rPr>
          <w:bCs/>
          <w:szCs w:val="26"/>
        </w:rPr>
      </w:pPr>
    </w:p>
    <w:p w:rsidR="00C302CA" w:rsidRDefault="009F1EDB" w:rsidP="009F1EDB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</w:p>
    <w:p w:rsidR="00C302CA" w:rsidRDefault="00C302CA" w:rsidP="009F1EDB">
      <w:pPr>
        <w:shd w:val="clear" w:color="auto" w:fill="FFFFFF"/>
        <w:ind w:firstLine="0"/>
        <w:jc w:val="left"/>
        <w:rPr>
          <w:bCs/>
          <w:szCs w:val="26"/>
        </w:rPr>
      </w:pPr>
    </w:p>
    <w:p w:rsidR="000103DA" w:rsidRDefault="00C302CA" w:rsidP="009F1EDB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lastRenderedPageBreak/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</w:p>
    <w:p w:rsidR="009F1EDB" w:rsidRPr="00D66085" w:rsidRDefault="000103DA" w:rsidP="009F1EDB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 w:rsidR="009F1EDB" w:rsidRPr="00D66085">
        <w:rPr>
          <w:bCs/>
          <w:szCs w:val="26"/>
        </w:rPr>
        <w:t>Утверждено</w:t>
      </w:r>
    </w:p>
    <w:p w:rsidR="009F1EDB" w:rsidRPr="00D66085" w:rsidRDefault="009F1EDB" w:rsidP="009F1EDB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 w:rsidR="00AC0DD7">
        <w:rPr>
          <w:bCs/>
          <w:szCs w:val="26"/>
        </w:rPr>
        <w:t>п</w:t>
      </w:r>
      <w:r w:rsidRPr="00D66085">
        <w:rPr>
          <w:bCs/>
          <w:szCs w:val="26"/>
        </w:rPr>
        <w:t xml:space="preserve">остановлением администрации </w:t>
      </w:r>
    </w:p>
    <w:p w:rsidR="009F1EDB" w:rsidRDefault="009F1EDB" w:rsidP="009F1EDB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К</w:t>
      </w:r>
      <w:r w:rsidRPr="00D66085">
        <w:rPr>
          <w:bCs/>
          <w:szCs w:val="26"/>
        </w:rPr>
        <w:t xml:space="preserve">анашского </w:t>
      </w:r>
      <w:r>
        <w:rPr>
          <w:bCs/>
          <w:szCs w:val="26"/>
        </w:rPr>
        <w:t>муниципального округа</w:t>
      </w:r>
    </w:p>
    <w:p w:rsidR="009F1EDB" w:rsidRDefault="009F1EDB" w:rsidP="009F1EDB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Чувашской Республики</w:t>
      </w:r>
    </w:p>
    <w:p w:rsidR="009F1EDB" w:rsidRPr="00D66085" w:rsidRDefault="009F1EDB" w:rsidP="009F1EDB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о</w:t>
      </w:r>
      <w:r w:rsidRPr="00D66085">
        <w:rPr>
          <w:bCs/>
          <w:szCs w:val="26"/>
        </w:rPr>
        <w:t>т</w:t>
      </w:r>
      <w:r>
        <w:rPr>
          <w:bCs/>
          <w:szCs w:val="26"/>
        </w:rPr>
        <w:t xml:space="preserve"> </w:t>
      </w:r>
      <w:r w:rsidR="00501F83">
        <w:rPr>
          <w:bCs/>
          <w:szCs w:val="26"/>
        </w:rPr>
        <w:t>29.05.</w:t>
      </w:r>
      <w:r>
        <w:rPr>
          <w:bCs/>
          <w:szCs w:val="26"/>
        </w:rPr>
        <w:t>20</w:t>
      </w:r>
      <w:r w:rsidR="00847000">
        <w:rPr>
          <w:bCs/>
          <w:szCs w:val="26"/>
        </w:rPr>
        <w:t>23</w:t>
      </w:r>
      <w:r>
        <w:rPr>
          <w:bCs/>
          <w:szCs w:val="26"/>
        </w:rPr>
        <w:t xml:space="preserve"> года</w:t>
      </w:r>
      <w:r w:rsidRPr="00D66085">
        <w:rPr>
          <w:bCs/>
          <w:szCs w:val="26"/>
        </w:rPr>
        <w:t xml:space="preserve"> </w:t>
      </w:r>
      <w:r w:rsidR="00501F83">
        <w:rPr>
          <w:bCs/>
          <w:szCs w:val="26"/>
        </w:rPr>
        <w:t xml:space="preserve"> № 554</w:t>
      </w:r>
    </w:p>
    <w:p w:rsidR="00CE2B6B" w:rsidRDefault="00CE2B6B"/>
    <w:p w:rsidR="000103DA" w:rsidRDefault="000103DA"/>
    <w:p w:rsidR="00766EEB" w:rsidRPr="00766EEB" w:rsidRDefault="00184427" w:rsidP="00766EEB">
      <w:pPr>
        <w:pStyle w:val="a5"/>
        <w:jc w:val="center"/>
        <w:rPr>
          <w:rFonts w:ascii="Times New Roman" w:eastAsia="Times New Roman" w:hAnsi="Times New Roman" w:cs="Times New Roman"/>
          <w:b/>
        </w:rPr>
      </w:pPr>
      <w:hyperlink r:id="rId9" w:anchor="/document/405286009/entry/1000" w:history="1">
        <w:r w:rsidR="00766EEB" w:rsidRPr="00766EEB">
          <w:rPr>
            <w:rFonts w:ascii="Times New Roman" w:eastAsia="Times New Roman" w:hAnsi="Times New Roman" w:cs="Times New Roman"/>
            <w:b/>
          </w:rPr>
          <w:t>Положение</w:t>
        </w:r>
      </w:hyperlink>
    </w:p>
    <w:p w:rsidR="00766EEB" w:rsidRPr="00766EEB" w:rsidRDefault="00766EEB" w:rsidP="00766EEB">
      <w:pPr>
        <w:pStyle w:val="a5"/>
        <w:jc w:val="center"/>
        <w:rPr>
          <w:rFonts w:ascii="Times New Roman" w:eastAsia="Times New Roman" w:hAnsi="Times New Roman" w:cs="Times New Roman"/>
          <w:b/>
        </w:rPr>
      </w:pPr>
      <w:r w:rsidRPr="00766EEB">
        <w:rPr>
          <w:rFonts w:ascii="Times New Roman" w:eastAsia="Times New Roman" w:hAnsi="Times New Roman" w:cs="Times New Roman"/>
          <w:b/>
        </w:rPr>
        <w:t xml:space="preserve">о </w:t>
      </w:r>
      <w:r w:rsidR="00AC0DD7">
        <w:rPr>
          <w:rFonts w:ascii="Times New Roman" w:eastAsia="Times New Roman" w:hAnsi="Times New Roman" w:cs="Times New Roman"/>
          <w:b/>
        </w:rPr>
        <w:t>к</w:t>
      </w:r>
      <w:r w:rsidRPr="00766EEB">
        <w:rPr>
          <w:rFonts w:ascii="Times New Roman" w:eastAsia="Times New Roman" w:hAnsi="Times New Roman" w:cs="Times New Roman"/>
          <w:b/>
        </w:rPr>
        <w:t>омиссии по поддержанию устойчивого функционирования организаций</w:t>
      </w:r>
      <w:r w:rsidR="000103DA">
        <w:rPr>
          <w:rFonts w:ascii="Times New Roman" w:eastAsia="Times New Roman" w:hAnsi="Times New Roman" w:cs="Times New Roman"/>
          <w:b/>
        </w:rPr>
        <w:t xml:space="preserve"> </w:t>
      </w:r>
      <w:r w:rsidRPr="00766EEB">
        <w:rPr>
          <w:rFonts w:ascii="Times New Roman" w:eastAsia="Times New Roman" w:hAnsi="Times New Roman" w:cs="Times New Roman"/>
          <w:b/>
        </w:rPr>
        <w:t>в Канашском муниципальном округе Чувашской Республики</w:t>
      </w:r>
    </w:p>
    <w:p w:rsidR="00766EEB" w:rsidRDefault="00766EEB" w:rsidP="00766EEB">
      <w:pPr>
        <w:ind w:firstLine="0"/>
      </w:pPr>
    </w:p>
    <w:p w:rsidR="00403C1C" w:rsidRPr="00FE30B2" w:rsidRDefault="00403C1C" w:rsidP="00403C1C">
      <w:pPr>
        <w:ind w:firstLine="0"/>
        <w:jc w:val="center"/>
        <w:rPr>
          <w:b/>
        </w:rPr>
      </w:pPr>
      <w:r w:rsidRPr="00FE30B2">
        <w:rPr>
          <w:b/>
        </w:rPr>
        <w:t>I. Общие положения</w:t>
      </w:r>
    </w:p>
    <w:p w:rsidR="00403C1C" w:rsidRDefault="00403C1C" w:rsidP="00403C1C">
      <w:pPr>
        <w:ind w:firstLine="0"/>
      </w:pPr>
      <w:r>
        <w:tab/>
        <w:t xml:space="preserve">1.1. Настоящее Положение определяет статус и порядок деятельности </w:t>
      </w:r>
      <w:r w:rsidR="00AC0DD7">
        <w:t>к</w:t>
      </w:r>
      <w:r>
        <w:t>омиссии по поддержанию устойчивого функционирования организаций</w:t>
      </w:r>
      <w:r w:rsidR="000103DA">
        <w:t xml:space="preserve"> </w:t>
      </w:r>
      <w:r>
        <w:t xml:space="preserve">в Канашском муниципальном округе Чувашской Республики (далее - </w:t>
      </w:r>
      <w:r w:rsidR="00747F2A">
        <w:t>К</w:t>
      </w:r>
      <w:r>
        <w:t>омиссия).</w:t>
      </w:r>
    </w:p>
    <w:p w:rsidR="00403C1C" w:rsidRDefault="00403C1C" w:rsidP="00403C1C">
      <w:pPr>
        <w:ind w:firstLine="0"/>
      </w:pPr>
      <w:r>
        <w:tab/>
        <w:t xml:space="preserve">1.2. Комиссия </w:t>
      </w:r>
      <w:r w:rsidR="000103DA">
        <w:t>создается в целях решения задач</w:t>
      </w:r>
      <w:r>
        <w:t>, связанн</w:t>
      </w:r>
      <w:r w:rsidR="000103DA">
        <w:t>ых</w:t>
      </w:r>
      <w:r>
        <w:t xml:space="preserve"> с поддержанием устойчивости функционирования организаций</w:t>
      </w:r>
      <w:r w:rsidR="000103DA">
        <w:t xml:space="preserve"> </w:t>
      </w:r>
      <w:r w:rsidR="00AE064E">
        <w:t xml:space="preserve"> </w:t>
      </w:r>
      <w:r>
        <w:t>осуществляющих свою деятельность на территории Канашского муниципального округа Чувашской Республики (далее - организации),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 (далее - чрезвычайные ситуации).</w:t>
      </w:r>
    </w:p>
    <w:p w:rsidR="00403C1C" w:rsidRDefault="00403C1C" w:rsidP="00403C1C">
      <w:pPr>
        <w:ind w:firstLine="0"/>
      </w:pPr>
      <w:r>
        <w:tab/>
        <w:t xml:space="preserve">1.3. Комиссия является постоянно действующим координационным и консультативным органом </w:t>
      </w:r>
      <w:r w:rsidR="000103DA">
        <w:t xml:space="preserve"> </w:t>
      </w:r>
      <w:r>
        <w:t xml:space="preserve">администрации </w:t>
      </w:r>
      <w:r w:rsidRPr="00403C1C">
        <w:t>Канашского муниципального округа Чувашской Республики</w:t>
      </w:r>
      <w:r>
        <w:t xml:space="preserve">, обеспечивающим планирование и координацию выполнения мероприятий по поддержанию устойчивости функционирования организаций </w:t>
      </w:r>
      <w:r w:rsidR="00FE30B2" w:rsidRPr="00FE30B2">
        <w:t>при военных конфликтах или вследствие этих конфликтов, а также при чрезвычайных ситуациях</w:t>
      </w:r>
      <w:r w:rsidR="000103DA">
        <w:t>.</w:t>
      </w:r>
    </w:p>
    <w:p w:rsidR="00403C1C" w:rsidRDefault="00403C1C" w:rsidP="00403C1C">
      <w:pPr>
        <w:ind w:firstLine="0"/>
      </w:pPr>
      <w:r>
        <w:tab/>
        <w:t xml:space="preserve">1.4. </w:t>
      </w:r>
      <w:proofErr w:type="gramStart"/>
      <w: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</w:t>
      </w:r>
      <w:r w:rsidR="000103DA">
        <w:t xml:space="preserve">муниципальными правовыми актами </w:t>
      </w:r>
      <w:r>
        <w:t xml:space="preserve"> </w:t>
      </w:r>
      <w:r w:rsidRPr="00403C1C">
        <w:t>Канашского муниципального округа Чувашской Республики</w:t>
      </w:r>
      <w:r>
        <w:t>,  а также</w:t>
      </w:r>
      <w:proofErr w:type="gramEnd"/>
      <w:r>
        <w:t xml:space="preserve"> настоящим Положением.</w:t>
      </w:r>
    </w:p>
    <w:p w:rsidR="00403C1C" w:rsidRDefault="00403C1C" w:rsidP="00403C1C">
      <w:pPr>
        <w:ind w:firstLine="0"/>
      </w:pPr>
    </w:p>
    <w:p w:rsidR="00403C1C" w:rsidRPr="00FE30B2" w:rsidRDefault="00403C1C" w:rsidP="00403C1C">
      <w:pPr>
        <w:ind w:firstLine="0"/>
        <w:jc w:val="center"/>
        <w:rPr>
          <w:b/>
        </w:rPr>
      </w:pPr>
      <w:r w:rsidRPr="00FE30B2">
        <w:rPr>
          <w:b/>
        </w:rPr>
        <w:t xml:space="preserve">II. Задача и функции </w:t>
      </w:r>
      <w:r w:rsidR="00AC0DD7">
        <w:rPr>
          <w:b/>
        </w:rPr>
        <w:t>к</w:t>
      </w:r>
      <w:r w:rsidRPr="00FE30B2">
        <w:rPr>
          <w:b/>
        </w:rPr>
        <w:t>омиссии</w:t>
      </w:r>
    </w:p>
    <w:p w:rsidR="00403C1C" w:rsidRDefault="00403C1C" w:rsidP="00403C1C">
      <w:pPr>
        <w:ind w:firstLine="0"/>
      </w:pPr>
      <w:r>
        <w:tab/>
        <w:t xml:space="preserve">2.1. Основной задачей </w:t>
      </w:r>
      <w:r w:rsidR="00AC0DD7">
        <w:t>к</w:t>
      </w:r>
      <w:r>
        <w:t>омиссии является организация планирования и координация выполнения мероприятий по поддержанию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ситуациях, направленных на:</w:t>
      </w:r>
    </w:p>
    <w:p w:rsidR="00403C1C" w:rsidRDefault="00403C1C" w:rsidP="00403C1C">
      <w:pPr>
        <w:ind w:firstLine="0"/>
      </w:pPr>
      <w:r>
        <w:tab/>
        <w:t xml:space="preserve">рациональное размещение производственных мощностей на территории </w:t>
      </w:r>
      <w:r w:rsidRPr="00403C1C">
        <w:t xml:space="preserve">Канашского муниципального округа </w:t>
      </w:r>
      <w:r>
        <w:t>Чувашской Республики;</w:t>
      </w:r>
    </w:p>
    <w:p w:rsidR="00403C1C" w:rsidRDefault="00403C1C" w:rsidP="00403C1C">
      <w:pPr>
        <w:ind w:firstLine="0"/>
      </w:pPr>
      <w:r>
        <w:tab/>
        <w:t xml:space="preserve">предотвращение и минимизацию рисков возникновения крупных производственных аварий и катастроф на территории </w:t>
      </w:r>
      <w:r w:rsidRPr="00403C1C">
        <w:t xml:space="preserve">Канашского муниципального округа </w:t>
      </w:r>
      <w:r>
        <w:t>Чувашской Республики;</w:t>
      </w:r>
    </w:p>
    <w:p w:rsidR="00403C1C" w:rsidRDefault="00403C1C" w:rsidP="00403C1C">
      <w:pPr>
        <w:ind w:firstLine="0"/>
      </w:pPr>
      <w:r>
        <w:tab/>
        <w:t>снижение возможных потерь и разрушений в случае возникновения чрезвычайных ситуаций, а также в результате воздействия современных средств поражения и вторичных поражающих факторов;</w:t>
      </w:r>
    </w:p>
    <w:p w:rsidR="00403C1C" w:rsidRDefault="00403C1C" w:rsidP="00403C1C">
      <w:pPr>
        <w:ind w:firstLine="0"/>
      </w:pPr>
      <w:r>
        <w:tab/>
        <w:t>создание условий для быстрого восстановления производства и обеспечения жизнедеятельности населения</w:t>
      </w:r>
      <w:r w:rsidRPr="00403C1C">
        <w:t xml:space="preserve"> Канашского муниципального округа</w:t>
      </w:r>
      <w:r>
        <w:t xml:space="preserve"> Чувашской Республики, </w:t>
      </w:r>
      <w:r>
        <w:lastRenderedPageBreak/>
        <w:t>нарушенных при военных конфликтах или вследствие этих конфликтов, а также в чрезвычайных ситуациях.</w:t>
      </w:r>
    </w:p>
    <w:p w:rsidR="00403C1C" w:rsidRDefault="00403C1C" w:rsidP="00403C1C">
      <w:pPr>
        <w:ind w:firstLine="0"/>
      </w:pPr>
      <w:r>
        <w:tab/>
        <w:t>2.2. Комиссия в соответствии с возложенной на нее задачей осуществляет следующие функции:</w:t>
      </w:r>
    </w:p>
    <w:p w:rsidR="00403C1C" w:rsidRDefault="00403C1C" w:rsidP="00403C1C">
      <w:pPr>
        <w:ind w:firstLine="0"/>
      </w:pPr>
      <w:r>
        <w:tab/>
        <w:t>планирование и координацию разработки и проведения мероприятий по поддержанию устойчивости функционирования организаций</w:t>
      </w:r>
      <w:r w:rsidR="00FE30B2" w:rsidRPr="00FE30B2">
        <w:t xml:space="preserve"> при военных конфликтах или вследствие этих конфликтов, а также при чрезвычайных ситуациях</w:t>
      </w:r>
      <w:r>
        <w:t>;</w:t>
      </w:r>
    </w:p>
    <w:p w:rsidR="00403C1C" w:rsidRDefault="00403C1C" w:rsidP="00403C1C">
      <w:pPr>
        <w:ind w:firstLine="0"/>
      </w:pPr>
      <w:r>
        <w:tab/>
        <w:t>рассмотрение разработанных мероприятий по повышению устойчивости функционирования организаций;</w:t>
      </w:r>
    </w:p>
    <w:p w:rsidR="00403C1C" w:rsidRDefault="00403C1C" w:rsidP="00403C1C">
      <w:pPr>
        <w:ind w:firstLine="0"/>
      </w:pPr>
      <w:r>
        <w:tab/>
        <w:t>рассмотрение исследований</w:t>
      </w:r>
      <w:r w:rsidR="00747F2A">
        <w:t xml:space="preserve"> </w:t>
      </w:r>
      <w:r>
        <w:t>по вопросам повышения устойчивости функционирования организаций;</w:t>
      </w:r>
    </w:p>
    <w:p w:rsidR="00403C1C" w:rsidRDefault="00403C1C" w:rsidP="00403C1C">
      <w:pPr>
        <w:ind w:firstLine="0"/>
      </w:pPr>
      <w:r>
        <w:tab/>
        <w:t>оценку реализации организациями мероприятий по поддержанию устойчивости их функционирования в военное время и в чрезвычайных ситуациях;</w:t>
      </w:r>
    </w:p>
    <w:p w:rsidR="00403C1C" w:rsidRDefault="00403C1C" w:rsidP="00403C1C">
      <w:pPr>
        <w:ind w:firstLine="0"/>
      </w:pPr>
      <w:r>
        <w:tab/>
        <w:t>разработку предложений, направленных на повышение устойчивости функционирования организаций, защиту персонала организаций и населения в условиях военного времени и чрезвычайных</w:t>
      </w:r>
      <w:r w:rsidR="00C74224">
        <w:t xml:space="preserve"> ситуаций</w:t>
      </w:r>
      <w:r>
        <w:t>;</w:t>
      </w:r>
    </w:p>
    <w:p w:rsidR="00403C1C" w:rsidRDefault="001D1131" w:rsidP="00403C1C">
      <w:pPr>
        <w:ind w:firstLine="0"/>
      </w:pPr>
      <w:r>
        <w:tab/>
      </w:r>
      <w:r w:rsidR="00403C1C" w:rsidRPr="00AE064E">
        <w:t>взаимодействие</w:t>
      </w:r>
      <w:r w:rsidR="00403C1C">
        <w:t xml:space="preserve"> с комисси</w:t>
      </w:r>
      <w:r>
        <w:t>ей</w:t>
      </w:r>
      <w:r w:rsidR="00403C1C">
        <w:t xml:space="preserve"> по поддержанию устойчивости функционирования организаций в Чувашской Республике и организациями;</w:t>
      </w:r>
    </w:p>
    <w:p w:rsidR="00403C1C" w:rsidRDefault="001D1131" w:rsidP="00403C1C">
      <w:pPr>
        <w:ind w:firstLine="0"/>
      </w:pPr>
      <w:r>
        <w:tab/>
      </w:r>
      <w:r w:rsidR="00403C1C">
        <w:t>анализ выполнения</w:t>
      </w:r>
      <w:r>
        <w:t xml:space="preserve"> </w:t>
      </w:r>
      <w:r w:rsidR="00403C1C">
        <w:t>мероприятий по поддержанию устойчивости функционирования организаций, в том числе путем заслушивания в установленном порядке дол</w:t>
      </w:r>
      <w:r>
        <w:t>жностных лиц и руководителей</w:t>
      </w:r>
      <w:r w:rsidR="00403C1C">
        <w:t xml:space="preserve"> организаций;</w:t>
      </w:r>
    </w:p>
    <w:p w:rsidR="00403C1C" w:rsidRDefault="001D1131" w:rsidP="00403C1C">
      <w:pPr>
        <w:ind w:firstLine="0"/>
      </w:pPr>
      <w:r>
        <w:tab/>
      </w:r>
      <w:r w:rsidR="00403C1C">
        <w:t>участие в сборах, учениях, тренировках и других плановых мероприятиях.</w:t>
      </w:r>
    </w:p>
    <w:p w:rsidR="001D1131" w:rsidRDefault="001D1131" w:rsidP="00403C1C">
      <w:pPr>
        <w:ind w:firstLine="0"/>
      </w:pPr>
    </w:p>
    <w:p w:rsidR="00403C1C" w:rsidRPr="00AE064E" w:rsidRDefault="00AC0DD7" w:rsidP="001D1131">
      <w:pPr>
        <w:ind w:firstLine="0"/>
        <w:jc w:val="center"/>
        <w:rPr>
          <w:b/>
        </w:rPr>
      </w:pPr>
      <w:r>
        <w:rPr>
          <w:b/>
        </w:rPr>
        <w:t>III. Права к</w:t>
      </w:r>
      <w:r w:rsidR="00403C1C" w:rsidRPr="00AE064E">
        <w:rPr>
          <w:b/>
        </w:rPr>
        <w:t>омиссии</w:t>
      </w:r>
    </w:p>
    <w:p w:rsidR="00403C1C" w:rsidRDefault="001D1131" w:rsidP="00403C1C">
      <w:pPr>
        <w:ind w:firstLine="0"/>
      </w:pPr>
      <w:r>
        <w:tab/>
      </w:r>
      <w:r w:rsidR="00403C1C">
        <w:t>Комиссия имеет право:</w:t>
      </w:r>
    </w:p>
    <w:p w:rsidR="00403C1C" w:rsidRDefault="001D1131" w:rsidP="00403C1C">
      <w:pPr>
        <w:ind w:firstLine="0"/>
      </w:pPr>
      <w:r>
        <w:tab/>
      </w:r>
      <w:r w:rsidR="00403C1C">
        <w:t xml:space="preserve">запрашивать у </w:t>
      </w:r>
      <w:r w:rsidR="00747F2A" w:rsidRPr="00747F2A">
        <w:t>территориальных органов федеральных органов исполнительной власти,</w:t>
      </w:r>
      <w:r w:rsidR="00747F2A">
        <w:t xml:space="preserve"> </w:t>
      </w:r>
      <w:r w:rsidR="00403C1C">
        <w:t>исполнительн</w:t>
      </w:r>
      <w:r w:rsidR="00747F2A">
        <w:t>ых</w:t>
      </w:r>
      <w:r w:rsidR="00403C1C">
        <w:t xml:space="preserve"> </w:t>
      </w:r>
      <w:r w:rsidR="00747F2A" w:rsidRPr="00747F2A">
        <w:t>органов</w:t>
      </w:r>
      <w:r w:rsidR="00403C1C">
        <w:t xml:space="preserve"> Чувашской Республики, </w:t>
      </w:r>
      <w:r w:rsidR="00AC0DD7">
        <w:t xml:space="preserve">структурных подразделений </w:t>
      </w:r>
      <w:r w:rsidR="00C74224">
        <w:t>администрации Канашского муниципального органа</w:t>
      </w:r>
      <w:r w:rsidR="00403C1C">
        <w:t xml:space="preserve"> Чувашской Республик</w:t>
      </w:r>
      <w:r w:rsidR="00C74224">
        <w:t>и</w:t>
      </w:r>
      <w:r w:rsidR="00403C1C">
        <w:t xml:space="preserve"> и организаций необходимые данные для реализации возложенных на Комиссию задач и функций;</w:t>
      </w:r>
    </w:p>
    <w:p w:rsidR="00403C1C" w:rsidRDefault="001D1131" w:rsidP="00403C1C">
      <w:pPr>
        <w:ind w:firstLine="0"/>
      </w:pPr>
      <w:r>
        <w:tab/>
      </w:r>
      <w:r w:rsidR="00403C1C">
        <w:t xml:space="preserve">привлекать в установленном порядке к участию в рассмотрении </w:t>
      </w:r>
      <w:proofErr w:type="gramStart"/>
      <w:r w:rsidR="00403C1C">
        <w:t>вопросов повышения устойчивости функционирования организаций</w:t>
      </w:r>
      <w:proofErr w:type="gramEnd"/>
      <w:r w:rsidR="00403C1C">
        <w:t xml:space="preserve"> специалистов, заинтересованных научно-исследовательских и иных учреждений, организаций и общественных объединений;</w:t>
      </w:r>
    </w:p>
    <w:p w:rsidR="00403C1C" w:rsidRDefault="001D1131" w:rsidP="00403C1C">
      <w:pPr>
        <w:ind w:firstLine="0"/>
      </w:pPr>
      <w:r>
        <w:tab/>
      </w:r>
      <w:r w:rsidR="00403C1C">
        <w:t>инициировать разработку и проведение исследований в области повышения устойчивости функционирования организаций и рассматривать целесообразность практического осуществления мероприятий, разработанных по результатам проведенных исследований;</w:t>
      </w:r>
    </w:p>
    <w:p w:rsidR="00403C1C" w:rsidRDefault="001D1131" w:rsidP="00403C1C">
      <w:pPr>
        <w:ind w:firstLine="0"/>
      </w:pPr>
      <w:r>
        <w:tab/>
      </w:r>
      <w:r w:rsidR="00403C1C">
        <w:t>принимать участие в проведении исследований в области повышения устойчивости функционирования организаций;</w:t>
      </w:r>
    </w:p>
    <w:p w:rsidR="00403C1C" w:rsidRDefault="001D1131" w:rsidP="00403C1C">
      <w:pPr>
        <w:ind w:firstLine="0"/>
      </w:pPr>
      <w:r>
        <w:tab/>
      </w:r>
      <w:r w:rsidR="00403C1C">
        <w:t xml:space="preserve">заслушивать доклады руководителей и должностных лиц </w:t>
      </w:r>
      <w:r>
        <w:t xml:space="preserve"> </w:t>
      </w:r>
      <w:r w:rsidR="00403C1C">
        <w:t>организаций по вопросам повышения устойчивости функционирования организаций;</w:t>
      </w:r>
    </w:p>
    <w:p w:rsidR="00507D81" w:rsidRDefault="001D1131" w:rsidP="00403C1C">
      <w:pPr>
        <w:ind w:firstLine="0"/>
      </w:pPr>
      <w:r>
        <w:tab/>
      </w:r>
      <w:r w:rsidR="00403C1C">
        <w:t>проводить заседания Комиссии с приглашением председателей комиссий по поддержанию устойчиво</w:t>
      </w:r>
      <w:r w:rsidR="00507D81">
        <w:t>сти функционирования</w:t>
      </w:r>
      <w:r w:rsidR="00403C1C">
        <w:t xml:space="preserve">, создаваемых </w:t>
      </w:r>
      <w:r w:rsidR="00507D81">
        <w:t xml:space="preserve"> </w:t>
      </w:r>
      <w:r w:rsidR="00403C1C">
        <w:t>организациями.</w:t>
      </w:r>
    </w:p>
    <w:p w:rsidR="00507D81" w:rsidRDefault="00507D81" w:rsidP="00403C1C">
      <w:pPr>
        <w:ind w:firstLine="0"/>
      </w:pPr>
    </w:p>
    <w:p w:rsidR="00403C1C" w:rsidRPr="00AE064E" w:rsidRDefault="00403C1C" w:rsidP="00507D81">
      <w:pPr>
        <w:ind w:firstLine="0"/>
        <w:jc w:val="center"/>
        <w:rPr>
          <w:b/>
        </w:rPr>
      </w:pPr>
      <w:r w:rsidRPr="00AE064E">
        <w:rPr>
          <w:b/>
        </w:rPr>
        <w:t>IV. Состав Комиссии</w:t>
      </w:r>
    </w:p>
    <w:p w:rsidR="00403C1C" w:rsidRDefault="00507D81" w:rsidP="00403C1C">
      <w:pPr>
        <w:ind w:firstLine="0"/>
      </w:pPr>
      <w:r>
        <w:tab/>
      </w:r>
      <w:r w:rsidR="00403C1C">
        <w:t>4.1. В состав Комиссии входят председатель, заместитель председателя, секретарь и члены Комиссии.</w:t>
      </w:r>
    </w:p>
    <w:p w:rsidR="00403C1C" w:rsidRDefault="00507D81" w:rsidP="00403C1C">
      <w:pPr>
        <w:ind w:firstLine="0"/>
      </w:pPr>
      <w:r>
        <w:tab/>
      </w:r>
      <w:r w:rsidR="00AC0DD7">
        <w:t xml:space="preserve">4.2. Состав Комиссии </w:t>
      </w:r>
      <w:r w:rsidR="00403C1C">
        <w:t xml:space="preserve">формируется из числа </w:t>
      </w:r>
      <w:r w:rsidR="00AC0DD7">
        <w:t xml:space="preserve">представителей </w:t>
      </w:r>
      <w:r>
        <w:t>администрации Канашского муниципального округа</w:t>
      </w:r>
      <w:r w:rsidR="00403C1C">
        <w:t xml:space="preserve"> Чувашской Республики и представителей </w:t>
      </w:r>
      <w:r>
        <w:t>организаций</w:t>
      </w:r>
      <w:r w:rsidR="00403C1C">
        <w:t xml:space="preserve">, привлекаемых по согласованию, и утверждается распоряжением </w:t>
      </w:r>
      <w:r>
        <w:t>администрации Канашского муниципального округа Чувашской Республики</w:t>
      </w:r>
      <w:r w:rsidR="00403C1C">
        <w:t>.</w:t>
      </w:r>
    </w:p>
    <w:p w:rsidR="00403C1C" w:rsidRDefault="00507D81" w:rsidP="00403C1C">
      <w:pPr>
        <w:ind w:firstLine="0"/>
      </w:pPr>
      <w:r>
        <w:tab/>
      </w:r>
      <w:r w:rsidR="00403C1C">
        <w:t>4.3. Председатель Комиссии отвечает за организацию работы Комиссии и выполнение задачи, возложенной на Комиссию.</w:t>
      </w:r>
    </w:p>
    <w:p w:rsidR="00403C1C" w:rsidRDefault="00507D81" w:rsidP="00403C1C">
      <w:pPr>
        <w:ind w:firstLine="0"/>
      </w:pPr>
      <w:r>
        <w:lastRenderedPageBreak/>
        <w:tab/>
      </w:r>
      <w:r w:rsidR="00C74224">
        <w:t>Председатель Комиссии</w:t>
      </w:r>
      <w:r w:rsidR="00403C1C">
        <w:t>:</w:t>
      </w:r>
    </w:p>
    <w:p w:rsidR="00403C1C" w:rsidRDefault="00507D81" w:rsidP="00403C1C">
      <w:pPr>
        <w:ind w:firstLine="0"/>
      </w:pPr>
      <w:r>
        <w:tab/>
      </w:r>
      <w:r w:rsidR="00C74224" w:rsidRPr="00C74224">
        <w:t>ведет заседание Комиссии;</w:t>
      </w:r>
    </w:p>
    <w:p w:rsidR="00C74224" w:rsidRDefault="00C74224" w:rsidP="00C74224">
      <w:pPr>
        <w:ind w:firstLine="0"/>
      </w:pPr>
      <w:r>
        <w:tab/>
        <w:t>координирует работу Комиссии;</w:t>
      </w:r>
    </w:p>
    <w:p w:rsidR="00C74224" w:rsidRDefault="00C74224" w:rsidP="00C74224">
      <w:pPr>
        <w:ind w:firstLine="0"/>
      </w:pPr>
      <w:r>
        <w:tab/>
        <w:t>распределяет обязанности между  членами Комиссии и дает им отдельные поручения;</w:t>
      </w:r>
    </w:p>
    <w:p w:rsidR="00403C1C" w:rsidRDefault="00507D81" w:rsidP="00403C1C">
      <w:pPr>
        <w:ind w:firstLine="0"/>
      </w:pPr>
      <w:r>
        <w:tab/>
      </w:r>
      <w:r w:rsidR="00C74224">
        <w:t>готовит</w:t>
      </w:r>
      <w:r w:rsidR="00403C1C">
        <w:t xml:space="preserve"> предложен</w:t>
      </w:r>
      <w:r w:rsidR="00C74224">
        <w:t xml:space="preserve">ия </w:t>
      </w:r>
      <w:r w:rsidR="00403C1C">
        <w:t xml:space="preserve"> по поддержанию устойчивости функционирования организаций </w:t>
      </w:r>
      <w:r w:rsidR="00847000" w:rsidRPr="00847000">
        <w:t xml:space="preserve">при военных конфликтах или вследствие этих конфликтов, а также при чрезвычайных </w:t>
      </w:r>
      <w:r w:rsidR="00403C1C">
        <w:t xml:space="preserve">для включения их в установленном законодательством Российской Федерации порядке в проекты планов экономического развития и план гражданской обороны и защиты населения </w:t>
      </w:r>
      <w:r>
        <w:t xml:space="preserve">Канашского муниципального округа </w:t>
      </w:r>
      <w:r w:rsidR="00C74224">
        <w:t>Чувашской Республики</w:t>
      </w:r>
      <w:r w:rsidR="00403C1C">
        <w:t>.</w:t>
      </w:r>
    </w:p>
    <w:p w:rsidR="00403C1C" w:rsidRDefault="00507D81" w:rsidP="00403C1C">
      <w:pPr>
        <w:ind w:firstLine="0"/>
      </w:pPr>
      <w:r>
        <w:tab/>
      </w:r>
      <w:r w:rsidR="00403C1C">
        <w:t>4.4. Заместитель председателя Комиссии обязан:</w:t>
      </w:r>
    </w:p>
    <w:p w:rsidR="00403C1C" w:rsidRDefault="00507D81" w:rsidP="00403C1C">
      <w:pPr>
        <w:ind w:firstLine="0"/>
      </w:pPr>
      <w:r>
        <w:tab/>
      </w:r>
      <w:r w:rsidR="00403C1C">
        <w:t>в отсутствие председателя выполня</w:t>
      </w:r>
      <w:r w:rsidR="00C74224">
        <w:t>ет</w:t>
      </w:r>
      <w:r w:rsidR="00403C1C">
        <w:t xml:space="preserve"> его обязанности;</w:t>
      </w:r>
    </w:p>
    <w:p w:rsidR="00403C1C" w:rsidRDefault="00507D81" w:rsidP="00403C1C">
      <w:pPr>
        <w:ind w:firstLine="0"/>
      </w:pPr>
      <w:r>
        <w:tab/>
      </w:r>
      <w:r w:rsidR="00403C1C">
        <w:t>осуществля</w:t>
      </w:r>
      <w:r w:rsidR="00C74224">
        <w:t>ет</w:t>
      </w:r>
      <w:r w:rsidR="00403C1C">
        <w:t xml:space="preserve"> контроль исполнения решений и распоряжений председателя Комиссии.</w:t>
      </w:r>
    </w:p>
    <w:p w:rsidR="00403C1C" w:rsidRDefault="00507D81" w:rsidP="00403C1C">
      <w:pPr>
        <w:ind w:firstLine="0"/>
      </w:pPr>
      <w:r>
        <w:tab/>
      </w:r>
      <w:r w:rsidR="00C74224">
        <w:t>4.5. Секретарь Комиссии</w:t>
      </w:r>
      <w:r w:rsidR="00403C1C">
        <w:t>:</w:t>
      </w:r>
    </w:p>
    <w:p w:rsidR="009D7BB5" w:rsidRDefault="009D7BB5" w:rsidP="009D7BB5">
      <w:pPr>
        <w:ind w:firstLine="0"/>
      </w:pPr>
      <w:r>
        <w:tab/>
        <w:t>готовит план работы Комиссии;</w:t>
      </w:r>
    </w:p>
    <w:p w:rsidR="009D7BB5" w:rsidRDefault="009D7BB5" w:rsidP="009D7BB5">
      <w:pPr>
        <w:ind w:firstLine="0"/>
      </w:pPr>
      <w:r>
        <w:tab/>
        <w:t>формирует повестку заседания Комиссии;</w:t>
      </w:r>
    </w:p>
    <w:p w:rsidR="009D7BB5" w:rsidRDefault="009D7BB5" w:rsidP="009D7BB5">
      <w:pPr>
        <w:ind w:firstLine="0"/>
      </w:pPr>
      <w:r>
        <w:tab/>
        <w:t>готовит материалы, необходимые для проведения заседания Комиссии, и направляет их членам Комиссии;</w:t>
      </w:r>
    </w:p>
    <w:p w:rsidR="009D7BB5" w:rsidRDefault="009D7BB5" w:rsidP="009D7BB5">
      <w:pPr>
        <w:ind w:firstLine="0"/>
      </w:pPr>
      <w:r>
        <w:tab/>
        <w:t>ведет протокол заседания Комиссии;</w:t>
      </w:r>
    </w:p>
    <w:p w:rsidR="00403C1C" w:rsidRDefault="009D7BB5" w:rsidP="00403C1C">
      <w:pPr>
        <w:ind w:firstLine="0"/>
      </w:pPr>
      <w:r>
        <w:tab/>
      </w:r>
      <w:r w:rsidR="00403C1C">
        <w:t>выполня</w:t>
      </w:r>
      <w:r>
        <w:t>ет</w:t>
      </w:r>
      <w:r w:rsidR="00403C1C">
        <w:t xml:space="preserve"> отдельные поручения председателя Комиссии и его заместителя;</w:t>
      </w:r>
    </w:p>
    <w:p w:rsidR="00403C1C" w:rsidRDefault="00507D81" w:rsidP="00403C1C">
      <w:pPr>
        <w:ind w:firstLine="0"/>
      </w:pPr>
      <w:r>
        <w:tab/>
      </w:r>
      <w:r w:rsidR="00403C1C">
        <w:t>взаимодейств</w:t>
      </w:r>
      <w:r w:rsidR="009D7BB5">
        <w:t>ует</w:t>
      </w:r>
      <w:r w:rsidR="00403C1C">
        <w:t xml:space="preserve"> со средствами массовой информации по вопросам деятельности Комиссии.</w:t>
      </w:r>
    </w:p>
    <w:p w:rsidR="00507D81" w:rsidRDefault="00507D81" w:rsidP="00403C1C">
      <w:pPr>
        <w:ind w:firstLine="0"/>
      </w:pPr>
    </w:p>
    <w:p w:rsidR="00403C1C" w:rsidRPr="00847000" w:rsidRDefault="00403C1C" w:rsidP="00507D81">
      <w:pPr>
        <w:ind w:firstLine="0"/>
        <w:jc w:val="center"/>
        <w:rPr>
          <w:b/>
        </w:rPr>
      </w:pPr>
      <w:r w:rsidRPr="00847000">
        <w:rPr>
          <w:b/>
        </w:rPr>
        <w:t>V. Организация деятельности</w:t>
      </w:r>
    </w:p>
    <w:p w:rsidR="008F011A" w:rsidRDefault="00507D81" w:rsidP="008F011A">
      <w:pPr>
        <w:ind w:firstLine="0"/>
      </w:pPr>
      <w:r>
        <w:tab/>
      </w:r>
      <w:r w:rsidR="009D7BB5">
        <w:t xml:space="preserve">5.1. </w:t>
      </w:r>
      <w:r w:rsidR="008F011A">
        <w:t>Заседания Комиссии проводятся по мере необходимости, но не реже одного раза в полугодие.</w:t>
      </w:r>
    </w:p>
    <w:p w:rsidR="008F011A" w:rsidRDefault="008F011A" w:rsidP="008F011A">
      <w:pPr>
        <w:ind w:firstLine="0"/>
      </w:pPr>
      <w:r>
        <w:tab/>
        <w:t>Заседания Комиссии ведет председатель Комиссии или по его поручению заместитель председателя комиссии.</w:t>
      </w:r>
    </w:p>
    <w:p w:rsidR="008F011A" w:rsidRDefault="008F011A" w:rsidP="008F011A">
      <w:pPr>
        <w:ind w:firstLine="0"/>
      </w:pPr>
      <w:r>
        <w:tab/>
        <w:t>Заседание Комиссии считается правомочным, если на нем присутствует более половины ее членов.</w:t>
      </w:r>
    </w:p>
    <w:p w:rsidR="008F011A" w:rsidRDefault="008F011A" w:rsidP="008F011A">
      <w:pPr>
        <w:ind w:firstLine="0"/>
      </w:pPr>
      <w:r>
        <w:tab/>
        <w:t xml:space="preserve">Члены Комиссии принимают участие в ее заседаниях без права замены. В </w:t>
      </w:r>
      <w:proofErr w:type="gramStart"/>
      <w:r>
        <w:t>случае</w:t>
      </w:r>
      <w:proofErr w:type="gramEnd"/>
      <w:r>
        <w:t xml:space="preserve">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8F011A" w:rsidRDefault="009D7BB5" w:rsidP="008F011A">
      <w:pPr>
        <w:ind w:firstLine="0"/>
      </w:pPr>
      <w:r>
        <w:tab/>
        <w:t xml:space="preserve">5.2. </w:t>
      </w:r>
      <w:r w:rsidR="008F011A">
        <w:t xml:space="preserve">Решения Комиссии принимаются простым большинством голосов присутствующих на заседании членов Комиссии. В </w:t>
      </w:r>
      <w:proofErr w:type="gramStart"/>
      <w:r w:rsidR="008F011A">
        <w:t>случае</w:t>
      </w:r>
      <w:proofErr w:type="gramEnd"/>
      <w:r w:rsidR="008F011A">
        <w:t xml:space="preserve"> равенства голосов решающим является голос председательствующего на заседании.</w:t>
      </w:r>
    </w:p>
    <w:p w:rsidR="008F011A" w:rsidRDefault="008F011A" w:rsidP="008F011A">
      <w:pPr>
        <w:ind w:firstLine="0"/>
      </w:pPr>
      <w:r>
        <w:tab/>
        <w:t xml:space="preserve">  Решения Комиссии оформляются протоколом, который подписывается председательствующим на заседании Комиссии не позднее трех рабочих дней со дня его проведения.</w:t>
      </w:r>
    </w:p>
    <w:p w:rsidR="008F011A" w:rsidRDefault="008F011A" w:rsidP="008F011A">
      <w:pPr>
        <w:ind w:firstLine="0"/>
      </w:pPr>
      <w:r>
        <w:tab/>
      </w:r>
      <w:r w:rsidR="00673FB9">
        <w:t xml:space="preserve">5.3. </w:t>
      </w:r>
      <w:r>
        <w:t xml:space="preserve"> Для реализации решений Комиссии могут издаваться постановления и  распоряжения администрации Канашского муниципального округа Чувашской Республики.  </w:t>
      </w:r>
    </w:p>
    <w:p w:rsidR="008F011A" w:rsidRDefault="008F011A" w:rsidP="008F011A">
      <w:pPr>
        <w:ind w:firstLine="0"/>
      </w:pPr>
      <w:r>
        <w:tab/>
      </w:r>
      <w:r w:rsidR="00673FB9">
        <w:t xml:space="preserve">5.4. </w:t>
      </w:r>
      <w:r>
        <w:t>Решения Комиссии в течение семи рабочих дней со дня проведения заседания Комиссии направляются членам Комиссии,  исполнителям  и в  организации в части касающейся, а также подлежат размещению на официальном сайте  Канашского муниципального округа Чувашской Республики с учетом требований законодательства Российской Федерации о государственной тайне.</w:t>
      </w:r>
      <w:r w:rsidR="009D7BB5">
        <w:tab/>
      </w:r>
    </w:p>
    <w:p w:rsidR="00766EEB" w:rsidRDefault="008F011A" w:rsidP="008F011A">
      <w:pPr>
        <w:ind w:firstLine="0"/>
      </w:pPr>
      <w:r>
        <w:tab/>
      </w:r>
      <w:r w:rsidR="00673FB9">
        <w:t>5.5</w:t>
      </w:r>
      <w:r w:rsidR="00403C1C">
        <w:t xml:space="preserve">. Организационно-техническое обеспечение деятельности Комиссии осуществляет </w:t>
      </w:r>
      <w:r w:rsidR="00507D81">
        <w:t>администрация Канашского муниципального округа Чувашской Республики.</w:t>
      </w:r>
    </w:p>
    <w:sectPr w:rsidR="00766EEB" w:rsidSect="0084700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CC"/>
    <w:rsid w:val="000103DA"/>
    <w:rsid w:val="00184427"/>
    <w:rsid w:val="001D1131"/>
    <w:rsid w:val="002F1618"/>
    <w:rsid w:val="00403C1C"/>
    <w:rsid w:val="00501F83"/>
    <w:rsid w:val="00507D81"/>
    <w:rsid w:val="006645DD"/>
    <w:rsid w:val="00673FB9"/>
    <w:rsid w:val="00741F2B"/>
    <w:rsid w:val="00747F2A"/>
    <w:rsid w:val="00766EEB"/>
    <w:rsid w:val="00847000"/>
    <w:rsid w:val="008F011A"/>
    <w:rsid w:val="009453CC"/>
    <w:rsid w:val="009B3D9E"/>
    <w:rsid w:val="009D7BB5"/>
    <w:rsid w:val="009F1266"/>
    <w:rsid w:val="009F1EDB"/>
    <w:rsid w:val="00AC0DD7"/>
    <w:rsid w:val="00AE064E"/>
    <w:rsid w:val="00B3664B"/>
    <w:rsid w:val="00B97DD7"/>
    <w:rsid w:val="00C302CA"/>
    <w:rsid w:val="00C74224"/>
    <w:rsid w:val="00CE2B6B"/>
    <w:rsid w:val="00FE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D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F1EDB"/>
    <w:rPr>
      <w:b/>
      <w:color w:val="26282F"/>
    </w:rPr>
  </w:style>
  <w:style w:type="paragraph" w:customStyle="1" w:styleId="a4">
    <w:name w:val="Таблицы (моноширинный)"/>
    <w:basedOn w:val="a"/>
    <w:next w:val="a"/>
    <w:rsid w:val="009F1EDB"/>
    <w:pPr>
      <w:widowControl/>
      <w:ind w:firstLine="0"/>
    </w:pPr>
    <w:rPr>
      <w:rFonts w:ascii="Courier New" w:hAnsi="Courier New" w:cs="Courier New"/>
      <w:sz w:val="20"/>
      <w:szCs w:val="20"/>
    </w:rPr>
  </w:style>
  <w:style w:type="paragraph" w:styleId="a5">
    <w:name w:val="No Spacing"/>
    <w:uiPriority w:val="1"/>
    <w:qFormat/>
    <w:rsid w:val="009F1ED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70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00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D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F1EDB"/>
    <w:rPr>
      <w:b/>
      <w:color w:val="26282F"/>
    </w:rPr>
  </w:style>
  <w:style w:type="paragraph" w:customStyle="1" w:styleId="a4">
    <w:name w:val="Таблицы (моноширинный)"/>
    <w:basedOn w:val="a"/>
    <w:next w:val="a"/>
    <w:rsid w:val="009F1EDB"/>
    <w:pPr>
      <w:widowControl/>
      <w:ind w:firstLine="0"/>
    </w:pPr>
    <w:rPr>
      <w:rFonts w:ascii="Courier New" w:hAnsi="Courier New" w:cs="Courier New"/>
      <w:sz w:val="20"/>
      <w:szCs w:val="20"/>
    </w:rPr>
  </w:style>
  <w:style w:type="paragraph" w:styleId="a5">
    <w:name w:val="No Spacing"/>
    <w:uiPriority w:val="1"/>
    <w:qFormat/>
    <w:rsid w:val="009F1ED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70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00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Ирина Ю.Машкина</cp:lastModifiedBy>
  <cp:revision>16</cp:revision>
  <cp:lastPrinted>2023-06-01T11:21:00Z</cp:lastPrinted>
  <dcterms:created xsi:type="dcterms:W3CDTF">2022-12-01T12:05:00Z</dcterms:created>
  <dcterms:modified xsi:type="dcterms:W3CDTF">2023-06-05T08:53:00Z</dcterms:modified>
</cp:coreProperties>
</file>